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BA67D" w14:textId="77777777" w:rsidR="00AE0EE2" w:rsidRPr="00AE0EE2" w:rsidRDefault="00AE0EE2" w:rsidP="00AE0EE2">
      <w:pPr>
        <w:spacing w:before="120" w:after="120" w:line="240" w:lineRule="auto"/>
        <w:rPr>
          <w:rFonts w:ascii="Arial" w:eastAsia="Calibri" w:hAnsi="Arial" w:cs="Arial"/>
          <w:b/>
          <w:bCs/>
          <w:i/>
          <w:iCs/>
          <w:color w:val="000000"/>
          <w:kern w:val="0"/>
          <w:lang w:bidi="en-US"/>
          <w14:ligatures w14:val="none"/>
        </w:rPr>
      </w:pPr>
      <w:bookmarkStart w:id="0" w:name="_Toc233966890"/>
      <w:r w:rsidRPr="00AE0EE2">
        <w:rPr>
          <w:rFonts w:ascii="Arial" w:eastAsia="Times New Roman" w:hAnsi="Arial" w:cs="Arial"/>
          <w:b/>
          <w:bCs/>
          <w:color w:val="000000"/>
          <w:kern w:val="0"/>
          <w:lang w:bidi="en-US"/>
          <w14:ligatures w14:val="none"/>
        </w:rPr>
        <w:t xml:space="preserve">Прилог </w:t>
      </w:r>
      <w:r w:rsidRPr="00AE0EE2">
        <w:rPr>
          <w:b/>
          <w:bCs/>
        </w:rPr>
        <w:fldChar w:fldCharType="begin"/>
      </w:r>
      <w:r w:rsidRPr="00AE0EE2">
        <w:rPr>
          <w:rFonts w:ascii="Arial" w:eastAsia="Times New Roman" w:hAnsi="Arial" w:cs="Arial"/>
          <w:b/>
          <w:bCs/>
          <w:color w:val="000000"/>
          <w:kern w:val="0"/>
          <w:lang w:bidi="en-US"/>
          <w14:ligatures w14:val="none"/>
        </w:rPr>
        <w:instrText xml:space="preserve"> SEQ Прилог \* ARABIC </w:instrText>
      </w:r>
      <w:r w:rsidRPr="00AE0EE2">
        <w:rPr>
          <w:b/>
          <w:bCs/>
        </w:rPr>
        <w:fldChar w:fldCharType="separate"/>
      </w:r>
      <w:r w:rsidRPr="00AE0EE2">
        <w:rPr>
          <w:rFonts w:ascii="Arial" w:eastAsia="Times New Roman" w:hAnsi="Arial" w:cs="Arial"/>
          <w:b/>
          <w:bCs/>
          <w:noProof/>
          <w:color w:val="000000"/>
          <w:kern w:val="0"/>
          <w:lang w:bidi="en-US"/>
          <w14:ligatures w14:val="none"/>
        </w:rPr>
        <w:t>2</w:t>
      </w:r>
      <w:r w:rsidRPr="00AE0EE2">
        <w:rPr>
          <w:b/>
          <w:bCs/>
        </w:rPr>
        <w:fldChar w:fldCharType="end"/>
      </w:r>
      <w:r w:rsidRPr="00AE0EE2">
        <w:rPr>
          <w:rFonts w:ascii="Arial" w:eastAsia="Times New Roman" w:hAnsi="Arial" w:cs="Arial"/>
          <w:b/>
          <w:bCs/>
          <w:color w:val="000000"/>
          <w:kern w:val="0"/>
          <w:lang w:bidi="en-US"/>
          <w14:ligatures w14:val="none"/>
        </w:rPr>
        <w:t xml:space="preserve"> </w:t>
      </w:r>
      <w:r w:rsidRPr="00AE0EE2">
        <w:rPr>
          <w:rFonts w:ascii="Arial" w:eastAsia="Calibri" w:hAnsi="Arial" w:cs="Arial"/>
          <w:b/>
          <w:bCs/>
          <w:color w:val="000000"/>
          <w:kern w:val="0"/>
          <w:lang w:bidi="en-US"/>
          <w14:ligatures w14:val="none"/>
        </w:rPr>
        <w:t>Образец за доставување на коментари и сугестии за Контролната листа на ПУЖССП</w:t>
      </w:r>
      <w:bookmarkEnd w:id="0"/>
      <w:r w:rsidRPr="00AE0EE2">
        <w:rPr>
          <w:rFonts w:ascii="Arial" w:eastAsia="Calibri" w:hAnsi="Arial" w:cs="Arial"/>
          <w:b/>
          <w:bCs/>
          <w:color w:val="000000"/>
          <w:kern w:val="0"/>
          <w:lang w:bidi="en-US"/>
          <w14:ligatures w14:val="none"/>
        </w:rPr>
        <w:t xml:space="preserve">  </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7"/>
        <w:gridCol w:w="1806"/>
        <w:gridCol w:w="5042"/>
      </w:tblGrid>
      <w:tr w:rsidR="00AE0EE2" w:rsidRPr="00AE0EE2" w14:paraId="042186FC" w14:textId="77777777" w:rsidTr="00AE0EE2">
        <w:trPr>
          <w:trHeight w:val="2014"/>
          <w:jc w:val="center"/>
        </w:trPr>
        <w:tc>
          <w:tcPr>
            <w:tcW w:w="9715"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BAEC221" w14:textId="77777777" w:rsidR="00AE0EE2" w:rsidRDefault="00AE0EE2">
            <w:pPr>
              <w:spacing w:before="120" w:after="0" w:line="240" w:lineRule="auto"/>
              <w:jc w:val="center"/>
              <w:rPr>
                <w:rFonts w:ascii="Arial" w:eastAsia="Calibri" w:hAnsi="Arial" w:cs="Arial"/>
                <w:b/>
                <w:bCs/>
                <w:kern w:val="0"/>
                <w:sz w:val="20"/>
                <w:szCs w:val="20"/>
                <w:lang w:bidi="en-US"/>
                <w14:ligatures w14:val="none"/>
              </w:rPr>
            </w:pPr>
            <w:r>
              <w:rPr>
                <w:rFonts w:ascii="Arial" w:eastAsia="Calibri" w:hAnsi="Arial" w:cs="Arial"/>
                <w:b/>
                <w:bCs/>
                <w:kern w:val="0"/>
                <w:sz w:val="20"/>
                <w:szCs w:val="20"/>
                <w:lang w:bidi="en-US"/>
                <w14:ligatures w14:val="none"/>
              </w:rPr>
              <w:t xml:space="preserve">Образец за доставување на коментари и сугестии за Контролна листа на ПУЖССП за Проектот „Втор проект за подобрување на социјалните услуги </w:t>
            </w:r>
            <w:r w:rsidRPr="00AE0EE2">
              <w:rPr>
                <w:rFonts w:ascii="Arial" w:eastAsia="Calibri" w:hAnsi="Arial" w:cs="Arial"/>
                <w:b/>
                <w:bCs/>
                <w:kern w:val="0"/>
                <w:sz w:val="20"/>
                <w:szCs w:val="20"/>
                <w:lang w:val="ru-RU" w:bidi="en-US"/>
                <w14:ligatures w14:val="none"/>
              </w:rPr>
              <w:t>(</w:t>
            </w:r>
            <w:r>
              <w:rPr>
                <w:rFonts w:ascii="Arial" w:eastAsia="Calibri" w:hAnsi="Arial" w:cs="Arial"/>
                <w:b/>
                <w:bCs/>
                <w:kern w:val="0"/>
                <w:sz w:val="20"/>
                <w:szCs w:val="20"/>
                <w:lang w:val="en-US" w:bidi="en-US"/>
                <w14:ligatures w14:val="none"/>
              </w:rPr>
              <w:t>P</w:t>
            </w:r>
            <w:r w:rsidRPr="00AE0EE2">
              <w:rPr>
                <w:rFonts w:ascii="Arial" w:eastAsia="Calibri" w:hAnsi="Arial" w:cs="Arial"/>
                <w:b/>
                <w:bCs/>
                <w:kern w:val="0"/>
                <w:sz w:val="20"/>
                <w:szCs w:val="20"/>
                <w:lang w:val="ru-RU" w:bidi="en-US"/>
                <w14:ligatures w14:val="none"/>
              </w:rPr>
              <w:t>180350)</w:t>
            </w:r>
            <w:r>
              <w:rPr>
                <w:rFonts w:ascii="Arial" w:eastAsia="Calibri" w:hAnsi="Arial" w:cs="Arial"/>
                <w:b/>
                <w:bCs/>
                <w:kern w:val="0"/>
                <w:sz w:val="20"/>
                <w:szCs w:val="20"/>
                <w:lang w:bidi="en-US"/>
                <w14:ligatures w14:val="none"/>
              </w:rPr>
              <w:t>“</w:t>
            </w:r>
          </w:p>
          <w:p w14:paraId="7A5A5915" w14:textId="77777777" w:rsidR="00AE0EE2" w:rsidRDefault="00AE0EE2">
            <w:pPr>
              <w:spacing w:before="120" w:after="0" w:line="240" w:lineRule="auto"/>
              <w:jc w:val="both"/>
              <w:rPr>
                <w:rFonts w:ascii="Arial" w:eastAsia="Calibri" w:hAnsi="Arial" w:cs="Arial"/>
                <w:b/>
                <w:bCs/>
                <w:kern w:val="0"/>
                <w:sz w:val="20"/>
                <w:szCs w:val="20"/>
                <w:lang w:bidi="en-US"/>
                <w14:ligatures w14:val="none"/>
              </w:rPr>
            </w:pPr>
            <w:r>
              <w:rPr>
                <w:rFonts w:ascii="Arial" w:eastAsia="Calibri" w:hAnsi="Arial" w:cs="Arial"/>
                <w:b/>
                <w:bCs/>
                <w:kern w:val="0"/>
                <w:sz w:val="20"/>
                <w:szCs w:val="20"/>
                <w:lang w:bidi="en-US"/>
                <w14:ligatures w14:val="none"/>
              </w:rPr>
              <w:t>Главен опис на активностите на под-проектот:</w:t>
            </w:r>
          </w:p>
          <w:p w14:paraId="77186673" w14:textId="77777777" w:rsidR="00AE0EE2" w:rsidRDefault="00AE0EE2">
            <w:pPr>
              <w:spacing w:before="120" w:after="0" w:line="240" w:lineRule="auto"/>
              <w:jc w:val="both"/>
              <w:rPr>
                <w:rFonts w:ascii="Arial" w:eastAsia="Calibri" w:hAnsi="Arial" w:cs="Arial"/>
                <w:b/>
                <w:bCs/>
                <w:kern w:val="0"/>
                <w:sz w:val="18"/>
                <w:szCs w:val="18"/>
                <w:lang w:bidi="en-US"/>
                <w14:ligatures w14:val="none"/>
              </w:rPr>
            </w:pPr>
            <w:r>
              <w:rPr>
                <w:rFonts w:ascii="Arial" w:eastAsia="Calibri" w:hAnsi="Arial" w:cs="Arial"/>
                <w:b/>
                <w:bCs/>
                <w:kern w:val="0"/>
                <w:sz w:val="18"/>
                <w:szCs w:val="18"/>
                <w:lang w:bidi="en-US"/>
                <w14:ligatures w14:val="none"/>
              </w:rPr>
              <w:t>Проектот предвидува воспоставување и обезбедување на лиценцирана социјална услуга „Помош и нега во домот“ на територијата на Општина Петровец, која ќе ја спроведува Здружението „Моето Гнездо“, во изнајмени простории во рамки на општинската зграда на Општина Петровец каде ќе се изврши адаптација на неколку простории.</w:t>
            </w:r>
          </w:p>
          <w:p w14:paraId="7E1F324D" w14:textId="77777777" w:rsidR="00AE0EE2" w:rsidRDefault="00AE0EE2">
            <w:pPr>
              <w:spacing w:before="120" w:after="0" w:line="240" w:lineRule="auto"/>
              <w:jc w:val="both"/>
              <w:rPr>
                <w:rFonts w:ascii="Arial" w:eastAsia="Calibri" w:hAnsi="Arial" w:cs="Arial"/>
                <w:b/>
                <w:bCs/>
                <w:kern w:val="0"/>
                <w:sz w:val="18"/>
                <w:szCs w:val="18"/>
                <w:lang w:bidi="en-US"/>
                <w14:ligatures w14:val="none"/>
              </w:rPr>
            </w:pPr>
            <w:r>
              <w:rPr>
                <w:rFonts w:ascii="Arial" w:eastAsia="Calibri" w:hAnsi="Arial" w:cs="Arial"/>
                <w:b/>
                <w:bCs/>
                <w:kern w:val="0"/>
                <w:sz w:val="18"/>
                <w:szCs w:val="18"/>
                <w:lang w:bidi="en-US"/>
                <w14:ligatures w14:val="none"/>
              </w:rPr>
              <w:t>Проектните активности опфаќаат:</w:t>
            </w:r>
          </w:p>
          <w:p w14:paraId="0DD99CCD" w14:textId="77777777" w:rsidR="00AE0EE2" w:rsidRDefault="00AE0EE2" w:rsidP="00AE0EE2">
            <w:pPr>
              <w:numPr>
                <w:ilvl w:val="0"/>
                <w:numId w:val="4"/>
              </w:numPr>
              <w:spacing w:after="0" w:line="276" w:lineRule="auto"/>
              <w:jc w:val="both"/>
              <w:rPr>
                <w:rFonts w:ascii="Arial" w:eastAsia="Calibri" w:hAnsi="Arial" w:cs="Arial"/>
                <w:kern w:val="0"/>
                <w:sz w:val="18"/>
                <w:szCs w:val="18"/>
                <w:lang w:bidi="en-US"/>
                <w14:ligatures w14:val="none"/>
              </w:rPr>
            </w:pPr>
            <w:r>
              <w:rPr>
                <w:rFonts w:ascii="Arial" w:eastAsia="Calibri" w:hAnsi="Arial" w:cs="Arial"/>
                <w:b/>
                <w:bCs/>
                <w:kern w:val="0"/>
                <w:sz w:val="18"/>
                <w:szCs w:val="18"/>
                <w:lang w:bidi="en-US"/>
                <w14:ligatures w14:val="none"/>
              </w:rPr>
              <w:t>Користење на постоечки административен простор</w:t>
            </w:r>
            <w:r>
              <w:rPr>
                <w:rFonts w:ascii="Arial" w:eastAsia="Calibri" w:hAnsi="Arial" w:cs="Arial"/>
                <w:kern w:val="0"/>
                <w:sz w:val="18"/>
                <w:szCs w:val="18"/>
                <w:lang w:bidi="en-US"/>
                <w14:ligatures w14:val="none"/>
              </w:rPr>
              <w:t xml:space="preserve"> – услугата ќе се реализира во веќе реновиран и пристапен објект во сопственост на Општина Петровец. Не се предвидуваат градежни работи, реконструкција или адаптација на објектот.</w:t>
            </w:r>
          </w:p>
          <w:p w14:paraId="70611C71" w14:textId="77777777" w:rsidR="00AE0EE2" w:rsidRDefault="00AE0EE2" w:rsidP="00AE0EE2">
            <w:pPr>
              <w:numPr>
                <w:ilvl w:val="0"/>
                <w:numId w:val="4"/>
              </w:numPr>
              <w:spacing w:after="0" w:line="276" w:lineRule="auto"/>
              <w:jc w:val="both"/>
              <w:rPr>
                <w:rFonts w:ascii="Arial" w:eastAsia="Calibri" w:hAnsi="Arial" w:cs="Arial"/>
                <w:kern w:val="0"/>
                <w:sz w:val="18"/>
                <w:szCs w:val="18"/>
                <w:lang w:bidi="en-US"/>
                <w14:ligatures w14:val="none"/>
              </w:rPr>
            </w:pPr>
            <w:r>
              <w:rPr>
                <w:rFonts w:ascii="Arial" w:eastAsia="Calibri" w:hAnsi="Arial" w:cs="Arial"/>
                <w:b/>
                <w:bCs/>
                <w:kern w:val="0"/>
                <w:sz w:val="18"/>
                <w:szCs w:val="18"/>
                <w:lang w:bidi="en-US"/>
                <w14:ligatures w14:val="none"/>
              </w:rPr>
              <w:t>Вработување на координатор за воспоставување на услуга и</w:t>
            </w:r>
            <w:r>
              <w:rPr>
                <w:rFonts w:ascii="Arial" w:eastAsia="Calibri" w:hAnsi="Arial" w:cs="Arial"/>
                <w:kern w:val="0"/>
                <w:sz w:val="18"/>
                <w:szCs w:val="18"/>
                <w:lang w:bidi="en-US"/>
                <w14:ligatures w14:val="none"/>
              </w:rPr>
              <w:t xml:space="preserve"> </w:t>
            </w:r>
            <w:r>
              <w:rPr>
                <w:rFonts w:ascii="Arial" w:eastAsia="Calibri" w:hAnsi="Arial" w:cs="Arial"/>
                <w:b/>
                <w:bCs/>
                <w:kern w:val="0"/>
                <w:sz w:val="18"/>
                <w:szCs w:val="18"/>
                <w:lang w:bidi="en-US"/>
                <w14:ligatures w14:val="none"/>
              </w:rPr>
              <w:t xml:space="preserve">Обука на </w:t>
            </w:r>
            <w:proofErr w:type="spellStart"/>
            <w:r>
              <w:rPr>
                <w:rFonts w:ascii="Arial" w:eastAsia="Calibri" w:hAnsi="Arial" w:cs="Arial"/>
                <w:b/>
                <w:bCs/>
                <w:kern w:val="0"/>
                <w:sz w:val="18"/>
                <w:szCs w:val="18"/>
                <w:lang w:bidi="en-US"/>
                <w14:ligatures w14:val="none"/>
              </w:rPr>
              <w:t>негуватели</w:t>
            </w:r>
            <w:proofErr w:type="spellEnd"/>
          </w:p>
          <w:p w14:paraId="588D0F30" w14:textId="77777777" w:rsidR="00AE0EE2" w:rsidRDefault="00AE0EE2" w:rsidP="00AE0EE2">
            <w:pPr>
              <w:numPr>
                <w:ilvl w:val="0"/>
                <w:numId w:val="4"/>
              </w:numPr>
              <w:spacing w:after="0" w:line="276" w:lineRule="auto"/>
              <w:jc w:val="both"/>
              <w:rPr>
                <w:rFonts w:ascii="Arial" w:eastAsia="Calibri" w:hAnsi="Arial" w:cs="Arial"/>
                <w:kern w:val="0"/>
                <w:sz w:val="18"/>
                <w:szCs w:val="18"/>
                <w:lang w:bidi="en-US"/>
                <w14:ligatures w14:val="none"/>
              </w:rPr>
            </w:pPr>
            <w:r>
              <w:rPr>
                <w:rFonts w:ascii="Arial" w:eastAsia="Calibri" w:hAnsi="Arial" w:cs="Arial"/>
                <w:b/>
                <w:bCs/>
                <w:kern w:val="0"/>
                <w:sz w:val="18"/>
                <w:szCs w:val="18"/>
                <w:lang w:bidi="en-US"/>
                <w14:ligatures w14:val="none"/>
              </w:rPr>
              <w:t>Опремување на просторот</w:t>
            </w:r>
            <w:r>
              <w:rPr>
                <w:rFonts w:ascii="Arial" w:eastAsia="Calibri" w:hAnsi="Arial" w:cs="Arial"/>
                <w:kern w:val="0"/>
                <w:sz w:val="18"/>
                <w:szCs w:val="18"/>
                <w:lang w:bidi="en-US"/>
                <w14:ligatures w14:val="none"/>
              </w:rPr>
              <w:t xml:space="preserve"> – ќе се набави и инсталира канцелариски мебел, ИКТ опрема и климатизери. Дел од опремата ќе биде обезбедена од Општина Петровец: работно биро со </w:t>
            </w:r>
            <w:proofErr w:type="spellStart"/>
            <w:r>
              <w:rPr>
                <w:rFonts w:ascii="Arial" w:eastAsia="Calibri" w:hAnsi="Arial" w:cs="Arial"/>
                <w:kern w:val="0"/>
                <w:sz w:val="18"/>
                <w:szCs w:val="18"/>
                <w:lang w:bidi="en-US"/>
                <w14:ligatures w14:val="none"/>
              </w:rPr>
              <w:t>фиокар</w:t>
            </w:r>
            <w:proofErr w:type="spellEnd"/>
            <w:r>
              <w:rPr>
                <w:rFonts w:ascii="Arial" w:eastAsia="Calibri" w:hAnsi="Arial" w:cs="Arial"/>
                <w:kern w:val="0"/>
                <w:sz w:val="18"/>
                <w:szCs w:val="18"/>
                <w:lang w:bidi="en-US"/>
                <w14:ligatures w14:val="none"/>
              </w:rPr>
              <w:t>, канцелариска столица, плакар за регистратори, столици, работни маси, плакар за опрема, лап топ, печатач, канцелариски материјали (хартија, тонер, хефталици).</w:t>
            </w:r>
          </w:p>
          <w:p w14:paraId="368C9342" w14:textId="77777777" w:rsidR="00AE0EE2" w:rsidRDefault="00AE0EE2" w:rsidP="00AE0EE2">
            <w:pPr>
              <w:numPr>
                <w:ilvl w:val="0"/>
                <w:numId w:val="4"/>
              </w:numPr>
              <w:spacing w:after="0" w:line="276" w:lineRule="auto"/>
              <w:jc w:val="both"/>
              <w:rPr>
                <w:rFonts w:ascii="Arial" w:eastAsia="Calibri" w:hAnsi="Arial" w:cs="Arial"/>
                <w:kern w:val="0"/>
                <w:sz w:val="18"/>
                <w:szCs w:val="18"/>
                <w:lang w:bidi="en-US"/>
                <w14:ligatures w14:val="none"/>
              </w:rPr>
            </w:pPr>
            <w:r>
              <w:rPr>
                <w:rFonts w:ascii="Arial" w:eastAsia="Calibri" w:hAnsi="Arial" w:cs="Arial"/>
                <w:b/>
                <w:bCs/>
                <w:kern w:val="0"/>
                <w:sz w:val="18"/>
                <w:szCs w:val="18"/>
                <w:lang w:bidi="en-US"/>
                <w14:ligatures w14:val="none"/>
              </w:rPr>
              <w:t>Набавка на работна и медицинска опрема</w:t>
            </w:r>
            <w:r>
              <w:rPr>
                <w:rFonts w:ascii="Arial" w:eastAsia="Calibri" w:hAnsi="Arial" w:cs="Arial"/>
                <w:kern w:val="0"/>
                <w:sz w:val="18"/>
                <w:szCs w:val="18"/>
                <w:lang w:bidi="en-US"/>
                <w14:ligatures w14:val="none"/>
              </w:rPr>
              <w:t xml:space="preserve"> – ќе се обезбедат униформи, теренски ранци и основна медицинска и заштитна опрема за </w:t>
            </w:r>
            <w:proofErr w:type="spellStart"/>
            <w:r>
              <w:rPr>
                <w:rFonts w:ascii="Arial" w:eastAsia="Calibri" w:hAnsi="Arial" w:cs="Arial"/>
                <w:kern w:val="0"/>
                <w:sz w:val="18"/>
                <w:szCs w:val="18"/>
                <w:lang w:bidi="en-US"/>
                <w14:ligatures w14:val="none"/>
              </w:rPr>
              <w:t>негувателите</w:t>
            </w:r>
            <w:proofErr w:type="spellEnd"/>
            <w:r>
              <w:rPr>
                <w:rFonts w:ascii="Arial" w:eastAsia="Calibri" w:hAnsi="Arial" w:cs="Arial"/>
                <w:kern w:val="0"/>
                <w:sz w:val="18"/>
                <w:szCs w:val="18"/>
                <w:lang w:bidi="en-US"/>
                <w14:ligatures w14:val="none"/>
              </w:rPr>
              <w:t>.</w:t>
            </w:r>
          </w:p>
          <w:p w14:paraId="49FA1741" w14:textId="77777777" w:rsidR="00AE0EE2" w:rsidRDefault="00AE0EE2" w:rsidP="00AE0EE2">
            <w:pPr>
              <w:numPr>
                <w:ilvl w:val="0"/>
                <w:numId w:val="4"/>
              </w:numPr>
              <w:spacing w:after="0" w:line="276" w:lineRule="auto"/>
              <w:jc w:val="both"/>
              <w:rPr>
                <w:rFonts w:ascii="Arial" w:eastAsia="Calibri" w:hAnsi="Arial" w:cs="Arial"/>
                <w:kern w:val="0"/>
                <w:sz w:val="18"/>
                <w:szCs w:val="18"/>
                <w:lang w:bidi="en-US"/>
                <w14:ligatures w14:val="none"/>
              </w:rPr>
            </w:pPr>
            <w:r>
              <w:rPr>
                <w:rFonts w:ascii="Arial" w:eastAsia="Calibri" w:hAnsi="Arial" w:cs="Arial"/>
                <w:b/>
                <w:bCs/>
                <w:kern w:val="0"/>
                <w:sz w:val="18"/>
                <w:szCs w:val="18"/>
                <w:lang w:bidi="en-US"/>
                <w14:ligatures w14:val="none"/>
              </w:rPr>
              <w:t>Набавка на транспортни средства</w:t>
            </w:r>
            <w:r w:rsidRPr="00AE0EE2">
              <w:rPr>
                <w:rFonts w:ascii="Arial" w:eastAsia="Calibri" w:hAnsi="Arial" w:cs="Arial"/>
                <w:kern w:val="0"/>
                <w:sz w:val="18"/>
                <w:szCs w:val="18"/>
                <w:lang w:val="ru-RU" w:bidi="en-US"/>
                <w14:ligatures w14:val="none"/>
              </w:rPr>
              <w:t xml:space="preserve">: </w:t>
            </w:r>
            <w:r>
              <w:rPr>
                <w:rFonts w:ascii="Arial" w:eastAsia="Calibri" w:hAnsi="Arial" w:cs="Arial"/>
                <w:kern w:val="0"/>
                <w:sz w:val="18"/>
                <w:szCs w:val="18"/>
                <w:lang w:bidi="en-US"/>
                <w14:ligatures w14:val="none"/>
              </w:rPr>
              <w:t>велосипед и мопед</w:t>
            </w:r>
          </w:p>
          <w:p w14:paraId="1A5AEF02" w14:textId="77777777" w:rsidR="00AE0EE2" w:rsidRDefault="00AE0EE2">
            <w:pPr>
              <w:spacing w:before="120" w:after="0" w:line="240" w:lineRule="auto"/>
              <w:jc w:val="both"/>
              <w:rPr>
                <w:rFonts w:ascii="Arial" w:eastAsia="Calibri" w:hAnsi="Arial" w:cs="Arial"/>
                <w:b/>
                <w:bCs/>
                <w:kern w:val="0"/>
                <w:sz w:val="20"/>
                <w:szCs w:val="20"/>
                <w:lang w:bidi="en-US"/>
                <w14:ligatures w14:val="none"/>
              </w:rPr>
            </w:pPr>
            <w:r>
              <w:rPr>
                <w:rFonts w:ascii="Arial" w:eastAsia="Calibri" w:hAnsi="Arial" w:cs="Arial"/>
                <w:b/>
                <w:bCs/>
                <w:kern w:val="0"/>
                <w:sz w:val="20"/>
                <w:szCs w:val="20"/>
                <w:lang w:bidi="en-US"/>
                <w14:ligatures w14:val="none"/>
              </w:rPr>
              <w:t xml:space="preserve">Електронска верзија на контролна листа на ПУЖССП за Втор проект за подобрување на социјалните услуги </w:t>
            </w:r>
            <w:r w:rsidRPr="00AE0EE2">
              <w:rPr>
                <w:rFonts w:ascii="Arial" w:eastAsia="Calibri" w:hAnsi="Arial" w:cs="Arial"/>
                <w:b/>
                <w:bCs/>
                <w:kern w:val="0"/>
                <w:sz w:val="20"/>
                <w:szCs w:val="20"/>
                <w:lang w:val="ru-RU" w:bidi="en-US"/>
                <w14:ligatures w14:val="none"/>
              </w:rPr>
              <w:t>(</w:t>
            </w:r>
            <w:r>
              <w:rPr>
                <w:rFonts w:ascii="Arial" w:eastAsia="Calibri" w:hAnsi="Arial" w:cs="Arial"/>
                <w:b/>
                <w:bCs/>
                <w:kern w:val="0"/>
                <w:sz w:val="20"/>
                <w:szCs w:val="20"/>
                <w:lang w:val="en-US" w:bidi="en-US"/>
                <w14:ligatures w14:val="none"/>
              </w:rPr>
              <w:t>P</w:t>
            </w:r>
            <w:r w:rsidRPr="00AE0EE2">
              <w:rPr>
                <w:rFonts w:ascii="Arial" w:eastAsia="Calibri" w:hAnsi="Arial" w:cs="Arial"/>
                <w:b/>
                <w:bCs/>
                <w:kern w:val="0"/>
                <w:sz w:val="20"/>
                <w:szCs w:val="20"/>
                <w:lang w:val="ru-RU" w:bidi="en-US"/>
                <w14:ligatures w14:val="none"/>
              </w:rPr>
              <w:t>180350)</w:t>
            </w:r>
            <w:r>
              <w:rPr>
                <w:rFonts w:ascii="Arial" w:eastAsia="Calibri" w:hAnsi="Arial" w:cs="Arial"/>
                <w:b/>
                <w:bCs/>
                <w:kern w:val="0"/>
                <w:sz w:val="20"/>
                <w:szCs w:val="20"/>
                <w:lang w:bidi="en-US"/>
                <w14:ligatures w14:val="none"/>
              </w:rPr>
              <w:t>“ е достапна на следните веб страни:</w:t>
            </w:r>
          </w:p>
          <w:p w14:paraId="2D8FE3C3" w14:textId="77777777" w:rsidR="00AE0EE2" w:rsidRDefault="00AE0EE2" w:rsidP="00AE0EE2">
            <w:pPr>
              <w:numPr>
                <w:ilvl w:val="0"/>
                <w:numId w:val="5"/>
              </w:numPr>
              <w:spacing w:line="276" w:lineRule="auto"/>
              <w:contextualSpacing/>
              <w:jc w:val="both"/>
              <w:rPr>
                <w:rFonts w:ascii="Arial" w:eastAsia="Calibri" w:hAnsi="Arial" w:cs="Arial"/>
                <w:kern w:val="0"/>
                <w:sz w:val="24"/>
                <w:szCs w:val="24"/>
                <w:lang w:val="de-DE" w:bidi="en-US"/>
                <w14:ligatures w14:val="none"/>
              </w:rPr>
            </w:pPr>
            <w:r>
              <w:rPr>
                <w:rFonts w:ascii="Arial" w:eastAsia="Calibri" w:hAnsi="Arial" w:cs="Arial"/>
                <w:kern w:val="0"/>
                <w:sz w:val="20"/>
                <w:szCs w:val="20"/>
                <w:lang w:bidi="en-US"/>
                <w14:ligatures w14:val="none"/>
              </w:rPr>
              <w:t>ППСУ</w:t>
            </w:r>
            <w:r>
              <w:rPr>
                <w:rFonts w:ascii="Arial" w:eastAsia="Calibri" w:hAnsi="Arial" w:cs="Arial"/>
                <w:kern w:val="0"/>
                <w:sz w:val="20"/>
                <w:szCs w:val="20"/>
                <w:lang w:val="de-DE" w:bidi="en-US"/>
                <w14:ligatures w14:val="none"/>
              </w:rPr>
              <w:t xml:space="preserve">:    </w:t>
            </w:r>
            <w:r>
              <w:fldChar w:fldCharType="begin"/>
            </w:r>
            <w:r>
              <w:instrText>HYPERLINK "https://www.ssip.mk/"</w:instrText>
            </w:r>
            <w:r>
              <w:fldChar w:fldCharType="separate"/>
            </w:r>
            <w:r>
              <w:rPr>
                <w:rStyle w:val="Hyperlink"/>
                <w:rFonts w:ascii="Arial" w:eastAsia="Calibri" w:hAnsi="Arial" w:cs="Arial"/>
                <w:color w:val="0563C1"/>
                <w:kern w:val="0"/>
                <w:sz w:val="20"/>
                <w:szCs w:val="20"/>
                <w:lang w:val="de-DE" w:bidi="en-US"/>
                <w14:ligatures w14:val="none"/>
              </w:rPr>
              <w:t>https://www.ssip.mk/</w:t>
            </w:r>
            <w:r>
              <w:fldChar w:fldCharType="end"/>
            </w:r>
          </w:p>
        </w:tc>
      </w:tr>
      <w:tr w:rsidR="00AE0EE2" w:rsidRPr="00AE0EE2" w14:paraId="4A1394B3" w14:textId="77777777" w:rsidTr="00AE0EE2">
        <w:trPr>
          <w:trHeight w:val="736"/>
          <w:jc w:val="center"/>
        </w:trPr>
        <w:tc>
          <w:tcPr>
            <w:tcW w:w="28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442E8B" w14:textId="77777777" w:rsidR="00AE0EE2" w:rsidRDefault="00AE0EE2">
            <w:pPr>
              <w:spacing w:before="120" w:after="0" w:line="240" w:lineRule="auto"/>
              <w:jc w:val="both"/>
              <w:rPr>
                <w:rFonts w:ascii="Arial" w:eastAsia="Calibri" w:hAnsi="Arial" w:cs="Arial"/>
                <w:b/>
                <w:bCs/>
                <w:kern w:val="0"/>
                <w:sz w:val="20"/>
                <w:szCs w:val="20"/>
                <w:lang w:bidi="en-US"/>
                <w14:ligatures w14:val="none"/>
              </w:rPr>
            </w:pPr>
            <w:r>
              <w:rPr>
                <w:rFonts w:ascii="Arial" w:eastAsia="Calibri" w:hAnsi="Arial" w:cs="Arial"/>
                <w:b/>
                <w:bCs/>
                <w:kern w:val="0"/>
                <w:sz w:val="20"/>
                <w:szCs w:val="20"/>
                <w:lang w:bidi="en-US"/>
                <w14:ligatures w14:val="none"/>
              </w:rPr>
              <w:t>Име и презиме на лицето кое ги доставува коментарите</w:t>
            </w:r>
            <w:r w:rsidRPr="00AE0EE2">
              <w:rPr>
                <w:rFonts w:ascii="Arial" w:eastAsia="Calibri" w:hAnsi="Arial" w:cs="Arial"/>
                <w:b/>
                <w:bCs/>
                <w:kern w:val="0"/>
                <w:sz w:val="20"/>
                <w:szCs w:val="20"/>
                <w:lang w:val="ru-RU" w:bidi="en-US"/>
                <w14:ligatures w14:val="none"/>
              </w:rPr>
              <w:t>*</w:t>
            </w:r>
          </w:p>
        </w:tc>
        <w:tc>
          <w:tcPr>
            <w:tcW w:w="6848" w:type="dxa"/>
            <w:gridSpan w:val="2"/>
            <w:tcBorders>
              <w:top w:val="single" w:sz="4" w:space="0" w:color="auto"/>
              <w:left w:val="single" w:sz="4" w:space="0" w:color="auto"/>
              <w:bottom w:val="single" w:sz="4" w:space="0" w:color="auto"/>
              <w:right w:val="single" w:sz="4" w:space="0" w:color="auto"/>
            </w:tcBorders>
            <w:shd w:val="clear" w:color="auto" w:fill="F2F2F2"/>
          </w:tcPr>
          <w:p w14:paraId="73BA386D" w14:textId="77777777" w:rsidR="00AE0EE2" w:rsidRPr="00AE0EE2" w:rsidRDefault="00AE0EE2">
            <w:pPr>
              <w:spacing w:before="120" w:after="0" w:line="240" w:lineRule="auto"/>
              <w:jc w:val="both"/>
              <w:rPr>
                <w:rFonts w:ascii="Arial" w:eastAsia="Calibri" w:hAnsi="Arial" w:cs="Arial"/>
                <w:kern w:val="0"/>
                <w:sz w:val="20"/>
                <w:szCs w:val="20"/>
                <w:lang w:val="ru-RU" w:bidi="en-US"/>
                <w14:ligatures w14:val="none"/>
              </w:rPr>
            </w:pPr>
          </w:p>
        </w:tc>
      </w:tr>
      <w:tr w:rsidR="00AE0EE2" w14:paraId="30FE9931" w14:textId="77777777" w:rsidTr="00AE0EE2">
        <w:trPr>
          <w:trHeight w:val="231"/>
          <w:jc w:val="center"/>
        </w:trPr>
        <w:tc>
          <w:tcPr>
            <w:tcW w:w="28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3C6E77" w14:textId="77777777" w:rsidR="00AE0EE2" w:rsidRDefault="00AE0EE2">
            <w:pPr>
              <w:spacing w:before="120" w:after="0" w:line="240" w:lineRule="auto"/>
              <w:jc w:val="both"/>
              <w:rPr>
                <w:rFonts w:ascii="Arial" w:eastAsia="Calibri" w:hAnsi="Arial" w:cs="Arial"/>
                <w:b/>
                <w:bCs/>
                <w:kern w:val="0"/>
                <w:sz w:val="20"/>
                <w:szCs w:val="20"/>
                <w:lang w:val="en-GB" w:bidi="en-US"/>
                <w14:ligatures w14:val="none"/>
              </w:rPr>
            </w:pPr>
            <w:r>
              <w:rPr>
                <w:rFonts w:ascii="Arial" w:eastAsia="Calibri" w:hAnsi="Arial" w:cs="Arial"/>
                <w:b/>
                <w:bCs/>
                <w:kern w:val="0"/>
                <w:sz w:val="20"/>
                <w:szCs w:val="20"/>
                <w:lang w:bidi="en-US"/>
                <w14:ligatures w14:val="none"/>
              </w:rPr>
              <w:t>Контакт информации</w:t>
            </w:r>
            <w:r>
              <w:rPr>
                <w:rFonts w:ascii="Arial" w:eastAsia="Calibri" w:hAnsi="Arial" w:cs="Arial"/>
                <w:b/>
                <w:bCs/>
                <w:kern w:val="0"/>
                <w:sz w:val="20"/>
                <w:szCs w:val="20"/>
                <w:lang w:val="en-US" w:bidi="en-US"/>
                <w14:ligatures w14:val="none"/>
              </w:rPr>
              <w:t>*</w:t>
            </w:r>
          </w:p>
        </w:tc>
        <w:tc>
          <w:tcPr>
            <w:tcW w:w="6848"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6566CA75" w14:textId="77777777" w:rsidR="00AE0EE2" w:rsidRDefault="00AE0EE2">
            <w:pPr>
              <w:spacing w:before="120" w:after="0" w:line="240" w:lineRule="auto"/>
              <w:jc w:val="both"/>
              <w:rPr>
                <w:rFonts w:ascii="Arial" w:eastAsia="Calibri" w:hAnsi="Arial" w:cs="Arial"/>
                <w:kern w:val="0"/>
                <w:sz w:val="20"/>
                <w:szCs w:val="20"/>
                <w:lang w:val="en-GB" w:bidi="en-US"/>
                <w14:ligatures w14:val="none"/>
              </w:rPr>
            </w:pPr>
            <w:r>
              <w:rPr>
                <w:rFonts w:ascii="Arial" w:eastAsia="Calibri" w:hAnsi="Arial" w:cs="Arial"/>
                <w:b/>
                <w:bCs/>
                <w:kern w:val="0"/>
                <w:sz w:val="20"/>
                <w:szCs w:val="20"/>
                <w:lang w:val="en-US" w:bidi="en-US"/>
                <w14:ligatures w14:val="none"/>
              </w:rPr>
              <w:t>E-mail:</w:t>
            </w:r>
            <w:r>
              <w:rPr>
                <w:rFonts w:ascii="Arial" w:eastAsia="Calibri" w:hAnsi="Arial" w:cs="Arial"/>
                <w:b/>
                <w:bCs/>
                <w:kern w:val="0"/>
                <w:sz w:val="20"/>
                <w:szCs w:val="20"/>
                <w:lang w:bidi="en-US"/>
                <w14:ligatures w14:val="none"/>
              </w:rPr>
              <w:t xml:space="preserve"> </w:t>
            </w:r>
            <w:r>
              <w:rPr>
                <w:rFonts w:ascii="Arial" w:eastAsia="Calibri" w:hAnsi="Arial" w:cs="Arial"/>
                <w:kern w:val="0"/>
                <w:sz w:val="20"/>
                <w:szCs w:val="20"/>
                <w:lang w:val="en-US" w:bidi="en-US"/>
                <w14:ligatures w14:val="none"/>
              </w:rPr>
              <w:t>______________________________</w:t>
            </w:r>
          </w:p>
          <w:p w14:paraId="3371D4D4" w14:textId="77777777" w:rsidR="00AE0EE2" w:rsidRDefault="00AE0EE2">
            <w:pPr>
              <w:spacing w:before="120" w:after="0" w:line="240" w:lineRule="auto"/>
              <w:jc w:val="both"/>
              <w:rPr>
                <w:rFonts w:ascii="Arial" w:eastAsia="Calibri" w:hAnsi="Arial" w:cs="Arial"/>
                <w:kern w:val="0"/>
                <w:sz w:val="20"/>
                <w:szCs w:val="20"/>
                <w:lang w:val="en-GB" w:bidi="en-US"/>
                <w14:ligatures w14:val="none"/>
              </w:rPr>
            </w:pPr>
            <w:r>
              <w:rPr>
                <w:rFonts w:ascii="Arial" w:eastAsia="Calibri" w:hAnsi="Arial" w:cs="Arial"/>
                <w:b/>
                <w:bCs/>
                <w:kern w:val="0"/>
                <w:sz w:val="20"/>
                <w:szCs w:val="20"/>
                <w:lang w:bidi="en-US"/>
                <w14:ligatures w14:val="none"/>
              </w:rPr>
              <w:t>Телефон</w:t>
            </w:r>
            <w:r>
              <w:rPr>
                <w:rFonts w:ascii="Arial" w:eastAsia="Calibri" w:hAnsi="Arial" w:cs="Arial"/>
                <w:b/>
                <w:bCs/>
                <w:kern w:val="0"/>
                <w:sz w:val="20"/>
                <w:szCs w:val="20"/>
                <w:lang w:val="en-US" w:bidi="en-US"/>
                <w14:ligatures w14:val="none"/>
              </w:rPr>
              <w:t>:</w:t>
            </w:r>
            <w:r>
              <w:rPr>
                <w:rFonts w:ascii="Arial" w:eastAsia="Calibri" w:hAnsi="Arial" w:cs="Arial"/>
                <w:b/>
                <w:bCs/>
                <w:kern w:val="0"/>
                <w:sz w:val="20"/>
                <w:szCs w:val="20"/>
                <w:lang w:bidi="en-US"/>
                <w14:ligatures w14:val="none"/>
              </w:rPr>
              <w:t xml:space="preserve"> </w:t>
            </w:r>
            <w:r>
              <w:rPr>
                <w:rFonts w:ascii="Arial" w:eastAsia="Calibri" w:hAnsi="Arial" w:cs="Arial"/>
                <w:kern w:val="0"/>
                <w:sz w:val="20"/>
                <w:szCs w:val="20"/>
                <w:lang w:val="en-US" w:bidi="en-US"/>
                <w14:ligatures w14:val="none"/>
              </w:rPr>
              <w:t>______________________________</w:t>
            </w:r>
          </w:p>
        </w:tc>
      </w:tr>
      <w:tr w:rsidR="00AE0EE2" w:rsidRPr="00AE0EE2" w14:paraId="0D90D9E5" w14:textId="77777777" w:rsidTr="00AE0EE2">
        <w:trPr>
          <w:trHeight w:val="805"/>
          <w:jc w:val="center"/>
        </w:trPr>
        <w:tc>
          <w:tcPr>
            <w:tcW w:w="9715" w:type="dxa"/>
            <w:gridSpan w:val="3"/>
            <w:tcBorders>
              <w:top w:val="single" w:sz="4" w:space="0" w:color="auto"/>
              <w:left w:val="single" w:sz="4" w:space="0" w:color="auto"/>
              <w:bottom w:val="single" w:sz="4" w:space="0" w:color="auto"/>
              <w:right w:val="single" w:sz="4" w:space="0" w:color="auto"/>
            </w:tcBorders>
            <w:shd w:val="clear" w:color="auto" w:fill="F2F2F2"/>
          </w:tcPr>
          <w:p w14:paraId="3247ADEA" w14:textId="77777777" w:rsidR="00AE0EE2" w:rsidRDefault="00AE0EE2">
            <w:pPr>
              <w:spacing w:before="120" w:after="0" w:line="240" w:lineRule="auto"/>
              <w:jc w:val="both"/>
              <w:rPr>
                <w:rFonts w:ascii="Arial" w:eastAsia="Calibri" w:hAnsi="Arial" w:cs="Arial"/>
                <w:b/>
                <w:bCs/>
                <w:color w:val="000000"/>
                <w:kern w:val="0"/>
                <w:sz w:val="20"/>
                <w:szCs w:val="20"/>
                <w:lang w:bidi="en-US"/>
                <w14:ligatures w14:val="none"/>
              </w:rPr>
            </w:pPr>
            <w:r>
              <w:rPr>
                <w:rFonts w:ascii="Arial" w:eastAsia="Calibri" w:hAnsi="Arial" w:cs="Arial"/>
                <w:b/>
                <w:bCs/>
                <w:color w:val="000000"/>
                <w:kern w:val="0"/>
                <w:sz w:val="20"/>
                <w:szCs w:val="20"/>
                <w:lang w:bidi="en-US"/>
                <w14:ligatures w14:val="none"/>
              </w:rPr>
              <w:t>Коментар на контролна листа на ПУЖССП:</w:t>
            </w:r>
          </w:p>
          <w:p w14:paraId="02E7BDEE" w14:textId="77777777" w:rsidR="00AE0EE2" w:rsidRPr="00AE0EE2" w:rsidRDefault="00AE0EE2">
            <w:pPr>
              <w:spacing w:before="120" w:after="0" w:line="240" w:lineRule="auto"/>
              <w:jc w:val="both"/>
              <w:rPr>
                <w:rFonts w:ascii="Arial" w:eastAsia="Calibri" w:hAnsi="Arial" w:cs="Arial"/>
                <w:color w:val="000000"/>
                <w:kern w:val="0"/>
                <w:sz w:val="24"/>
                <w:szCs w:val="24"/>
                <w:lang w:val="ru-RU" w:bidi="en-US"/>
                <w14:ligatures w14:val="none"/>
              </w:rPr>
            </w:pPr>
          </w:p>
          <w:p w14:paraId="0F6E17B9" w14:textId="77777777" w:rsidR="00AE0EE2" w:rsidRPr="00AE0EE2" w:rsidRDefault="00AE0EE2">
            <w:pPr>
              <w:spacing w:before="120" w:after="0" w:line="240" w:lineRule="auto"/>
              <w:jc w:val="both"/>
              <w:rPr>
                <w:rFonts w:ascii="Arial" w:eastAsia="Calibri" w:hAnsi="Arial" w:cs="Arial"/>
                <w:color w:val="000000"/>
                <w:kern w:val="0"/>
                <w:sz w:val="24"/>
                <w:szCs w:val="24"/>
                <w:lang w:val="ru-RU" w:bidi="en-US"/>
                <w14:ligatures w14:val="none"/>
              </w:rPr>
            </w:pPr>
          </w:p>
        </w:tc>
      </w:tr>
      <w:tr w:rsidR="00AE0EE2" w14:paraId="5F1FF7B9" w14:textId="77777777" w:rsidTr="00AE0EE2">
        <w:trPr>
          <w:trHeight w:val="498"/>
          <w:jc w:val="center"/>
        </w:trPr>
        <w:tc>
          <w:tcPr>
            <w:tcW w:w="4673"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0903EDD4" w14:textId="77777777" w:rsidR="00AE0EE2" w:rsidRDefault="00AE0EE2">
            <w:pPr>
              <w:spacing w:before="120" w:after="0" w:line="240" w:lineRule="auto"/>
              <w:jc w:val="both"/>
              <w:rPr>
                <w:rFonts w:ascii="Arial" w:eastAsia="Calibri" w:hAnsi="Arial" w:cs="Arial"/>
                <w:kern w:val="0"/>
                <w:sz w:val="20"/>
                <w:szCs w:val="20"/>
                <w:lang w:val="en-GB" w:bidi="en-US"/>
                <w14:ligatures w14:val="none"/>
              </w:rPr>
            </w:pPr>
            <w:r>
              <w:rPr>
                <w:rFonts w:ascii="Arial" w:eastAsia="Calibri" w:hAnsi="Arial" w:cs="Arial"/>
                <w:b/>
                <w:bCs/>
                <w:kern w:val="0"/>
                <w:sz w:val="20"/>
                <w:szCs w:val="20"/>
                <w:lang w:bidi="en-US"/>
                <w14:ligatures w14:val="none"/>
              </w:rPr>
              <w:t>Потпис</w:t>
            </w:r>
            <w:r>
              <w:rPr>
                <w:rFonts w:ascii="Arial" w:eastAsia="Calibri" w:hAnsi="Arial" w:cs="Arial"/>
                <w:kern w:val="0"/>
                <w:sz w:val="20"/>
                <w:szCs w:val="20"/>
                <w:lang w:val="en-US" w:bidi="en-US"/>
                <w14:ligatures w14:val="none"/>
              </w:rPr>
              <w:t>______________________</w:t>
            </w:r>
          </w:p>
        </w:tc>
        <w:tc>
          <w:tcPr>
            <w:tcW w:w="5042" w:type="dxa"/>
            <w:tcBorders>
              <w:top w:val="single" w:sz="4" w:space="0" w:color="auto"/>
              <w:left w:val="single" w:sz="4" w:space="0" w:color="auto"/>
              <w:bottom w:val="single" w:sz="4" w:space="0" w:color="auto"/>
              <w:right w:val="single" w:sz="4" w:space="0" w:color="auto"/>
            </w:tcBorders>
            <w:shd w:val="clear" w:color="auto" w:fill="F2F2F2"/>
            <w:hideMark/>
          </w:tcPr>
          <w:p w14:paraId="76C78400" w14:textId="77777777" w:rsidR="00AE0EE2" w:rsidRDefault="00AE0EE2">
            <w:pPr>
              <w:spacing w:before="120" w:after="0" w:line="240" w:lineRule="auto"/>
              <w:jc w:val="both"/>
              <w:rPr>
                <w:rFonts w:ascii="Arial" w:eastAsia="Calibri" w:hAnsi="Arial" w:cs="Arial"/>
                <w:kern w:val="0"/>
                <w:sz w:val="20"/>
                <w:szCs w:val="20"/>
                <w:lang w:val="en-GB" w:bidi="en-US"/>
                <w14:ligatures w14:val="none"/>
              </w:rPr>
            </w:pPr>
            <w:r>
              <w:rPr>
                <w:rFonts w:ascii="Arial" w:eastAsia="Calibri" w:hAnsi="Arial" w:cs="Arial"/>
                <w:b/>
                <w:bCs/>
                <w:kern w:val="0"/>
                <w:sz w:val="20"/>
                <w:szCs w:val="20"/>
                <w:lang w:bidi="en-US"/>
                <w14:ligatures w14:val="none"/>
              </w:rPr>
              <w:t>Датум</w:t>
            </w:r>
            <w:r>
              <w:rPr>
                <w:rFonts w:ascii="Arial" w:eastAsia="Calibri" w:hAnsi="Arial" w:cs="Arial"/>
                <w:kern w:val="0"/>
                <w:sz w:val="20"/>
                <w:szCs w:val="20"/>
                <w:lang w:val="en-US" w:bidi="en-US"/>
                <w14:ligatures w14:val="none"/>
              </w:rPr>
              <w:t>____________________</w:t>
            </w:r>
          </w:p>
        </w:tc>
      </w:tr>
      <w:tr w:rsidR="00AE0EE2" w14:paraId="64FBEE65" w14:textId="77777777" w:rsidTr="00AE0EE2">
        <w:trPr>
          <w:trHeight w:val="912"/>
          <w:jc w:val="center"/>
        </w:trPr>
        <w:tc>
          <w:tcPr>
            <w:tcW w:w="9715"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686F5AA2" w14:textId="77777777" w:rsidR="00AE0EE2" w:rsidRDefault="00AE0EE2">
            <w:pPr>
              <w:shd w:val="clear" w:color="auto" w:fill="E2EFD9"/>
              <w:spacing w:before="120" w:after="0" w:line="240" w:lineRule="auto"/>
              <w:jc w:val="both"/>
              <w:rPr>
                <w:rFonts w:ascii="Arial" w:eastAsia="Calibri" w:hAnsi="Arial" w:cs="Arial"/>
                <w:b/>
                <w:bCs/>
                <w:kern w:val="0"/>
                <w:sz w:val="20"/>
                <w:szCs w:val="20"/>
                <w:lang w:bidi="en-US"/>
                <w14:ligatures w14:val="none"/>
              </w:rPr>
            </w:pPr>
            <w:r>
              <w:rPr>
                <w:rFonts w:ascii="Arial" w:eastAsia="Calibri" w:hAnsi="Arial" w:cs="Arial"/>
                <w:b/>
                <w:bCs/>
                <w:kern w:val="0"/>
                <w:sz w:val="20"/>
                <w:szCs w:val="20"/>
                <w:lang w:bidi="en-US"/>
                <w14:ligatures w14:val="none"/>
              </w:rPr>
              <w:t>Доколку имате било какви коментари/сугестии на предложените мерки во Контролна листа на ПУЖССП за „Втор проект за подобрување на социјалните услуги“, Ве молиме доставете ги до одговорното лице:</w:t>
            </w:r>
          </w:p>
          <w:p w14:paraId="12F4DE4F" w14:textId="77777777" w:rsidR="00AE0EE2" w:rsidRPr="00AE0EE2" w:rsidRDefault="00AE0EE2">
            <w:pPr>
              <w:shd w:val="clear" w:color="auto" w:fill="E2EFD9"/>
              <w:spacing w:before="120" w:after="0" w:line="240" w:lineRule="auto"/>
              <w:jc w:val="both"/>
              <w:rPr>
                <w:rFonts w:ascii="Arial" w:eastAsia="Calibri" w:hAnsi="Arial" w:cs="Arial"/>
                <w:b/>
                <w:bCs/>
                <w:kern w:val="0"/>
                <w:sz w:val="20"/>
                <w:szCs w:val="20"/>
                <w:lang w:val="ru-RU" w:bidi="en-US"/>
                <w14:ligatures w14:val="none"/>
              </w:rPr>
            </w:pPr>
            <w:r>
              <w:rPr>
                <w:rFonts w:ascii="Arial" w:eastAsia="Calibri" w:hAnsi="Arial" w:cs="Arial"/>
                <w:b/>
                <w:bCs/>
                <w:kern w:val="0"/>
                <w:sz w:val="20"/>
                <w:szCs w:val="20"/>
                <w:lang w:bidi="en-US"/>
                <w14:ligatures w14:val="none"/>
              </w:rPr>
              <w:t>Контакт лице</w:t>
            </w:r>
            <w:r w:rsidRPr="00AE0EE2">
              <w:rPr>
                <w:rFonts w:ascii="Arial" w:eastAsia="Calibri" w:hAnsi="Arial" w:cs="Arial"/>
                <w:b/>
                <w:bCs/>
                <w:kern w:val="0"/>
                <w:sz w:val="20"/>
                <w:szCs w:val="20"/>
                <w:lang w:val="ru-RU" w:bidi="en-US"/>
                <w14:ligatures w14:val="none"/>
              </w:rPr>
              <w:t xml:space="preserve">: </w:t>
            </w:r>
            <w:r>
              <w:rPr>
                <w:rFonts w:ascii="Arial" w:eastAsia="Calibri" w:hAnsi="Arial" w:cs="Arial"/>
                <w:b/>
                <w:bCs/>
                <w:kern w:val="0"/>
                <w:sz w:val="20"/>
                <w:szCs w:val="20"/>
                <w:lang w:bidi="en-US"/>
                <w14:ligatures w14:val="none"/>
              </w:rPr>
              <w:t xml:space="preserve">Зоран </w:t>
            </w:r>
            <w:proofErr w:type="spellStart"/>
            <w:r>
              <w:rPr>
                <w:rFonts w:ascii="Arial" w:eastAsia="Calibri" w:hAnsi="Arial" w:cs="Arial"/>
                <w:b/>
                <w:bCs/>
                <w:kern w:val="0"/>
                <w:sz w:val="20"/>
                <w:szCs w:val="20"/>
                <w:lang w:bidi="en-US"/>
                <w14:ligatures w14:val="none"/>
              </w:rPr>
              <w:t>Апостолоски</w:t>
            </w:r>
            <w:proofErr w:type="spellEnd"/>
            <w:r w:rsidRPr="00AE0EE2">
              <w:rPr>
                <w:rFonts w:ascii="Arial" w:eastAsia="Calibri" w:hAnsi="Arial" w:cs="Arial"/>
                <w:b/>
                <w:bCs/>
                <w:kern w:val="0"/>
                <w:sz w:val="20"/>
                <w:szCs w:val="20"/>
                <w:lang w:val="ru-RU" w:bidi="en-US"/>
                <w14:ligatures w14:val="none"/>
              </w:rPr>
              <w:t xml:space="preserve">  </w:t>
            </w:r>
          </w:p>
          <w:p w14:paraId="57012DED" w14:textId="77777777" w:rsidR="00AE0EE2" w:rsidRPr="00AE0EE2" w:rsidRDefault="00AE0EE2">
            <w:pPr>
              <w:shd w:val="clear" w:color="auto" w:fill="E2EFD9"/>
              <w:spacing w:before="120" w:after="0" w:line="240" w:lineRule="auto"/>
              <w:jc w:val="both"/>
              <w:rPr>
                <w:rFonts w:ascii="Arial" w:eastAsia="Calibri" w:hAnsi="Arial" w:cs="Arial"/>
                <w:b/>
                <w:bCs/>
                <w:kern w:val="0"/>
                <w:sz w:val="20"/>
                <w:szCs w:val="20"/>
                <w:lang w:val="ru-RU" w:bidi="en-US"/>
                <w14:ligatures w14:val="none"/>
              </w:rPr>
            </w:pPr>
            <w:r>
              <w:rPr>
                <w:rFonts w:ascii="Arial" w:eastAsia="Calibri" w:hAnsi="Arial" w:cs="Arial"/>
                <w:b/>
                <w:bCs/>
                <w:kern w:val="0"/>
                <w:sz w:val="20"/>
                <w:szCs w:val="20"/>
                <w:lang w:val="en-US" w:bidi="en-US"/>
                <w14:ligatures w14:val="none"/>
              </w:rPr>
              <w:t>e</w:t>
            </w:r>
            <w:r w:rsidRPr="00AE0EE2">
              <w:rPr>
                <w:rFonts w:ascii="Arial" w:eastAsia="Calibri" w:hAnsi="Arial" w:cs="Arial"/>
                <w:b/>
                <w:bCs/>
                <w:kern w:val="0"/>
                <w:sz w:val="20"/>
                <w:szCs w:val="20"/>
                <w:lang w:val="ru-RU" w:bidi="en-US"/>
                <w14:ligatures w14:val="none"/>
              </w:rPr>
              <w:t>-</w:t>
            </w:r>
            <w:r>
              <w:rPr>
                <w:rFonts w:ascii="Arial" w:eastAsia="Calibri" w:hAnsi="Arial" w:cs="Arial"/>
                <w:b/>
                <w:bCs/>
                <w:kern w:val="0"/>
                <w:sz w:val="20"/>
                <w:szCs w:val="20"/>
                <w:lang w:val="en-US" w:bidi="en-US"/>
                <w14:ligatures w14:val="none"/>
              </w:rPr>
              <w:t>mail</w:t>
            </w:r>
            <w:r w:rsidRPr="00AE0EE2">
              <w:rPr>
                <w:rFonts w:ascii="Arial" w:eastAsia="Calibri" w:hAnsi="Arial" w:cs="Arial"/>
                <w:b/>
                <w:bCs/>
                <w:kern w:val="0"/>
                <w:sz w:val="20"/>
                <w:szCs w:val="20"/>
                <w:lang w:val="ru-RU" w:bidi="en-US"/>
                <w14:ligatures w14:val="none"/>
              </w:rPr>
              <w:t xml:space="preserve">: </w:t>
            </w:r>
            <w:hyperlink r:id="rId5" w:history="1">
              <w:r>
                <w:rPr>
                  <w:rStyle w:val="Hyperlink"/>
                  <w:rFonts w:ascii="Arial" w:eastAsia="Calibri" w:hAnsi="Arial" w:cs="Arial"/>
                  <w:b/>
                  <w:bCs/>
                  <w:color w:val="0563C1"/>
                  <w:kern w:val="0"/>
                  <w:sz w:val="20"/>
                  <w:szCs w:val="20"/>
                  <w:lang w:val="en-US" w:bidi="en-US"/>
                  <w14:ligatures w14:val="none"/>
                </w:rPr>
                <w:t>zoran</w:t>
              </w:r>
              <w:r w:rsidRPr="00AE0EE2">
                <w:rPr>
                  <w:rStyle w:val="Hyperlink"/>
                  <w:rFonts w:ascii="Arial" w:eastAsia="Calibri" w:hAnsi="Arial" w:cs="Arial"/>
                  <w:b/>
                  <w:bCs/>
                  <w:color w:val="0563C1"/>
                  <w:kern w:val="0"/>
                  <w:sz w:val="20"/>
                  <w:szCs w:val="20"/>
                  <w:lang w:val="ru-RU" w:bidi="en-US"/>
                  <w14:ligatures w14:val="none"/>
                </w:rPr>
                <w:t>.</w:t>
              </w:r>
              <w:r>
                <w:rPr>
                  <w:rStyle w:val="Hyperlink"/>
                  <w:rFonts w:ascii="Arial" w:eastAsia="Calibri" w:hAnsi="Arial" w:cs="Arial"/>
                  <w:b/>
                  <w:bCs/>
                  <w:color w:val="0563C1"/>
                  <w:kern w:val="0"/>
                  <w:sz w:val="20"/>
                  <w:szCs w:val="20"/>
                  <w:lang w:val="en-US" w:bidi="en-US"/>
                  <w14:ligatures w14:val="none"/>
                </w:rPr>
                <w:t>apostoloski</w:t>
              </w:r>
              <w:r w:rsidRPr="00AE0EE2">
                <w:rPr>
                  <w:rStyle w:val="Hyperlink"/>
                  <w:rFonts w:ascii="Arial" w:eastAsia="Calibri" w:hAnsi="Arial" w:cs="Arial"/>
                  <w:b/>
                  <w:bCs/>
                  <w:color w:val="0563C1"/>
                  <w:kern w:val="0"/>
                  <w:sz w:val="20"/>
                  <w:szCs w:val="20"/>
                  <w:lang w:val="ru-RU" w:bidi="en-US"/>
                  <w14:ligatures w14:val="none"/>
                </w:rPr>
                <w:t>@</w:t>
              </w:r>
              <w:r>
                <w:rPr>
                  <w:rStyle w:val="Hyperlink"/>
                  <w:rFonts w:ascii="Arial" w:eastAsia="Calibri" w:hAnsi="Arial" w:cs="Arial"/>
                  <w:b/>
                  <w:bCs/>
                  <w:color w:val="0563C1"/>
                  <w:kern w:val="0"/>
                  <w:sz w:val="20"/>
                  <w:szCs w:val="20"/>
                  <w:lang w:val="en-US" w:bidi="en-US"/>
                  <w14:ligatures w14:val="none"/>
                </w:rPr>
                <w:t>mtsp</w:t>
              </w:r>
              <w:r w:rsidRPr="00AE0EE2">
                <w:rPr>
                  <w:rStyle w:val="Hyperlink"/>
                  <w:rFonts w:ascii="Arial" w:eastAsia="Calibri" w:hAnsi="Arial" w:cs="Arial"/>
                  <w:b/>
                  <w:bCs/>
                  <w:color w:val="0563C1"/>
                  <w:kern w:val="0"/>
                  <w:sz w:val="20"/>
                  <w:szCs w:val="20"/>
                  <w:lang w:val="ru-RU" w:bidi="en-US"/>
                  <w14:ligatures w14:val="none"/>
                </w:rPr>
                <w:t>.</w:t>
              </w:r>
              <w:r>
                <w:rPr>
                  <w:rStyle w:val="Hyperlink"/>
                  <w:rFonts w:ascii="Arial" w:eastAsia="Calibri" w:hAnsi="Arial" w:cs="Arial"/>
                  <w:b/>
                  <w:bCs/>
                  <w:color w:val="0563C1"/>
                  <w:kern w:val="0"/>
                  <w:sz w:val="20"/>
                  <w:szCs w:val="20"/>
                  <w:lang w:val="en-US" w:bidi="en-US"/>
                  <w14:ligatures w14:val="none"/>
                </w:rPr>
                <w:t>gov</w:t>
              </w:r>
              <w:r w:rsidRPr="00AE0EE2">
                <w:rPr>
                  <w:rStyle w:val="Hyperlink"/>
                  <w:rFonts w:ascii="Arial" w:eastAsia="Calibri" w:hAnsi="Arial" w:cs="Arial"/>
                  <w:b/>
                  <w:bCs/>
                  <w:color w:val="0563C1"/>
                  <w:kern w:val="0"/>
                  <w:sz w:val="20"/>
                  <w:szCs w:val="20"/>
                  <w:lang w:val="ru-RU" w:bidi="en-US"/>
                  <w14:ligatures w14:val="none"/>
                </w:rPr>
                <w:t>.</w:t>
              </w:r>
              <w:r>
                <w:rPr>
                  <w:rStyle w:val="Hyperlink"/>
                  <w:rFonts w:ascii="Arial" w:eastAsia="Calibri" w:hAnsi="Arial" w:cs="Arial"/>
                  <w:b/>
                  <w:bCs/>
                  <w:color w:val="0563C1"/>
                  <w:kern w:val="0"/>
                  <w:sz w:val="20"/>
                  <w:szCs w:val="20"/>
                  <w:lang w:val="en-US" w:bidi="en-US"/>
                  <w14:ligatures w14:val="none"/>
                </w:rPr>
                <w:t>mk</w:t>
              </w:r>
            </w:hyperlink>
          </w:p>
          <w:p w14:paraId="634BC3E6" w14:textId="77777777" w:rsidR="00AE0EE2" w:rsidRDefault="00AE0EE2">
            <w:pPr>
              <w:shd w:val="clear" w:color="auto" w:fill="E2EFD9"/>
              <w:spacing w:before="120" w:after="0" w:line="240" w:lineRule="auto"/>
              <w:jc w:val="both"/>
              <w:rPr>
                <w:rFonts w:ascii="Arial" w:eastAsia="Calibri" w:hAnsi="Arial" w:cs="Arial"/>
                <w:b/>
                <w:bCs/>
                <w:kern w:val="0"/>
                <w:sz w:val="20"/>
                <w:szCs w:val="20"/>
                <w:lang w:bidi="en-US"/>
                <w14:ligatures w14:val="none"/>
              </w:rPr>
            </w:pPr>
            <w:r>
              <w:rPr>
                <w:rFonts w:ascii="Arial" w:eastAsia="Calibri" w:hAnsi="Arial" w:cs="Arial"/>
                <w:b/>
                <w:bCs/>
                <w:kern w:val="0"/>
                <w:sz w:val="20"/>
                <w:szCs w:val="20"/>
                <w:lang w:bidi="en-US"/>
                <w14:ligatures w14:val="none"/>
              </w:rPr>
              <w:t>во рок од 14 дена по објавувањето на Контролната листа на ПУЖССП за „Втор проект за подобрување на социјалните услуги“</w:t>
            </w:r>
          </w:p>
          <w:p w14:paraId="6CA7307C" w14:textId="77777777" w:rsidR="00AE0EE2" w:rsidRDefault="00AE0EE2">
            <w:pPr>
              <w:spacing w:before="120" w:after="0" w:line="240" w:lineRule="auto"/>
              <w:jc w:val="both"/>
              <w:rPr>
                <w:rFonts w:ascii="Arial" w:eastAsia="Calibri" w:hAnsi="Arial" w:cs="Arial"/>
                <w:b/>
                <w:bCs/>
                <w:kern w:val="0"/>
                <w:sz w:val="20"/>
                <w:szCs w:val="20"/>
                <w:lang w:val="en-GB" w:bidi="en-US"/>
                <w14:ligatures w14:val="none"/>
              </w:rPr>
            </w:pPr>
            <w:r>
              <w:rPr>
                <w:rFonts w:ascii="Arial" w:eastAsia="Calibri" w:hAnsi="Arial" w:cs="Arial"/>
                <w:b/>
                <w:bCs/>
                <w:kern w:val="0"/>
                <w:sz w:val="20"/>
                <w:szCs w:val="20"/>
                <w:lang w:val="en-US" w:bidi="en-US"/>
                <w14:ligatures w14:val="none"/>
              </w:rPr>
              <w:t>(</w:t>
            </w:r>
            <w:r>
              <w:rPr>
                <w:rFonts w:ascii="Arial" w:eastAsia="Calibri" w:hAnsi="Arial" w:cs="Arial"/>
                <w:b/>
                <w:bCs/>
                <w:kern w:val="0"/>
                <w:sz w:val="20"/>
                <w:szCs w:val="20"/>
                <w:lang w:bidi="en-US"/>
                <w14:ligatures w14:val="none"/>
              </w:rPr>
              <w:t>Датум на објава</w:t>
            </w:r>
            <w:r>
              <w:rPr>
                <w:rFonts w:ascii="Arial" w:eastAsia="Calibri" w:hAnsi="Arial" w:cs="Arial"/>
                <w:b/>
                <w:bCs/>
                <w:kern w:val="0"/>
                <w:sz w:val="20"/>
                <w:szCs w:val="20"/>
                <w:lang w:val="en-US" w:bidi="en-US"/>
                <w14:ligatures w14:val="none"/>
              </w:rPr>
              <w:t>: ……. )</w:t>
            </w:r>
          </w:p>
        </w:tc>
      </w:tr>
      <w:tr w:rsidR="00AE0EE2" w:rsidRPr="00AE0EE2" w14:paraId="75949BC9" w14:textId="77777777" w:rsidTr="00AE0EE2">
        <w:trPr>
          <w:trHeight w:val="750"/>
          <w:jc w:val="center"/>
        </w:trPr>
        <w:tc>
          <w:tcPr>
            <w:tcW w:w="9715"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2FF58184" w14:textId="77777777" w:rsidR="00AE0EE2" w:rsidRPr="00AE0EE2" w:rsidRDefault="00AE0EE2">
            <w:pPr>
              <w:spacing w:before="120" w:after="0" w:line="240" w:lineRule="auto"/>
              <w:jc w:val="both"/>
              <w:rPr>
                <w:rFonts w:ascii="Arial" w:eastAsia="Calibri" w:hAnsi="Arial" w:cs="Arial"/>
                <w:b/>
                <w:bCs/>
                <w:kern w:val="0"/>
                <w:sz w:val="20"/>
                <w:szCs w:val="20"/>
                <w:lang w:val="ru-RU" w:bidi="en-US"/>
                <w14:ligatures w14:val="none"/>
              </w:rPr>
            </w:pPr>
            <w:r>
              <w:rPr>
                <w:rFonts w:ascii="Arial" w:eastAsia="Calibri" w:hAnsi="Arial" w:cs="Arial"/>
                <w:b/>
                <w:bCs/>
                <w:kern w:val="0"/>
                <w:sz w:val="20"/>
                <w:szCs w:val="20"/>
                <w:lang w:bidi="en-US"/>
                <w14:ligatures w14:val="none"/>
              </w:rPr>
              <w:t>Референтен број</w:t>
            </w:r>
            <w:r w:rsidRPr="00AE0EE2">
              <w:rPr>
                <w:rFonts w:ascii="Arial" w:eastAsia="Calibri" w:hAnsi="Arial" w:cs="Arial"/>
                <w:b/>
                <w:bCs/>
                <w:kern w:val="0"/>
                <w:sz w:val="20"/>
                <w:szCs w:val="20"/>
                <w:lang w:val="ru-RU" w:bidi="en-US"/>
                <w14:ligatures w14:val="none"/>
              </w:rPr>
              <w:t>: ______________________________</w:t>
            </w:r>
          </w:p>
          <w:p w14:paraId="78768336" w14:textId="77777777" w:rsidR="00AE0EE2" w:rsidRDefault="00AE0EE2">
            <w:pPr>
              <w:shd w:val="clear" w:color="auto" w:fill="E2EFD9"/>
              <w:spacing w:before="120" w:after="0" w:line="240" w:lineRule="auto"/>
              <w:jc w:val="center"/>
              <w:rPr>
                <w:rFonts w:ascii="Arial" w:eastAsia="Calibri" w:hAnsi="Arial" w:cs="Arial"/>
                <w:kern w:val="0"/>
                <w:sz w:val="20"/>
                <w:szCs w:val="20"/>
                <w:lang w:bidi="en-US"/>
                <w14:ligatures w14:val="none"/>
              </w:rPr>
            </w:pPr>
            <w:r>
              <w:rPr>
                <w:rFonts w:ascii="Arial" w:eastAsia="Calibri" w:hAnsi="Arial" w:cs="Arial"/>
                <w:kern w:val="0"/>
                <w:sz w:val="20"/>
                <w:szCs w:val="20"/>
                <w:lang w:bidi="en-US"/>
                <w14:ligatures w14:val="none"/>
              </w:rPr>
              <w:t>(се пополнува од страна на одговорните лица за имплементација на Проектот)</w:t>
            </w:r>
          </w:p>
        </w:tc>
      </w:tr>
    </w:tbl>
    <w:p w14:paraId="112F99F7" w14:textId="74A258A9" w:rsidR="00D17C82" w:rsidRPr="00625642" w:rsidRDefault="00AE0EE2" w:rsidP="00625642">
      <w:pPr>
        <w:spacing w:before="120" w:after="0" w:line="240" w:lineRule="auto"/>
        <w:jc w:val="both"/>
        <w:rPr>
          <w:rFonts w:ascii="Arial" w:eastAsia="Times New Roman" w:hAnsi="Arial" w:cs="Arial"/>
          <w:kern w:val="0"/>
          <w:sz w:val="24"/>
          <w:szCs w:val="24"/>
          <w:lang w:val="en-US" w:bidi="en-US"/>
          <w14:ligatures w14:val="none"/>
        </w:rPr>
      </w:pPr>
      <w:r w:rsidRPr="00AE0EE2">
        <w:rPr>
          <w:rFonts w:ascii="Arial" w:eastAsia="Times New Roman" w:hAnsi="Arial" w:cs="Arial"/>
          <w:kern w:val="0"/>
          <w:sz w:val="24"/>
          <w:szCs w:val="24"/>
          <w:lang w:val="ru-RU" w:bidi="en-US"/>
          <w14:ligatures w14:val="none"/>
        </w:rPr>
        <w:t xml:space="preserve">* </w:t>
      </w:r>
      <w:r>
        <w:rPr>
          <w:rFonts w:ascii="Arial" w:eastAsia="Times New Roman" w:hAnsi="Arial" w:cs="Arial"/>
          <w:kern w:val="0"/>
          <w:sz w:val="20"/>
          <w:szCs w:val="20"/>
          <w:lang w:bidi="en-US"/>
          <w14:ligatures w14:val="none"/>
        </w:rPr>
        <w:t>Пополнување на полињата со лични податоци не е задолжително</w:t>
      </w:r>
    </w:p>
    <w:sectPr w:rsidR="00D17C82" w:rsidRPr="00625642" w:rsidSect="00AE0EE2">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8B7F9A"/>
    <w:multiLevelType w:val="hybridMultilevel"/>
    <w:tmpl w:val="A02E72C8"/>
    <w:lvl w:ilvl="0" w:tplc="C2165E1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CB97415"/>
    <w:multiLevelType w:val="multilevel"/>
    <w:tmpl w:val="42228616"/>
    <w:lvl w:ilvl="0">
      <w:start w:val="1"/>
      <w:numFmt w:val="decimal"/>
      <w:lvlText w:val="%1."/>
      <w:lvlJc w:val="left"/>
      <w:pPr>
        <w:ind w:left="2160" w:hanging="360"/>
      </w:pPr>
      <w:rPr>
        <w:b/>
        <w:bCs w:val="0"/>
      </w:rPr>
    </w:lvl>
    <w:lvl w:ilvl="1">
      <w:start w:val="2"/>
      <w:numFmt w:val="decimal"/>
      <w:isLgl/>
      <w:lvlText w:val="%1.%2."/>
      <w:lvlJc w:val="left"/>
      <w:pPr>
        <w:ind w:left="2160" w:hanging="36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2" w15:restartNumberingAfterBreak="0">
    <w:nsid w:val="61681C02"/>
    <w:multiLevelType w:val="multilevel"/>
    <w:tmpl w:val="8EE69D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74457752">
    <w:abstractNumId w:val="1"/>
  </w:num>
  <w:num w:numId="2" w16cid:durableId="1322155601">
    <w:abstractNumId w:val="1"/>
  </w:num>
  <w:num w:numId="3" w16cid:durableId="1967739069">
    <w:abstractNumId w:val="1"/>
  </w:num>
  <w:num w:numId="4" w16cid:durableId="19363997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643934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EE2"/>
    <w:rsid w:val="0057240F"/>
    <w:rsid w:val="005D031F"/>
    <w:rsid w:val="00625642"/>
    <w:rsid w:val="00646CB2"/>
    <w:rsid w:val="00AE0EE2"/>
    <w:rsid w:val="00D17C82"/>
    <w:rsid w:val="00E204F2"/>
    <w:rsid w:val="00E31B82"/>
    <w:rsid w:val="00F34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E5493"/>
  <w15:chartTrackingRefBased/>
  <w15:docId w15:val="{3CB8C6DC-F40E-4520-8858-F9C57A975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EE2"/>
    <w:pPr>
      <w:spacing w:line="256" w:lineRule="auto"/>
    </w:pPr>
    <w:rPr>
      <w:sz w:val="22"/>
      <w:szCs w:val="22"/>
      <w:lang w:val="mk-MK"/>
    </w:rPr>
  </w:style>
  <w:style w:type="paragraph" w:styleId="Heading1">
    <w:name w:val="heading 1"/>
    <w:basedOn w:val="Normal"/>
    <w:next w:val="Normal"/>
    <w:link w:val="Heading1Char"/>
    <w:uiPriority w:val="9"/>
    <w:qFormat/>
    <w:rsid w:val="00AE0E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qFormat/>
    <w:rsid w:val="00E31B82"/>
    <w:pPr>
      <w:keepNext/>
      <w:spacing w:after="0" w:line="240" w:lineRule="auto"/>
      <w:ind w:left="360" w:hanging="360"/>
      <w:outlineLvl w:val="1"/>
    </w:pPr>
    <w:rPr>
      <w:rFonts w:ascii="Times New Roman" w:hAnsi="Times New Roman" w:cs="Times New Roman"/>
      <w:b/>
      <w:bCs/>
    </w:rPr>
  </w:style>
  <w:style w:type="paragraph" w:styleId="Heading3">
    <w:name w:val="heading 3"/>
    <w:basedOn w:val="Normal"/>
    <w:next w:val="Normal"/>
    <w:link w:val="Heading3Char"/>
    <w:uiPriority w:val="9"/>
    <w:qFormat/>
    <w:rsid w:val="00E31B82"/>
    <w:pPr>
      <w:keepNext/>
      <w:spacing w:after="0" w:line="240" w:lineRule="auto"/>
      <w:outlineLvl w:val="2"/>
    </w:pPr>
    <w:rPr>
      <w:rFonts w:ascii="Times New Roman" w:hAnsi="Times New Roman" w:cs="Times New Roman"/>
      <w:b/>
    </w:rPr>
  </w:style>
  <w:style w:type="paragraph" w:styleId="Heading4">
    <w:name w:val="heading 4"/>
    <w:basedOn w:val="Normal"/>
    <w:next w:val="Normal"/>
    <w:link w:val="Heading4Char"/>
    <w:uiPriority w:val="9"/>
    <w:semiHidden/>
    <w:unhideWhenUsed/>
    <w:qFormat/>
    <w:rsid w:val="00AE0E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0E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0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0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0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0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qFormat/>
    <w:rsid w:val="00E31B82"/>
    <w:pPr>
      <w:spacing w:before="120" w:after="120" w:line="240" w:lineRule="auto"/>
    </w:pPr>
    <w:rPr>
      <w:rFonts w:ascii="Times New Roman" w:eastAsia="Times New Roman" w:hAnsi="Times New Roman" w:cstheme="minorHAnsi"/>
      <w:b/>
      <w:bCs/>
      <w:caps/>
      <w:kern w:val="0"/>
      <w:sz w:val="20"/>
      <w:szCs w:val="20"/>
      <w14:ligatures w14:val="none"/>
    </w:rPr>
  </w:style>
  <w:style w:type="paragraph" w:styleId="Index3">
    <w:name w:val="index 3"/>
    <w:basedOn w:val="Normal"/>
    <w:next w:val="Normal"/>
    <w:autoRedefine/>
    <w:uiPriority w:val="99"/>
    <w:semiHidden/>
    <w:unhideWhenUsed/>
    <w:rsid w:val="00646CB2"/>
    <w:pPr>
      <w:spacing w:after="0" w:line="240" w:lineRule="auto"/>
      <w:ind w:left="720" w:hanging="240"/>
    </w:pPr>
  </w:style>
  <w:style w:type="paragraph" w:customStyle="1" w:styleId="GOM1">
    <w:name w:val="GOM1"/>
    <w:basedOn w:val="TOC2"/>
    <w:qFormat/>
    <w:rsid w:val="00E31B82"/>
    <w:pPr>
      <w:tabs>
        <w:tab w:val="left" w:pos="440"/>
        <w:tab w:val="right" w:leader="dot" w:pos="9350"/>
      </w:tabs>
      <w:spacing w:line="276" w:lineRule="auto"/>
    </w:pPr>
    <w:rPr>
      <w:rFonts w:eastAsiaTheme="minorEastAsia" w:cs="Times New Roman"/>
      <w:b/>
      <w:bCs/>
      <w:lang w:bidi="en-US"/>
    </w:rPr>
  </w:style>
  <w:style w:type="paragraph" w:styleId="TOC2">
    <w:name w:val="toc 2"/>
    <w:basedOn w:val="Normal"/>
    <w:next w:val="Normal"/>
    <w:uiPriority w:val="39"/>
    <w:qFormat/>
    <w:rsid w:val="00E31B82"/>
    <w:pPr>
      <w:spacing w:after="0" w:line="240" w:lineRule="auto"/>
    </w:pPr>
    <w:rPr>
      <w:rFonts w:ascii="Times New Roman" w:eastAsia="Times New Roman" w:hAnsi="Times New Roman" w:cstheme="minorHAnsi"/>
      <w:smallCaps/>
      <w:color w:val="0070C0"/>
      <w:kern w:val="0"/>
      <w:sz w:val="20"/>
      <w:szCs w:val="20"/>
      <w14:ligatures w14:val="none"/>
    </w:rPr>
  </w:style>
  <w:style w:type="character" w:customStyle="1" w:styleId="Heading2Char">
    <w:name w:val="Heading 2 Char"/>
    <w:link w:val="Heading2"/>
    <w:uiPriority w:val="9"/>
    <w:qFormat/>
    <w:rsid w:val="00E31B82"/>
    <w:rPr>
      <w:rFonts w:ascii="Times New Roman" w:hAnsi="Times New Roman" w:cs="Times New Roman"/>
      <w:b/>
      <w:bCs/>
    </w:rPr>
  </w:style>
  <w:style w:type="character" w:customStyle="1" w:styleId="Heading3Char">
    <w:name w:val="Heading 3 Char"/>
    <w:link w:val="Heading3"/>
    <w:uiPriority w:val="9"/>
    <w:rsid w:val="00E31B82"/>
    <w:rPr>
      <w:rFonts w:ascii="Times New Roman" w:hAnsi="Times New Roman" w:cs="Times New Roman"/>
      <w:b/>
    </w:rPr>
  </w:style>
  <w:style w:type="character" w:customStyle="1" w:styleId="Heading1Char">
    <w:name w:val="Heading 1 Char"/>
    <w:basedOn w:val="DefaultParagraphFont"/>
    <w:link w:val="Heading1"/>
    <w:uiPriority w:val="9"/>
    <w:rsid w:val="00AE0EE2"/>
    <w:rPr>
      <w:rFonts w:asciiTheme="majorHAnsi" w:eastAsiaTheme="majorEastAsia" w:hAnsiTheme="majorHAnsi" w:cstheme="majorBidi"/>
      <w:color w:val="0F4761" w:themeColor="accent1" w:themeShade="BF"/>
      <w:sz w:val="40"/>
      <w:szCs w:val="40"/>
    </w:rPr>
  </w:style>
  <w:style w:type="character" w:customStyle="1" w:styleId="Heading4Char">
    <w:name w:val="Heading 4 Char"/>
    <w:basedOn w:val="DefaultParagraphFont"/>
    <w:link w:val="Heading4"/>
    <w:uiPriority w:val="9"/>
    <w:semiHidden/>
    <w:rsid w:val="00AE0E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0E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0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0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0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0EE2"/>
    <w:rPr>
      <w:rFonts w:eastAsiaTheme="majorEastAsia" w:cstheme="majorBidi"/>
      <w:color w:val="272727" w:themeColor="text1" w:themeTint="D8"/>
    </w:rPr>
  </w:style>
  <w:style w:type="paragraph" w:styleId="Title">
    <w:name w:val="Title"/>
    <w:basedOn w:val="Normal"/>
    <w:next w:val="Normal"/>
    <w:link w:val="TitleChar"/>
    <w:uiPriority w:val="10"/>
    <w:qFormat/>
    <w:rsid w:val="00AE0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0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0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0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0EE2"/>
    <w:pPr>
      <w:spacing w:before="160"/>
      <w:jc w:val="center"/>
    </w:pPr>
    <w:rPr>
      <w:i/>
      <w:iCs/>
      <w:color w:val="404040" w:themeColor="text1" w:themeTint="BF"/>
    </w:rPr>
  </w:style>
  <w:style w:type="character" w:customStyle="1" w:styleId="QuoteChar">
    <w:name w:val="Quote Char"/>
    <w:basedOn w:val="DefaultParagraphFont"/>
    <w:link w:val="Quote"/>
    <w:uiPriority w:val="29"/>
    <w:rsid w:val="00AE0EE2"/>
    <w:rPr>
      <w:i/>
      <w:iCs/>
      <w:color w:val="404040" w:themeColor="text1" w:themeTint="BF"/>
    </w:rPr>
  </w:style>
  <w:style w:type="paragraph" w:styleId="ListParagraph">
    <w:name w:val="List Paragraph"/>
    <w:basedOn w:val="Normal"/>
    <w:uiPriority w:val="34"/>
    <w:qFormat/>
    <w:rsid w:val="00AE0EE2"/>
    <w:pPr>
      <w:ind w:left="720"/>
      <w:contextualSpacing/>
    </w:pPr>
  </w:style>
  <w:style w:type="character" w:styleId="IntenseEmphasis">
    <w:name w:val="Intense Emphasis"/>
    <w:basedOn w:val="DefaultParagraphFont"/>
    <w:uiPriority w:val="21"/>
    <w:qFormat/>
    <w:rsid w:val="00AE0EE2"/>
    <w:rPr>
      <w:i/>
      <w:iCs/>
      <w:color w:val="0F4761" w:themeColor="accent1" w:themeShade="BF"/>
    </w:rPr>
  </w:style>
  <w:style w:type="paragraph" w:styleId="IntenseQuote">
    <w:name w:val="Intense Quote"/>
    <w:basedOn w:val="Normal"/>
    <w:next w:val="Normal"/>
    <w:link w:val="IntenseQuoteChar"/>
    <w:uiPriority w:val="30"/>
    <w:qFormat/>
    <w:rsid w:val="00AE0E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0EE2"/>
    <w:rPr>
      <w:i/>
      <w:iCs/>
      <w:color w:val="0F4761" w:themeColor="accent1" w:themeShade="BF"/>
    </w:rPr>
  </w:style>
  <w:style w:type="character" w:styleId="IntenseReference">
    <w:name w:val="Intense Reference"/>
    <w:basedOn w:val="DefaultParagraphFont"/>
    <w:uiPriority w:val="32"/>
    <w:qFormat/>
    <w:rsid w:val="00AE0EE2"/>
    <w:rPr>
      <w:b/>
      <w:bCs/>
      <w:smallCaps/>
      <w:color w:val="0F4761" w:themeColor="accent1" w:themeShade="BF"/>
      <w:spacing w:val="5"/>
    </w:rPr>
  </w:style>
  <w:style w:type="character" w:styleId="Hyperlink">
    <w:name w:val="Hyperlink"/>
    <w:basedOn w:val="DefaultParagraphFont"/>
    <w:uiPriority w:val="99"/>
    <w:semiHidden/>
    <w:unhideWhenUsed/>
    <w:rsid w:val="00AE0EE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601514">
      <w:bodyDiv w:val="1"/>
      <w:marLeft w:val="0"/>
      <w:marRight w:val="0"/>
      <w:marTop w:val="0"/>
      <w:marBottom w:val="0"/>
      <w:divBdr>
        <w:top w:val="none" w:sz="0" w:space="0" w:color="auto"/>
        <w:left w:val="none" w:sz="0" w:space="0" w:color="auto"/>
        <w:bottom w:val="none" w:sz="0" w:space="0" w:color="auto"/>
        <w:right w:val="none" w:sz="0" w:space="0" w:color="auto"/>
      </w:divBdr>
    </w:div>
    <w:div w:id="1553229003">
      <w:bodyDiv w:val="1"/>
      <w:marLeft w:val="0"/>
      <w:marRight w:val="0"/>
      <w:marTop w:val="0"/>
      <w:marBottom w:val="0"/>
      <w:divBdr>
        <w:top w:val="none" w:sz="0" w:space="0" w:color="auto"/>
        <w:left w:val="none" w:sz="0" w:space="0" w:color="auto"/>
        <w:bottom w:val="none" w:sz="0" w:space="0" w:color="auto"/>
        <w:right w:val="none" w:sz="0" w:space="0" w:color="auto"/>
      </w:divBdr>
    </w:div>
    <w:div w:id="1815828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zoran.apostoloski@mtsp.gov.m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388</Words>
  <Characters>2213</Characters>
  <Application>Microsoft Office Word</Application>
  <DocSecurity>0</DocSecurity>
  <Lines>18</Lines>
  <Paragraphs>5</Paragraphs>
  <ScaleCrop>false</ScaleCrop>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Kjurkchieva</dc:creator>
  <cp:keywords/>
  <dc:description/>
  <cp:lastModifiedBy>Ivana Kjurkchieva</cp:lastModifiedBy>
  <cp:revision>2</cp:revision>
  <dcterms:created xsi:type="dcterms:W3CDTF">2026-07-08T15:13:00Z</dcterms:created>
  <dcterms:modified xsi:type="dcterms:W3CDTF">2026-07-08T15:14:00Z</dcterms:modified>
</cp:coreProperties>
</file>