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24815B" w14:textId="541BC703" w:rsidR="0030042C" w:rsidRPr="00AC6674" w:rsidRDefault="0030042C" w:rsidP="0030042C">
      <w:pPr>
        <w:pStyle w:val="NormalWeb"/>
        <w:jc w:val="center"/>
      </w:pPr>
      <w:r w:rsidRPr="00AC6674">
        <w:rPr>
          <w:rStyle w:val="Strong"/>
        </w:rPr>
        <w:t xml:space="preserve">Terms of Reference </w:t>
      </w:r>
    </w:p>
    <w:p w14:paraId="44836EA7" w14:textId="1E3735D3" w:rsidR="0030042C" w:rsidRPr="00AC6674" w:rsidRDefault="0030042C" w:rsidP="0030042C">
      <w:pPr>
        <w:pStyle w:val="NormalWeb"/>
        <w:jc w:val="center"/>
      </w:pPr>
      <w:r w:rsidRPr="00AC6674">
        <w:rPr>
          <w:rStyle w:val="Strong"/>
        </w:rPr>
        <w:t xml:space="preserve">Analysis and Preparation of </w:t>
      </w:r>
      <w:r w:rsidR="00F73AC1" w:rsidRPr="00AC6674">
        <w:rPr>
          <w:rStyle w:val="Strong"/>
        </w:rPr>
        <w:t xml:space="preserve">legal acts and </w:t>
      </w:r>
      <w:r w:rsidR="00BF10E6" w:rsidRPr="00AC6674">
        <w:rPr>
          <w:rStyle w:val="Strong"/>
        </w:rPr>
        <w:t>guidelines for</w:t>
      </w:r>
      <w:r w:rsidRPr="00AC6674">
        <w:rPr>
          <w:rStyle w:val="Strong"/>
        </w:rPr>
        <w:t xml:space="preserve"> the Commission for Licensing of Social Services in North Macedonia</w:t>
      </w:r>
    </w:p>
    <w:p w14:paraId="0138DA68" w14:textId="243B26CE" w:rsidR="0030042C" w:rsidRDefault="0030042C" w:rsidP="00AC6674">
      <w:pPr>
        <w:pStyle w:val="Heading3"/>
        <w:numPr>
          <w:ilvl w:val="0"/>
          <w:numId w:val="23"/>
        </w:numPr>
        <w:rPr>
          <w:rStyle w:val="Strong"/>
          <w:b/>
          <w:bCs/>
          <w:sz w:val="24"/>
          <w:szCs w:val="24"/>
        </w:rPr>
      </w:pPr>
      <w:r w:rsidRPr="00AC6674">
        <w:rPr>
          <w:rStyle w:val="Strong"/>
          <w:b/>
          <w:bCs/>
          <w:sz w:val="24"/>
          <w:szCs w:val="24"/>
        </w:rPr>
        <w:t>Background</w:t>
      </w:r>
    </w:p>
    <w:p w14:paraId="0B2BF619" w14:textId="77777777" w:rsidR="007A3672" w:rsidRPr="007A3672" w:rsidRDefault="007A3672" w:rsidP="007A3672">
      <w:pPr>
        <w:tabs>
          <w:tab w:val="left" w:pos="720"/>
        </w:tabs>
        <w:spacing w:beforeLines="100" w:before="240" w:afterLines="100" w:after="240" w:line="240" w:lineRule="auto"/>
        <w:ind w:right="-23"/>
        <w:jc w:val="both"/>
        <w:rPr>
          <w:rFonts w:ascii="Times New Roman" w:hAnsi="Times New Roman" w:cs="Times New Roman"/>
          <w:sz w:val="24"/>
          <w:szCs w:val="24"/>
        </w:rPr>
      </w:pPr>
      <w:r w:rsidRPr="007A3672">
        <w:rPr>
          <w:rFonts w:ascii="Times New Roman" w:hAnsi="Times New Roman" w:cs="Times New Roman"/>
          <w:sz w:val="24"/>
          <w:szCs w:val="24"/>
        </w:rPr>
        <w:t>The Government of the Republic of North Macedonia has received a Loan from the International Bank for Reconstruction and Development to implement the Second Social Services Improvement Project (SSIP II).</w:t>
      </w:r>
    </w:p>
    <w:p w14:paraId="308CC4DF" w14:textId="77777777" w:rsidR="007A3672" w:rsidRPr="007A3672" w:rsidRDefault="007A3672" w:rsidP="007A3672">
      <w:pPr>
        <w:tabs>
          <w:tab w:val="left" w:pos="720"/>
        </w:tabs>
        <w:spacing w:beforeLines="100" w:before="240" w:afterLines="100" w:after="240" w:line="240" w:lineRule="atLeast"/>
        <w:ind w:right="-23"/>
        <w:jc w:val="both"/>
        <w:rPr>
          <w:rFonts w:ascii="Times New Roman" w:hAnsi="Times New Roman" w:cs="Times New Roman"/>
          <w:sz w:val="24"/>
          <w:szCs w:val="24"/>
        </w:rPr>
      </w:pPr>
      <w:r w:rsidRPr="007A3672">
        <w:rPr>
          <w:rFonts w:ascii="Times New Roman" w:hAnsi="Times New Roman" w:cs="Times New Roman"/>
          <w:sz w:val="24"/>
          <w:szCs w:val="24"/>
        </w:rPr>
        <w:t>The SSIP II development objective is to expand access to and improve the quality of social services through investments in the social protection delivery system, ensuring that services reach the most vulnerable groups and improve access to quality Early Childhood Education and Care (ECEC) in a way that further supports teacher professional development and promotes the inclusion of poor and marginalized children through extension of the supply for preschool spaces through repurposing/upgrading unused primary school spaces or other public buildings into ECEC playrooms services.</w:t>
      </w:r>
    </w:p>
    <w:p w14:paraId="0C4C6137" w14:textId="0655C434" w:rsidR="007A3672" w:rsidRPr="007A3672" w:rsidRDefault="007A3672" w:rsidP="007A3672">
      <w:pPr>
        <w:pStyle w:val="Heading3"/>
        <w:numPr>
          <w:ilvl w:val="0"/>
          <w:numId w:val="23"/>
        </w:numPr>
        <w:rPr>
          <w:sz w:val="24"/>
          <w:szCs w:val="24"/>
        </w:rPr>
      </w:pPr>
      <w:r>
        <w:rPr>
          <w:rStyle w:val="Strong"/>
          <w:b/>
          <w:bCs/>
          <w:sz w:val="24"/>
          <w:szCs w:val="24"/>
        </w:rPr>
        <w:t xml:space="preserve">Specific </w:t>
      </w:r>
      <w:r w:rsidRPr="00AC6674">
        <w:rPr>
          <w:rStyle w:val="Strong"/>
          <w:b/>
          <w:bCs/>
          <w:sz w:val="24"/>
          <w:szCs w:val="24"/>
        </w:rPr>
        <w:t>Background</w:t>
      </w:r>
    </w:p>
    <w:p w14:paraId="7D1F842C" w14:textId="3A460CC8" w:rsidR="0030042C" w:rsidRPr="00AC6674" w:rsidRDefault="0030042C" w:rsidP="00003171">
      <w:pPr>
        <w:pStyle w:val="NormalWeb"/>
        <w:jc w:val="both"/>
      </w:pPr>
      <w:r w:rsidRPr="00AC6674">
        <w:t xml:space="preserve">The Government of the Republic of North Macedonia has undertaken reforms to strengthen its social protection system. A key aspect of these reforms is </w:t>
      </w:r>
      <w:r w:rsidR="003743B9" w:rsidRPr="00AC6674">
        <w:t>establishing</w:t>
      </w:r>
      <w:r w:rsidRPr="00AC6674">
        <w:t xml:space="preserve"> </w:t>
      </w:r>
      <w:r w:rsidR="00BF10E6" w:rsidRPr="00AC6674">
        <w:t xml:space="preserve">the </w:t>
      </w:r>
      <w:r w:rsidR="00003171" w:rsidRPr="00AC6674">
        <w:t xml:space="preserve">legal </w:t>
      </w:r>
      <w:r w:rsidR="00BF10E6" w:rsidRPr="00AC6674">
        <w:t>framework for</w:t>
      </w:r>
      <w:r w:rsidRPr="00AC6674">
        <w:t xml:space="preserve"> </w:t>
      </w:r>
      <w:r w:rsidR="00BF10E6" w:rsidRPr="00AC6674">
        <w:t xml:space="preserve">the </w:t>
      </w:r>
      <w:r w:rsidRPr="00AC6674">
        <w:t xml:space="preserve">licensing </w:t>
      </w:r>
      <w:r w:rsidR="00003171" w:rsidRPr="00AC6674">
        <w:t xml:space="preserve">process of the </w:t>
      </w:r>
      <w:r w:rsidRPr="00AC6674">
        <w:t>social services providers</w:t>
      </w:r>
      <w:r w:rsidR="00003171" w:rsidRPr="00AC6674">
        <w:t xml:space="preserve"> implemented by </w:t>
      </w:r>
      <w:r w:rsidRPr="00AC6674">
        <w:t>the Commission for Licensing of Social Services</w:t>
      </w:r>
      <w:r w:rsidR="00003171" w:rsidRPr="00AC6674">
        <w:t xml:space="preserve"> established by the Minister of Social Policy, Demography</w:t>
      </w:r>
      <w:r w:rsidR="00BF10E6" w:rsidRPr="00AC6674">
        <w:t>,</w:t>
      </w:r>
      <w:r w:rsidR="00003171" w:rsidRPr="00AC6674">
        <w:t xml:space="preserve"> and Youth</w:t>
      </w:r>
      <w:r w:rsidRPr="00AC6674">
        <w:t xml:space="preserve">. To ensure </w:t>
      </w:r>
      <w:r w:rsidR="00BF10E6" w:rsidRPr="00AC6674">
        <w:t xml:space="preserve">the </w:t>
      </w:r>
      <w:r w:rsidRPr="00AC6674">
        <w:t xml:space="preserve">effective implementation of these reforms, the Ministry of </w:t>
      </w:r>
      <w:r w:rsidR="00003171" w:rsidRPr="00AC6674">
        <w:t>Social Policy, Demography</w:t>
      </w:r>
      <w:r w:rsidR="00BF10E6" w:rsidRPr="00AC6674">
        <w:t>,</w:t>
      </w:r>
      <w:r w:rsidR="00003171" w:rsidRPr="00AC6674">
        <w:t xml:space="preserve"> and Youth</w:t>
      </w:r>
      <w:r w:rsidR="00003171" w:rsidRPr="00AC6674" w:rsidDel="00003171">
        <w:t xml:space="preserve"> </w:t>
      </w:r>
      <w:r w:rsidRPr="00AC6674">
        <w:t>requires expert assistance to analyze existing legislative and procedural frameworks, recommend amendments, and prepare drafts of necessary legislative and bylaw changes</w:t>
      </w:r>
      <w:r w:rsidR="00003171" w:rsidRPr="00AC6674">
        <w:t xml:space="preserve"> </w:t>
      </w:r>
      <w:r w:rsidR="003743B9" w:rsidRPr="00AC6674">
        <w:t>to improve</w:t>
      </w:r>
      <w:r w:rsidR="00003171" w:rsidRPr="00AC6674">
        <w:t xml:space="preserve"> the </w:t>
      </w:r>
      <w:r w:rsidR="00BF10E6" w:rsidRPr="00AC6674">
        <w:t>set-up</w:t>
      </w:r>
      <w:r w:rsidR="00003171" w:rsidRPr="00AC6674">
        <w:t xml:space="preserve"> licenses process for social services</w:t>
      </w:r>
      <w:r w:rsidR="00BF10E6" w:rsidRPr="00AC6674">
        <w:t>.</w:t>
      </w:r>
    </w:p>
    <w:p w14:paraId="3D1E7543" w14:textId="482714C2" w:rsidR="0030042C" w:rsidRPr="00AC6674" w:rsidRDefault="0030042C" w:rsidP="00003171">
      <w:pPr>
        <w:pStyle w:val="NormalWeb"/>
        <w:jc w:val="both"/>
      </w:pPr>
      <w:r w:rsidRPr="00AC6674">
        <w:t xml:space="preserve">This project also includes evaluating the feasibility of introducing </w:t>
      </w:r>
      <w:r w:rsidR="00003171" w:rsidRPr="00AC6674">
        <w:t xml:space="preserve">the establishment of the </w:t>
      </w:r>
      <w:r w:rsidRPr="00AC6674">
        <w:t xml:space="preserve">Social Service Centers (SSCs) at the local level, </w:t>
      </w:r>
      <w:r w:rsidR="00003171" w:rsidRPr="00AC6674">
        <w:t xml:space="preserve">its licensing </w:t>
      </w:r>
      <w:r w:rsidRPr="00AC6674">
        <w:t>ensuring decentralization</w:t>
      </w:r>
      <w:r w:rsidR="00003171" w:rsidRPr="00AC6674">
        <w:t xml:space="preserve"> of the social protection system</w:t>
      </w:r>
      <w:r w:rsidRPr="00AC6674">
        <w:t xml:space="preserve"> and enhancing </w:t>
      </w:r>
      <w:r w:rsidR="00003171" w:rsidRPr="00AC6674">
        <w:t xml:space="preserve">better </w:t>
      </w:r>
      <w:r w:rsidRPr="00AC6674">
        <w:t xml:space="preserve">accessibility and </w:t>
      </w:r>
      <w:r w:rsidR="00003171" w:rsidRPr="00AC6674">
        <w:t xml:space="preserve">better </w:t>
      </w:r>
      <w:r w:rsidRPr="00AC6674">
        <w:t>quality of social services.</w:t>
      </w:r>
    </w:p>
    <w:p w14:paraId="5485524C" w14:textId="2CF02517" w:rsidR="0030042C" w:rsidRPr="00AC6674" w:rsidRDefault="0030042C" w:rsidP="007A3672">
      <w:pPr>
        <w:pStyle w:val="Heading3"/>
        <w:numPr>
          <w:ilvl w:val="0"/>
          <w:numId w:val="23"/>
        </w:numPr>
        <w:rPr>
          <w:rStyle w:val="Strong"/>
          <w:sz w:val="24"/>
          <w:szCs w:val="24"/>
        </w:rPr>
      </w:pPr>
      <w:r w:rsidRPr="00AC6674">
        <w:rPr>
          <w:rStyle w:val="Strong"/>
          <w:b/>
          <w:bCs/>
          <w:sz w:val="24"/>
          <w:szCs w:val="24"/>
        </w:rPr>
        <w:t>Objectives of the Assignment</w:t>
      </w:r>
    </w:p>
    <w:p w14:paraId="19B307FA" w14:textId="77777777" w:rsidR="0030042C" w:rsidRPr="00AC6674" w:rsidRDefault="0030042C" w:rsidP="0030042C">
      <w:pPr>
        <w:pStyle w:val="NormalWeb"/>
      </w:pPr>
      <w:r w:rsidRPr="00AC6674">
        <w:t>The objectives of this assignment are to:</w:t>
      </w:r>
    </w:p>
    <w:p w14:paraId="0445B78C" w14:textId="1E543005" w:rsidR="0030042C" w:rsidRPr="00AC6674" w:rsidRDefault="0030042C" w:rsidP="0030042C">
      <w:pPr>
        <w:pStyle w:val="NormalWeb"/>
        <w:numPr>
          <w:ilvl w:val="0"/>
          <w:numId w:val="9"/>
        </w:numPr>
      </w:pPr>
      <w:r w:rsidRPr="00AC6674">
        <w:t xml:space="preserve">Analyze the current legislative framework governing the </w:t>
      </w:r>
      <w:r w:rsidR="00003171" w:rsidRPr="00AC6674">
        <w:t xml:space="preserve">procedures and </w:t>
      </w:r>
      <w:r w:rsidRPr="00AC6674">
        <w:t>work of the Commission for Licensing of Social Services.</w:t>
      </w:r>
    </w:p>
    <w:p w14:paraId="019F3268" w14:textId="05CBFBEF" w:rsidR="0030042C" w:rsidRPr="00AC6674" w:rsidRDefault="0030042C" w:rsidP="0030042C">
      <w:pPr>
        <w:pStyle w:val="NormalWeb"/>
        <w:numPr>
          <w:ilvl w:val="0"/>
          <w:numId w:val="9"/>
        </w:numPr>
      </w:pPr>
      <w:r w:rsidRPr="00AC6674">
        <w:t xml:space="preserve">Prepare draft amendments to relevant laws and bylaws to enhance </w:t>
      </w:r>
      <w:r w:rsidR="00003171" w:rsidRPr="00AC6674">
        <w:t xml:space="preserve">operations and procedures of </w:t>
      </w:r>
      <w:r w:rsidRPr="00AC6674">
        <w:t>the Commission</w:t>
      </w:r>
      <w:r w:rsidR="00003171" w:rsidRPr="00AC6674">
        <w:t xml:space="preserve"> for Licensing of Social </w:t>
      </w:r>
      <w:r w:rsidR="00BF10E6" w:rsidRPr="00AC6674">
        <w:t>Services</w:t>
      </w:r>
      <w:r w:rsidRPr="00AC6674">
        <w:t>.</w:t>
      </w:r>
    </w:p>
    <w:p w14:paraId="535D6A44" w14:textId="33AEE0B4" w:rsidR="0030042C" w:rsidRPr="00AC6674" w:rsidRDefault="0030042C" w:rsidP="0030042C">
      <w:pPr>
        <w:pStyle w:val="NormalWeb"/>
        <w:numPr>
          <w:ilvl w:val="0"/>
          <w:numId w:val="9"/>
        </w:numPr>
      </w:pPr>
      <w:r w:rsidRPr="00AC6674">
        <w:t xml:space="preserve">Develop </w:t>
      </w:r>
      <w:r w:rsidR="00003171" w:rsidRPr="00AC6674">
        <w:t xml:space="preserve">legal acts </w:t>
      </w:r>
      <w:r w:rsidRPr="00AC6674">
        <w:t>and procedural guidelines</w:t>
      </w:r>
      <w:r w:rsidR="00003171" w:rsidRPr="00AC6674">
        <w:t xml:space="preserve"> related to the operation of </w:t>
      </w:r>
      <w:r w:rsidR="003743B9" w:rsidRPr="00AC6674">
        <w:t>the Commission</w:t>
      </w:r>
      <w:r w:rsidRPr="00AC6674">
        <w:t xml:space="preserve"> for Licensing of Social Services.</w:t>
      </w:r>
    </w:p>
    <w:p w14:paraId="41C28C2B" w14:textId="42EBB78F" w:rsidR="0030042C" w:rsidRPr="00AC6674" w:rsidRDefault="0030042C" w:rsidP="0030042C">
      <w:pPr>
        <w:pStyle w:val="NormalWeb"/>
        <w:numPr>
          <w:ilvl w:val="0"/>
          <w:numId w:val="9"/>
        </w:numPr>
      </w:pPr>
      <w:r w:rsidRPr="00AC6674">
        <w:t xml:space="preserve">Assess the feasibility </w:t>
      </w:r>
      <w:r w:rsidR="00F73AC1" w:rsidRPr="00AC6674">
        <w:t xml:space="preserve">and procedures of </w:t>
      </w:r>
      <w:r w:rsidR="003743B9" w:rsidRPr="00AC6674">
        <w:t>establishing</w:t>
      </w:r>
      <w:r w:rsidR="00F73AC1" w:rsidRPr="00AC6674">
        <w:t xml:space="preserve"> </w:t>
      </w:r>
      <w:r w:rsidR="003743B9" w:rsidRPr="00AC6674">
        <w:t>the Social</w:t>
      </w:r>
      <w:r w:rsidRPr="00AC6674">
        <w:t xml:space="preserve"> Service Centers (SSCs) at the local level </w:t>
      </w:r>
      <w:r w:rsidR="00F73AC1" w:rsidRPr="00AC6674">
        <w:t xml:space="preserve">and its licensing process </w:t>
      </w:r>
      <w:r w:rsidRPr="00AC6674">
        <w:t>and provide leg</w:t>
      </w:r>
      <w:r w:rsidR="00F73AC1" w:rsidRPr="00AC6674">
        <w:t xml:space="preserve">al </w:t>
      </w:r>
      <w:r w:rsidRPr="00AC6674">
        <w:t>recommendations</w:t>
      </w:r>
      <w:r w:rsidR="00F73AC1" w:rsidRPr="00AC6674">
        <w:t xml:space="preserve"> and/or guidance on </w:t>
      </w:r>
      <w:r w:rsidR="00BF10E6" w:rsidRPr="00AC6674">
        <w:t xml:space="preserve">the </w:t>
      </w:r>
      <w:r w:rsidR="00F73AC1" w:rsidRPr="00AC6674">
        <w:t>establishment procedure of Social Service Centers (SSCs)</w:t>
      </w:r>
      <w:r w:rsidRPr="00AC6674">
        <w:t>.</w:t>
      </w:r>
    </w:p>
    <w:p w14:paraId="5F882E47" w14:textId="0414D963" w:rsidR="0030042C" w:rsidRPr="00AC6674" w:rsidRDefault="0030042C" w:rsidP="007A3672">
      <w:pPr>
        <w:pStyle w:val="Heading3"/>
        <w:numPr>
          <w:ilvl w:val="0"/>
          <w:numId w:val="23"/>
        </w:numPr>
        <w:rPr>
          <w:rStyle w:val="Strong"/>
          <w:sz w:val="24"/>
          <w:szCs w:val="24"/>
        </w:rPr>
      </w:pPr>
      <w:r w:rsidRPr="00AC6674">
        <w:rPr>
          <w:rStyle w:val="Strong"/>
          <w:b/>
          <w:bCs/>
          <w:sz w:val="24"/>
          <w:szCs w:val="24"/>
        </w:rPr>
        <w:t>Scope of Work</w:t>
      </w:r>
    </w:p>
    <w:p w14:paraId="06643FC6" w14:textId="77777777" w:rsidR="0030042C" w:rsidRPr="00AC6674" w:rsidRDefault="0030042C" w:rsidP="0030042C">
      <w:pPr>
        <w:pStyle w:val="NormalWeb"/>
      </w:pPr>
      <w:r w:rsidRPr="00AC6674">
        <w:lastRenderedPageBreak/>
        <w:t>The Expert will undertake the following activities:</w:t>
      </w:r>
    </w:p>
    <w:p w14:paraId="4EEF4A92" w14:textId="5D920C61" w:rsidR="0030042C" w:rsidRPr="00AC6674" w:rsidRDefault="0030042C" w:rsidP="0030042C">
      <w:pPr>
        <w:pStyle w:val="Heading4"/>
      </w:pPr>
      <w:r w:rsidRPr="00AC6674">
        <w:rPr>
          <w:rStyle w:val="Strong"/>
          <w:b/>
          <w:bCs/>
        </w:rPr>
        <w:t xml:space="preserve">1. Review and Analysis of </w:t>
      </w:r>
      <w:r w:rsidR="003743B9" w:rsidRPr="00AC6674">
        <w:rPr>
          <w:rStyle w:val="Strong"/>
          <w:b/>
          <w:bCs/>
        </w:rPr>
        <w:t xml:space="preserve">the </w:t>
      </w:r>
      <w:r w:rsidRPr="00AC6674">
        <w:rPr>
          <w:rStyle w:val="Strong"/>
          <w:b/>
          <w:bCs/>
        </w:rPr>
        <w:t>Current Framework</w:t>
      </w:r>
    </w:p>
    <w:p w14:paraId="4D0CB35B" w14:textId="77777777" w:rsidR="0030042C" w:rsidRPr="00AC6674" w:rsidRDefault="0030042C" w:rsidP="0030042C">
      <w:pPr>
        <w:pStyle w:val="NormalWeb"/>
        <w:numPr>
          <w:ilvl w:val="0"/>
          <w:numId w:val="10"/>
        </w:numPr>
      </w:pPr>
      <w:r w:rsidRPr="00AC6674">
        <w:t>Conduct a detailed review of the existing legal framework, including laws, bylaws, and regulations governing:</w:t>
      </w:r>
    </w:p>
    <w:p w14:paraId="7B498E9C" w14:textId="77777777" w:rsidR="0030042C" w:rsidRPr="00AC6674" w:rsidRDefault="0030042C" w:rsidP="0030042C">
      <w:pPr>
        <w:pStyle w:val="NormalWeb"/>
        <w:numPr>
          <w:ilvl w:val="0"/>
          <w:numId w:val="10"/>
        </w:numPr>
      </w:pPr>
      <w:r w:rsidRPr="00AC6674">
        <w:t xml:space="preserve">Licensing </w:t>
      </w:r>
      <w:r w:rsidR="00F73AC1" w:rsidRPr="00AC6674">
        <w:t xml:space="preserve">procure </w:t>
      </w:r>
      <w:r w:rsidRPr="00AC6674">
        <w:t>of social service providers.</w:t>
      </w:r>
    </w:p>
    <w:p w14:paraId="4FF0EDBB" w14:textId="77777777" w:rsidR="00DA3209" w:rsidRPr="00AC6674" w:rsidRDefault="0030042C" w:rsidP="00DA3209">
      <w:pPr>
        <w:pStyle w:val="NormalWeb"/>
        <w:numPr>
          <w:ilvl w:val="0"/>
          <w:numId w:val="10"/>
        </w:numPr>
      </w:pPr>
      <w:r w:rsidRPr="00AC6674">
        <w:t>The structure and operations of the Commission for Licensing of Social Services.</w:t>
      </w:r>
    </w:p>
    <w:p w14:paraId="68DD10E6" w14:textId="77777777" w:rsidR="00DA3209" w:rsidRPr="00AC6674" w:rsidRDefault="00DA3209" w:rsidP="00BF10E6">
      <w:pPr>
        <w:pStyle w:val="NormalWeb"/>
        <w:numPr>
          <w:ilvl w:val="0"/>
          <w:numId w:val="10"/>
        </w:numPr>
      </w:pPr>
      <w:r w:rsidRPr="00AC6674">
        <w:t>Monitoring mechanisms for licensed social service providers.</w:t>
      </w:r>
    </w:p>
    <w:p w14:paraId="7E07A8C1" w14:textId="402C12B5" w:rsidR="0030042C" w:rsidRPr="00AC6674" w:rsidRDefault="0030042C" w:rsidP="0030042C">
      <w:pPr>
        <w:pStyle w:val="NormalWeb"/>
        <w:numPr>
          <w:ilvl w:val="0"/>
          <w:numId w:val="10"/>
        </w:numPr>
      </w:pPr>
      <w:r w:rsidRPr="00AC6674">
        <w:t xml:space="preserve">Identify gaps, inconsistencies, or barriers in the current framework that hinder </w:t>
      </w:r>
      <w:r w:rsidR="00BF10E6" w:rsidRPr="00AC6674">
        <w:t xml:space="preserve">the </w:t>
      </w:r>
      <w:r w:rsidRPr="00AC6674">
        <w:t>effective functioning</w:t>
      </w:r>
      <w:r w:rsidR="00F73AC1" w:rsidRPr="00AC6674">
        <w:t xml:space="preserve"> of the Commission for Licensing of Social Services.</w:t>
      </w:r>
    </w:p>
    <w:p w14:paraId="06E1F751" w14:textId="77777777" w:rsidR="0030042C" w:rsidRPr="00AC6674" w:rsidRDefault="0030042C" w:rsidP="0030042C">
      <w:pPr>
        <w:pStyle w:val="Heading4"/>
      </w:pPr>
      <w:r w:rsidRPr="00AC6674">
        <w:rPr>
          <w:rStyle w:val="Strong"/>
          <w:b/>
          <w:bCs/>
        </w:rPr>
        <w:t>2. Detailed Analysis of Licensing Needs</w:t>
      </w:r>
    </w:p>
    <w:p w14:paraId="25D99400" w14:textId="77777777" w:rsidR="0030042C" w:rsidRPr="00AC6674" w:rsidRDefault="0030042C" w:rsidP="0030042C">
      <w:pPr>
        <w:pStyle w:val="NormalWeb"/>
      </w:pPr>
      <w:r w:rsidRPr="00AC6674">
        <w:rPr>
          <w:rStyle w:val="Strong"/>
        </w:rPr>
        <w:t>2.1 Analysis of the Role and Needs of the Commission for Licensing of Social Services:</w:t>
      </w:r>
    </w:p>
    <w:p w14:paraId="270F98F8" w14:textId="75D68490" w:rsidR="0030042C" w:rsidRPr="00AC6674" w:rsidRDefault="0030042C" w:rsidP="0030042C">
      <w:pPr>
        <w:pStyle w:val="NormalWeb"/>
        <w:numPr>
          <w:ilvl w:val="0"/>
          <w:numId w:val="11"/>
        </w:numPr>
      </w:pPr>
      <w:r w:rsidRPr="00AC6674">
        <w:t xml:space="preserve">Assess </w:t>
      </w:r>
      <w:r w:rsidR="00F73AC1" w:rsidRPr="00AC6674">
        <w:t>the</w:t>
      </w:r>
      <w:r w:rsidRPr="00AC6674">
        <w:t xml:space="preserve"> scope</w:t>
      </w:r>
      <w:r w:rsidR="00F73AC1" w:rsidRPr="00AC6674">
        <w:t xml:space="preserve"> of work</w:t>
      </w:r>
      <w:r w:rsidRPr="00AC6674">
        <w:t>, responsibilities, and</w:t>
      </w:r>
      <w:r w:rsidR="00F73AC1" w:rsidRPr="00AC6674">
        <w:t xml:space="preserve"> needed </w:t>
      </w:r>
      <w:r w:rsidRPr="00AC6674">
        <w:t>resource</w:t>
      </w:r>
      <w:r w:rsidR="00F73AC1" w:rsidRPr="00AC6674">
        <w:t>s</w:t>
      </w:r>
      <w:r w:rsidRPr="00AC6674">
        <w:t xml:space="preserve"> of the Commission for Licensing of Social Services.</w:t>
      </w:r>
    </w:p>
    <w:p w14:paraId="1C6C3B30" w14:textId="1BE53924" w:rsidR="00F73AC1" w:rsidRPr="00AC6674" w:rsidRDefault="0030042C" w:rsidP="00F73AC1">
      <w:pPr>
        <w:pStyle w:val="NormalWeb"/>
        <w:numPr>
          <w:ilvl w:val="0"/>
          <w:numId w:val="11"/>
        </w:numPr>
      </w:pPr>
      <w:r w:rsidRPr="00AC6674">
        <w:t>Identify gaps</w:t>
      </w:r>
      <w:r w:rsidR="00F73AC1" w:rsidRPr="00AC6674">
        <w:t xml:space="preserve"> </w:t>
      </w:r>
      <w:r w:rsidRPr="00AC6674">
        <w:t xml:space="preserve">and areas for improvement </w:t>
      </w:r>
      <w:r w:rsidR="00F73AC1" w:rsidRPr="00AC6674">
        <w:t xml:space="preserve">operation and function of </w:t>
      </w:r>
      <w:r w:rsidR="003743B9" w:rsidRPr="00AC6674">
        <w:t>the Commission</w:t>
      </w:r>
      <w:r w:rsidR="00F73AC1" w:rsidRPr="00AC6674">
        <w:t xml:space="preserve"> for Licensing of Social Services.</w:t>
      </w:r>
    </w:p>
    <w:p w14:paraId="7F2752C9" w14:textId="5B73A755" w:rsidR="0030042C" w:rsidRPr="00AC6674" w:rsidRDefault="0030042C" w:rsidP="0030042C">
      <w:pPr>
        <w:pStyle w:val="NormalWeb"/>
        <w:numPr>
          <w:ilvl w:val="0"/>
          <w:numId w:val="11"/>
        </w:numPr>
      </w:pPr>
      <w:r w:rsidRPr="00AC6674">
        <w:t>.</w:t>
      </w:r>
    </w:p>
    <w:p w14:paraId="229FEB9F" w14:textId="41A88E36" w:rsidR="0030042C" w:rsidRPr="00AC6674" w:rsidRDefault="0030042C" w:rsidP="0030042C">
      <w:pPr>
        <w:pStyle w:val="NormalWeb"/>
        <w:numPr>
          <w:ilvl w:val="0"/>
          <w:numId w:val="11"/>
        </w:numPr>
      </w:pPr>
      <w:r w:rsidRPr="00AC6674">
        <w:t xml:space="preserve"> </w:t>
      </w:r>
      <w:r w:rsidR="00470DBF" w:rsidRPr="00AC6674">
        <w:t>N</w:t>
      </w:r>
      <w:r w:rsidRPr="00AC6674">
        <w:t xml:space="preserve">eed </w:t>
      </w:r>
      <w:r w:rsidR="00470DBF" w:rsidRPr="00AC6674">
        <w:t xml:space="preserve">assessment </w:t>
      </w:r>
      <w:r w:rsidRPr="00AC6674">
        <w:t xml:space="preserve">for additional </w:t>
      </w:r>
      <w:r w:rsidR="00470DBF" w:rsidRPr="00AC6674">
        <w:t>resources</w:t>
      </w:r>
      <w:r w:rsidRPr="00AC6674">
        <w:t>, training, and resources to enhance the Commission’s efficiency and effectiveness.</w:t>
      </w:r>
    </w:p>
    <w:p w14:paraId="6C1EFD50" w14:textId="77777777" w:rsidR="0030042C" w:rsidRPr="00AC6674" w:rsidRDefault="0030042C" w:rsidP="0030042C">
      <w:pPr>
        <w:pStyle w:val="NormalWeb"/>
        <w:numPr>
          <w:ilvl w:val="0"/>
          <w:numId w:val="11"/>
        </w:numPr>
      </w:pPr>
      <w:r w:rsidRPr="00AC6674">
        <w:t>Analyze procedural bottlenecks in the licensing process and provide actionable recommendations to address them.</w:t>
      </w:r>
    </w:p>
    <w:p w14:paraId="7BE8DBFF" w14:textId="27F6125F" w:rsidR="0030042C" w:rsidRPr="00AC6674" w:rsidRDefault="0030042C" w:rsidP="0030042C">
      <w:pPr>
        <w:pStyle w:val="NormalWeb"/>
      </w:pPr>
      <w:r w:rsidRPr="00AC6674">
        <w:rPr>
          <w:rStyle w:val="Strong"/>
        </w:rPr>
        <w:t xml:space="preserve">2.2 Analysis of the </w:t>
      </w:r>
      <w:r w:rsidR="00470DBF" w:rsidRPr="00AC6674">
        <w:rPr>
          <w:rStyle w:val="Strong"/>
        </w:rPr>
        <w:t>Department/</w:t>
      </w:r>
      <w:r w:rsidR="003743B9" w:rsidRPr="00AC6674">
        <w:rPr>
          <w:rStyle w:val="Strong"/>
        </w:rPr>
        <w:t>s linked</w:t>
      </w:r>
      <w:r w:rsidR="00470DBF" w:rsidRPr="00AC6674">
        <w:rPr>
          <w:rStyle w:val="Strong"/>
        </w:rPr>
        <w:t xml:space="preserve"> with </w:t>
      </w:r>
      <w:r w:rsidR="003743B9" w:rsidRPr="00AC6674">
        <w:rPr>
          <w:rStyle w:val="Strong"/>
        </w:rPr>
        <w:t>the Licensing</w:t>
      </w:r>
      <w:r w:rsidRPr="00AC6674">
        <w:rPr>
          <w:rStyle w:val="Strong"/>
        </w:rPr>
        <w:t xml:space="preserve"> </w:t>
      </w:r>
      <w:r w:rsidR="00470DBF" w:rsidRPr="00AC6674">
        <w:rPr>
          <w:rStyle w:val="Strong"/>
        </w:rPr>
        <w:t xml:space="preserve">process of social services </w:t>
      </w:r>
      <w:r w:rsidRPr="00AC6674">
        <w:rPr>
          <w:rStyle w:val="Strong"/>
        </w:rPr>
        <w:t>in the Ministry of Social Policy</w:t>
      </w:r>
      <w:r w:rsidR="00470DBF" w:rsidRPr="00AC6674">
        <w:rPr>
          <w:rStyle w:val="Strong"/>
        </w:rPr>
        <w:t>, Demography</w:t>
      </w:r>
      <w:r w:rsidR="00BF10E6" w:rsidRPr="00AC6674">
        <w:rPr>
          <w:rStyle w:val="Strong"/>
        </w:rPr>
        <w:t>,</w:t>
      </w:r>
      <w:r w:rsidR="00470DBF" w:rsidRPr="00AC6674">
        <w:rPr>
          <w:rStyle w:val="Strong"/>
        </w:rPr>
        <w:t xml:space="preserve"> and Youth </w:t>
      </w:r>
      <w:r w:rsidRPr="00AC6674">
        <w:rPr>
          <w:rStyle w:val="Strong"/>
        </w:rPr>
        <w:t>:</w:t>
      </w:r>
    </w:p>
    <w:p w14:paraId="2F4CC23E" w14:textId="4154C85C" w:rsidR="0030042C" w:rsidRPr="00AC6674" w:rsidRDefault="0030042C" w:rsidP="0030042C">
      <w:pPr>
        <w:pStyle w:val="NormalWeb"/>
        <w:numPr>
          <w:ilvl w:val="0"/>
          <w:numId w:val="12"/>
        </w:numPr>
      </w:pPr>
      <w:r w:rsidRPr="00AC6674">
        <w:t xml:space="preserve">Assess the existing organizational structure and capacity of the Ministry’s </w:t>
      </w:r>
      <w:r w:rsidR="00470DBF" w:rsidRPr="00AC6674">
        <w:t>department/</w:t>
      </w:r>
      <w:r w:rsidR="003743B9" w:rsidRPr="00AC6674">
        <w:t>s linked</w:t>
      </w:r>
      <w:r w:rsidR="00470DBF" w:rsidRPr="00AC6674">
        <w:t xml:space="preserve"> with the </w:t>
      </w:r>
      <w:r w:rsidRPr="00AC6674">
        <w:t>licensing</w:t>
      </w:r>
      <w:r w:rsidR="00470DBF" w:rsidRPr="00AC6674">
        <w:t xml:space="preserve"> process of social services</w:t>
      </w:r>
      <w:r w:rsidRPr="00AC6674">
        <w:t>.</w:t>
      </w:r>
    </w:p>
    <w:p w14:paraId="2EC4A110" w14:textId="77777777" w:rsidR="0030042C" w:rsidRPr="00AC6674" w:rsidRDefault="0030042C" w:rsidP="0030042C">
      <w:pPr>
        <w:pStyle w:val="NormalWeb"/>
        <w:numPr>
          <w:ilvl w:val="0"/>
          <w:numId w:val="12"/>
        </w:numPr>
      </w:pPr>
      <w:r w:rsidRPr="00AC6674">
        <w:t>Identify resource and procedural needs to ensure effective oversight and coordination of the licensing process.</w:t>
      </w:r>
    </w:p>
    <w:p w14:paraId="4863A2CD" w14:textId="72878F1F" w:rsidR="0030042C" w:rsidRPr="00AC6674" w:rsidRDefault="0030042C" w:rsidP="0030042C">
      <w:pPr>
        <w:pStyle w:val="NormalWeb"/>
        <w:numPr>
          <w:ilvl w:val="0"/>
          <w:numId w:val="12"/>
        </w:numPr>
      </w:pPr>
      <w:r w:rsidRPr="00AC6674">
        <w:t xml:space="preserve">Recommend measures to strengthen the </w:t>
      </w:r>
      <w:r w:rsidR="00470DBF" w:rsidRPr="00AC6674">
        <w:t xml:space="preserve">department’s </w:t>
      </w:r>
      <w:r w:rsidRPr="00AC6674">
        <w:t>role in supporting the Commission’s activities and ensuring adherence to licensing standards.</w:t>
      </w:r>
    </w:p>
    <w:p w14:paraId="316970F5" w14:textId="77777777" w:rsidR="0030042C" w:rsidRPr="00AC6674" w:rsidRDefault="0030042C" w:rsidP="0030042C">
      <w:pPr>
        <w:pStyle w:val="NormalWeb"/>
      </w:pPr>
      <w:r w:rsidRPr="00AC6674">
        <w:rPr>
          <w:rStyle w:val="Strong"/>
        </w:rPr>
        <w:t>2.3 Monitoring of Licensed Social Services Providers:</w:t>
      </w:r>
    </w:p>
    <w:p w14:paraId="351F42B8" w14:textId="77777777" w:rsidR="0030042C" w:rsidRPr="00AC6674" w:rsidRDefault="0030042C" w:rsidP="0030042C">
      <w:pPr>
        <w:pStyle w:val="NormalWeb"/>
        <w:numPr>
          <w:ilvl w:val="0"/>
          <w:numId w:val="13"/>
        </w:numPr>
      </w:pPr>
      <w:r w:rsidRPr="00AC6674">
        <w:t xml:space="preserve">Analyze existing mechanisms for monitoring </w:t>
      </w:r>
      <w:r w:rsidR="00470DBF" w:rsidRPr="00AC6674">
        <w:t xml:space="preserve">of the </w:t>
      </w:r>
      <w:r w:rsidRPr="00AC6674">
        <w:t>licensed social service providers, including compliance with standards and quality assurance.</w:t>
      </w:r>
    </w:p>
    <w:p w14:paraId="0B4F4CE9" w14:textId="77777777" w:rsidR="0030042C" w:rsidRPr="00AC6674" w:rsidRDefault="0030042C" w:rsidP="0030042C">
      <w:pPr>
        <w:pStyle w:val="NormalWeb"/>
        <w:numPr>
          <w:ilvl w:val="0"/>
          <w:numId w:val="13"/>
        </w:numPr>
      </w:pPr>
      <w:r w:rsidRPr="00AC6674">
        <w:t>Identify gaps in the monitoring framework, including follow-up mechanisms to assess whether licensed providers are operational and meeting required standards.</w:t>
      </w:r>
    </w:p>
    <w:p w14:paraId="7C4645BB" w14:textId="77777777" w:rsidR="0030042C" w:rsidRPr="00AC6674" w:rsidRDefault="0030042C" w:rsidP="0030042C">
      <w:pPr>
        <w:pStyle w:val="NormalWeb"/>
        <w:numPr>
          <w:ilvl w:val="0"/>
          <w:numId w:val="13"/>
        </w:numPr>
      </w:pPr>
      <w:r w:rsidRPr="00AC6674">
        <w:t>Develop recommendations for strengthening monitoring protocols and accountability measures.</w:t>
      </w:r>
    </w:p>
    <w:p w14:paraId="2EEE14E4" w14:textId="77777777" w:rsidR="0030042C" w:rsidRPr="00AC6674" w:rsidRDefault="0030042C" w:rsidP="0030042C">
      <w:pPr>
        <w:pStyle w:val="Heading4"/>
      </w:pPr>
      <w:r w:rsidRPr="00AC6674">
        <w:rPr>
          <w:rStyle w:val="Strong"/>
          <w:b/>
          <w:bCs/>
        </w:rPr>
        <w:t xml:space="preserve">3. Develop Legislative and Bylaw Draft </w:t>
      </w:r>
      <w:r w:rsidR="00470DBF" w:rsidRPr="00AC6674">
        <w:rPr>
          <w:rStyle w:val="Strong"/>
          <w:b/>
          <w:bCs/>
        </w:rPr>
        <w:t xml:space="preserve">or </w:t>
      </w:r>
      <w:r w:rsidRPr="00AC6674">
        <w:rPr>
          <w:rStyle w:val="Strong"/>
          <w:b/>
          <w:bCs/>
        </w:rPr>
        <w:t>Amendments</w:t>
      </w:r>
    </w:p>
    <w:p w14:paraId="7EA42F56" w14:textId="77777777" w:rsidR="0030042C" w:rsidRPr="00AC6674" w:rsidRDefault="0030042C" w:rsidP="0030042C">
      <w:pPr>
        <w:pStyle w:val="NormalWeb"/>
        <w:numPr>
          <w:ilvl w:val="0"/>
          <w:numId w:val="14"/>
        </w:numPr>
      </w:pPr>
      <w:r w:rsidRPr="00AC6674">
        <w:t>Propose legislative amendments to strengthen the role and mandate of the Commission for Licensing of Social Services.</w:t>
      </w:r>
    </w:p>
    <w:p w14:paraId="7BB90580" w14:textId="77777777" w:rsidR="0030042C" w:rsidRPr="00AC6674" w:rsidRDefault="0030042C" w:rsidP="0030042C">
      <w:pPr>
        <w:pStyle w:val="NormalWeb"/>
        <w:numPr>
          <w:ilvl w:val="0"/>
          <w:numId w:val="14"/>
        </w:numPr>
      </w:pPr>
      <w:r w:rsidRPr="00AC6674">
        <w:t>Prepare draft bylaws and accompanying documentation to address:</w:t>
      </w:r>
    </w:p>
    <w:p w14:paraId="36575A7B" w14:textId="3D16EC4C" w:rsidR="0030042C" w:rsidRPr="00AC6674" w:rsidRDefault="0030042C" w:rsidP="0030042C">
      <w:pPr>
        <w:pStyle w:val="NormalWeb"/>
        <w:numPr>
          <w:ilvl w:val="1"/>
          <w:numId w:val="14"/>
        </w:numPr>
      </w:pPr>
      <w:r w:rsidRPr="00AC6674">
        <w:lastRenderedPageBreak/>
        <w:t xml:space="preserve">Roles, responsibilities, and operational guidelines for the </w:t>
      </w:r>
      <w:r w:rsidR="00470DBF" w:rsidRPr="00AC6674">
        <w:t>Commission for Licensing of Social Services</w:t>
      </w:r>
      <w:r w:rsidRPr="00AC6674">
        <w:t>.</w:t>
      </w:r>
    </w:p>
    <w:p w14:paraId="5036F474" w14:textId="77777777" w:rsidR="0030042C" w:rsidRPr="00AC6674" w:rsidRDefault="0030042C" w:rsidP="0030042C">
      <w:pPr>
        <w:pStyle w:val="NormalWeb"/>
        <w:numPr>
          <w:ilvl w:val="1"/>
          <w:numId w:val="14"/>
        </w:numPr>
      </w:pPr>
      <w:r w:rsidRPr="00AC6674">
        <w:t>Procedures for appeals and complaints related to licensing decisions.</w:t>
      </w:r>
    </w:p>
    <w:p w14:paraId="674CE2D3" w14:textId="77777777" w:rsidR="0030042C" w:rsidRPr="00AC6674" w:rsidRDefault="0030042C" w:rsidP="0030042C">
      <w:pPr>
        <w:pStyle w:val="Heading4"/>
      </w:pPr>
      <w:r w:rsidRPr="00AC6674">
        <w:rPr>
          <w:rStyle w:val="Strong"/>
          <w:b/>
          <w:bCs/>
        </w:rPr>
        <w:t>4. Draft Work Regulations and Procedural Guidelines</w:t>
      </w:r>
    </w:p>
    <w:p w14:paraId="0BA6ACF2" w14:textId="6835F613" w:rsidR="0030042C" w:rsidRPr="00AC6674" w:rsidRDefault="0030042C" w:rsidP="0030042C">
      <w:pPr>
        <w:pStyle w:val="NormalWeb"/>
        <w:numPr>
          <w:ilvl w:val="0"/>
          <w:numId w:val="15"/>
        </w:numPr>
      </w:pPr>
      <w:r w:rsidRPr="00AC6674">
        <w:t xml:space="preserve">Develop a comprehensive set of </w:t>
      </w:r>
      <w:r w:rsidR="00470DBF" w:rsidRPr="00AC6674">
        <w:t xml:space="preserve">legal acts, </w:t>
      </w:r>
      <w:r w:rsidR="00BF10E6" w:rsidRPr="00AC6674">
        <w:t>and guidance for</w:t>
      </w:r>
      <w:r w:rsidRPr="00AC6674">
        <w:t xml:space="preserve"> the </w:t>
      </w:r>
      <w:r w:rsidR="00470DBF" w:rsidRPr="00AC6674">
        <w:t>Commission for Licensing of Social Services</w:t>
      </w:r>
      <w:r w:rsidRPr="00AC6674">
        <w:t>, covering:</w:t>
      </w:r>
    </w:p>
    <w:p w14:paraId="14456FCC" w14:textId="07ED07D8" w:rsidR="0030042C" w:rsidRPr="00AC6674" w:rsidRDefault="0030042C" w:rsidP="0030042C">
      <w:pPr>
        <w:pStyle w:val="NormalWeb"/>
        <w:numPr>
          <w:ilvl w:val="1"/>
          <w:numId w:val="15"/>
        </w:numPr>
      </w:pPr>
      <w:r w:rsidRPr="00AC6674">
        <w:t>Meeting protocols</w:t>
      </w:r>
      <w:r w:rsidR="00470DBF" w:rsidRPr="00AC6674">
        <w:t>, work documents</w:t>
      </w:r>
      <w:r w:rsidR="00BF10E6" w:rsidRPr="00AC6674">
        <w:t>,</w:t>
      </w:r>
      <w:r w:rsidRPr="00AC6674">
        <w:t xml:space="preserve"> and decision-making processes.</w:t>
      </w:r>
    </w:p>
    <w:p w14:paraId="46DE9B35" w14:textId="262BA17A" w:rsidR="0030042C" w:rsidRPr="00AC6674" w:rsidRDefault="0030042C" w:rsidP="0030042C">
      <w:pPr>
        <w:pStyle w:val="NormalWeb"/>
        <w:numPr>
          <w:ilvl w:val="1"/>
          <w:numId w:val="15"/>
        </w:numPr>
      </w:pPr>
      <w:r w:rsidRPr="00AC6674">
        <w:t>Documentation and record-keeping standards</w:t>
      </w:r>
      <w:r w:rsidR="00470DBF" w:rsidRPr="00AC6674">
        <w:t xml:space="preserve"> including the digitalization aspect</w:t>
      </w:r>
      <w:r w:rsidRPr="00AC6674">
        <w:t>.</w:t>
      </w:r>
    </w:p>
    <w:p w14:paraId="64F51FA3" w14:textId="77777777" w:rsidR="0030042C" w:rsidRPr="00AC6674" w:rsidRDefault="0030042C" w:rsidP="0030042C">
      <w:pPr>
        <w:pStyle w:val="NormalWeb"/>
        <w:numPr>
          <w:ilvl w:val="1"/>
          <w:numId w:val="15"/>
        </w:numPr>
      </w:pPr>
      <w:r w:rsidRPr="00AC6674">
        <w:t>Reporting requirements and accountability mechanisms.</w:t>
      </w:r>
    </w:p>
    <w:p w14:paraId="2ACB92D2" w14:textId="0709C7DF" w:rsidR="0030042C" w:rsidRPr="00AC6674" w:rsidRDefault="0030042C" w:rsidP="0030042C">
      <w:pPr>
        <w:pStyle w:val="Heading4"/>
      </w:pPr>
      <w:r w:rsidRPr="00AC6674">
        <w:rPr>
          <w:rStyle w:val="Strong"/>
          <w:b/>
          <w:bCs/>
        </w:rPr>
        <w:t xml:space="preserve">5. Feasibility Study on </w:t>
      </w:r>
      <w:r w:rsidR="00470DBF" w:rsidRPr="00AC6674">
        <w:rPr>
          <w:rStyle w:val="Strong"/>
          <w:b/>
          <w:bCs/>
        </w:rPr>
        <w:t xml:space="preserve">Subalignment </w:t>
      </w:r>
      <w:r w:rsidR="00BF10E6" w:rsidRPr="00AC6674">
        <w:rPr>
          <w:rStyle w:val="Strong"/>
          <w:b/>
          <w:bCs/>
        </w:rPr>
        <w:t>of Social</w:t>
      </w:r>
      <w:r w:rsidRPr="00AC6674">
        <w:rPr>
          <w:rStyle w:val="Strong"/>
          <w:b/>
          <w:bCs/>
        </w:rPr>
        <w:t xml:space="preserve"> Service Centers (SSCs) </w:t>
      </w:r>
      <w:r w:rsidR="00470DBF" w:rsidRPr="00AC6674">
        <w:rPr>
          <w:rStyle w:val="Strong"/>
          <w:b/>
          <w:bCs/>
        </w:rPr>
        <w:t xml:space="preserve">and it’s licensing process </w:t>
      </w:r>
      <w:r w:rsidRPr="00AC6674">
        <w:rPr>
          <w:rStyle w:val="Strong"/>
          <w:b/>
          <w:bCs/>
        </w:rPr>
        <w:t>at the Local Level</w:t>
      </w:r>
    </w:p>
    <w:p w14:paraId="5ECC5DA0" w14:textId="72DE97ED" w:rsidR="0030042C" w:rsidRPr="00AC6674" w:rsidRDefault="0030042C" w:rsidP="0030042C">
      <w:pPr>
        <w:pStyle w:val="NormalWeb"/>
        <w:numPr>
          <w:ilvl w:val="0"/>
          <w:numId w:val="16"/>
        </w:numPr>
      </w:pPr>
      <w:r w:rsidRPr="00AC6674">
        <w:t xml:space="preserve">Assess the current </w:t>
      </w:r>
      <w:r w:rsidR="00470DBF" w:rsidRPr="00AC6674">
        <w:t xml:space="preserve">legal </w:t>
      </w:r>
      <w:r w:rsidRPr="00AC6674">
        <w:t>framework of SSCs and their role in delivering social services.</w:t>
      </w:r>
    </w:p>
    <w:p w14:paraId="6130AD12" w14:textId="2B52960D" w:rsidR="0030042C" w:rsidRPr="00AC6674" w:rsidRDefault="0030042C" w:rsidP="0030042C">
      <w:pPr>
        <w:pStyle w:val="NormalWeb"/>
        <w:numPr>
          <w:ilvl w:val="0"/>
          <w:numId w:val="16"/>
        </w:numPr>
      </w:pPr>
      <w:r w:rsidRPr="00AC6674">
        <w:t xml:space="preserve">Analyze the potential benefits, challenges, and requirements for </w:t>
      </w:r>
      <w:r w:rsidR="00BF10E6" w:rsidRPr="00AC6674">
        <w:t xml:space="preserve">the </w:t>
      </w:r>
      <w:r w:rsidR="00470DBF" w:rsidRPr="00AC6674">
        <w:t xml:space="preserve">establishment of </w:t>
      </w:r>
      <w:r w:rsidRPr="00AC6674">
        <w:t xml:space="preserve">  SSCs at the local level</w:t>
      </w:r>
      <w:r w:rsidR="00470DBF" w:rsidRPr="00AC6674">
        <w:t xml:space="preserve"> and licensing process</w:t>
      </w:r>
      <w:r w:rsidRPr="00AC6674">
        <w:t>.</w:t>
      </w:r>
    </w:p>
    <w:p w14:paraId="236C8599" w14:textId="77777777" w:rsidR="0030042C" w:rsidRPr="00AC6674" w:rsidRDefault="0030042C" w:rsidP="0030042C">
      <w:pPr>
        <w:pStyle w:val="NormalWeb"/>
        <w:numPr>
          <w:ilvl w:val="0"/>
          <w:numId w:val="16"/>
        </w:numPr>
      </w:pPr>
      <w:r w:rsidRPr="00AC6674">
        <w:t>Engage with stakeholders, including local authorities and SSC representatives, to gather insights and recommendations.</w:t>
      </w:r>
    </w:p>
    <w:p w14:paraId="154E144E" w14:textId="7B6FF617" w:rsidR="0030042C" w:rsidRPr="00AC6674" w:rsidRDefault="0030042C" w:rsidP="0030042C">
      <w:pPr>
        <w:pStyle w:val="NormalWeb"/>
        <w:numPr>
          <w:ilvl w:val="0"/>
          <w:numId w:val="16"/>
        </w:numPr>
      </w:pPr>
      <w:r w:rsidRPr="00AC6674">
        <w:t>Prepare leg</w:t>
      </w:r>
      <w:r w:rsidR="004C1AF1" w:rsidRPr="00AC6674">
        <w:t xml:space="preserve">al </w:t>
      </w:r>
      <w:r w:rsidRPr="00AC6674">
        <w:t xml:space="preserve">recommendations and draft </w:t>
      </w:r>
      <w:r w:rsidR="004C1AF1" w:rsidRPr="00AC6674">
        <w:t xml:space="preserve">legal </w:t>
      </w:r>
      <w:r w:rsidRPr="00AC6674">
        <w:t>amendments to support licensing of SSCs.</w:t>
      </w:r>
    </w:p>
    <w:p w14:paraId="6F6DA004" w14:textId="7E66D6F0" w:rsidR="0030042C" w:rsidRPr="00AC6674" w:rsidRDefault="0030042C" w:rsidP="007A3672">
      <w:pPr>
        <w:pStyle w:val="Heading3"/>
        <w:numPr>
          <w:ilvl w:val="0"/>
          <w:numId w:val="23"/>
        </w:numPr>
        <w:rPr>
          <w:rStyle w:val="Strong"/>
          <w:sz w:val="24"/>
          <w:szCs w:val="24"/>
        </w:rPr>
      </w:pPr>
      <w:r w:rsidRPr="00AC6674">
        <w:rPr>
          <w:rStyle w:val="Strong"/>
          <w:b/>
          <w:bCs/>
          <w:sz w:val="24"/>
          <w:szCs w:val="24"/>
        </w:rPr>
        <w:t>Deliverables</w:t>
      </w:r>
    </w:p>
    <w:p w14:paraId="3D7089AC" w14:textId="77777777" w:rsidR="00BF10E6" w:rsidRPr="00AC6674" w:rsidRDefault="0030042C" w:rsidP="00BF10E6">
      <w:pPr>
        <w:pStyle w:val="NormalWeb"/>
      </w:pPr>
      <w:r w:rsidRPr="00AC6674">
        <w:t>The Expert will deliver the following:</w:t>
      </w:r>
    </w:p>
    <w:p w14:paraId="161AB4BE" w14:textId="61AA59C4" w:rsidR="00786596" w:rsidRPr="00786596" w:rsidRDefault="0030042C" w:rsidP="00786596">
      <w:pPr>
        <w:pStyle w:val="Heading4"/>
        <w:numPr>
          <w:ilvl w:val="0"/>
          <w:numId w:val="26"/>
        </w:numPr>
        <w:rPr>
          <w:rStyle w:val="Strong"/>
        </w:rPr>
      </w:pPr>
      <w:r w:rsidRPr="00786596">
        <w:rPr>
          <w:rStyle w:val="Strong"/>
          <w:b/>
          <w:bCs/>
        </w:rPr>
        <w:t>Initial Report</w:t>
      </w:r>
    </w:p>
    <w:p w14:paraId="5F011E97" w14:textId="77777777" w:rsidR="00786596" w:rsidRDefault="0030042C" w:rsidP="00786596">
      <w:pPr>
        <w:pStyle w:val="NormalWeb"/>
        <w:numPr>
          <w:ilvl w:val="1"/>
          <w:numId w:val="17"/>
        </w:numPr>
        <w:rPr>
          <w:bCs/>
        </w:rPr>
      </w:pPr>
      <w:r w:rsidRPr="00786596">
        <w:rPr>
          <w:bCs/>
        </w:rPr>
        <w:t>Analysis of the current legislative and regulatory framework.</w:t>
      </w:r>
    </w:p>
    <w:p w14:paraId="74BB9E3C" w14:textId="336C5B8E" w:rsidR="00786596" w:rsidRPr="00786596" w:rsidRDefault="0030042C" w:rsidP="00786596">
      <w:pPr>
        <w:pStyle w:val="NormalWeb"/>
        <w:numPr>
          <w:ilvl w:val="1"/>
          <w:numId w:val="17"/>
        </w:numPr>
        <w:rPr>
          <w:bCs/>
        </w:rPr>
      </w:pPr>
      <w:r w:rsidRPr="00786596">
        <w:rPr>
          <w:bCs/>
        </w:rPr>
        <w:t>Identification of gaps and recommendations for improvement.</w:t>
      </w:r>
    </w:p>
    <w:p w14:paraId="781DF1DA" w14:textId="2EAF40BB" w:rsidR="00786596" w:rsidRPr="00786596" w:rsidRDefault="00BF10E6" w:rsidP="00786596">
      <w:pPr>
        <w:pStyle w:val="Heading4"/>
        <w:numPr>
          <w:ilvl w:val="0"/>
          <w:numId w:val="26"/>
        </w:numPr>
      </w:pPr>
      <w:r w:rsidRPr="00786596">
        <w:rPr>
          <w:rStyle w:val="Strong"/>
          <w:b/>
          <w:bCs/>
        </w:rPr>
        <w:t xml:space="preserve"> </w:t>
      </w:r>
      <w:r w:rsidR="0030042C" w:rsidRPr="00786596">
        <w:rPr>
          <w:rStyle w:val="Strong"/>
          <w:b/>
          <w:bCs/>
        </w:rPr>
        <w:t>Analysis Report on Licensing Needs</w:t>
      </w:r>
    </w:p>
    <w:p w14:paraId="21C50A3C" w14:textId="77777777" w:rsidR="0030042C" w:rsidRPr="00786596" w:rsidRDefault="0030042C" w:rsidP="00786596">
      <w:pPr>
        <w:pStyle w:val="NormalWeb"/>
        <w:numPr>
          <w:ilvl w:val="1"/>
          <w:numId w:val="17"/>
        </w:numPr>
      </w:pPr>
      <w:r w:rsidRPr="00786596">
        <w:t>Detailed assessment of the Commission’s needs and capacity gaps.</w:t>
      </w:r>
    </w:p>
    <w:p w14:paraId="1F266748" w14:textId="04D9591F" w:rsidR="0030042C" w:rsidRPr="00786596" w:rsidRDefault="0030042C" w:rsidP="00786596">
      <w:pPr>
        <w:pStyle w:val="NormalWeb"/>
        <w:numPr>
          <w:ilvl w:val="1"/>
          <w:numId w:val="17"/>
        </w:numPr>
      </w:pPr>
      <w:r w:rsidRPr="00786596">
        <w:t xml:space="preserve">Recommendations for </w:t>
      </w:r>
      <w:r w:rsidR="00E64C94">
        <w:t>strengthening</w:t>
      </w:r>
      <w:r w:rsidRPr="00786596">
        <w:t xml:space="preserve"> the Ministry’s </w:t>
      </w:r>
      <w:r w:rsidR="004C1AF1" w:rsidRPr="00786596">
        <w:t xml:space="preserve">department </w:t>
      </w:r>
      <w:r w:rsidRPr="00786596">
        <w:t>responsible for licensing.</w:t>
      </w:r>
    </w:p>
    <w:p w14:paraId="11306CF8" w14:textId="30D8BC5B" w:rsidR="00786596" w:rsidRPr="00786596" w:rsidRDefault="0030042C" w:rsidP="00786596">
      <w:pPr>
        <w:pStyle w:val="NormalWeb"/>
        <w:numPr>
          <w:ilvl w:val="1"/>
          <w:numId w:val="17"/>
        </w:numPr>
      </w:pPr>
      <w:r w:rsidRPr="00786596">
        <w:t>Proposals for improving monitoring mechanisms for licensed social service providers.</w:t>
      </w:r>
    </w:p>
    <w:p w14:paraId="310A1E8B" w14:textId="39BD47CA" w:rsidR="00BF10E6" w:rsidRPr="00786596" w:rsidRDefault="0030042C" w:rsidP="00786596">
      <w:pPr>
        <w:pStyle w:val="Heading4"/>
        <w:numPr>
          <w:ilvl w:val="0"/>
          <w:numId w:val="26"/>
        </w:numPr>
        <w:rPr>
          <w:rStyle w:val="Strong"/>
          <w:b/>
          <w:bCs/>
        </w:rPr>
      </w:pPr>
      <w:r w:rsidRPr="00786596">
        <w:rPr>
          <w:rStyle w:val="Strong"/>
          <w:b/>
          <w:bCs/>
        </w:rPr>
        <w:t xml:space="preserve">Draft Legislative and </w:t>
      </w:r>
      <w:r w:rsidR="004C1AF1" w:rsidRPr="00786596">
        <w:rPr>
          <w:rStyle w:val="Strong"/>
          <w:b/>
          <w:bCs/>
        </w:rPr>
        <w:t xml:space="preserve">/or </w:t>
      </w:r>
      <w:r w:rsidRPr="00786596">
        <w:rPr>
          <w:rStyle w:val="Strong"/>
          <w:b/>
          <w:bCs/>
        </w:rPr>
        <w:t>Bylaw Amendments</w:t>
      </w:r>
    </w:p>
    <w:p w14:paraId="3E45321B" w14:textId="7E9EE6D3" w:rsidR="0030042C" w:rsidRPr="00786596" w:rsidRDefault="0030042C" w:rsidP="00786596">
      <w:pPr>
        <w:pStyle w:val="NormalWeb"/>
        <w:numPr>
          <w:ilvl w:val="1"/>
          <w:numId w:val="17"/>
        </w:numPr>
        <w:rPr>
          <w:bCs/>
        </w:rPr>
      </w:pPr>
      <w:r w:rsidRPr="00786596">
        <w:rPr>
          <w:bCs/>
        </w:rPr>
        <w:t>Proposed amendments to relevant laws and bylaws.</w:t>
      </w:r>
    </w:p>
    <w:p w14:paraId="7FA0145D" w14:textId="14531AFB" w:rsidR="0030042C" w:rsidRPr="00786596" w:rsidRDefault="0030042C" w:rsidP="00786596">
      <w:pPr>
        <w:pStyle w:val="NormalWeb"/>
        <w:numPr>
          <w:ilvl w:val="1"/>
          <w:numId w:val="17"/>
        </w:numPr>
        <w:rPr>
          <w:bCs/>
        </w:rPr>
      </w:pPr>
      <w:r w:rsidRPr="00786596">
        <w:rPr>
          <w:bCs/>
        </w:rPr>
        <w:t>Documentation of the rationale for each proposed change.</w:t>
      </w:r>
    </w:p>
    <w:p w14:paraId="533EC8E1" w14:textId="77777777" w:rsidR="00786596" w:rsidRPr="00786596" w:rsidRDefault="00786596" w:rsidP="00786596">
      <w:pPr>
        <w:pStyle w:val="NormalWeb"/>
        <w:ind w:left="1440"/>
        <w:rPr>
          <w:b/>
          <w:bCs/>
        </w:rPr>
      </w:pPr>
    </w:p>
    <w:p w14:paraId="3B3A3CD4" w14:textId="1C429FC3" w:rsidR="0030042C" w:rsidRPr="00786596" w:rsidRDefault="004C1AF1" w:rsidP="00786596">
      <w:pPr>
        <w:pStyle w:val="Heading4"/>
        <w:numPr>
          <w:ilvl w:val="0"/>
          <w:numId w:val="26"/>
        </w:numPr>
        <w:rPr>
          <w:rStyle w:val="Strong"/>
          <w:b/>
          <w:bCs/>
        </w:rPr>
      </w:pPr>
      <w:r w:rsidRPr="00786596">
        <w:rPr>
          <w:rStyle w:val="Strong"/>
          <w:b/>
          <w:bCs/>
        </w:rPr>
        <w:t xml:space="preserve">Legal </w:t>
      </w:r>
      <w:r w:rsidR="00BF10E6" w:rsidRPr="00786596">
        <w:rPr>
          <w:rStyle w:val="Strong"/>
          <w:b/>
          <w:bCs/>
        </w:rPr>
        <w:t>Acts and</w:t>
      </w:r>
      <w:r w:rsidR="0030042C" w:rsidRPr="00786596">
        <w:rPr>
          <w:rStyle w:val="Strong"/>
          <w:b/>
          <w:bCs/>
        </w:rPr>
        <w:t xml:space="preserve"> Procedural Guidelines</w:t>
      </w:r>
    </w:p>
    <w:p w14:paraId="2E383A34" w14:textId="77777777" w:rsidR="00BF10E6" w:rsidRPr="00AC6674" w:rsidRDefault="0030042C" w:rsidP="00BF10E6">
      <w:pPr>
        <w:pStyle w:val="NormalWeb"/>
        <w:numPr>
          <w:ilvl w:val="0"/>
          <w:numId w:val="22"/>
        </w:numPr>
      </w:pPr>
      <w:r w:rsidRPr="00AC6674">
        <w:lastRenderedPageBreak/>
        <w:t xml:space="preserve">Draft </w:t>
      </w:r>
      <w:r w:rsidR="004C1AF1" w:rsidRPr="00AC6674">
        <w:t xml:space="preserve">legal acts </w:t>
      </w:r>
      <w:r w:rsidRPr="00AC6674">
        <w:t>for the Commission for Licensing of Social Services.</w:t>
      </w:r>
    </w:p>
    <w:p w14:paraId="5E23D67C" w14:textId="72F2E7A7" w:rsidR="00DA3209" w:rsidRPr="00AC6674" w:rsidRDefault="0030042C" w:rsidP="00BF10E6">
      <w:pPr>
        <w:pStyle w:val="NormalWeb"/>
        <w:numPr>
          <w:ilvl w:val="0"/>
          <w:numId w:val="22"/>
        </w:numPr>
      </w:pPr>
      <w:r w:rsidRPr="00AC6674">
        <w:t xml:space="preserve">Procedural guidelines for </w:t>
      </w:r>
      <w:r w:rsidR="00BF10E6" w:rsidRPr="00AC6674">
        <w:t xml:space="preserve">the </w:t>
      </w:r>
      <w:r w:rsidR="004C1AF1" w:rsidRPr="00AC6674">
        <w:t xml:space="preserve">licensing </w:t>
      </w:r>
      <w:r w:rsidR="00BF10E6" w:rsidRPr="00AC6674">
        <w:t>process, decision</w:t>
      </w:r>
      <w:r w:rsidRPr="00AC6674">
        <w:t>-making, appeals, and record-keeping</w:t>
      </w:r>
      <w:r w:rsidR="00DA3209" w:rsidRPr="00AC6674">
        <w:t>, operation /work of the Commission for Licensing of Social Services.</w:t>
      </w:r>
    </w:p>
    <w:p w14:paraId="2D5320FF" w14:textId="77777777" w:rsidR="0030042C" w:rsidRPr="00786596" w:rsidRDefault="0030042C" w:rsidP="00786596">
      <w:pPr>
        <w:pStyle w:val="Heading4"/>
        <w:numPr>
          <w:ilvl w:val="0"/>
          <w:numId w:val="26"/>
        </w:numPr>
        <w:rPr>
          <w:rStyle w:val="Strong"/>
          <w:b/>
          <w:bCs/>
        </w:rPr>
      </w:pPr>
      <w:r w:rsidRPr="00786596">
        <w:rPr>
          <w:rStyle w:val="Strong"/>
          <w:b/>
          <w:bCs/>
        </w:rPr>
        <w:t>Feasibility Report on Licensing SSCs</w:t>
      </w:r>
    </w:p>
    <w:p w14:paraId="6925908E" w14:textId="2BECC130" w:rsidR="0030042C" w:rsidRPr="00AC6674" w:rsidRDefault="0030042C" w:rsidP="00BF10E6">
      <w:pPr>
        <w:pStyle w:val="NormalWeb"/>
        <w:numPr>
          <w:ilvl w:val="0"/>
          <w:numId w:val="22"/>
        </w:numPr>
      </w:pPr>
      <w:r w:rsidRPr="00AC6674">
        <w:t xml:space="preserve">Assessment of </w:t>
      </w:r>
      <w:r w:rsidR="00BF10E6" w:rsidRPr="00AC6674">
        <w:t xml:space="preserve">the </w:t>
      </w:r>
      <w:r w:rsidRPr="00AC6674">
        <w:t xml:space="preserve">current </w:t>
      </w:r>
      <w:r w:rsidR="004C1AF1" w:rsidRPr="00AC6674">
        <w:t xml:space="preserve">legal framework </w:t>
      </w:r>
      <w:r w:rsidR="00BF10E6" w:rsidRPr="00AC6674">
        <w:t>of SSC</w:t>
      </w:r>
      <w:r w:rsidRPr="00AC6674">
        <w:t xml:space="preserve"> </w:t>
      </w:r>
      <w:r w:rsidR="004C1AF1" w:rsidRPr="00AC6674">
        <w:t xml:space="preserve">establishment </w:t>
      </w:r>
      <w:r w:rsidR="00BF10E6" w:rsidRPr="00AC6674">
        <w:t>of</w:t>
      </w:r>
      <w:r w:rsidR="004C1AF1" w:rsidRPr="00AC6674">
        <w:t xml:space="preserve"> operations and licensing</w:t>
      </w:r>
      <w:r w:rsidRPr="00AC6674">
        <w:t>.</w:t>
      </w:r>
    </w:p>
    <w:p w14:paraId="61278115" w14:textId="77777777" w:rsidR="0030042C" w:rsidRPr="00AC6674" w:rsidRDefault="0030042C" w:rsidP="00BF10E6">
      <w:pPr>
        <w:pStyle w:val="NormalWeb"/>
        <w:numPr>
          <w:ilvl w:val="0"/>
          <w:numId w:val="22"/>
        </w:numPr>
      </w:pPr>
      <w:r w:rsidRPr="00AC6674">
        <w:t>Recommendations for implementing licensing mechanisms at the local level.</w:t>
      </w:r>
    </w:p>
    <w:p w14:paraId="438FF93E" w14:textId="77777777" w:rsidR="0030042C" w:rsidRPr="00AC6674" w:rsidRDefault="0030042C" w:rsidP="00BF10E6">
      <w:pPr>
        <w:pStyle w:val="NormalWeb"/>
        <w:numPr>
          <w:ilvl w:val="0"/>
          <w:numId w:val="22"/>
        </w:numPr>
      </w:pPr>
      <w:r w:rsidRPr="00AC6674">
        <w:t>Draft legislative amendments to support SSC licensing.</w:t>
      </w:r>
    </w:p>
    <w:p w14:paraId="0559879C" w14:textId="53456F61" w:rsidR="0030042C" w:rsidRPr="00786596" w:rsidRDefault="0030042C" w:rsidP="00786596">
      <w:pPr>
        <w:pStyle w:val="Heading4"/>
        <w:numPr>
          <w:ilvl w:val="0"/>
          <w:numId w:val="26"/>
        </w:numPr>
        <w:rPr>
          <w:rStyle w:val="Strong"/>
          <w:b/>
          <w:bCs/>
        </w:rPr>
      </w:pPr>
      <w:r w:rsidRPr="00786596">
        <w:rPr>
          <w:rStyle w:val="Strong"/>
          <w:b/>
          <w:bCs/>
        </w:rPr>
        <w:t>Final Report</w:t>
      </w:r>
    </w:p>
    <w:p w14:paraId="56B4151B" w14:textId="77777777" w:rsidR="0030042C" w:rsidRPr="00AC6674" w:rsidRDefault="0030042C" w:rsidP="00BF10E6">
      <w:pPr>
        <w:pStyle w:val="NormalWeb"/>
        <w:numPr>
          <w:ilvl w:val="0"/>
          <w:numId w:val="22"/>
        </w:numPr>
      </w:pPr>
      <w:r w:rsidRPr="00AC6674">
        <w:t>Comprehensive summary of findings, recommendations, and proposed changes.</w:t>
      </w:r>
    </w:p>
    <w:p w14:paraId="559A97CE" w14:textId="77777777" w:rsidR="0030042C" w:rsidRPr="00AC6674" w:rsidRDefault="0030042C" w:rsidP="00BF10E6">
      <w:pPr>
        <w:pStyle w:val="NormalWeb"/>
        <w:numPr>
          <w:ilvl w:val="0"/>
          <w:numId w:val="22"/>
        </w:numPr>
      </w:pPr>
      <w:r w:rsidRPr="00AC6674">
        <w:t>Feedback from stakeholder consultations and revisions made to deliverables.</w:t>
      </w:r>
    </w:p>
    <w:p w14:paraId="1668DFD4" w14:textId="77777777" w:rsidR="00AC6674" w:rsidRPr="00AC6674" w:rsidRDefault="00AC6674" w:rsidP="007A3672">
      <w:pPr>
        <w:pStyle w:val="Heading3"/>
        <w:numPr>
          <w:ilvl w:val="0"/>
          <w:numId w:val="23"/>
        </w:numPr>
        <w:rPr>
          <w:sz w:val="24"/>
          <w:szCs w:val="24"/>
        </w:rPr>
      </w:pPr>
      <w:r w:rsidRPr="00AC6674">
        <w:rPr>
          <w:rStyle w:val="Strong"/>
          <w:b/>
          <w:bCs/>
          <w:sz w:val="24"/>
          <w:szCs w:val="24"/>
        </w:rPr>
        <w:t>Qualification Requirements</w:t>
      </w:r>
    </w:p>
    <w:p w14:paraId="505F915F" w14:textId="77777777" w:rsidR="00AC6674" w:rsidRPr="00AC6674" w:rsidRDefault="00AC6674" w:rsidP="00AC6674">
      <w:pPr>
        <w:pStyle w:val="NormalWeb"/>
      </w:pPr>
      <w:r w:rsidRPr="00AC6674">
        <w:t>The selected Expert should meet the following qualifications:</w:t>
      </w:r>
    </w:p>
    <w:p w14:paraId="7D58BCAE" w14:textId="77777777" w:rsidR="00AC6674" w:rsidRPr="00AC6674" w:rsidRDefault="00AC6674" w:rsidP="00AC6674">
      <w:pPr>
        <w:pStyle w:val="NormalWeb"/>
        <w:numPr>
          <w:ilvl w:val="0"/>
          <w:numId w:val="18"/>
        </w:numPr>
      </w:pPr>
      <w:r w:rsidRPr="00AC6674">
        <w:rPr>
          <w:rStyle w:val="Strong"/>
        </w:rPr>
        <w:t>Education:</w:t>
      </w:r>
    </w:p>
    <w:p w14:paraId="504B50E0" w14:textId="77777777" w:rsidR="00AC6674" w:rsidRPr="00AC6674" w:rsidRDefault="00AC6674" w:rsidP="00AC6674">
      <w:pPr>
        <w:pStyle w:val="NormalWeb"/>
        <w:numPr>
          <w:ilvl w:val="1"/>
          <w:numId w:val="18"/>
        </w:numPr>
      </w:pPr>
      <w:r w:rsidRPr="00AC6674">
        <w:t>At least a university degree in Law, Social Policy, or a related field.</w:t>
      </w:r>
    </w:p>
    <w:p w14:paraId="746A9057" w14:textId="77777777" w:rsidR="00AC6674" w:rsidRPr="00AC6674" w:rsidRDefault="00AC6674" w:rsidP="00AC6674">
      <w:pPr>
        <w:pStyle w:val="NormalWeb"/>
        <w:numPr>
          <w:ilvl w:val="0"/>
          <w:numId w:val="18"/>
        </w:numPr>
      </w:pPr>
      <w:r w:rsidRPr="00AC6674">
        <w:rPr>
          <w:rStyle w:val="Strong"/>
        </w:rPr>
        <w:t>Experience:</w:t>
      </w:r>
    </w:p>
    <w:p w14:paraId="37305A2F" w14:textId="7D51EF79" w:rsidR="00AC6674" w:rsidRPr="00AC6674" w:rsidRDefault="00AC6674" w:rsidP="00AC6674">
      <w:pPr>
        <w:pStyle w:val="NormalWeb"/>
        <w:numPr>
          <w:ilvl w:val="1"/>
          <w:numId w:val="18"/>
        </w:numPr>
      </w:pPr>
      <w:r w:rsidRPr="00AC6674">
        <w:t>Minimum 10 years of proven experience in drafting</w:t>
      </w:r>
      <w:r w:rsidR="00786596">
        <w:t xml:space="preserve"> legal regulation</w:t>
      </w:r>
      <w:r w:rsidRPr="00AC6674">
        <w:t>.</w:t>
      </w:r>
    </w:p>
    <w:p w14:paraId="55008B39" w14:textId="56968B9F" w:rsidR="00AC6674" w:rsidRPr="00AC6674" w:rsidRDefault="00AC6674" w:rsidP="00AC6674">
      <w:pPr>
        <w:pStyle w:val="NormalWeb"/>
        <w:numPr>
          <w:ilvl w:val="1"/>
          <w:numId w:val="18"/>
        </w:numPr>
      </w:pPr>
      <w:r w:rsidRPr="00AC6674">
        <w:t>Experience in preparing l</w:t>
      </w:r>
      <w:r w:rsidR="00E64C94">
        <w:t>aws</w:t>
      </w:r>
      <w:r w:rsidRPr="00AC6674">
        <w:t xml:space="preserve"> and</w:t>
      </w:r>
      <w:r w:rsidR="00E64C94">
        <w:t>/or</w:t>
      </w:r>
      <w:r w:rsidRPr="00AC6674">
        <w:t xml:space="preserve"> bylaw in social protection or related sectors.</w:t>
      </w:r>
    </w:p>
    <w:p w14:paraId="10E9F4DC" w14:textId="77777777" w:rsidR="00AC6674" w:rsidRPr="00AC6674" w:rsidRDefault="00AC6674" w:rsidP="00AC6674">
      <w:pPr>
        <w:pStyle w:val="NormalWeb"/>
        <w:numPr>
          <w:ilvl w:val="1"/>
          <w:numId w:val="18"/>
        </w:numPr>
      </w:pPr>
      <w:r w:rsidRPr="00AC6674">
        <w:t>Proven track record in conducting feasibility studies and policy analysis.</w:t>
      </w:r>
    </w:p>
    <w:p w14:paraId="7A6345A7" w14:textId="77777777" w:rsidR="00AC6674" w:rsidRPr="00AC6674" w:rsidRDefault="00AC6674" w:rsidP="00AC6674">
      <w:pPr>
        <w:pStyle w:val="NormalWeb"/>
        <w:numPr>
          <w:ilvl w:val="1"/>
          <w:numId w:val="18"/>
        </w:numPr>
      </w:pPr>
      <w:r w:rsidRPr="00AC6674">
        <w:t>Familiarity with licensing frameworks and regulatory processes, preferably in North Macedonia or the region.</w:t>
      </w:r>
    </w:p>
    <w:p w14:paraId="4D741E8A" w14:textId="77777777" w:rsidR="00AC6674" w:rsidRPr="00AC6674" w:rsidRDefault="00AC6674" w:rsidP="00AC6674">
      <w:pPr>
        <w:pStyle w:val="NormalWeb"/>
        <w:numPr>
          <w:ilvl w:val="0"/>
          <w:numId w:val="18"/>
        </w:numPr>
      </w:pPr>
      <w:r w:rsidRPr="00AC6674">
        <w:rPr>
          <w:rStyle w:val="Strong"/>
        </w:rPr>
        <w:t>Skills:</w:t>
      </w:r>
    </w:p>
    <w:p w14:paraId="7AC46C2C" w14:textId="77777777" w:rsidR="00AC6674" w:rsidRPr="00AC6674" w:rsidRDefault="00AC6674" w:rsidP="00AC6674">
      <w:pPr>
        <w:pStyle w:val="NormalWeb"/>
        <w:numPr>
          <w:ilvl w:val="1"/>
          <w:numId w:val="18"/>
        </w:numPr>
      </w:pPr>
      <w:r w:rsidRPr="00AC6674">
        <w:t>Strong analytical and legal drafting skills.</w:t>
      </w:r>
    </w:p>
    <w:p w14:paraId="5C76BE3B" w14:textId="77777777" w:rsidR="00AC6674" w:rsidRPr="00AC6674" w:rsidRDefault="00AC6674" w:rsidP="00AC6674">
      <w:pPr>
        <w:pStyle w:val="NormalWeb"/>
        <w:numPr>
          <w:ilvl w:val="1"/>
          <w:numId w:val="18"/>
        </w:numPr>
      </w:pPr>
      <w:r w:rsidRPr="00AC6674">
        <w:t>Excellent written and verbal communication skills in Macedonian and English.</w:t>
      </w:r>
    </w:p>
    <w:p w14:paraId="526CCD27" w14:textId="77777777" w:rsidR="00AC6674" w:rsidRPr="00AC6674" w:rsidRDefault="00AC6674" w:rsidP="00AC6674">
      <w:pPr>
        <w:pStyle w:val="NormalWeb"/>
        <w:numPr>
          <w:ilvl w:val="1"/>
          <w:numId w:val="18"/>
        </w:numPr>
      </w:pPr>
      <w:r w:rsidRPr="00AC6674">
        <w:t>Ability to engage effectively with diverse stakeholders.</w:t>
      </w:r>
    </w:p>
    <w:p w14:paraId="5C2059C5" w14:textId="145D86E7" w:rsidR="00AC6674" w:rsidRPr="00AC6674" w:rsidRDefault="00AC6674" w:rsidP="007A3672">
      <w:pPr>
        <w:pStyle w:val="Heading3"/>
        <w:numPr>
          <w:ilvl w:val="0"/>
          <w:numId w:val="23"/>
        </w:numPr>
        <w:rPr>
          <w:rStyle w:val="Strong"/>
          <w:sz w:val="24"/>
          <w:szCs w:val="24"/>
        </w:rPr>
      </w:pPr>
      <w:r w:rsidRPr="00AC6674">
        <w:rPr>
          <w:rStyle w:val="Strong"/>
          <w:b/>
          <w:bCs/>
          <w:sz w:val="24"/>
          <w:szCs w:val="24"/>
        </w:rPr>
        <w:t>Timeframe</w:t>
      </w:r>
    </w:p>
    <w:p w14:paraId="3409E8E9" w14:textId="0166B452" w:rsidR="00AC6674" w:rsidRPr="00AC6674" w:rsidRDefault="00AC6674" w:rsidP="00AC6674">
      <w:pPr>
        <w:pStyle w:val="Heading3"/>
        <w:rPr>
          <w:rStyle w:val="Strong"/>
          <w:sz w:val="24"/>
          <w:szCs w:val="24"/>
        </w:rPr>
      </w:pPr>
      <w:r w:rsidRPr="00AC6674">
        <w:rPr>
          <w:rStyle w:val="Strong"/>
          <w:sz w:val="24"/>
          <w:szCs w:val="24"/>
        </w:rPr>
        <w:t xml:space="preserve">The assignment is expected to be completed within </w:t>
      </w:r>
      <w:r w:rsidRPr="00AC6674">
        <w:rPr>
          <w:rStyle w:val="Strong"/>
          <w:b/>
          <w:bCs/>
          <w:sz w:val="24"/>
          <w:szCs w:val="24"/>
        </w:rPr>
        <w:t>8 months</w:t>
      </w:r>
      <w:r w:rsidRPr="00AC6674">
        <w:rPr>
          <w:rStyle w:val="Strong"/>
          <w:sz w:val="24"/>
          <w:szCs w:val="24"/>
        </w:rPr>
        <w:t xml:space="preserve"> from the start date.</w:t>
      </w:r>
    </w:p>
    <w:p w14:paraId="7B38FB2C" w14:textId="6BA832D5" w:rsidR="00AC6674" w:rsidRPr="00AC6674" w:rsidRDefault="00AC6674" w:rsidP="007A3672">
      <w:pPr>
        <w:pStyle w:val="Heading3"/>
        <w:numPr>
          <w:ilvl w:val="0"/>
          <w:numId w:val="23"/>
        </w:numPr>
        <w:rPr>
          <w:rStyle w:val="Strong"/>
          <w:sz w:val="24"/>
          <w:szCs w:val="24"/>
        </w:rPr>
      </w:pPr>
      <w:r w:rsidRPr="00AC6674">
        <w:rPr>
          <w:rStyle w:val="Strong"/>
          <w:b/>
          <w:bCs/>
          <w:sz w:val="24"/>
          <w:szCs w:val="24"/>
        </w:rPr>
        <w:t>Selection Method and Contract</w:t>
      </w:r>
    </w:p>
    <w:p w14:paraId="5408C098" w14:textId="77777777" w:rsidR="00AC6674" w:rsidRPr="00AC6674" w:rsidRDefault="00AC6674" w:rsidP="00AC6674">
      <w:pPr>
        <w:pStyle w:val="NormalWeb"/>
        <w:jc w:val="both"/>
      </w:pPr>
      <w:r w:rsidRPr="00AC6674">
        <w:t xml:space="preserve">The selection method is </w:t>
      </w:r>
      <w:r w:rsidRPr="00AC6674">
        <w:rPr>
          <w:b/>
          <w:bCs/>
        </w:rPr>
        <w:t>Individual Consultant Selection</w:t>
      </w:r>
      <w:r w:rsidRPr="00AC6674">
        <w:t xml:space="preserve">, and the contract will be a </w:t>
      </w:r>
      <w:r w:rsidRPr="00AC6674">
        <w:rPr>
          <w:b/>
          <w:bCs/>
        </w:rPr>
        <w:t>Lump Sum Contract</w:t>
      </w:r>
      <w:r w:rsidRPr="00AC6674">
        <w:t xml:space="preserve"> according to the </w:t>
      </w:r>
      <w:bookmarkStart w:id="0" w:name="_Hlk176521597"/>
      <w:r w:rsidRPr="00AC6674">
        <w:t>World Bank Procurement Regulations for Investment Project Financing (IPF) Borrowers – Procurement in IPF of Goods, Works, Non‐Consulting and Consulting Services, (Regulations)</w:t>
      </w:r>
      <w:bookmarkEnd w:id="0"/>
      <w:r w:rsidRPr="00AC6674">
        <w:t>, Fifth Edition of September 2023 (</w:t>
      </w:r>
      <w:hyperlink r:id="rId9" w:history="1">
        <w:r w:rsidRPr="00AC6674">
          <w:rPr>
            <w:rStyle w:val="Hyperlink"/>
          </w:rPr>
          <w:t>www.worldbank.org</w:t>
        </w:r>
      </w:hyperlink>
      <w:r w:rsidRPr="00AC6674">
        <w:t>).</w:t>
      </w:r>
    </w:p>
    <w:p w14:paraId="02749F9C" w14:textId="77777777" w:rsidR="008E2095" w:rsidRPr="00AC6674" w:rsidRDefault="008E2095" w:rsidP="00AC6674">
      <w:pPr>
        <w:pStyle w:val="Heading3"/>
        <w:rPr>
          <w:sz w:val="24"/>
          <w:szCs w:val="24"/>
        </w:rPr>
      </w:pPr>
    </w:p>
    <w:sectPr w:rsidR="008E2095" w:rsidRPr="00AC667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F2D4F"/>
    <w:multiLevelType w:val="hybridMultilevel"/>
    <w:tmpl w:val="4600E6F2"/>
    <w:lvl w:ilvl="0" w:tplc="4C4C5AC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AD6F1E"/>
    <w:multiLevelType w:val="hybridMultilevel"/>
    <w:tmpl w:val="32F8E02C"/>
    <w:lvl w:ilvl="0" w:tplc="3B6C1DF0">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1C4D75"/>
    <w:multiLevelType w:val="hybridMultilevel"/>
    <w:tmpl w:val="4AE0F5B4"/>
    <w:lvl w:ilvl="0" w:tplc="042F0001">
      <w:start w:val="1"/>
      <w:numFmt w:val="bullet"/>
      <w:lvlText w:val=""/>
      <w:lvlJc w:val="left"/>
      <w:pPr>
        <w:ind w:left="1080" w:hanging="360"/>
      </w:pPr>
      <w:rPr>
        <w:rFonts w:ascii="Symbol" w:hAnsi="Symbol" w:hint="default"/>
      </w:rPr>
    </w:lvl>
    <w:lvl w:ilvl="1" w:tplc="042F0003" w:tentative="1">
      <w:start w:val="1"/>
      <w:numFmt w:val="bullet"/>
      <w:lvlText w:val="o"/>
      <w:lvlJc w:val="left"/>
      <w:pPr>
        <w:ind w:left="1800" w:hanging="360"/>
      </w:pPr>
      <w:rPr>
        <w:rFonts w:ascii="Courier New" w:hAnsi="Courier New" w:cs="Courier New"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abstractNum w:abstractNumId="3" w15:restartNumberingAfterBreak="0">
    <w:nsid w:val="08A97515"/>
    <w:multiLevelType w:val="multilevel"/>
    <w:tmpl w:val="F8F680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7A525B"/>
    <w:multiLevelType w:val="multilevel"/>
    <w:tmpl w:val="60F86D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A82D1B"/>
    <w:multiLevelType w:val="multilevel"/>
    <w:tmpl w:val="4AB2EB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43063E"/>
    <w:multiLevelType w:val="multilevel"/>
    <w:tmpl w:val="76807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B211D1"/>
    <w:multiLevelType w:val="multilevel"/>
    <w:tmpl w:val="67D85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692E23"/>
    <w:multiLevelType w:val="multilevel"/>
    <w:tmpl w:val="7032B5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51259A0"/>
    <w:multiLevelType w:val="hybridMultilevel"/>
    <w:tmpl w:val="5CFCAB32"/>
    <w:lvl w:ilvl="0" w:tplc="3B6C1DF0">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1544AA"/>
    <w:multiLevelType w:val="multilevel"/>
    <w:tmpl w:val="D7FC8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99071F"/>
    <w:multiLevelType w:val="multilevel"/>
    <w:tmpl w:val="C7464D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3930EA"/>
    <w:multiLevelType w:val="multilevel"/>
    <w:tmpl w:val="A05C541E"/>
    <w:lvl w:ilvl="0">
      <w:start w:val="1"/>
      <w:numFmt w:val="decimal"/>
      <w:lvlText w:val="%1."/>
      <w:lvlJc w:val="left"/>
      <w:pPr>
        <w:tabs>
          <w:tab w:val="num" w:pos="720"/>
        </w:tabs>
        <w:ind w:left="720" w:hanging="360"/>
      </w:pPr>
      <w:rPr>
        <w:b/>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D10D3C"/>
    <w:multiLevelType w:val="multilevel"/>
    <w:tmpl w:val="ED6E2E4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4350847"/>
    <w:multiLevelType w:val="multilevel"/>
    <w:tmpl w:val="5A945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C12042"/>
    <w:multiLevelType w:val="multilevel"/>
    <w:tmpl w:val="8C3C6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866A9D"/>
    <w:multiLevelType w:val="multilevel"/>
    <w:tmpl w:val="8E946E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C4E4967"/>
    <w:multiLevelType w:val="multilevel"/>
    <w:tmpl w:val="59FEB9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B131C2"/>
    <w:multiLevelType w:val="multilevel"/>
    <w:tmpl w:val="387ECA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591567C"/>
    <w:multiLevelType w:val="multilevel"/>
    <w:tmpl w:val="1ACC69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770194D"/>
    <w:multiLevelType w:val="multilevel"/>
    <w:tmpl w:val="B0C4F6B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86B2424"/>
    <w:multiLevelType w:val="hybridMultilevel"/>
    <w:tmpl w:val="592C6EDE"/>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2" w15:restartNumberingAfterBreak="0">
    <w:nsid w:val="6C4151CA"/>
    <w:multiLevelType w:val="hybridMultilevel"/>
    <w:tmpl w:val="09F8C126"/>
    <w:lvl w:ilvl="0" w:tplc="042F0001">
      <w:start w:val="1"/>
      <w:numFmt w:val="bullet"/>
      <w:lvlText w:val=""/>
      <w:lvlJc w:val="left"/>
      <w:pPr>
        <w:ind w:left="1080" w:hanging="360"/>
      </w:pPr>
      <w:rPr>
        <w:rFonts w:ascii="Symbol" w:hAnsi="Symbol" w:hint="default"/>
      </w:rPr>
    </w:lvl>
    <w:lvl w:ilvl="1" w:tplc="042F0003" w:tentative="1">
      <w:start w:val="1"/>
      <w:numFmt w:val="bullet"/>
      <w:lvlText w:val="o"/>
      <w:lvlJc w:val="left"/>
      <w:pPr>
        <w:ind w:left="1800" w:hanging="360"/>
      </w:pPr>
      <w:rPr>
        <w:rFonts w:ascii="Courier New" w:hAnsi="Courier New" w:cs="Courier New"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abstractNum w:abstractNumId="23" w15:restartNumberingAfterBreak="0">
    <w:nsid w:val="6C637309"/>
    <w:multiLevelType w:val="multilevel"/>
    <w:tmpl w:val="EDCC48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E382E48"/>
    <w:multiLevelType w:val="multilevel"/>
    <w:tmpl w:val="91B680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A1F5217"/>
    <w:multiLevelType w:val="multilevel"/>
    <w:tmpl w:val="3B326130"/>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num w:numId="1" w16cid:durableId="328796654">
    <w:abstractNumId w:val="19"/>
  </w:num>
  <w:num w:numId="2" w16cid:durableId="2022005248">
    <w:abstractNumId w:val="18"/>
  </w:num>
  <w:num w:numId="3" w16cid:durableId="2010479628">
    <w:abstractNumId w:val="17"/>
  </w:num>
  <w:num w:numId="4" w16cid:durableId="323557573">
    <w:abstractNumId w:val="24"/>
  </w:num>
  <w:num w:numId="5" w16cid:durableId="121312369">
    <w:abstractNumId w:val="15"/>
  </w:num>
  <w:num w:numId="6" w16cid:durableId="2059427130">
    <w:abstractNumId w:val="13"/>
  </w:num>
  <w:num w:numId="7" w16cid:durableId="786778267">
    <w:abstractNumId w:val="3"/>
  </w:num>
  <w:num w:numId="8" w16cid:durableId="1040982925">
    <w:abstractNumId w:val="23"/>
  </w:num>
  <w:num w:numId="9" w16cid:durableId="1722514151">
    <w:abstractNumId w:val="8"/>
  </w:num>
  <w:num w:numId="10" w16cid:durableId="30813005">
    <w:abstractNumId w:val="11"/>
  </w:num>
  <w:num w:numId="11" w16cid:durableId="53622260">
    <w:abstractNumId w:val="6"/>
  </w:num>
  <w:num w:numId="12" w16cid:durableId="288096468">
    <w:abstractNumId w:val="7"/>
  </w:num>
  <w:num w:numId="13" w16cid:durableId="1094400399">
    <w:abstractNumId w:val="10"/>
  </w:num>
  <w:num w:numId="14" w16cid:durableId="78135418">
    <w:abstractNumId w:val="4"/>
  </w:num>
  <w:num w:numId="15" w16cid:durableId="2000962925">
    <w:abstractNumId w:val="5"/>
  </w:num>
  <w:num w:numId="16" w16cid:durableId="1171523484">
    <w:abstractNumId w:val="14"/>
  </w:num>
  <w:num w:numId="17" w16cid:durableId="437994319">
    <w:abstractNumId w:val="12"/>
  </w:num>
  <w:num w:numId="18" w16cid:durableId="1609897641">
    <w:abstractNumId w:val="20"/>
  </w:num>
  <w:num w:numId="19" w16cid:durableId="975793291">
    <w:abstractNumId w:val="16"/>
  </w:num>
  <w:num w:numId="20" w16cid:durableId="1373311779">
    <w:abstractNumId w:val="25"/>
  </w:num>
  <w:num w:numId="21" w16cid:durableId="1232932283">
    <w:abstractNumId w:val="22"/>
  </w:num>
  <w:num w:numId="22" w16cid:durableId="1706639329">
    <w:abstractNumId w:val="2"/>
  </w:num>
  <w:num w:numId="23" w16cid:durableId="789208604">
    <w:abstractNumId w:val="1"/>
  </w:num>
  <w:num w:numId="24" w16cid:durableId="1581794914">
    <w:abstractNumId w:val="0"/>
  </w:num>
  <w:num w:numId="25" w16cid:durableId="541285422">
    <w:abstractNumId w:val="9"/>
  </w:num>
  <w:num w:numId="26" w16cid:durableId="1142956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42C"/>
    <w:rsid w:val="00003171"/>
    <w:rsid w:val="001437CB"/>
    <w:rsid w:val="002613BF"/>
    <w:rsid w:val="0030042C"/>
    <w:rsid w:val="003743B9"/>
    <w:rsid w:val="00470DBF"/>
    <w:rsid w:val="00492486"/>
    <w:rsid w:val="004C1AF1"/>
    <w:rsid w:val="00651CFA"/>
    <w:rsid w:val="0066033F"/>
    <w:rsid w:val="00786596"/>
    <w:rsid w:val="007A3672"/>
    <w:rsid w:val="00845381"/>
    <w:rsid w:val="008E2095"/>
    <w:rsid w:val="009473F2"/>
    <w:rsid w:val="00A10C70"/>
    <w:rsid w:val="00AC6674"/>
    <w:rsid w:val="00BF10E6"/>
    <w:rsid w:val="00D05EA8"/>
    <w:rsid w:val="00DA3209"/>
    <w:rsid w:val="00E5067A"/>
    <w:rsid w:val="00E64C94"/>
    <w:rsid w:val="00F73AC1"/>
    <w:rsid w:val="00FC0B46"/>
    <w:rsid w:val="00FE69DB"/>
  </w:rsids>
  <m:mathPr>
    <m:mathFont m:val="Cambria Math"/>
    <m:brkBin m:val="before"/>
    <m:brkBinSub m:val="--"/>
    <m:smallFrac m:val="0"/>
    <m:dispDef/>
    <m:lMargin m:val="0"/>
    <m:rMargin m:val="0"/>
    <m:defJc m:val="centerGroup"/>
    <m:wrapIndent m:val="1440"/>
    <m:intLim m:val="subSup"/>
    <m:naryLim m:val="undOvr"/>
  </m:mathPr>
  <w:themeFontLang w:val="mk-MK"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BCA2DB"/>
  <w15:chartTrackingRefBased/>
  <w15:docId w15:val="{674FCE5E-B5E6-4324-95C1-77BE89025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mk-M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3">
    <w:name w:val="heading 3"/>
    <w:basedOn w:val="Normal"/>
    <w:link w:val="Heading3Char"/>
    <w:uiPriority w:val="9"/>
    <w:qFormat/>
    <w:rsid w:val="0030042C"/>
    <w:pPr>
      <w:spacing w:before="100" w:beforeAutospacing="1" w:after="100" w:afterAutospacing="1" w:line="240" w:lineRule="auto"/>
      <w:outlineLvl w:val="2"/>
    </w:pPr>
    <w:rPr>
      <w:rFonts w:ascii="Times New Roman" w:eastAsia="Times New Roman" w:hAnsi="Times New Roman" w:cs="Times New Roman"/>
      <w:b/>
      <w:bCs/>
      <w:sz w:val="27"/>
      <w:szCs w:val="27"/>
      <w:lang w:eastAsia="mk-MK"/>
    </w:rPr>
  </w:style>
  <w:style w:type="paragraph" w:styleId="Heading4">
    <w:name w:val="heading 4"/>
    <w:basedOn w:val="Normal"/>
    <w:link w:val="Heading4Char"/>
    <w:uiPriority w:val="9"/>
    <w:qFormat/>
    <w:rsid w:val="0030042C"/>
    <w:pPr>
      <w:spacing w:before="100" w:beforeAutospacing="1" w:after="100" w:afterAutospacing="1" w:line="240" w:lineRule="auto"/>
      <w:outlineLvl w:val="3"/>
    </w:pPr>
    <w:rPr>
      <w:rFonts w:ascii="Times New Roman" w:eastAsia="Times New Roman" w:hAnsi="Times New Roman" w:cs="Times New Roman"/>
      <w:b/>
      <w:bCs/>
      <w:sz w:val="24"/>
      <w:szCs w:val="24"/>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0042C"/>
    <w:rPr>
      <w:rFonts w:ascii="Times New Roman" w:eastAsia="Times New Roman" w:hAnsi="Times New Roman" w:cs="Times New Roman"/>
      <w:b/>
      <w:bCs/>
      <w:sz w:val="27"/>
      <w:szCs w:val="27"/>
      <w:lang w:eastAsia="mk-MK"/>
    </w:rPr>
  </w:style>
  <w:style w:type="character" w:customStyle="1" w:styleId="Heading4Char">
    <w:name w:val="Heading 4 Char"/>
    <w:basedOn w:val="DefaultParagraphFont"/>
    <w:link w:val="Heading4"/>
    <w:uiPriority w:val="9"/>
    <w:rsid w:val="0030042C"/>
    <w:rPr>
      <w:rFonts w:ascii="Times New Roman" w:eastAsia="Times New Roman" w:hAnsi="Times New Roman" w:cs="Times New Roman"/>
      <w:b/>
      <w:bCs/>
      <w:sz w:val="24"/>
      <w:szCs w:val="24"/>
      <w:lang w:eastAsia="mk-MK"/>
    </w:rPr>
  </w:style>
  <w:style w:type="paragraph" w:styleId="NormalWeb">
    <w:name w:val="Normal (Web)"/>
    <w:basedOn w:val="Normal"/>
    <w:uiPriority w:val="99"/>
    <w:unhideWhenUsed/>
    <w:rsid w:val="0030042C"/>
    <w:pPr>
      <w:spacing w:before="100" w:beforeAutospacing="1" w:after="100" w:afterAutospacing="1" w:line="240" w:lineRule="auto"/>
    </w:pPr>
    <w:rPr>
      <w:rFonts w:ascii="Times New Roman" w:eastAsia="Times New Roman" w:hAnsi="Times New Roman" w:cs="Times New Roman"/>
      <w:sz w:val="24"/>
      <w:szCs w:val="24"/>
      <w:lang w:eastAsia="mk-MK"/>
    </w:rPr>
  </w:style>
  <w:style w:type="character" w:styleId="Strong">
    <w:name w:val="Strong"/>
    <w:basedOn w:val="DefaultParagraphFont"/>
    <w:uiPriority w:val="22"/>
    <w:qFormat/>
    <w:rsid w:val="0030042C"/>
    <w:rPr>
      <w:b/>
      <w:bCs/>
    </w:rPr>
  </w:style>
  <w:style w:type="character" w:styleId="CommentReference">
    <w:name w:val="annotation reference"/>
    <w:basedOn w:val="DefaultParagraphFont"/>
    <w:uiPriority w:val="99"/>
    <w:semiHidden/>
    <w:unhideWhenUsed/>
    <w:rsid w:val="00F73AC1"/>
    <w:rPr>
      <w:sz w:val="16"/>
      <w:szCs w:val="16"/>
    </w:rPr>
  </w:style>
  <w:style w:type="paragraph" w:styleId="CommentText">
    <w:name w:val="annotation text"/>
    <w:basedOn w:val="Normal"/>
    <w:link w:val="CommentTextChar"/>
    <w:uiPriority w:val="99"/>
    <w:semiHidden/>
    <w:unhideWhenUsed/>
    <w:rsid w:val="00F73AC1"/>
    <w:pPr>
      <w:spacing w:line="240" w:lineRule="auto"/>
    </w:pPr>
    <w:rPr>
      <w:sz w:val="20"/>
      <w:szCs w:val="20"/>
    </w:rPr>
  </w:style>
  <w:style w:type="character" w:customStyle="1" w:styleId="CommentTextChar">
    <w:name w:val="Comment Text Char"/>
    <w:basedOn w:val="DefaultParagraphFont"/>
    <w:link w:val="CommentText"/>
    <w:uiPriority w:val="99"/>
    <w:semiHidden/>
    <w:rsid w:val="00F73AC1"/>
    <w:rPr>
      <w:sz w:val="20"/>
      <w:szCs w:val="20"/>
      <w:lang w:val="en-US"/>
    </w:rPr>
  </w:style>
  <w:style w:type="paragraph" w:styleId="CommentSubject">
    <w:name w:val="annotation subject"/>
    <w:basedOn w:val="CommentText"/>
    <w:next w:val="CommentText"/>
    <w:link w:val="CommentSubjectChar"/>
    <w:uiPriority w:val="99"/>
    <w:semiHidden/>
    <w:unhideWhenUsed/>
    <w:rsid w:val="00F73AC1"/>
    <w:rPr>
      <w:b/>
      <w:bCs/>
    </w:rPr>
  </w:style>
  <w:style w:type="character" w:customStyle="1" w:styleId="CommentSubjectChar">
    <w:name w:val="Comment Subject Char"/>
    <w:basedOn w:val="CommentTextChar"/>
    <w:link w:val="CommentSubject"/>
    <w:uiPriority w:val="99"/>
    <w:semiHidden/>
    <w:rsid w:val="00F73AC1"/>
    <w:rPr>
      <w:b/>
      <w:bCs/>
      <w:sz w:val="20"/>
      <w:szCs w:val="20"/>
      <w:lang w:val="en-US"/>
    </w:rPr>
  </w:style>
  <w:style w:type="paragraph" w:styleId="BalloonText">
    <w:name w:val="Balloon Text"/>
    <w:basedOn w:val="Normal"/>
    <w:link w:val="BalloonTextChar"/>
    <w:uiPriority w:val="99"/>
    <w:semiHidden/>
    <w:unhideWhenUsed/>
    <w:rsid w:val="00F73A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3AC1"/>
    <w:rPr>
      <w:rFonts w:ascii="Segoe UI" w:hAnsi="Segoe UI" w:cs="Segoe UI"/>
      <w:sz w:val="18"/>
      <w:szCs w:val="18"/>
      <w:lang w:val="en-US"/>
    </w:rPr>
  </w:style>
  <w:style w:type="character" w:styleId="Hyperlink">
    <w:name w:val="Hyperlink"/>
    <w:basedOn w:val="DefaultParagraphFont"/>
    <w:uiPriority w:val="99"/>
    <w:unhideWhenUsed/>
    <w:rsid w:val="00AC6674"/>
    <w:rPr>
      <w:color w:val="0563C1" w:themeColor="hyperlink"/>
      <w:u w:val="single"/>
    </w:rPr>
  </w:style>
  <w:style w:type="paragraph" w:styleId="ListParagraph">
    <w:name w:val="List Paragraph"/>
    <w:basedOn w:val="Normal"/>
    <w:uiPriority w:val="34"/>
    <w:qFormat/>
    <w:rsid w:val="007A36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6307778">
      <w:bodyDiv w:val="1"/>
      <w:marLeft w:val="0"/>
      <w:marRight w:val="0"/>
      <w:marTop w:val="0"/>
      <w:marBottom w:val="0"/>
      <w:divBdr>
        <w:top w:val="none" w:sz="0" w:space="0" w:color="auto"/>
        <w:left w:val="none" w:sz="0" w:space="0" w:color="auto"/>
        <w:bottom w:val="none" w:sz="0" w:space="0" w:color="auto"/>
        <w:right w:val="none" w:sz="0" w:space="0" w:color="auto"/>
      </w:divBdr>
    </w:div>
    <w:div w:id="1479109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www.worldbank.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644a89e5-6bf3-45be-973d-31dedccce5a6">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6" ma:contentTypeDescription="Create a new document." ma:contentTypeScope="" ma:versionID="0bc21ed0b2020c3afaff3066be92a17d">
  <xsd:schema xmlns:xsd="http://www.w3.org/2001/XMLSchema" xmlns:xs="http://www.w3.org/2001/XMLSchema" xmlns:p="http://schemas.microsoft.com/office/2006/metadata/properties" xmlns:ns2="644a89e5-6bf3-45be-973d-31dedccce5a6" xmlns:ns3="3e02667f-0271-471b-bd6e-11a2e16def1d" targetNamespace="http://schemas.microsoft.com/office/2006/metadata/properties" ma:root="true" ma:fieldsID="c07fef68e287cdc89b47e0ea84d70e73" ns2:_="" ns3:_="">
    <xsd:import namespace="644a89e5-6bf3-45be-973d-31dedccce5a6"/>
    <xsd:import namespace="3e02667f-0271-471b-bd6e-11a2e16def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c480c3-88f4-4fce-816c-41eab65f6a1b}" ma:internalName="TaxCatchAll" ma:showField="CatchAllData" ma:web="19e016ca-9046-4267-b57e-e57e3836d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133A0F-CB3A-46F5-A60F-7EEFA77FCD6D}">
  <ds:schemaRefs>
    <ds:schemaRef ds:uri="http://schemas.microsoft.com/sharepoint/v3/contenttype/forms"/>
  </ds:schemaRefs>
</ds:datastoreItem>
</file>

<file path=customXml/itemProps2.xml><?xml version="1.0" encoding="utf-8"?>
<ds:datastoreItem xmlns:ds="http://schemas.openxmlformats.org/officeDocument/2006/customXml" ds:itemID="{5540FEF2-1FF9-4CCF-8F92-3E816C52B1C1}">
  <ds:schemaRefs>
    <ds:schemaRef ds:uri="http://schemas.openxmlformats.org/officeDocument/2006/bibliography"/>
  </ds:schemaRefs>
</ds:datastoreItem>
</file>

<file path=customXml/itemProps3.xml><?xml version="1.0" encoding="utf-8"?>
<ds:datastoreItem xmlns:ds="http://schemas.openxmlformats.org/officeDocument/2006/customXml" ds:itemID="{755DA707-4BF1-4DB5-8476-CECDBEF5A7EF}">
  <ds:schemaRefs>
    <ds:schemaRef ds:uri="http://schemas.microsoft.com/office/2006/metadata/properties"/>
    <ds:schemaRef ds:uri="http://schemas.microsoft.com/office/infopath/2007/PartnerControls"/>
    <ds:schemaRef ds:uri="3e02667f-0271-471b-bd6e-11a2e16def1d"/>
    <ds:schemaRef ds:uri="644a89e5-6bf3-45be-973d-31dedccce5a6"/>
  </ds:schemaRefs>
</ds:datastoreItem>
</file>

<file path=customXml/itemProps4.xml><?xml version="1.0" encoding="utf-8"?>
<ds:datastoreItem xmlns:ds="http://schemas.openxmlformats.org/officeDocument/2006/customXml" ds:itemID="{34F44FAA-1AD7-40CE-8A71-52CA3F2043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1296</Words>
  <Characters>7390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Dimeska</dc:creator>
  <cp:keywords/>
  <dc:description/>
  <cp:lastModifiedBy>Sanja Andovska</cp:lastModifiedBy>
  <cp:revision>2</cp:revision>
  <dcterms:created xsi:type="dcterms:W3CDTF">2025-12-25T12:53:00Z</dcterms:created>
  <dcterms:modified xsi:type="dcterms:W3CDTF">2025-12-25T12:53:00Z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eb638ee2-825d-48ca-8974-7621d23e2dd8</vt:lpwstr>
  </property>
  <property fmtid="{D5CDD505-2E9C-101B-9397-08002B2CF9AE}" pid="3" name="ContentTypeId">
    <vt:lpwstr>0x01010022D807DA5079DD4F8FC962D9402EEFD8</vt:lpwstr>
  </property>
</Properties>
</file>