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4CA26" w14:textId="5BD6C008" w:rsidR="007F477B" w:rsidRPr="00A52981" w:rsidRDefault="006F7377" w:rsidP="007F477B">
      <w:pPr>
        <w:spacing w:after="0"/>
        <w:jc w:val="center"/>
        <w:rPr>
          <w:rFonts w:cstheme="minorHAnsi"/>
          <w:b/>
          <w:i/>
          <w:sz w:val="24"/>
          <w:szCs w:val="24"/>
          <w:lang w:val="en-GB"/>
        </w:rPr>
      </w:pPr>
      <w:bookmarkStart w:id="0" w:name="_Hlk197694521"/>
      <w:bookmarkEnd w:id="0"/>
      <w:r>
        <w:rPr>
          <w:rFonts w:cstheme="minorHAnsi"/>
          <w:noProof/>
          <w:lang w:val="en-GB"/>
        </w:rPr>
        <w:drawing>
          <wp:anchor distT="0" distB="0" distL="114300" distR="114300" simplePos="0" relativeHeight="251673600" behindDoc="0" locked="0" layoutInCell="1" allowOverlap="1" wp14:anchorId="4F217F2D" wp14:editId="6EFDAF50">
            <wp:simplePos x="0" y="0"/>
            <wp:positionH relativeFrom="column">
              <wp:posOffset>-552450</wp:posOffset>
            </wp:positionH>
            <wp:positionV relativeFrom="paragraph">
              <wp:posOffset>-533400</wp:posOffset>
            </wp:positionV>
            <wp:extent cx="1332230" cy="669118"/>
            <wp:effectExtent l="0" t="0" r="1270" b="0"/>
            <wp:wrapNone/>
            <wp:docPr id="10321806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2230" cy="669118"/>
                    </a:xfrm>
                    <a:prstGeom prst="rect">
                      <a:avLst/>
                    </a:prstGeom>
                    <a:noFill/>
                  </pic:spPr>
                </pic:pic>
              </a:graphicData>
            </a:graphic>
            <wp14:sizeRelH relativeFrom="page">
              <wp14:pctWidth>0</wp14:pctWidth>
            </wp14:sizeRelH>
            <wp14:sizeRelV relativeFrom="page">
              <wp14:pctHeight>0</wp14:pctHeight>
            </wp14:sizeRelV>
          </wp:anchor>
        </w:drawing>
      </w:r>
      <w:r w:rsidR="001D70D9">
        <w:rPr>
          <w:rFonts w:cstheme="minorHAnsi"/>
          <w:b/>
          <w:i/>
          <w:noProof/>
          <w:sz w:val="24"/>
          <w:szCs w:val="24"/>
          <w:lang w:val="en-GB" w:eastAsia="en-GB"/>
        </w:rPr>
        <mc:AlternateContent>
          <mc:Choice Requires="wps">
            <w:drawing>
              <wp:anchor distT="0" distB="0" distL="114300" distR="114300" simplePos="0" relativeHeight="251665408" behindDoc="0" locked="0" layoutInCell="1" allowOverlap="1" wp14:anchorId="199B6A6A" wp14:editId="7A4FAA41">
                <wp:simplePos x="0" y="0"/>
                <wp:positionH relativeFrom="column">
                  <wp:posOffset>1657350</wp:posOffset>
                </wp:positionH>
                <wp:positionV relativeFrom="paragraph">
                  <wp:posOffset>-200025</wp:posOffset>
                </wp:positionV>
                <wp:extent cx="2846705" cy="552450"/>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705" cy="552450"/>
                        </a:xfrm>
                        <a:prstGeom prst="rect">
                          <a:avLst/>
                        </a:prstGeom>
                        <a:solidFill>
                          <a:schemeClr val="lt1"/>
                        </a:solidFill>
                        <a:ln w="6350">
                          <a:noFill/>
                        </a:ln>
                      </wps:spPr>
                      <wps:txbx>
                        <w:txbxContent>
                          <w:p w14:paraId="23F4D1CA" w14:textId="77777777" w:rsidR="000A6C91" w:rsidRPr="00501CF7" w:rsidRDefault="000A6C91"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B6A6A" id="_x0000_t202" coordsize="21600,21600" o:spt="202" path="m,l,21600r21600,l21600,xe">
                <v:stroke joinstyle="miter"/>
                <v:path gradientshapeok="t" o:connecttype="rect"/>
              </v:shapetype>
              <v:shape id="Text Box 12" o:spid="_x0000_s1026" type="#_x0000_t202" style="position:absolute;left:0;text-align:left;margin-left:130.5pt;margin-top:-15.75pt;width:224.1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" fillcolor="white [3201]" stroked="f" strokeweight=".5pt">
                <v:textbox>
                  <w:txbxContent>
                    <w:p w14:paraId="23F4D1CA" w14:textId="77777777" w:rsidR="000A6C91" w:rsidRPr="00501CF7" w:rsidRDefault="000A6C91"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v:textbox>
              </v:shape>
            </w:pict>
          </mc:Fallback>
        </mc:AlternateContent>
      </w:r>
      <w:r w:rsidR="007F477B" w:rsidRPr="00A52981">
        <w:rPr>
          <w:rFonts w:cstheme="minorHAnsi"/>
          <w:b/>
          <w:i/>
          <w:noProof/>
          <w:sz w:val="24"/>
          <w:szCs w:val="24"/>
        </w:rPr>
        <w:drawing>
          <wp:anchor distT="0" distB="0" distL="114300" distR="114300" simplePos="0" relativeHeight="251663360" behindDoc="0" locked="0" layoutInCell="1" allowOverlap="1" wp14:anchorId="4D882ED6" wp14:editId="4EB9D8A9">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48690" cy="481330"/>
                    </a:xfrm>
                    <a:prstGeom prst="rect">
                      <a:avLst/>
                    </a:prstGeom>
                    <a:noFill/>
                    <a:ln>
                      <a:noFill/>
                    </a:ln>
                  </pic:spPr>
                </pic:pic>
              </a:graphicData>
            </a:graphic>
          </wp:anchor>
        </w:drawing>
      </w:r>
    </w:p>
    <w:p w14:paraId="1C5BF00B" w14:textId="73972AB3" w:rsidR="007F477B" w:rsidRPr="00A52981" w:rsidRDefault="007F477B" w:rsidP="007F477B">
      <w:pPr>
        <w:rPr>
          <w:rFonts w:cstheme="minorHAnsi"/>
          <w:noProof/>
          <w:lang w:val="en-GB"/>
        </w:rPr>
      </w:pPr>
    </w:p>
    <w:p w14:paraId="0E14A07A" w14:textId="25829D19" w:rsidR="007F477B" w:rsidRPr="00A52981" w:rsidRDefault="007F477B" w:rsidP="007F477B">
      <w:pPr>
        <w:rPr>
          <w:rFonts w:cstheme="minorHAnsi"/>
          <w:noProof/>
          <w:lang w:val="en-GB"/>
        </w:rPr>
      </w:pPr>
    </w:p>
    <w:p w14:paraId="485D30ED" w14:textId="77777777" w:rsidR="007F477B" w:rsidRPr="00A52981" w:rsidRDefault="007F477B" w:rsidP="007F477B">
      <w:pPr>
        <w:rPr>
          <w:rFonts w:eastAsia="Calibri" w:cstheme="minorHAnsi"/>
          <w:noProof/>
        </w:rPr>
      </w:pPr>
    </w:p>
    <w:p w14:paraId="3A2ACE50" w14:textId="2DC6F7A2" w:rsidR="007F477B" w:rsidRPr="00A52981" w:rsidRDefault="00C577D1" w:rsidP="007F477B">
      <w:pPr>
        <w:rPr>
          <w:rFonts w:cstheme="minorHAnsi"/>
          <w:lang w:val="en-GB"/>
        </w:rPr>
      </w:pPr>
      <w:r w:rsidRPr="00C577D1">
        <w:rPr>
          <w:rFonts w:ascii="Calibri" w:eastAsia="Calibri" w:hAnsi="Calibri" w:cs="Times New Roman"/>
          <w:noProof/>
          <w:lang w:val="mk-MK"/>
        </w:rPr>
        <w:drawing>
          <wp:anchor distT="0" distB="0" distL="114300" distR="114300" simplePos="0" relativeHeight="251674624" behindDoc="0" locked="0" layoutInCell="1" allowOverlap="1" wp14:anchorId="7136140A" wp14:editId="588FD561">
            <wp:simplePos x="0" y="0"/>
            <wp:positionH relativeFrom="column">
              <wp:posOffset>1790700</wp:posOffset>
            </wp:positionH>
            <wp:positionV relativeFrom="paragraph">
              <wp:posOffset>3495040</wp:posOffset>
            </wp:positionV>
            <wp:extent cx="2405380" cy="2419350"/>
            <wp:effectExtent l="0" t="0" r="0" b="0"/>
            <wp:wrapSquare wrapText="bothSides"/>
            <wp:docPr id="1679455708" name="Picture 1679455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10" cstate="print">
                      <a:extLst>
                        <a:ext uri="{28A0092B-C50C-407E-A947-70E740481C1C}">
                          <a14:useLocalDpi xmlns:a14="http://schemas.microsoft.com/office/drawing/2010/main" val="0"/>
                        </a:ext>
                      </a:extLst>
                    </a:blip>
                    <a:srcRect l="20729" r="4734"/>
                    <a:stretch/>
                  </pic:blipFill>
                  <pic:spPr bwMode="auto">
                    <a:xfrm>
                      <a:off x="0" y="0"/>
                      <a:ext cx="2405380"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6E22">
        <w:rPr>
          <w:rFonts w:cstheme="minorHAnsi"/>
          <w:noProof/>
          <w:lang w:val="en-GB" w:eastAsia="en-GB"/>
        </w:rPr>
        <mc:AlternateContent>
          <mc:Choice Requires="wps">
            <w:drawing>
              <wp:anchor distT="0" distB="0" distL="114300" distR="114300" simplePos="0" relativeHeight="251661312" behindDoc="0" locked="0" layoutInCell="1" allowOverlap="1" wp14:anchorId="65157E0D" wp14:editId="1366FA31">
                <wp:simplePos x="0" y="0"/>
                <wp:positionH relativeFrom="margin">
                  <wp:posOffset>2331720</wp:posOffset>
                </wp:positionH>
                <wp:positionV relativeFrom="paragraph">
                  <wp:posOffset>7634605</wp:posOffset>
                </wp:positionV>
                <wp:extent cx="1068070" cy="400050"/>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400050"/>
                        </a:xfrm>
                        <a:prstGeom prst="rect">
                          <a:avLst/>
                        </a:prstGeom>
                        <a:solidFill>
                          <a:schemeClr val="lt1"/>
                        </a:solidFill>
                        <a:ln w="6350">
                          <a:noFill/>
                        </a:ln>
                      </wps:spPr>
                      <wps:txbx>
                        <w:txbxContent>
                          <w:p w14:paraId="11E95B09" w14:textId="67415E85" w:rsidR="000A6C91" w:rsidRPr="00E274FD" w:rsidRDefault="00166E22" w:rsidP="00166E22">
                            <w:pPr>
                              <w:jc w:val="center"/>
                              <w:rPr>
                                <w:rFonts w:ascii="Calibri Light" w:hAnsi="Calibri Light" w:cs="Calibri Light"/>
                                <w:lang w:val="mk-MK"/>
                              </w:rPr>
                            </w:pPr>
                            <w:r>
                              <w:rPr>
                                <w:rFonts w:ascii="Calibri Light" w:hAnsi="Calibri Light" w:cs="Calibri Light"/>
                                <w:lang w:val="mk-MK"/>
                              </w:rPr>
                              <w:t>Мај</w:t>
                            </w:r>
                            <w:r w:rsidR="000A6C91" w:rsidRPr="00E274FD">
                              <w:rPr>
                                <w:rFonts w:ascii="Calibri Light" w:hAnsi="Calibri Light" w:cs="Calibri Light"/>
                                <w:lang w:val="mk-MK"/>
                              </w:rPr>
                              <w:t xml:space="preserve"> 202</w:t>
                            </w:r>
                            <w:r>
                              <w:rPr>
                                <w:rFonts w:ascii="Calibri Light" w:hAnsi="Calibri Light" w:cs="Calibri Light"/>
                                <w:lang w:val="mk-MK"/>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57E0D" id="Text Box 13" o:spid="_x0000_s1027" type="#_x0000_t202" style="position:absolute;margin-left:183.6pt;margin-top:601.15pt;width:84.1pt;height: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" fillcolor="white [3201]" stroked="f" strokeweight=".5pt">
                <v:textbox>
                  <w:txbxContent>
                    <w:p w14:paraId="11E95B09" w14:textId="67415E85" w:rsidR="000A6C91" w:rsidRPr="00E274FD" w:rsidRDefault="00166E22" w:rsidP="00166E22">
                      <w:pPr>
                        <w:jc w:val="center"/>
                        <w:rPr>
                          <w:rFonts w:ascii="Calibri Light" w:hAnsi="Calibri Light" w:cs="Calibri Light"/>
                          <w:lang w:val="mk-MK"/>
                        </w:rPr>
                      </w:pPr>
                      <w:r>
                        <w:rPr>
                          <w:rFonts w:ascii="Calibri Light" w:hAnsi="Calibri Light" w:cs="Calibri Light"/>
                          <w:lang w:val="mk-MK"/>
                        </w:rPr>
                        <w:t>Мај</w:t>
                      </w:r>
                      <w:r w:rsidR="000A6C91" w:rsidRPr="00E274FD">
                        <w:rPr>
                          <w:rFonts w:ascii="Calibri Light" w:hAnsi="Calibri Light" w:cs="Calibri Light"/>
                          <w:lang w:val="mk-MK"/>
                        </w:rPr>
                        <w:t xml:space="preserve"> 202</w:t>
                      </w:r>
                      <w:r>
                        <w:rPr>
                          <w:rFonts w:ascii="Calibri Light" w:hAnsi="Calibri Light" w:cs="Calibri Light"/>
                          <w:lang w:val="mk-MK"/>
                        </w:rPr>
                        <w:t>5</w:t>
                      </w:r>
                    </w:p>
                  </w:txbxContent>
                </v:textbox>
                <w10:wrap anchorx="margin"/>
              </v:shape>
            </w:pict>
          </mc:Fallback>
        </mc:AlternateContent>
      </w:r>
      <w:r w:rsidR="001D70D9">
        <w:rPr>
          <w:rFonts w:cstheme="minorHAnsi"/>
          <w:noProof/>
          <w:lang w:val="en-GB" w:eastAsia="en-GB"/>
        </w:rPr>
        <mc:AlternateContent>
          <mc:Choice Requires="wps">
            <w:drawing>
              <wp:anchor distT="0" distB="0" distL="114300" distR="114300" simplePos="0" relativeHeight="251660288" behindDoc="0" locked="0" layoutInCell="1" allowOverlap="1" wp14:anchorId="1CCFA5B9" wp14:editId="36E83EBF">
                <wp:simplePos x="0" y="0"/>
                <wp:positionH relativeFrom="page">
                  <wp:posOffset>1914525</wp:posOffset>
                </wp:positionH>
                <wp:positionV relativeFrom="page">
                  <wp:posOffset>3009900</wp:posOffset>
                </wp:positionV>
                <wp:extent cx="4019550" cy="2581275"/>
                <wp:effectExtent l="0" t="0" r="0" b="0"/>
                <wp:wrapSquare wrapText="bothSides"/>
                <wp:docPr id="4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2581275"/>
                        </a:xfrm>
                        <a:prstGeom prst="rect">
                          <a:avLst/>
                        </a:prstGeom>
                        <a:noFill/>
                        <a:ln w="6350">
                          <a:noFill/>
                        </a:ln>
                        <a:effectLst/>
                      </wps:spPr>
                      <wps:txbx>
                        <w:txbxContent>
                          <w:p w14:paraId="4865FDCF" w14:textId="77777777" w:rsidR="000A6C91" w:rsidRPr="00691F61" w:rsidRDefault="000A6C91" w:rsidP="007F477B">
                            <w:pPr>
                              <w:jc w:val="center"/>
                              <w:rPr>
                                <w:rFonts w:ascii="Arial Narrow" w:hAnsi="Arial Narrow" w:cstheme="minorHAnsi"/>
                                <w:color w:val="FFFFFF" w:themeColor="background1"/>
                                <w:sz w:val="32"/>
                                <w:szCs w:val="32"/>
                                <w:lang w:val="mk-MK"/>
                              </w:rPr>
                            </w:pPr>
                            <w:r w:rsidRPr="00691F61">
                              <w:rPr>
                                <w:rFonts w:ascii="Arial Narrow" w:hAnsi="Arial Narrow" w:cstheme="minorHAnsi"/>
                                <w:color w:val="FFFFFF" w:themeColor="background1"/>
                                <w:sz w:val="32"/>
                                <w:szCs w:val="32"/>
                                <w:lang w:val="mk-MK"/>
                              </w:rPr>
                              <w:t xml:space="preserve">ЛИСТА ЗА ПРОВЕРКА (ЧЕК-ЛИСТА) ЗА ПЛАНОТ ЗА УПРАВУВАЊЕ СО ЖИВОТНАТА СРЕДИНА И СОЦИЈАЛНИТЕ АСПЕКТИ </w:t>
                            </w:r>
                            <w:r w:rsidRPr="00691F61">
                              <w:rPr>
                                <w:rFonts w:ascii="Arial Narrow" w:hAnsi="Arial Narrow" w:cstheme="minorHAnsi"/>
                                <w:color w:val="FFFFFF" w:themeColor="background1"/>
                                <w:sz w:val="32"/>
                                <w:szCs w:val="32"/>
                              </w:rPr>
                              <w:t>(</w:t>
                            </w:r>
                            <w:r w:rsidRPr="00691F61">
                              <w:rPr>
                                <w:rFonts w:ascii="Arial Narrow" w:hAnsi="Arial Narrow" w:cstheme="minorHAnsi"/>
                                <w:color w:val="FFFFFF" w:themeColor="background1"/>
                                <w:sz w:val="32"/>
                                <w:szCs w:val="32"/>
                                <w:lang w:val="mk-MK"/>
                              </w:rPr>
                              <w:t>ПУЖССА</w:t>
                            </w:r>
                            <w:r w:rsidRPr="00691F61">
                              <w:rPr>
                                <w:rFonts w:ascii="Arial Narrow" w:hAnsi="Arial Narrow" w:cstheme="minorHAnsi"/>
                                <w:color w:val="FFFFFF" w:themeColor="background1"/>
                                <w:sz w:val="32"/>
                                <w:szCs w:val="32"/>
                              </w:rPr>
                              <w:t xml:space="preserve">) </w:t>
                            </w:r>
                          </w:p>
                          <w:p w14:paraId="0BC6DB3A" w14:textId="56633223" w:rsidR="000A6C91" w:rsidRPr="00F37580" w:rsidRDefault="000A6C91" w:rsidP="007F477B">
                            <w:pPr>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 xml:space="preserve">АДАПТАЦИЈА НА </w:t>
                            </w:r>
                            <w:r w:rsidR="00F37580">
                              <w:rPr>
                                <w:rFonts w:ascii="Arial Narrow" w:hAnsi="Arial Narrow" w:cstheme="minorHAnsi"/>
                                <w:b/>
                                <w:i/>
                                <w:color w:val="FFFFFF" w:themeColor="background1"/>
                                <w:sz w:val="32"/>
                                <w:szCs w:val="32"/>
                                <w:lang w:val="mk-MK"/>
                              </w:rPr>
                              <w:t xml:space="preserve">ПРОСТОР ЗА </w:t>
                            </w:r>
                            <w:r>
                              <w:rPr>
                                <w:rFonts w:ascii="Arial Narrow" w:hAnsi="Arial Narrow" w:cstheme="minorHAnsi"/>
                                <w:b/>
                                <w:i/>
                                <w:color w:val="FFFFFF" w:themeColor="background1"/>
                                <w:sz w:val="32"/>
                                <w:szCs w:val="32"/>
                                <w:lang w:val="mk-MK"/>
                              </w:rPr>
                              <w:t xml:space="preserve">ЦЕНТАР ЗА </w:t>
                            </w:r>
                            <w:r w:rsidR="00166E22">
                              <w:rPr>
                                <w:rFonts w:ascii="Arial Narrow" w:hAnsi="Arial Narrow" w:cstheme="minorHAnsi"/>
                                <w:b/>
                                <w:i/>
                                <w:color w:val="FFFFFF" w:themeColor="background1"/>
                                <w:sz w:val="32"/>
                                <w:szCs w:val="32"/>
                                <w:lang w:val="mk-MK"/>
                              </w:rPr>
                              <w:t xml:space="preserve">ДНЕВЕН ПРЕСТОЈ НА </w:t>
                            </w:r>
                            <w:r>
                              <w:rPr>
                                <w:rFonts w:ascii="Arial Narrow" w:hAnsi="Arial Narrow" w:cstheme="minorHAnsi"/>
                                <w:b/>
                                <w:i/>
                                <w:color w:val="FFFFFF" w:themeColor="background1"/>
                                <w:sz w:val="32"/>
                                <w:szCs w:val="32"/>
                                <w:lang w:val="mk-MK"/>
                              </w:rPr>
                              <w:t xml:space="preserve">СТАРИ ЛИЦА </w:t>
                            </w:r>
                            <w:r w:rsidR="00166E22">
                              <w:rPr>
                                <w:rFonts w:ascii="Arial Narrow" w:hAnsi="Arial Narrow" w:cstheme="minorHAnsi"/>
                                <w:b/>
                                <w:i/>
                                <w:color w:val="FFFFFF" w:themeColor="background1"/>
                                <w:sz w:val="32"/>
                                <w:szCs w:val="32"/>
                                <w:lang w:val="mk-MK"/>
                              </w:rPr>
                              <w:t xml:space="preserve">СО АКТИВНО СТАРЕЕЊЕ, ОПШТИНА </w:t>
                            </w:r>
                            <w:r w:rsidR="00F37580">
                              <w:rPr>
                                <w:rFonts w:ascii="Arial Narrow" w:hAnsi="Arial Narrow" w:cstheme="minorHAnsi"/>
                                <w:b/>
                                <w:i/>
                                <w:color w:val="FFFFFF" w:themeColor="background1"/>
                                <w:sz w:val="32"/>
                                <w:szCs w:val="32"/>
                                <w:lang w:val="mk-MK"/>
                              </w:rPr>
                              <w:t>ТЕАРЦЕ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CFA5B9" id="Text Box 9" o:spid="_x0000_s1028" type="#_x0000_t202" style="position:absolute;margin-left:150.75pt;margin-top:237pt;width:316.5pt;height:203.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" filled="f" stroked="f" strokeweight=".5pt">
                <v:textbox>
                  <w:txbxContent>
                    <w:p w14:paraId="4865FDCF" w14:textId="77777777" w:rsidR="000A6C91" w:rsidRPr="00691F61" w:rsidRDefault="000A6C91" w:rsidP="007F477B">
                      <w:pPr>
                        <w:jc w:val="center"/>
                        <w:rPr>
                          <w:rFonts w:ascii="Arial Narrow" w:hAnsi="Arial Narrow" w:cstheme="minorHAnsi"/>
                          <w:color w:val="FFFFFF" w:themeColor="background1"/>
                          <w:sz w:val="32"/>
                          <w:szCs w:val="32"/>
                          <w:lang w:val="mk-MK"/>
                        </w:rPr>
                      </w:pPr>
                      <w:r w:rsidRPr="00691F61">
                        <w:rPr>
                          <w:rFonts w:ascii="Arial Narrow" w:hAnsi="Arial Narrow" w:cstheme="minorHAnsi"/>
                          <w:color w:val="FFFFFF" w:themeColor="background1"/>
                          <w:sz w:val="32"/>
                          <w:szCs w:val="32"/>
                          <w:lang w:val="mk-MK"/>
                        </w:rPr>
                        <w:t xml:space="preserve">ЛИСТА ЗА ПРОВЕРКА (ЧЕК-ЛИСТА) ЗА ПЛАНОТ ЗА УПРАВУВАЊЕ СО ЖИВОТНАТА СРЕДИНА И СОЦИЈАЛНИТЕ АСПЕКТИ </w:t>
                      </w:r>
                      <w:r w:rsidRPr="00691F61">
                        <w:rPr>
                          <w:rFonts w:ascii="Arial Narrow" w:hAnsi="Arial Narrow" w:cstheme="minorHAnsi"/>
                          <w:color w:val="FFFFFF" w:themeColor="background1"/>
                          <w:sz w:val="32"/>
                          <w:szCs w:val="32"/>
                        </w:rPr>
                        <w:t>(</w:t>
                      </w:r>
                      <w:r w:rsidRPr="00691F61">
                        <w:rPr>
                          <w:rFonts w:ascii="Arial Narrow" w:hAnsi="Arial Narrow" w:cstheme="minorHAnsi"/>
                          <w:color w:val="FFFFFF" w:themeColor="background1"/>
                          <w:sz w:val="32"/>
                          <w:szCs w:val="32"/>
                          <w:lang w:val="mk-MK"/>
                        </w:rPr>
                        <w:t>ПУЖССА</w:t>
                      </w:r>
                      <w:r w:rsidRPr="00691F61">
                        <w:rPr>
                          <w:rFonts w:ascii="Arial Narrow" w:hAnsi="Arial Narrow" w:cstheme="minorHAnsi"/>
                          <w:color w:val="FFFFFF" w:themeColor="background1"/>
                          <w:sz w:val="32"/>
                          <w:szCs w:val="32"/>
                        </w:rPr>
                        <w:t xml:space="preserve">) </w:t>
                      </w:r>
                    </w:p>
                    <w:p w14:paraId="0BC6DB3A" w14:textId="56633223" w:rsidR="000A6C91" w:rsidRPr="00F37580" w:rsidRDefault="000A6C91" w:rsidP="007F477B">
                      <w:pPr>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 xml:space="preserve">АДАПТАЦИЈА НА </w:t>
                      </w:r>
                      <w:r w:rsidR="00F37580">
                        <w:rPr>
                          <w:rFonts w:ascii="Arial Narrow" w:hAnsi="Arial Narrow" w:cstheme="minorHAnsi"/>
                          <w:b/>
                          <w:i/>
                          <w:color w:val="FFFFFF" w:themeColor="background1"/>
                          <w:sz w:val="32"/>
                          <w:szCs w:val="32"/>
                          <w:lang w:val="mk-MK"/>
                        </w:rPr>
                        <w:t xml:space="preserve">ПРОСТОР ЗА </w:t>
                      </w:r>
                      <w:r>
                        <w:rPr>
                          <w:rFonts w:ascii="Arial Narrow" w:hAnsi="Arial Narrow" w:cstheme="minorHAnsi"/>
                          <w:b/>
                          <w:i/>
                          <w:color w:val="FFFFFF" w:themeColor="background1"/>
                          <w:sz w:val="32"/>
                          <w:szCs w:val="32"/>
                          <w:lang w:val="mk-MK"/>
                        </w:rPr>
                        <w:t xml:space="preserve">ЦЕНТАР ЗА </w:t>
                      </w:r>
                      <w:r w:rsidR="00166E22">
                        <w:rPr>
                          <w:rFonts w:ascii="Arial Narrow" w:hAnsi="Arial Narrow" w:cstheme="minorHAnsi"/>
                          <w:b/>
                          <w:i/>
                          <w:color w:val="FFFFFF" w:themeColor="background1"/>
                          <w:sz w:val="32"/>
                          <w:szCs w:val="32"/>
                          <w:lang w:val="mk-MK"/>
                        </w:rPr>
                        <w:t xml:space="preserve">ДНЕВЕН ПРЕСТОЈ НА </w:t>
                      </w:r>
                      <w:r>
                        <w:rPr>
                          <w:rFonts w:ascii="Arial Narrow" w:hAnsi="Arial Narrow" w:cstheme="minorHAnsi"/>
                          <w:b/>
                          <w:i/>
                          <w:color w:val="FFFFFF" w:themeColor="background1"/>
                          <w:sz w:val="32"/>
                          <w:szCs w:val="32"/>
                          <w:lang w:val="mk-MK"/>
                        </w:rPr>
                        <w:t xml:space="preserve">СТАРИ ЛИЦА </w:t>
                      </w:r>
                      <w:r w:rsidR="00166E22">
                        <w:rPr>
                          <w:rFonts w:ascii="Arial Narrow" w:hAnsi="Arial Narrow" w:cstheme="minorHAnsi"/>
                          <w:b/>
                          <w:i/>
                          <w:color w:val="FFFFFF" w:themeColor="background1"/>
                          <w:sz w:val="32"/>
                          <w:szCs w:val="32"/>
                          <w:lang w:val="mk-MK"/>
                        </w:rPr>
                        <w:t xml:space="preserve">СО АКТИВНО СТАРЕЕЊЕ, ОПШТИНА </w:t>
                      </w:r>
                      <w:r w:rsidR="00F37580">
                        <w:rPr>
                          <w:rFonts w:ascii="Arial Narrow" w:hAnsi="Arial Narrow" w:cstheme="minorHAnsi"/>
                          <w:b/>
                          <w:i/>
                          <w:color w:val="FFFFFF" w:themeColor="background1"/>
                          <w:sz w:val="32"/>
                          <w:szCs w:val="32"/>
                          <w:lang w:val="mk-MK"/>
                        </w:rPr>
                        <w:t>ТЕАРЦЕ</w:t>
                      </w:r>
                    </w:p>
                  </w:txbxContent>
                </v:textbox>
                <w10:wrap type="square" anchorx="page" anchory="page"/>
              </v:shape>
            </w:pict>
          </mc:Fallback>
        </mc:AlternateContent>
      </w:r>
      <w:r w:rsidR="001D70D9">
        <w:rPr>
          <w:rFonts w:cstheme="minorHAnsi"/>
          <w:noProof/>
          <w:lang w:val="en-GB" w:eastAsia="en-GB"/>
        </w:rPr>
        <mc:AlternateContent>
          <mc:Choice Requires="wps">
            <w:drawing>
              <wp:anchor distT="0" distB="0" distL="114300" distR="114300" simplePos="0" relativeHeight="251662336" behindDoc="0" locked="0" layoutInCell="1" allowOverlap="1" wp14:anchorId="04919C62" wp14:editId="57700673">
                <wp:simplePos x="0" y="0"/>
                <wp:positionH relativeFrom="column">
                  <wp:posOffset>833120</wp:posOffset>
                </wp:positionH>
                <wp:positionV relativeFrom="paragraph">
                  <wp:posOffset>1036955</wp:posOffset>
                </wp:positionV>
                <wp:extent cx="4276725" cy="5086350"/>
                <wp:effectExtent l="0" t="0" r="9525" b="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6725" cy="508635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D99364E" id="Rectangle 4" o:spid="_x0000_s1026" style="position:absolute;margin-left:65.6pt;margin-top:81.65pt;width:336.75pt;height:4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" filled="f" strokeweight="1.5pt">
                <v:path arrowok="t"/>
              </v:rect>
            </w:pict>
          </mc:Fallback>
        </mc:AlternateContent>
      </w:r>
      <w:r w:rsidR="001D70D9">
        <w:rPr>
          <w:rFonts w:cstheme="minorHAnsi"/>
          <w:noProof/>
          <w:lang w:val="en-GB" w:eastAsia="en-GB"/>
        </w:rPr>
        <mc:AlternateContent>
          <mc:Choice Requires="wps">
            <w:drawing>
              <wp:anchor distT="0" distB="0" distL="114300" distR="114300" simplePos="0" relativeHeight="251659264" behindDoc="0" locked="0" layoutInCell="1" allowOverlap="1" wp14:anchorId="6128FF0A" wp14:editId="06323817">
                <wp:simplePos x="0" y="0"/>
                <wp:positionH relativeFrom="page">
                  <wp:posOffset>1847215</wp:posOffset>
                </wp:positionH>
                <wp:positionV relativeFrom="page">
                  <wp:posOffset>3037205</wp:posOffset>
                </wp:positionV>
                <wp:extent cx="4019550" cy="2141220"/>
                <wp:effectExtent l="0" t="0" r="19050" b="11430"/>
                <wp:wrapNone/>
                <wp:docPr id="4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2141220"/>
                        </a:xfrm>
                        <a:prstGeom prst="rect">
                          <a:avLst/>
                        </a:prstGeom>
                        <a:solidFill>
                          <a:schemeClr val="tx2">
                            <a:lumMod val="60000"/>
                            <a:lumOff val="40000"/>
                            <a:alpha val="81176"/>
                          </a:schemeClr>
                        </a:solidFill>
                        <a:ln w="19050">
                          <a:solidFill>
                            <a:srgbClr val="002060"/>
                          </a:solidFill>
                        </a:ln>
                      </wps:spPr>
                      <wps:style>
                        <a:lnRef idx="1">
                          <a:schemeClr val="accent6"/>
                        </a:lnRef>
                        <a:fillRef idx="3">
                          <a:schemeClr val="accent6"/>
                        </a:fillRef>
                        <a:effectRef idx="2">
                          <a:schemeClr val="accent6"/>
                        </a:effectRef>
                        <a:fontRef idx="minor">
                          <a:schemeClr val="lt1"/>
                        </a:fontRef>
                      </wps:style>
                      <wps:txbx>
                        <w:txbxContent>
                          <w:p w14:paraId="43B53193" w14:textId="77777777" w:rsidR="000A6C91" w:rsidRDefault="000A6C91" w:rsidP="007F477B">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28FF0A" id="Rectangle 5" o:spid="_x0000_s1029" style="position:absolute;margin-left:145.45pt;margin-top:239.15pt;width:316.5pt;height:168.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" fillcolor="#8496b0 [1951]" strokecolor="#002060" strokeweight="1.5pt">
                <v:fill opacity="53199f"/>
                <v:path arrowok="t"/>
                <v:textbox inset="14.4pt,14.4pt,14.4pt,28.8pt">
                  <w:txbxContent>
                    <w:p w14:paraId="43B53193" w14:textId="77777777" w:rsidR="000A6C91" w:rsidRDefault="000A6C91" w:rsidP="007F477B">
                      <w:pPr>
                        <w:spacing w:before="240"/>
                        <w:jc w:val="center"/>
                        <w:rPr>
                          <w:color w:val="FFFFFF" w:themeColor="background1"/>
                        </w:rPr>
                      </w:pPr>
                    </w:p>
                  </w:txbxContent>
                </v:textbox>
                <w10:wrap anchorx="page" anchory="page"/>
              </v:rect>
            </w:pict>
          </mc:Fallback>
        </mc:AlternateContent>
      </w:r>
      <w:r w:rsidR="007F477B" w:rsidRPr="00A52981">
        <w:rPr>
          <w:rFonts w:cstheme="minorHAnsi"/>
          <w:sz w:val="32"/>
          <w:lang w:val="en-GB"/>
        </w:rPr>
        <w:br w:type="page"/>
      </w:r>
    </w:p>
    <w:p w14:paraId="1739A137" w14:textId="77777777" w:rsidR="007F477B" w:rsidRPr="00A52981"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18EA7FC4" w14:textId="77777777" w:rsidR="007F477B" w:rsidRPr="00A52981" w:rsidRDefault="007F477B" w:rsidP="007F477B">
          <w:pPr>
            <w:spacing w:after="0"/>
            <w:jc w:val="center"/>
            <w:rPr>
              <w:rFonts w:cstheme="minorHAnsi"/>
            </w:rPr>
          </w:pPr>
        </w:p>
        <w:p w14:paraId="7734524C" w14:textId="77777777" w:rsidR="007F477B" w:rsidRPr="00A52981" w:rsidRDefault="00112292" w:rsidP="007F477B">
          <w:pPr>
            <w:ind w:left="-567" w:hanging="426"/>
            <w:jc w:val="right"/>
            <w:rPr>
              <w:rFonts w:cstheme="minorHAnsi"/>
              <w:sz w:val="32"/>
              <w:lang w:val="en-GB"/>
            </w:rPr>
          </w:pPr>
        </w:p>
      </w:sdtContent>
    </w:sdt>
    <w:p w14:paraId="2D46347B" w14:textId="77777777" w:rsidR="007F477B" w:rsidRPr="00A52981" w:rsidRDefault="007F477B" w:rsidP="007F477B">
      <w:pPr>
        <w:rPr>
          <w:rFonts w:eastAsia="NSimSun" w:cstheme="minorHAnsi"/>
          <w:b/>
          <w:smallCaps/>
        </w:rPr>
      </w:pPr>
    </w:p>
    <w:p w14:paraId="79582AB9" w14:textId="77777777" w:rsidR="007F477B" w:rsidRPr="00A52981" w:rsidRDefault="007F477B" w:rsidP="007F477B">
      <w:pPr>
        <w:rPr>
          <w:rFonts w:eastAsia="NSimSun" w:cstheme="minorHAnsi"/>
          <w:b/>
          <w:smallCaps/>
        </w:rPr>
      </w:pPr>
    </w:p>
    <w:p w14:paraId="466BE575" w14:textId="77777777" w:rsidR="007F477B" w:rsidRPr="00A52981" w:rsidRDefault="007F477B" w:rsidP="007F477B">
      <w:pPr>
        <w:jc w:val="right"/>
        <w:rPr>
          <w:rFonts w:cstheme="minorHAnsi"/>
          <w:lang w:val="en-GB"/>
        </w:rPr>
      </w:pPr>
    </w:p>
    <w:p w14:paraId="344E82DC" w14:textId="77777777" w:rsidR="007F477B" w:rsidRPr="00A52981" w:rsidRDefault="007F477B" w:rsidP="007F477B">
      <w:pPr>
        <w:jc w:val="right"/>
        <w:rPr>
          <w:rFonts w:cstheme="minorHAnsi"/>
          <w:lang w:val="en-GB"/>
        </w:rPr>
      </w:pPr>
    </w:p>
    <w:p w14:paraId="42FF0518" w14:textId="77777777" w:rsidR="007F477B" w:rsidRPr="00A52981" w:rsidRDefault="007F477B" w:rsidP="007F477B">
      <w:pPr>
        <w:jc w:val="right"/>
        <w:rPr>
          <w:rFonts w:cstheme="minorHAnsi"/>
          <w:lang w:val="en-GB"/>
        </w:rPr>
      </w:pPr>
    </w:p>
    <w:p w14:paraId="4C733505" w14:textId="77777777" w:rsidR="007F477B" w:rsidRPr="00A52981" w:rsidRDefault="007F477B" w:rsidP="007F477B">
      <w:pPr>
        <w:jc w:val="right"/>
        <w:rPr>
          <w:rFonts w:cstheme="minorHAnsi"/>
          <w:lang w:val="en-GB"/>
        </w:rPr>
      </w:pPr>
    </w:p>
    <w:p w14:paraId="7AC5EFB5" w14:textId="77777777" w:rsidR="007F477B" w:rsidRPr="00A52981" w:rsidRDefault="007F477B" w:rsidP="007F477B">
      <w:pPr>
        <w:jc w:val="right"/>
        <w:rPr>
          <w:rFonts w:cstheme="minorHAnsi"/>
          <w:lang w:val="en-GB"/>
        </w:rPr>
      </w:pPr>
    </w:p>
    <w:p w14:paraId="1689EC5E" w14:textId="77777777" w:rsidR="007F477B" w:rsidRPr="00A52981" w:rsidRDefault="007F477B" w:rsidP="007F477B">
      <w:pPr>
        <w:jc w:val="right"/>
        <w:rPr>
          <w:rFonts w:cstheme="minorHAnsi"/>
          <w:lang w:val="en-GB"/>
        </w:rPr>
      </w:pPr>
    </w:p>
    <w:p w14:paraId="443D7E22" w14:textId="77777777" w:rsidR="007F477B" w:rsidRPr="00A52981" w:rsidRDefault="007F477B" w:rsidP="007F477B">
      <w:pPr>
        <w:jc w:val="right"/>
        <w:rPr>
          <w:rFonts w:cstheme="minorHAnsi"/>
          <w:lang w:val="en-GB"/>
        </w:rPr>
      </w:pPr>
    </w:p>
    <w:p w14:paraId="061CA9BC" w14:textId="77777777" w:rsidR="007F477B" w:rsidRPr="00A52981" w:rsidRDefault="007F477B" w:rsidP="007F477B">
      <w:pPr>
        <w:jc w:val="right"/>
        <w:rPr>
          <w:rFonts w:cstheme="minorHAnsi"/>
          <w:lang w:val="en-GB"/>
        </w:rPr>
      </w:pPr>
    </w:p>
    <w:p w14:paraId="14A83A6F" w14:textId="77777777" w:rsidR="007F477B" w:rsidRPr="00A52981" w:rsidRDefault="007F477B" w:rsidP="007F477B">
      <w:pPr>
        <w:jc w:val="right"/>
        <w:rPr>
          <w:rFonts w:cstheme="minorHAnsi"/>
          <w:lang w:val="en-GB"/>
        </w:rPr>
      </w:pPr>
    </w:p>
    <w:p w14:paraId="14D68374" w14:textId="77777777" w:rsidR="007F477B" w:rsidRPr="00A52981" w:rsidRDefault="007F477B" w:rsidP="007F477B">
      <w:pPr>
        <w:jc w:val="right"/>
        <w:rPr>
          <w:rFonts w:cstheme="minorHAnsi"/>
          <w:lang w:val="en-GB"/>
        </w:rPr>
      </w:pPr>
    </w:p>
    <w:p w14:paraId="047DA56D" w14:textId="77777777" w:rsidR="007F477B" w:rsidRPr="00A52981" w:rsidRDefault="007F477B" w:rsidP="007F477B">
      <w:pPr>
        <w:jc w:val="right"/>
        <w:rPr>
          <w:rFonts w:cstheme="minorHAnsi"/>
          <w:lang w:val="en-GB"/>
        </w:rPr>
      </w:pPr>
    </w:p>
    <w:p w14:paraId="6340077C" w14:textId="77777777" w:rsidR="007F477B" w:rsidRPr="00A52981" w:rsidRDefault="007F477B" w:rsidP="007F477B">
      <w:pPr>
        <w:jc w:val="right"/>
        <w:rPr>
          <w:rFonts w:cstheme="minorHAnsi"/>
          <w:lang w:val="en-GB"/>
        </w:rPr>
      </w:pPr>
    </w:p>
    <w:p w14:paraId="2A6C056D" w14:textId="77777777" w:rsidR="007F477B" w:rsidRPr="00A52981" w:rsidRDefault="007F477B" w:rsidP="007F477B">
      <w:pPr>
        <w:jc w:val="right"/>
        <w:rPr>
          <w:rFonts w:cstheme="minorHAnsi"/>
          <w:lang w:val="en-GB"/>
        </w:rPr>
      </w:pPr>
    </w:p>
    <w:p w14:paraId="0D18F739" w14:textId="77777777" w:rsidR="007F477B" w:rsidRPr="00A52981" w:rsidRDefault="007F477B" w:rsidP="007F477B">
      <w:pPr>
        <w:jc w:val="right"/>
        <w:rPr>
          <w:rFonts w:cstheme="minorHAnsi"/>
          <w:lang w:val="en-GB"/>
        </w:rPr>
      </w:pPr>
    </w:p>
    <w:p w14:paraId="11D10A45" w14:textId="77777777" w:rsidR="007F477B" w:rsidRPr="00A52981" w:rsidRDefault="007F477B" w:rsidP="007F477B">
      <w:pPr>
        <w:jc w:val="right"/>
        <w:rPr>
          <w:rFonts w:cstheme="minorHAnsi"/>
          <w:lang w:val="en-GB"/>
        </w:rPr>
      </w:pPr>
    </w:p>
    <w:p w14:paraId="1B83B443" w14:textId="77777777" w:rsidR="007F477B" w:rsidRPr="00A52981" w:rsidRDefault="007F477B" w:rsidP="007F477B">
      <w:pPr>
        <w:jc w:val="right"/>
        <w:rPr>
          <w:rFonts w:cstheme="minorHAnsi"/>
          <w:lang w:val="en-GB"/>
        </w:rPr>
      </w:pPr>
    </w:p>
    <w:p w14:paraId="26A734D9" w14:textId="77777777" w:rsidR="007F477B" w:rsidRPr="00A52981" w:rsidRDefault="007F477B" w:rsidP="007F477B">
      <w:pPr>
        <w:jc w:val="right"/>
        <w:rPr>
          <w:rFonts w:cstheme="minorHAnsi"/>
          <w:lang w:val="en-GB"/>
        </w:rPr>
      </w:pPr>
    </w:p>
    <w:p w14:paraId="77A33FBF" w14:textId="77777777" w:rsidR="007F477B" w:rsidRPr="00A52981" w:rsidRDefault="007F477B" w:rsidP="007F477B">
      <w:pPr>
        <w:jc w:val="right"/>
        <w:rPr>
          <w:rFonts w:cstheme="minorHAnsi"/>
          <w:lang w:val="en-GB"/>
        </w:rPr>
      </w:pPr>
    </w:p>
    <w:p w14:paraId="4CD17733" w14:textId="77777777" w:rsidR="007F477B" w:rsidRPr="00A52981" w:rsidRDefault="007F477B" w:rsidP="007F477B">
      <w:pPr>
        <w:jc w:val="right"/>
        <w:rPr>
          <w:rFonts w:cstheme="minorHAnsi"/>
          <w:lang w:val="en-GB"/>
        </w:rPr>
      </w:pPr>
    </w:p>
    <w:p w14:paraId="1AD6C043" w14:textId="77777777" w:rsidR="007F477B" w:rsidRPr="00A52981" w:rsidRDefault="007F477B" w:rsidP="007F477B">
      <w:pPr>
        <w:jc w:val="right"/>
        <w:rPr>
          <w:rFonts w:cstheme="minorHAnsi"/>
          <w:lang w:val="en-GB"/>
        </w:rPr>
      </w:pPr>
    </w:p>
    <w:p w14:paraId="3B9A90EC" w14:textId="77777777" w:rsidR="007F477B" w:rsidRPr="00A04C30" w:rsidRDefault="007F477B" w:rsidP="00A04C30">
      <w:pPr>
        <w:rPr>
          <w:rFonts w:cstheme="minorHAnsi"/>
          <w:lang w:val="mk-MK"/>
        </w:rPr>
      </w:pPr>
    </w:p>
    <w:p w14:paraId="33B68B9F" w14:textId="77777777" w:rsidR="007F477B" w:rsidRPr="00A52981" w:rsidRDefault="00A04C30" w:rsidP="007F477B">
      <w:pPr>
        <w:jc w:val="right"/>
        <w:rPr>
          <w:rFonts w:cstheme="minorHAnsi"/>
          <w:lang w:val="en-GB"/>
        </w:rPr>
      </w:pPr>
      <w:r>
        <w:rPr>
          <w:rFonts w:cstheme="minorHAnsi"/>
          <w:lang w:val="mk-MK"/>
        </w:rPr>
        <w:t>Подготвено од</w:t>
      </w:r>
      <w:r w:rsidR="007F477B" w:rsidRPr="00A52981">
        <w:rPr>
          <w:rFonts w:cstheme="minorHAnsi"/>
          <w:lang w:val="en-GB"/>
        </w:rPr>
        <w:t>:</w:t>
      </w:r>
    </w:p>
    <w:p w14:paraId="7D171D16" w14:textId="77777777" w:rsidR="007F477B" w:rsidRPr="00A52981" w:rsidRDefault="00A04C30" w:rsidP="007F477B">
      <w:pPr>
        <w:jc w:val="right"/>
        <w:rPr>
          <w:rFonts w:cstheme="minorHAnsi"/>
          <w:lang w:val="en-GB"/>
        </w:rPr>
      </w:pPr>
      <w:r>
        <w:rPr>
          <w:rFonts w:asciiTheme="majorHAnsi" w:hAnsiTheme="majorHAnsi" w:cstheme="majorHAnsi"/>
          <w:lang w:val="mk-MK"/>
        </w:rPr>
        <w:t>M-р Славјанка Пејчиновска-Андонова</w:t>
      </w:r>
      <w:r w:rsidR="007F477B" w:rsidRPr="00A52981">
        <w:rPr>
          <w:rFonts w:cstheme="minorHAnsi"/>
          <w:lang w:val="en-GB"/>
        </w:rPr>
        <w:t xml:space="preserve">, </w:t>
      </w:r>
      <w:r>
        <w:rPr>
          <w:rFonts w:asciiTheme="majorHAnsi" w:hAnsiTheme="majorHAnsi" w:cstheme="majorHAnsi"/>
          <w:lang w:val="mk-MK"/>
        </w:rPr>
        <w:t>инж. за животна средина</w:t>
      </w:r>
    </w:p>
    <w:p w14:paraId="7AC3DC62" w14:textId="77777777" w:rsidR="007F477B" w:rsidRPr="00187757" w:rsidRDefault="00A04C30" w:rsidP="007F477B">
      <w:pPr>
        <w:ind w:left="-567" w:hanging="426"/>
        <w:jc w:val="right"/>
        <w:rPr>
          <w:rFonts w:asciiTheme="majorHAnsi" w:hAnsiTheme="majorHAnsi" w:cstheme="majorHAnsi"/>
          <w:lang w:val="mk-MK"/>
        </w:rPr>
      </w:pPr>
      <w:r w:rsidRPr="00187757">
        <w:rPr>
          <w:rFonts w:asciiTheme="majorHAnsi" w:hAnsiTheme="majorHAnsi" w:cstheme="majorHAnsi"/>
          <w:lang w:val="mk-MK"/>
        </w:rPr>
        <w:t>Експерт за животна средина и социјални аспекти (ЖСиС</w:t>
      </w:r>
      <w:r w:rsidR="008F34F9" w:rsidRPr="00187757">
        <w:rPr>
          <w:rFonts w:asciiTheme="majorHAnsi" w:hAnsiTheme="majorHAnsi" w:cstheme="majorHAnsi"/>
          <w:lang w:val="mk-MK"/>
        </w:rPr>
        <w:t>А</w:t>
      </w:r>
      <w:r w:rsidRPr="00187757">
        <w:rPr>
          <w:rFonts w:asciiTheme="majorHAnsi" w:hAnsiTheme="majorHAnsi" w:cstheme="majorHAnsi"/>
          <w:lang w:val="mk-MK"/>
        </w:rPr>
        <w:t xml:space="preserve">) </w:t>
      </w:r>
    </w:p>
    <w:p w14:paraId="46EAA47F" w14:textId="0FBE1580" w:rsidR="00691F61" w:rsidRPr="00187757" w:rsidRDefault="00691F61" w:rsidP="007F477B">
      <w:pPr>
        <w:ind w:left="-567" w:hanging="426"/>
        <w:jc w:val="right"/>
        <w:rPr>
          <w:rFonts w:asciiTheme="majorHAnsi" w:hAnsiTheme="majorHAnsi" w:cstheme="majorHAnsi"/>
          <w:lang w:val="mk-MK"/>
        </w:rPr>
        <w:sectPr w:rsidR="00691F61" w:rsidRPr="00187757" w:rsidSect="00687A2A">
          <w:headerReference w:type="default" r:id="rId11"/>
          <w:footerReference w:type="default" r:id="rId12"/>
          <w:footerReference w:type="first" r:id="rId13"/>
          <w:pgSz w:w="11906" w:h="16838" w:code="9"/>
          <w:pgMar w:top="1440" w:right="1440" w:bottom="1440" w:left="1440" w:header="709" w:footer="709" w:gutter="0"/>
          <w:pgNumType w:start="0"/>
          <w:cols w:space="708"/>
          <w:titlePg/>
          <w:docGrid w:linePitch="360"/>
        </w:sectPr>
      </w:pPr>
      <w:r w:rsidRPr="00187757">
        <w:rPr>
          <w:rFonts w:asciiTheme="majorHAnsi" w:hAnsiTheme="majorHAnsi" w:cstheme="majorHAnsi"/>
          <w:lang w:val="mk-MK"/>
        </w:rPr>
        <w:t>Д-р Зоран Апостолоски</w:t>
      </w:r>
      <w:r w:rsidR="00890A7B">
        <w:rPr>
          <w:rFonts w:asciiTheme="majorHAnsi" w:hAnsiTheme="majorHAnsi" w:cstheme="majorHAnsi"/>
          <w:lang w:val="mk-MK"/>
        </w:rPr>
        <w:t>,</w:t>
      </w:r>
      <w:r w:rsidRPr="00187757">
        <w:rPr>
          <w:rFonts w:asciiTheme="majorHAnsi" w:hAnsiTheme="majorHAnsi" w:cstheme="majorHAnsi"/>
          <w:lang w:val="mk-MK"/>
        </w:rPr>
        <w:t xml:space="preserve"> асистен</w:t>
      </w:r>
      <w:r w:rsidR="00890A7B">
        <w:rPr>
          <w:rFonts w:asciiTheme="majorHAnsi" w:hAnsiTheme="majorHAnsi" w:cstheme="majorHAnsi"/>
          <w:lang w:val="mk-MK"/>
        </w:rPr>
        <w:t>т</w:t>
      </w:r>
      <w:r w:rsidRPr="00187757">
        <w:rPr>
          <w:rFonts w:asciiTheme="majorHAnsi" w:hAnsiTheme="majorHAnsi" w:cstheme="majorHAnsi"/>
          <w:lang w:val="mk-MK"/>
        </w:rPr>
        <w:t xml:space="preserve"> за животна средина</w:t>
      </w:r>
    </w:p>
    <w:sdt>
      <w:sdtPr>
        <w:rPr>
          <w:rFonts w:asciiTheme="minorHAnsi" w:eastAsiaTheme="minorHAnsi" w:hAnsiTheme="minorHAnsi" w:cstheme="minorBidi"/>
          <w:color w:val="auto"/>
          <w:sz w:val="22"/>
          <w:szCs w:val="22"/>
        </w:rPr>
        <w:id w:val="-241261083"/>
        <w:docPartObj>
          <w:docPartGallery w:val="Table of Contents"/>
          <w:docPartUnique/>
        </w:docPartObj>
      </w:sdtPr>
      <w:sdtEndPr>
        <w:rPr>
          <w:b/>
          <w:bCs/>
          <w:noProof/>
        </w:rPr>
      </w:sdtEndPr>
      <w:sdtContent>
        <w:p w14:paraId="32B57095" w14:textId="77777777" w:rsidR="007F477B" w:rsidRPr="00A04C30" w:rsidRDefault="00A04C30">
          <w:pPr>
            <w:pStyle w:val="TOCHeading"/>
            <w:rPr>
              <w:lang w:val="mk-MK"/>
            </w:rPr>
          </w:pPr>
          <w:r>
            <w:rPr>
              <w:lang w:val="mk-MK"/>
            </w:rPr>
            <w:t>Содржина</w:t>
          </w:r>
        </w:p>
        <w:p w14:paraId="05126E16" w14:textId="578AF12C" w:rsidR="006927A9" w:rsidRDefault="00F05D2F">
          <w:pPr>
            <w:pStyle w:val="TOC1"/>
            <w:rPr>
              <w:rFonts w:eastAsiaTheme="minorEastAsia"/>
              <w:noProof/>
              <w:kern w:val="2"/>
              <w:sz w:val="24"/>
              <w:szCs w:val="24"/>
              <w:lang w:val="mk-MK" w:eastAsia="mk-MK"/>
              <w14:ligatures w14:val="standardContextual"/>
            </w:rPr>
          </w:pPr>
          <w:r>
            <w:fldChar w:fldCharType="begin"/>
          </w:r>
          <w:r w:rsidR="007F477B">
            <w:instrText xml:space="preserve"> TOC \o "1-3" \h \z \u </w:instrText>
          </w:r>
          <w:r>
            <w:fldChar w:fldCharType="separate"/>
          </w:r>
          <w:hyperlink w:anchor="_Toc197681641" w:history="1">
            <w:r w:rsidR="006927A9" w:rsidRPr="00A72CE1">
              <w:rPr>
                <w:rStyle w:val="Hyperlink"/>
                <w:rFonts w:eastAsia="NSimSun" w:cstheme="minorHAnsi"/>
                <w:noProof/>
              </w:rPr>
              <w:t>1.</w:t>
            </w:r>
            <w:r w:rsidR="006927A9">
              <w:rPr>
                <w:rFonts w:eastAsiaTheme="minorEastAsia"/>
                <w:noProof/>
                <w:kern w:val="2"/>
                <w:sz w:val="24"/>
                <w:szCs w:val="24"/>
                <w:lang w:val="mk-MK" w:eastAsia="mk-MK"/>
                <w14:ligatures w14:val="standardContextual"/>
              </w:rPr>
              <w:tab/>
            </w:r>
            <w:r w:rsidR="006927A9" w:rsidRPr="00A72CE1">
              <w:rPr>
                <w:rStyle w:val="Hyperlink"/>
                <w:rFonts w:eastAsia="NSimSun" w:cstheme="minorHAnsi"/>
                <w:noProof/>
              </w:rPr>
              <w:t>Вовед</w:t>
            </w:r>
            <w:r w:rsidR="006927A9">
              <w:rPr>
                <w:noProof/>
                <w:webHidden/>
              </w:rPr>
              <w:tab/>
            </w:r>
            <w:r w:rsidR="006927A9">
              <w:rPr>
                <w:noProof/>
                <w:webHidden/>
              </w:rPr>
              <w:fldChar w:fldCharType="begin"/>
            </w:r>
            <w:r w:rsidR="006927A9">
              <w:rPr>
                <w:noProof/>
                <w:webHidden/>
              </w:rPr>
              <w:instrText xml:space="preserve"> PAGEREF _Toc197681641 \h </w:instrText>
            </w:r>
            <w:r w:rsidR="006927A9">
              <w:rPr>
                <w:noProof/>
                <w:webHidden/>
              </w:rPr>
            </w:r>
            <w:r w:rsidR="006927A9">
              <w:rPr>
                <w:noProof/>
                <w:webHidden/>
              </w:rPr>
              <w:fldChar w:fldCharType="separate"/>
            </w:r>
            <w:r w:rsidR="006927A9">
              <w:rPr>
                <w:noProof/>
                <w:webHidden/>
              </w:rPr>
              <w:t>4</w:t>
            </w:r>
            <w:r w:rsidR="006927A9">
              <w:rPr>
                <w:noProof/>
                <w:webHidden/>
              </w:rPr>
              <w:fldChar w:fldCharType="end"/>
            </w:r>
          </w:hyperlink>
        </w:p>
        <w:p w14:paraId="2F15F83E" w14:textId="3F7EA9CA" w:rsidR="006927A9" w:rsidRDefault="00112292">
          <w:pPr>
            <w:pStyle w:val="TOC1"/>
            <w:rPr>
              <w:rFonts w:eastAsiaTheme="minorEastAsia"/>
              <w:noProof/>
              <w:kern w:val="2"/>
              <w:sz w:val="24"/>
              <w:szCs w:val="24"/>
              <w:lang w:val="mk-MK" w:eastAsia="mk-MK"/>
              <w14:ligatures w14:val="standardContextual"/>
            </w:rPr>
          </w:pPr>
          <w:hyperlink w:anchor="_Toc197681642" w:history="1">
            <w:r w:rsidR="006927A9" w:rsidRPr="00A72CE1">
              <w:rPr>
                <w:rStyle w:val="Hyperlink"/>
                <w:rFonts w:eastAsia="NSimSun" w:cstheme="minorHAnsi"/>
                <w:noProof/>
                <w:lang w:val="en-GB"/>
              </w:rPr>
              <w:t>2.</w:t>
            </w:r>
            <w:r w:rsidR="006927A9">
              <w:rPr>
                <w:rFonts w:eastAsiaTheme="minorEastAsia"/>
                <w:noProof/>
                <w:kern w:val="2"/>
                <w:sz w:val="24"/>
                <w:szCs w:val="24"/>
                <w:lang w:val="mk-MK" w:eastAsia="mk-MK"/>
                <w14:ligatures w14:val="standardContextual"/>
              </w:rPr>
              <w:tab/>
            </w:r>
            <w:r w:rsidR="006927A9" w:rsidRPr="00A72CE1">
              <w:rPr>
                <w:rStyle w:val="Hyperlink"/>
                <w:rFonts w:eastAsia="NSimSun" w:cstheme="minorHAnsi"/>
                <w:noProof/>
              </w:rPr>
              <w:t>Опис на проектот и планирани активности</w:t>
            </w:r>
            <w:r w:rsidR="006927A9">
              <w:rPr>
                <w:noProof/>
                <w:webHidden/>
              </w:rPr>
              <w:tab/>
            </w:r>
            <w:r w:rsidR="006927A9">
              <w:rPr>
                <w:noProof/>
                <w:webHidden/>
              </w:rPr>
              <w:fldChar w:fldCharType="begin"/>
            </w:r>
            <w:r w:rsidR="006927A9">
              <w:rPr>
                <w:noProof/>
                <w:webHidden/>
              </w:rPr>
              <w:instrText xml:space="preserve"> PAGEREF _Toc197681642 \h </w:instrText>
            </w:r>
            <w:r w:rsidR="006927A9">
              <w:rPr>
                <w:noProof/>
                <w:webHidden/>
              </w:rPr>
            </w:r>
            <w:r w:rsidR="006927A9">
              <w:rPr>
                <w:noProof/>
                <w:webHidden/>
              </w:rPr>
              <w:fldChar w:fldCharType="separate"/>
            </w:r>
            <w:r w:rsidR="006927A9">
              <w:rPr>
                <w:noProof/>
                <w:webHidden/>
              </w:rPr>
              <w:t>4</w:t>
            </w:r>
            <w:r w:rsidR="006927A9">
              <w:rPr>
                <w:noProof/>
                <w:webHidden/>
              </w:rPr>
              <w:fldChar w:fldCharType="end"/>
            </w:r>
          </w:hyperlink>
        </w:p>
        <w:p w14:paraId="78E1297A" w14:textId="465E48E7" w:rsidR="006927A9" w:rsidRDefault="00112292">
          <w:pPr>
            <w:pStyle w:val="TOC1"/>
            <w:rPr>
              <w:rFonts w:eastAsiaTheme="minorEastAsia"/>
              <w:noProof/>
              <w:kern w:val="2"/>
              <w:sz w:val="24"/>
              <w:szCs w:val="24"/>
              <w:lang w:val="mk-MK" w:eastAsia="mk-MK"/>
              <w14:ligatures w14:val="standardContextual"/>
            </w:rPr>
          </w:pPr>
          <w:hyperlink w:anchor="_Toc197681643" w:history="1">
            <w:r w:rsidR="006927A9" w:rsidRPr="00A72CE1">
              <w:rPr>
                <w:rStyle w:val="Hyperlink"/>
                <w:rFonts w:eastAsia="NSimSun" w:cstheme="minorHAnsi"/>
                <w:noProof/>
              </w:rPr>
              <w:t>3.</w:t>
            </w:r>
            <w:r w:rsidR="006927A9">
              <w:rPr>
                <w:rFonts w:eastAsiaTheme="minorEastAsia"/>
                <w:noProof/>
                <w:kern w:val="2"/>
                <w:sz w:val="24"/>
                <w:szCs w:val="24"/>
                <w:lang w:val="mk-MK" w:eastAsia="mk-MK"/>
                <w14:ligatures w14:val="standardContextual"/>
              </w:rPr>
              <w:tab/>
            </w:r>
            <w:r w:rsidR="006927A9" w:rsidRPr="00A72CE1">
              <w:rPr>
                <w:rStyle w:val="Hyperlink"/>
                <w:rFonts w:eastAsia="NSimSun" w:cstheme="minorHAnsi"/>
                <w:noProof/>
              </w:rPr>
              <w:t>Еколошка категорија</w:t>
            </w:r>
            <w:r w:rsidR="006927A9">
              <w:rPr>
                <w:noProof/>
                <w:webHidden/>
              </w:rPr>
              <w:tab/>
            </w:r>
            <w:r w:rsidR="006927A9">
              <w:rPr>
                <w:noProof/>
                <w:webHidden/>
              </w:rPr>
              <w:fldChar w:fldCharType="begin"/>
            </w:r>
            <w:r w:rsidR="006927A9">
              <w:rPr>
                <w:noProof/>
                <w:webHidden/>
              </w:rPr>
              <w:instrText xml:space="preserve"> PAGEREF _Toc197681643 \h </w:instrText>
            </w:r>
            <w:r w:rsidR="006927A9">
              <w:rPr>
                <w:noProof/>
                <w:webHidden/>
              </w:rPr>
            </w:r>
            <w:r w:rsidR="006927A9">
              <w:rPr>
                <w:noProof/>
                <w:webHidden/>
              </w:rPr>
              <w:fldChar w:fldCharType="separate"/>
            </w:r>
            <w:r w:rsidR="006927A9">
              <w:rPr>
                <w:noProof/>
                <w:webHidden/>
              </w:rPr>
              <w:t>5</w:t>
            </w:r>
            <w:r w:rsidR="006927A9">
              <w:rPr>
                <w:noProof/>
                <w:webHidden/>
              </w:rPr>
              <w:fldChar w:fldCharType="end"/>
            </w:r>
          </w:hyperlink>
        </w:p>
        <w:p w14:paraId="71012E0B" w14:textId="7ADC376A" w:rsidR="006927A9" w:rsidRDefault="00112292">
          <w:pPr>
            <w:pStyle w:val="TOC1"/>
            <w:rPr>
              <w:rFonts w:eastAsiaTheme="minorEastAsia"/>
              <w:noProof/>
              <w:kern w:val="2"/>
              <w:sz w:val="24"/>
              <w:szCs w:val="24"/>
              <w:lang w:val="mk-MK" w:eastAsia="mk-MK"/>
              <w14:ligatures w14:val="standardContextual"/>
            </w:rPr>
          </w:pPr>
          <w:hyperlink w:anchor="_Toc197681644" w:history="1">
            <w:r w:rsidR="006927A9" w:rsidRPr="00A72CE1">
              <w:rPr>
                <w:rStyle w:val="Hyperlink"/>
                <w:rFonts w:eastAsia="NSimSun" w:cstheme="minorHAnsi"/>
                <w:noProof/>
              </w:rPr>
              <w:t>4.</w:t>
            </w:r>
            <w:r w:rsidR="006927A9">
              <w:rPr>
                <w:rFonts w:eastAsiaTheme="minorEastAsia"/>
                <w:noProof/>
                <w:kern w:val="2"/>
                <w:sz w:val="24"/>
                <w:szCs w:val="24"/>
                <w:lang w:val="mk-MK" w:eastAsia="mk-MK"/>
                <w14:ligatures w14:val="standardContextual"/>
              </w:rPr>
              <w:tab/>
            </w:r>
            <w:r w:rsidR="006927A9" w:rsidRPr="00A72CE1">
              <w:rPr>
                <w:rStyle w:val="Hyperlink"/>
                <w:noProof/>
              </w:rPr>
              <w:t>Потенцијални влијанија врз животната средина</w:t>
            </w:r>
            <w:r w:rsidR="006927A9">
              <w:rPr>
                <w:noProof/>
                <w:webHidden/>
              </w:rPr>
              <w:tab/>
            </w:r>
            <w:r w:rsidR="006927A9">
              <w:rPr>
                <w:noProof/>
                <w:webHidden/>
              </w:rPr>
              <w:fldChar w:fldCharType="begin"/>
            </w:r>
            <w:r w:rsidR="006927A9">
              <w:rPr>
                <w:noProof/>
                <w:webHidden/>
              </w:rPr>
              <w:instrText xml:space="preserve"> PAGEREF _Toc197681644 \h </w:instrText>
            </w:r>
            <w:r w:rsidR="006927A9">
              <w:rPr>
                <w:noProof/>
                <w:webHidden/>
              </w:rPr>
            </w:r>
            <w:r w:rsidR="006927A9">
              <w:rPr>
                <w:noProof/>
                <w:webHidden/>
              </w:rPr>
              <w:fldChar w:fldCharType="separate"/>
            </w:r>
            <w:r w:rsidR="006927A9">
              <w:rPr>
                <w:noProof/>
                <w:webHidden/>
              </w:rPr>
              <w:t>6</w:t>
            </w:r>
            <w:r w:rsidR="006927A9">
              <w:rPr>
                <w:noProof/>
                <w:webHidden/>
              </w:rPr>
              <w:fldChar w:fldCharType="end"/>
            </w:r>
          </w:hyperlink>
        </w:p>
        <w:p w14:paraId="55505E98" w14:textId="025D1FDA" w:rsidR="006927A9" w:rsidRDefault="00112292">
          <w:pPr>
            <w:pStyle w:val="TOC1"/>
            <w:rPr>
              <w:rFonts w:eastAsiaTheme="minorEastAsia"/>
              <w:noProof/>
              <w:kern w:val="2"/>
              <w:sz w:val="24"/>
              <w:szCs w:val="24"/>
              <w:lang w:val="mk-MK" w:eastAsia="mk-MK"/>
              <w14:ligatures w14:val="standardContextual"/>
            </w:rPr>
          </w:pPr>
          <w:hyperlink w:anchor="_Toc197681645" w:history="1">
            <w:r w:rsidR="006927A9" w:rsidRPr="00A72CE1">
              <w:rPr>
                <w:rStyle w:val="Hyperlink"/>
                <w:rFonts w:eastAsia="NSimSun" w:cstheme="minorHAnsi"/>
                <w:noProof/>
              </w:rPr>
              <w:t>5.</w:t>
            </w:r>
            <w:r w:rsidR="006927A9">
              <w:rPr>
                <w:rFonts w:eastAsiaTheme="minorEastAsia"/>
                <w:noProof/>
                <w:kern w:val="2"/>
                <w:sz w:val="24"/>
                <w:szCs w:val="24"/>
                <w:lang w:val="mk-MK" w:eastAsia="mk-MK"/>
                <w14:ligatures w14:val="standardContextual"/>
              </w:rPr>
              <w:tab/>
            </w:r>
            <w:r w:rsidR="006927A9" w:rsidRPr="00A72CE1">
              <w:rPr>
                <w:rStyle w:val="Hyperlink"/>
                <w:rFonts w:eastAsia="NSimSun"/>
                <w:noProof/>
              </w:rPr>
              <w:t>Цел на Чек-листата за ПУЖССА</w:t>
            </w:r>
            <w:r w:rsidR="006927A9">
              <w:rPr>
                <w:noProof/>
                <w:webHidden/>
              </w:rPr>
              <w:tab/>
            </w:r>
            <w:r w:rsidR="006927A9">
              <w:rPr>
                <w:noProof/>
                <w:webHidden/>
              </w:rPr>
              <w:fldChar w:fldCharType="begin"/>
            </w:r>
            <w:r w:rsidR="006927A9">
              <w:rPr>
                <w:noProof/>
                <w:webHidden/>
              </w:rPr>
              <w:instrText xml:space="preserve"> PAGEREF _Toc197681645 \h </w:instrText>
            </w:r>
            <w:r w:rsidR="006927A9">
              <w:rPr>
                <w:noProof/>
                <w:webHidden/>
              </w:rPr>
            </w:r>
            <w:r w:rsidR="006927A9">
              <w:rPr>
                <w:noProof/>
                <w:webHidden/>
              </w:rPr>
              <w:fldChar w:fldCharType="separate"/>
            </w:r>
            <w:r w:rsidR="006927A9">
              <w:rPr>
                <w:noProof/>
                <w:webHidden/>
              </w:rPr>
              <w:t>7</w:t>
            </w:r>
            <w:r w:rsidR="006927A9">
              <w:rPr>
                <w:noProof/>
                <w:webHidden/>
              </w:rPr>
              <w:fldChar w:fldCharType="end"/>
            </w:r>
          </w:hyperlink>
        </w:p>
        <w:p w14:paraId="0749DE24" w14:textId="7ABDA858" w:rsidR="006927A9" w:rsidRDefault="00112292">
          <w:pPr>
            <w:pStyle w:val="TOC1"/>
            <w:rPr>
              <w:rFonts w:eastAsiaTheme="minorEastAsia"/>
              <w:noProof/>
              <w:kern w:val="2"/>
              <w:sz w:val="24"/>
              <w:szCs w:val="24"/>
              <w:lang w:val="mk-MK" w:eastAsia="mk-MK"/>
              <w14:ligatures w14:val="standardContextual"/>
            </w:rPr>
          </w:pPr>
          <w:hyperlink w:anchor="_Toc197681646" w:history="1">
            <w:r w:rsidR="006927A9" w:rsidRPr="00A72CE1">
              <w:rPr>
                <w:rStyle w:val="Hyperlink"/>
                <w:rFonts w:eastAsia="NSimSun" w:cstheme="minorHAnsi"/>
                <w:noProof/>
              </w:rPr>
              <w:t>6.</w:t>
            </w:r>
            <w:r w:rsidR="006927A9">
              <w:rPr>
                <w:rFonts w:eastAsiaTheme="minorEastAsia"/>
                <w:noProof/>
                <w:kern w:val="2"/>
                <w:sz w:val="24"/>
                <w:szCs w:val="24"/>
                <w:lang w:val="mk-MK" w:eastAsia="mk-MK"/>
                <w14:ligatures w14:val="standardContextual"/>
              </w:rPr>
              <w:tab/>
            </w:r>
            <w:r w:rsidR="006927A9" w:rsidRPr="00A72CE1">
              <w:rPr>
                <w:rStyle w:val="Hyperlink"/>
                <w:rFonts w:eastAsia="NSimSun"/>
                <w:noProof/>
              </w:rPr>
              <w:t>Примена на Чек-листата за П</w:t>
            </w:r>
            <w:r w:rsidR="006927A9" w:rsidRPr="00A72CE1">
              <w:rPr>
                <w:rStyle w:val="Hyperlink"/>
                <w:rFonts w:eastAsia="NSimSun"/>
                <w:noProof/>
                <w:lang w:val="mk-MK"/>
              </w:rPr>
              <w:t>У</w:t>
            </w:r>
            <w:r w:rsidR="006927A9" w:rsidRPr="00A72CE1">
              <w:rPr>
                <w:rStyle w:val="Hyperlink"/>
                <w:rFonts w:eastAsia="NSimSun"/>
                <w:noProof/>
              </w:rPr>
              <w:t>ЖССА</w:t>
            </w:r>
            <w:r w:rsidR="006927A9">
              <w:rPr>
                <w:noProof/>
                <w:webHidden/>
              </w:rPr>
              <w:tab/>
            </w:r>
            <w:r w:rsidR="006927A9">
              <w:rPr>
                <w:noProof/>
                <w:webHidden/>
              </w:rPr>
              <w:fldChar w:fldCharType="begin"/>
            </w:r>
            <w:r w:rsidR="006927A9">
              <w:rPr>
                <w:noProof/>
                <w:webHidden/>
              </w:rPr>
              <w:instrText xml:space="preserve"> PAGEREF _Toc197681646 \h </w:instrText>
            </w:r>
            <w:r w:rsidR="006927A9">
              <w:rPr>
                <w:noProof/>
                <w:webHidden/>
              </w:rPr>
            </w:r>
            <w:r w:rsidR="006927A9">
              <w:rPr>
                <w:noProof/>
                <w:webHidden/>
              </w:rPr>
              <w:fldChar w:fldCharType="separate"/>
            </w:r>
            <w:r w:rsidR="006927A9">
              <w:rPr>
                <w:noProof/>
                <w:webHidden/>
              </w:rPr>
              <w:t>7</w:t>
            </w:r>
            <w:r w:rsidR="006927A9">
              <w:rPr>
                <w:noProof/>
                <w:webHidden/>
              </w:rPr>
              <w:fldChar w:fldCharType="end"/>
            </w:r>
          </w:hyperlink>
        </w:p>
        <w:p w14:paraId="37DBB44A" w14:textId="2B3FBD7B" w:rsidR="006927A9" w:rsidRDefault="00112292">
          <w:pPr>
            <w:pStyle w:val="TOC1"/>
            <w:rPr>
              <w:rFonts w:eastAsiaTheme="minorEastAsia"/>
              <w:noProof/>
              <w:kern w:val="2"/>
              <w:sz w:val="24"/>
              <w:szCs w:val="24"/>
              <w:lang w:val="mk-MK" w:eastAsia="mk-MK"/>
              <w14:ligatures w14:val="standardContextual"/>
            </w:rPr>
          </w:pPr>
          <w:hyperlink w:anchor="_Toc197681647" w:history="1">
            <w:r w:rsidR="006927A9" w:rsidRPr="00A72CE1">
              <w:rPr>
                <w:rStyle w:val="Hyperlink"/>
                <w:rFonts w:eastAsia="NSimSun" w:cstheme="minorHAnsi"/>
                <w:noProof/>
              </w:rPr>
              <w:t>8.</w:t>
            </w:r>
            <w:r w:rsidR="006927A9">
              <w:rPr>
                <w:rFonts w:eastAsiaTheme="minorEastAsia"/>
                <w:noProof/>
                <w:kern w:val="2"/>
                <w:sz w:val="24"/>
                <w:szCs w:val="24"/>
                <w:lang w:val="mk-MK" w:eastAsia="mk-MK"/>
                <w14:ligatures w14:val="standardContextual"/>
              </w:rPr>
              <w:tab/>
            </w:r>
            <w:r w:rsidR="006927A9" w:rsidRPr="00A72CE1">
              <w:rPr>
                <w:rStyle w:val="Hyperlink"/>
                <w:rFonts w:eastAsia="NSimSun"/>
                <w:noProof/>
              </w:rPr>
              <w:t>Мониторинг и известување</w:t>
            </w:r>
            <w:r w:rsidR="006927A9">
              <w:rPr>
                <w:noProof/>
                <w:webHidden/>
              </w:rPr>
              <w:tab/>
            </w:r>
            <w:r w:rsidR="006927A9">
              <w:rPr>
                <w:noProof/>
                <w:webHidden/>
              </w:rPr>
              <w:fldChar w:fldCharType="begin"/>
            </w:r>
            <w:r w:rsidR="006927A9">
              <w:rPr>
                <w:noProof/>
                <w:webHidden/>
              </w:rPr>
              <w:instrText xml:space="preserve"> PAGEREF _Toc197681647 \h </w:instrText>
            </w:r>
            <w:r w:rsidR="006927A9">
              <w:rPr>
                <w:noProof/>
                <w:webHidden/>
              </w:rPr>
            </w:r>
            <w:r w:rsidR="006927A9">
              <w:rPr>
                <w:noProof/>
                <w:webHidden/>
              </w:rPr>
              <w:fldChar w:fldCharType="separate"/>
            </w:r>
            <w:r w:rsidR="006927A9">
              <w:rPr>
                <w:noProof/>
                <w:webHidden/>
              </w:rPr>
              <w:t>9</w:t>
            </w:r>
            <w:r w:rsidR="006927A9">
              <w:rPr>
                <w:noProof/>
                <w:webHidden/>
              </w:rPr>
              <w:fldChar w:fldCharType="end"/>
            </w:r>
          </w:hyperlink>
        </w:p>
        <w:p w14:paraId="02A050FB" w14:textId="558BE2FA" w:rsidR="006927A9" w:rsidRDefault="00112292">
          <w:pPr>
            <w:pStyle w:val="TOC1"/>
            <w:rPr>
              <w:rFonts w:eastAsiaTheme="minorEastAsia"/>
              <w:noProof/>
              <w:kern w:val="2"/>
              <w:sz w:val="24"/>
              <w:szCs w:val="24"/>
              <w:lang w:val="mk-MK" w:eastAsia="mk-MK"/>
              <w14:ligatures w14:val="standardContextual"/>
            </w:rPr>
          </w:pPr>
          <w:hyperlink w:anchor="_Toc197681648" w:history="1">
            <w:r w:rsidR="006927A9" w:rsidRPr="00A72CE1">
              <w:rPr>
                <w:rStyle w:val="Hyperlink"/>
                <w:rFonts w:cstheme="minorHAnsi"/>
                <w:noProof/>
              </w:rPr>
              <w:t xml:space="preserve">АНЕКС I: </w:t>
            </w:r>
            <w:r w:rsidR="006927A9" w:rsidRPr="00A72CE1">
              <w:rPr>
                <w:rStyle w:val="Hyperlink"/>
                <w:rFonts w:eastAsia="NSimSun" w:cstheme="minorHAnsi"/>
                <w:noProof/>
              </w:rPr>
              <w:t>Чек-листа за ПУЖССА за работи поврзани со реновирање/ адаптација</w:t>
            </w:r>
            <w:r w:rsidR="006927A9">
              <w:rPr>
                <w:noProof/>
                <w:webHidden/>
              </w:rPr>
              <w:tab/>
            </w:r>
            <w:r w:rsidR="006927A9">
              <w:rPr>
                <w:noProof/>
                <w:webHidden/>
              </w:rPr>
              <w:fldChar w:fldCharType="begin"/>
            </w:r>
            <w:r w:rsidR="006927A9">
              <w:rPr>
                <w:noProof/>
                <w:webHidden/>
              </w:rPr>
              <w:instrText xml:space="preserve"> PAGEREF _Toc197681648 \h </w:instrText>
            </w:r>
            <w:r w:rsidR="006927A9">
              <w:rPr>
                <w:noProof/>
                <w:webHidden/>
              </w:rPr>
            </w:r>
            <w:r w:rsidR="006927A9">
              <w:rPr>
                <w:noProof/>
                <w:webHidden/>
              </w:rPr>
              <w:fldChar w:fldCharType="separate"/>
            </w:r>
            <w:r w:rsidR="006927A9">
              <w:rPr>
                <w:noProof/>
                <w:webHidden/>
              </w:rPr>
              <w:t>10</w:t>
            </w:r>
            <w:r w:rsidR="006927A9">
              <w:rPr>
                <w:noProof/>
                <w:webHidden/>
              </w:rPr>
              <w:fldChar w:fldCharType="end"/>
            </w:r>
          </w:hyperlink>
        </w:p>
        <w:p w14:paraId="5B4F5558" w14:textId="4B9CF123" w:rsidR="006927A9" w:rsidRDefault="00112292">
          <w:pPr>
            <w:pStyle w:val="TOC1"/>
            <w:rPr>
              <w:rFonts w:eastAsiaTheme="minorEastAsia"/>
              <w:noProof/>
              <w:kern w:val="2"/>
              <w:sz w:val="24"/>
              <w:szCs w:val="24"/>
              <w:lang w:val="mk-MK" w:eastAsia="mk-MK"/>
              <w14:ligatures w14:val="standardContextual"/>
            </w:rPr>
          </w:pPr>
          <w:hyperlink w:anchor="_Toc197681649" w:history="1">
            <w:r w:rsidR="006927A9" w:rsidRPr="00A72CE1">
              <w:rPr>
                <w:rStyle w:val="Hyperlink"/>
                <w:rFonts w:cstheme="minorHAnsi"/>
                <w:noProof/>
              </w:rPr>
              <w:t>АНЕКС II: Опис на локација</w:t>
            </w:r>
            <w:r w:rsidR="006927A9">
              <w:rPr>
                <w:noProof/>
                <w:webHidden/>
              </w:rPr>
              <w:tab/>
            </w:r>
            <w:r w:rsidR="006927A9">
              <w:rPr>
                <w:noProof/>
                <w:webHidden/>
              </w:rPr>
              <w:fldChar w:fldCharType="begin"/>
            </w:r>
            <w:r w:rsidR="006927A9">
              <w:rPr>
                <w:noProof/>
                <w:webHidden/>
              </w:rPr>
              <w:instrText xml:space="preserve"> PAGEREF _Toc197681649 \h </w:instrText>
            </w:r>
            <w:r w:rsidR="006927A9">
              <w:rPr>
                <w:noProof/>
                <w:webHidden/>
              </w:rPr>
            </w:r>
            <w:r w:rsidR="006927A9">
              <w:rPr>
                <w:noProof/>
                <w:webHidden/>
              </w:rPr>
              <w:fldChar w:fldCharType="separate"/>
            </w:r>
            <w:r w:rsidR="006927A9">
              <w:rPr>
                <w:noProof/>
                <w:webHidden/>
              </w:rPr>
              <w:t>32</w:t>
            </w:r>
            <w:r w:rsidR="006927A9">
              <w:rPr>
                <w:noProof/>
                <w:webHidden/>
              </w:rPr>
              <w:fldChar w:fldCharType="end"/>
            </w:r>
          </w:hyperlink>
        </w:p>
        <w:p w14:paraId="493367CA" w14:textId="0D89F89A" w:rsidR="007F477B" w:rsidRDefault="00F05D2F">
          <w:r>
            <w:rPr>
              <w:b/>
              <w:bCs/>
              <w:noProof/>
            </w:rPr>
            <w:fldChar w:fldCharType="end"/>
          </w:r>
        </w:p>
      </w:sdtContent>
    </w:sdt>
    <w:p w14:paraId="54218F3E" w14:textId="77777777" w:rsidR="005A4E19" w:rsidRDefault="005A4E19" w:rsidP="00E7127E">
      <w:pPr>
        <w:spacing w:before="240" w:line="276" w:lineRule="auto"/>
        <w:rPr>
          <w:rFonts w:eastAsia="NSimSun" w:cstheme="minorHAnsi"/>
        </w:rPr>
        <w:sectPr w:rsidR="005A4E19" w:rsidSect="00872219">
          <w:headerReference w:type="default" r:id="rId14"/>
          <w:pgSz w:w="11907" w:h="16840" w:code="9"/>
          <w:pgMar w:top="1440" w:right="1440" w:bottom="1440" w:left="1440" w:header="709" w:footer="709" w:gutter="0"/>
          <w:cols w:space="708"/>
          <w:docGrid w:linePitch="360"/>
        </w:sectPr>
      </w:pPr>
    </w:p>
    <w:p w14:paraId="268115B7" w14:textId="77777777" w:rsidR="007F477B" w:rsidRDefault="007F477B" w:rsidP="00E7127E">
      <w:pPr>
        <w:spacing w:before="240" w:line="276" w:lineRule="auto"/>
        <w:rPr>
          <w:rFonts w:eastAsia="NSimSun" w:cstheme="minorHAnsi"/>
        </w:rPr>
      </w:pPr>
    </w:p>
    <w:p w14:paraId="412ADF4D" w14:textId="77777777" w:rsidR="007F477B" w:rsidRPr="003076F0" w:rsidRDefault="00A04C30" w:rsidP="007F477B">
      <w:pPr>
        <w:rPr>
          <w:rFonts w:eastAsia="NSimSun" w:cstheme="minorHAnsi"/>
          <w:lang w:val="en-GB"/>
        </w:rPr>
      </w:pPr>
      <w:r>
        <w:rPr>
          <w:rFonts w:eastAsia="NSimSun" w:cstheme="minorHAnsi"/>
          <w:lang w:val="mk-MK"/>
        </w:rPr>
        <w:t>КРАТЕНКИ</w:t>
      </w:r>
    </w:p>
    <w:tbl>
      <w:tblPr>
        <w:tblW w:w="9017" w:type="dxa"/>
        <w:tblLook w:val="04A0" w:firstRow="1" w:lastRow="0" w:firstColumn="1" w:lastColumn="0" w:noHBand="0" w:noVBand="1"/>
      </w:tblPr>
      <w:tblGrid>
        <w:gridCol w:w="1555"/>
        <w:gridCol w:w="7462"/>
      </w:tblGrid>
      <w:tr w:rsidR="00171CED" w:rsidRPr="008C2CD0" w14:paraId="406C4A82" w14:textId="77777777" w:rsidTr="003260F6">
        <w:trPr>
          <w:trHeight w:val="300"/>
        </w:trPr>
        <w:tc>
          <w:tcPr>
            <w:tcW w:w="1555" w:type="dxa"/>
            <w:shd w:val="clear" w:color="auto" w:fill="auto"/>
            <w:noWrap/>
            <w:vAlign w:val="bottom"/>
          </w:tcPr>
          <w:p w14:paraId="24C5744D" w14:textId="77777777" w:rsidR="00171CED" w:rsidRPr="008C2CD0" w:rsidRDefault="003076F0" w:rsidP="003076F0">
            <w:pPr>
              <w:spacing w:after="0" w:line="240" w:lineRule="auto"/>
              <w:rPr>
                <w:rFonts w:ascii="Calibri Light" w:eastAsia="Times New Roman" w:hAnsi="Calibri Light" w:cs="Calibri Light"/>
                <w:color w:val="000000"/>
              </w:rPr>
            </w:pPr>
            <w:r w:rsidRPr="008C2CD0">
              <w:rPr>
                <w:rFonts w:ascii="Calibri Light" w:eastAsia="Times New Roman" w:hAnsi="Calibri Light" w:cs="Calibri Light"/>
                <w:color w:val="000000"/>
              </w:rPr>
              <w:t>ЖС&amp;С</w:t>
            </w:r>
          </w:p>
        </w:tc>
        <w:tc>
          <w:tcPr>
            <w:tcW w:w="7462" w:type="dxa"/>
            <w:shd w:val="clear" w:color="auto" w:fill="auto"/>
            <w:noWrap/>
            <w:vAlign w:val="bottom"/>
          </w:tcPr>
          <w:p w14:paraId="460B73F5" w14:textId="77777777" w:rsidR="00171CED" w:rsidRPr="008C2CD0" w:rsidRDefault="003076F0" w:rsidP="003076F0">
            <w:pPr>
              <w:spacing w:after="0" w:line="240" w:lineRule="auto"/>
              <w:rPr>
                <w:rFonts w:ascii="Calibri Light" w:eastAsia="Times New Roman" w:hAnsi="Calibri Light" w:cs="Calibri Light"/>
                <w:color w:val="000000"/>
              </w:rPr>
            </w:pPr>
            <w:r w:rsidRPr="008C2CD0">
              <w:rPr>
                <w:rFonts w:ascii="Calibri Light" w:eastAsia="Times New Roman" w:hAnsi="Calibri Light" w:cs="Calibri Light"/>
                <w:color w:val="000000"/>
              </w:rPr>
              <w:t>Животна средина и социјални аспекти</w:t>
            </w:r>
          </w:p>
        </w:tc>
      </w:tr>
      <w:tr w:rsidR="00171CED" w:rsidRPr="008C2CD0" w14:paraId="78E3EEB9" w14:textId="77777777" w:rsidTr="003260F6">
        <w:trPr>
          <w:trHeight w:val="300"/>
        </w:trPr>
        <w:tc>
          <w:tcPr>
            <w:tcW w:w="1555" w:type="dxa"/>
            <w:shd w:val="clear" w:color="auto" w:fill="auto"/>
            <w:noWrap/>
            <w:vAlign w:val="bottom"/>
            <w:hideMark/>
          </w:tcPr>
          <w:p w14:paraId="1573222A" w14:textId="77777777" w:rsidR="00171CED" w:rsidRPr="008C2CD0" w:rsidRDefault="003076F0" w:rsidP="003076F0">
            <w:pPr>
              <w:spacing w:after="0" w:line="240" w:lineRule="auto"/>
              <w:rPr>
                <w:rFonts w:ascii="Calibri Light" w:eastAsia="Times New Roman" w:hAnsi="Calibri Light" w:cs="Calibri Light"/>
                <w:color w:val="000000"/>
              </w:rPr>
            </w:pPr>
            <w:r w:rsidRPr="008C2CD0">
              <w:rPr>
                <w:rFonts w:ascii="Calibri Light" w:eastAsia="Times New Roman" w:hAnsi="Calibri Light" w:cs="Calibri Light"/>
                <w:color w:val="000000"/>
              </w:rPr>
              <w:t>РУЖССП</w:t>
            </w:r>
          </w:p>
        </w:tc>
        <w:tc>
          <w:tcPr>
            <w:tcW w:w="7462" w:type="dxa"/>
            <w:shd w:val="clear" w:color="auto" w:fill="auto"/>
            <w:noWrap/>
            <w:vAlign w:val="bottom"/>
            <w:hideMark/>
          </w:tcPr>
          <w:p w14:paraId="7CF25CED" w14:textId="77777777" w:rsidR="00171CED" w:rsidRPr="008C2CD0" w:rsidRDefault="003076F0" w:rsidP="003076F0">
            <w:pPr>
              <w:spacing w:after="0" w:line="240" w:lineRule="auto"/>
              <w:rPr>
                <w:rFonts w:ascii="Calibri Light" w:eastAsia="Times New Roman" w:hAnsi="Calibri Light" w:cs="Calibri Light"/>
                <w:color w:val="000000"/>
              </w:rPr>
            </w:pPr>
            <w:r w:rsidRPr="008C2CD0">
              <w:rPr>
                <w:rFonts w:ascii="Calibri Light" w:eastAsia="Times New Roman" w:hAnsi="Calibri Light" w:cs="Calibri Light"/>
                <w:color w:val="000000"/>
              </w:rPr>
              <w:t>Рамка за управување со животна средина и социјални прашања</w:t>
            </w:r>
          </w:p>
        </w:tc>
      </w:tr>
      <w:tr w:rsidR="00171CED" w:rsidRPr="008C2CD0" w14:paraId="09213480" w14:textId="77777777" w:rsidTr="003260F6">
        <w:trPr>
          <w:trHeight w:val="300"/>
        </w:trPr>
        <w:tc>
          <w:tcPr>
            <w:tcW w:w="1555" w:type="dxa"/>
            <w:shd w:val="clear" w:color="auto" w:fill="auto"/>
            <w:noWrap/>
            <w:vAlign w:val="bottom"/>
            <w:hideMark/>
          </w:tcPr>
          <w:p w14:paraId="5B4A2E82" w14:textId="77777777" w:rsidR="00171CED" w:rsidRPr="008C2CD0" w:rsidRDefault="003076F0" w:rsidP="003076F0">
            <w:pPr>
              <w:spacing w:after="0" w:line="240" w:lineRule="auto"/>
              <w:rPr>
                <w:rFonts w:ascii="Calibri Light" w:eastAsia="Times New Roman" w:hAnsi="Calibri Light" w:cs="Calibri Light"/>
                <w:color w:val="000000"/>
              </w:rPr>
            </w:pPr>
            <w:r w:rsidRPr="008C2CD0">
              <w:rPr>
                <w:rFonts w:ascii="Calibri Light" w:eastAsia="Times New Roman" w:hAnsi="Calibri Light" w:cs="Calibri Light"/>
                <w:color w:val="000000"/>
              </w:rPr>
              <w:t>СЖССА</w:t>
            </w:r>
          </w:p>
        </w:tc>
        <w:tc>
          <w:tcPr>
            <w:tcW w:w="7462" w:type="dxa"/>
            <w:shd w:val="clear" w:color="auto" w:fill="auto"/>
            <w:noWrap/>
            <w:vAlign w:val="bottom"/>
            <w:hideMark/>
          </w:tcPr>
          <w:p w14:paraId="47E72271" w14:textId="77777777" w:rsidR="00171CED" w:rsidRPr="008C2CD0" w:rsidRDefault="003076F0" w:rsidP="003076F0">
            <w:pPr>
              <w:spacing w:after="0" w:line="240" w:lineRule="auto"/>
              <w:rPr>
                <w:rFonts w:ascii="Calibri Light" w:eastAsia="Times New Roman" w:hAnsi="Calibri Light" w:cs="Calibri Light"/>
                <w:color w:val="000000"/>
              </w:rPr>
            </w:pPr>
            <w:r w:rsidRPr="008C2CD0">
              <w:rPr>
                <w:rFonts w:ascii="Calibri Light" w:eastAsia="Times New Roman" w:hAnsi="Calibri Light" w:cs="Calibri Light"/>
                <w:color w:val="000000"/>
              </w:rPr>
              <w:t>Стандарди за животна средина и социјални аспекти</w:t>
            </w:r>
          </w:p>
        </w:tc>
      </w:tr>
      <w:tr w:rsidR="00171CED" w:rsidRPr="008C2CD0" w14:paraId="600EA9B4" w14:textId="77777777" w:rsidTr="003260F6">
        <w:trPr>
          <w:trHeight w:val="300"/>
        </w:trPr>
        <w:tc>
          <w:tcPr>
            <w:tcW w:w="1555" w:type="dxa"/>
            <w:shd w:val="clear" w:color="auto" w:fill="auto"/>
            <w:noWrap/>
            <w:vAlign w:val="bottom"/>
            <w:hideMark/>
          </w:tcPr>
          <w:p w14:paraId="59E7D81B" w14:textId="77777777" w:rsidR="00171CED" w:rsidRPr="008C2CD0" w:rsidRDefault="003076F0" w:rsidP="003076F0">
            <w:pPr>
              <w:spacing w:after="0" w:line="240" w:lineRule="auto"/>
              <w:rPr>
                <w:rFonts w:ascii="Calibri Light" w:eastAsia="Times New Roman" w:hAnsi="Calibri Light" w:cs="Calibri Light"/>
                <w:color w:val="000000"/>
              </w:rPr>
            </w:pPr>
            <w:r w:rsidRPr="008C2CD0">
              <w:rPr>
                <w:rFonts w:ascii="Calibri Light" w:eastAsia="Times New Roman" w:hAnsi="Calibri Light" w:cs="Calibri Light"/>
                <w:color w:val="000000"/>
              </w:rPr>
              <w:t>ЕУ</w:t>
            </w:r>
          </w:p>
        </w:tc>
        <w:tc>
          <w:tcPr>
            <w:tcW w:w="7462" w:type="dxa"/>
            <w:shd w:val="clear" w:color="auto" w:fill="auto"/>
            <w:noWrap/>
            <w:vAlign w:val="bottom"/>
            <w:hideMark/>
          </w:tcPr>
          <w:p w14:paraId="2E5A7A32" w14:textId="77777777" w:rsidR="00171CED" w:rsidRPr="008C2CD0" w:rsidRDefault="003076F0" w:rsidP="003076F0">
            <w:pPr>
              <w:spacing w:after="0" w:line="240" w:lineRule="auto"/>
              <w:rPr>
                <w:rFonts w:ascii="Calibri Light" w:eastAsia="Times New Roman" w:hAnsi="Calibri Light" w:cs="Calibri Light"/>
                <w:color w:val="000000"/>
              </w:rPr>
            </w:pPr>
            <w:r w:rsidRPr="008C2CD0">
              <w:rPr>
                <w:rFonts w:ascii="Calibri Light" w:eastAsia="Times New Roman" w:hAnsi="Calibri Light" w:cs="Calibri Light"/>
                <w:color w:val="000000"/>
              </w:rPr>
              <w:t>Европска унија</w:t>
            </w:r>
          </w:p>
        </w:tc>
      </w:tr>
      <w:tr w:rsidR="00171CED" w:rsidRPr="008C2CD0" w14:paraId="48E914CF" w14:textId="77777777" w:rsidTr="003260F6">
        <w:trPr>
          <w:trHeight w:val="300"/>
        </w:trPr>
        <w:tc>
          <w:tcPr>
            <w:tcW w:w="1555" w:type="dxa"/>
            <w:shd w:val="clear" w:color="auto" w:fill="auto"/>
            <w:noWrap/>
            <w:vAlign w:val="bottom"/>
            <w:hideMark/>
          </w:tcPr>
          <w:p w14:paraId="2D913A8E" w14:textId="77777777" w:rsidR="00171CED" w:rsidRPr="008C2CD0" w:rsidRDefault="003076F0" w:rsidP="003076F0">
            <w:pPr>
              <w:spacing w:after="0" w:line="240" w:lineRule="auto"/>
              <w:rPr>
                <w:rFonts w:ascii="Calibri Light" w:eastAsia="Times New Roman" w:hAnsi="Calibri Light" w:cs="Calibri Light"/>
                <w:color w:val="000000"/>
              </w:rPr>
            </w:pPr>
            <w:r w:rsidRPr="008C2CD0">
              <w:rPr>
                <w:rFonts w:ascii="Calibri Light" w:eastAsia="Times New Roman" w:hAnsi="Calibri Light" w:cs="Calibri Light"/>
                <w:color w:val="000000"/>
              </w:rPr>
              <w:t>ЗиБ</w:t>
            </w:r>
          </w:p>
        </w:tc>
        <w:tc>
          <w:tcPr>
            <w:tcW w:w="7462" w:type="dxa"/>
            <w:shd w:val="clear" w:color="auto" w:fill="auto"/>
            <w:noWrap/>
            <w:vAlign w:val="bottom"/>
            <w:hideMark/>
          </w:tcPr>
          <w:p w14:paraId="37801D19" w14:textId="77777777" w:rsidR="00171CED" w:rsidRPr="008C2CD0" w:rsidRDefault="003076F0" w:rsidP="003076F0">
            <w:pPr>
              <w:spacing w:after="0" w:line="240" w:lineRule="auto"/>
              <w:rPr>
                <w:rFonts w:ascii="Calibri Light" w:eastAsia="Times New Roman" w:hAnsi="Calibri Light" w:cs="Calibri Light"/>
                <w:color w:val="000000"/>
              </w:rPr>
            </w:pPr>
            <w:r w:rsidRPr="008C2CD0">
              <w:rPr>
                <w:rFonts w:ascii="Calibri Light" w:eastAsia="Times New Roman" w:hAnsi="Calibri Light" w:cs="Calibri Light"/>
                <w:color w:val="000000"/>
              </w:rPr>
              <w:t>Здравје и безбедност</w:t>
            </w:r>
          </w:p>
        </w:tc>
      </w:tr>
      <w:tr w:rsidR="00171CED" w:rsidRPr="008C2CD0" w14:paraId="299471BA" w14:textId="77777777" w:rsidTr="003260F6">
        <w:trPr>
          <w:trHeight w:val="300"/>
        </w:trPr>
        <w:tc>
          <w:tcPr>
            <w:tcW w:w="1555" w:type="dxa"/>
            <w:shd w:val="clear" w:color="auto" w:fill="auto"/>
            <w:noWrap/>
            <w:vAlign w:val="bottom"/>
            <w:hideMark/>
          </w:tcPr>
          <w:p w14:paraId="30D0230A" w14:textId="77777777" w:rsidR="00171CED" w:rsidRPr="008C2CD0" w:rsidRDefault="003076F0" w:rsidP="003076F0">
            <w:pPr>
              <w:spacing w:after="0" w:line="240" w:lineRule="auto"/>
              <w:rPr>
                <w:rFonts w:ascii="Calibri Light" w:eastAsia="Times New Roman" w:hAnsi="Calibri Light" w:cs="Calibri Light"/>
                <w:color w:val="000000"/>
              </w:rPr>
            </w:pPr>
            <w:r w:rsidRPr="008C2CD0">
              <w:rPr>
                <w:rFonts w:ascii="Calibri Light" w:eastAsia="Times New Roman" w:hAnsi="Calibri Light" w:cs="Calibri Light"/>
                <w:color w:val="000000"/>
              </w:rPr>
              <w:t>МБОР</w:t>
            </w:r>
          </w:p>
        </w:tc>
        <w:tc>
          <w:tcPr>
            <w:tcW w:w="7462" w:type="dxa"/>
            <w:shd w:val="clear" w:color="auto" w:fill="auto"/>
            <w:noWrap/>
            <w:vAlign w:val="bottom"/>
            <w:hideMark/>
          </w:tcPr>
          <w:p w14:paraId="3BDD084E" w14:textId="77777777" w:rsidR="00171CED" w:rsidRPr="008C2CD0" w:rsidRDefault="003076F0" w:rsidP="003076F0">
            <w:pPr>
              <w:spacing w:after="0" w:line="240" w:lineRule="auto"/>
              <w:rPr>
                <w:rFonts w:ascii="Calibri Light" w:eastAsia="Times New Roman" w:hAnsi="Calibri Light" w:cs="Calibri Light"/>
                <w:color w:val="000000"/>
              </w:rPr>
            </w:pPr>
            <w:r w:rsidRPr="008C2CD0">
              <w:rPr>
                <w:rFonts w:ascii="Calibri Light" w:eastAsia="Times New Roman" w:hAnsi="Calibri Light" w:cs="Calibri Light"/>
                <w:color w:val="000000"/>
              </w:rPr>
              <w:t>Меѓународна банка за обнова и развој</w:t>
            </w:r>
          </w:p>
        </w:tc>
      </w:tr>
      <w:tr w:rsidR="00171CED" w:rsidRPr="008C2CD0" w14:paraId="4293BD43" w14:textId="77777777" w:rsidTr="003260F6">
        <w:trPr>
          <w:trHeight w:val="300"/>
        </w:trPr>
        <w:tc>
          <w:tcPr>
            <w:tcW w:w="1555" w:type="dxa"/>
            <w:shd w:val="clear" w:color="auto" w:fill="auto"/>
            <w:noWrap/>
            <w:vAlign w:val="bottom"/>
            <w:hideMark/>
          </w:tcPr>
          <w:p w14:paraId="3EDBBACC" w14:textId="0FBA706E" w:rsidR="00171CED" w:rsidRPr="008C2CD0" w:rsidRDefault="003076F0" w:rsidP="003076F0">
            <w:pPr>
              <w:spacing w:after="0" w:line="240" w:lineRule="auto"/>
              <w:rPr>
                <w:rFonts w:ascii="Calibri Light" w:eastAsia="Times New Roman" w:hAnsi="Calibri Light" w:cs="Calibri Light"/>
                <w:color w:val="000000"/>
                <w:lang w:val="mk-MK"/>
              </w:rPr>
            </w:pPr>
            <w:r w:rsidRPr="008C2CD0">
              <w:rPr>
                <w:rFonts w:ascii="Calibri Light" w:eastAsia="Times New Roman" w:hAnsi="Calibri Light" w:cs="Calibri Light"/>
                <w:color w:val="000000"/>
              </w:rPr>
              <w:t>МСП</w:t>
            </w:r>
            <w:r w:rsidR="00F11801" w:rsidRPr="008C2CD0">
              <w:rPr>
                <w:rFonts w:ascii="Calibri Light" w:eastAsia="Times New Roman" w:hAnsi="Calibri Light" w:cs="Calibri Light"/>
                <w:color w:val="000000"/>
                <w:lang w:val="mk-MK"/>
              </w:rPr>
              <w:t>Д</w:t>
            </w:r>
            <w:r w:rsidR="001C64CD" w:rsidRPr="008C2CD0">
              <w:rPr>
                <w:rFonts w:ascii="Calibri Light" w:eastAsia="Times New Roman" w:hAnsi="Calibri Light" w:cs="Calibri Light"/>
                <w:color w:val="000000"/>
                <w:lang w:val="mk-MK"/>
              </w:rPr>
              <w:t>М</w:t>
            </w:r>
          </w:p>
        </w:tc>
        <w:tc>
          <w:tcPr>
            <w:tcW w:w="7462" w:type="dxa"/>
            <w:shd w:val="clear" w:color="auto" w:fill="auto"/>
            <w:noWrap/>
            <w:vAlign w:val="bottom"/>
            <w:hideMark/>
          </w:tcPr>
          <w:p w14:paraId="0E99EFDD" w14:textId="11DAE929" w:rsidR="00171CED" w:rsidRPr="008C2CD0" w:rsidRDefault="003076F0" w:rsidP="003076F0">
            <w:pPr>
              <w:spacing w:after="0" w:line="240" w:lineRule="auto"/>
              <w:rPr>
                <w:rFonts w:ascii="Calibri Light" w:eastAsia="Times New Roman" w:hAnsi="Calibri Light" w:cs="Calibri Light"/>
                <w:color w:val="000000"/>
                <w:lang w:val="mk-MK"/>
              </w:rPr>
            </w:pPr>
            <w:r w:rsidRPr="008C2CD0">
              <w:rPr>
                <w:rFonts w:ascii="Calibri Light" w:eastAsia="Times New Roman" w:hAnsi="Calibri Light" w:cs="Calibri Light"/>
                <w:color w:val="000000"/>
              </w:rPr>
              <w:t>Министерство за социјална политика</w:t>
            </w:r>
            <w:r w:rsidR="00F11801" w:rsidRPr="008C2CD0">
              <w:rPr>
                <w:rFonts w:ascii="Calibri Light" w:eastAsia="Times New Roman" w:hAnsi="Calibri Light" w:cs="Calibri Light"/>
                <w:color w:val="000000"/>
                <w:lang w:val="mk-MK"/>
              </w:rPr>
              <w:t>, демографија и млади</w:t>
            </w:r>
          </w:p>
        </w:tc>
      </w:tr>
      <w:tr w:rsidR="00171CED" w:rsidRPr="008C2CD0" w14:paraId="22FB3DB7" w14:textId="77777777" w:rsidTr="003260F6">
        <w:trPr>
          <w:trHeight w:val="300"/>
        </w:trPr>
        <w:tc>
          <w:tcPr>
            <w:tcW w:w="1555" w:type="dxa"/>
            <w:shd w:val="clear" w:color="auto" w:fill="auto"/>
            <w:noWrap/>
            <w:vAlign w:val="bottom"/>
            <w:hideMark/>
          </w:tcPr>
          <w:p w14:paraId="38D09439" w14:textId="77777777" w:rsidR="00171CED" w:rsidRPr="008C2CD0" w:rsidRDefault="005D4DEC" w:rsidP="005D4DEC">
            <w:pPr>
              <w:spacing w:after="0" w:line="240" w:lineRule="auto"/>
              <w:rPr>
                <w:rFonts w:ascii="Calibri Light" w:eastAsia="Times New Roman" w:hAnsi="Calibri Light" w:cs="Calibri Light"/>
                <w:color w:val="000000"/>
              </w:rPr>
            </w:pPr>
            <w:r w:rsidRPr="008C2CD0">
              <w:rPr>
                <w:rFonts w:ascii="Calibri Light" w:eastAsia="Times New Roman" w:hAnsi="Calibri Light" w:cs="Calibri Light"/>
                <w:color w:val="000000"/>
              </w:rPr>
              <w:t>БТЛМ</w:t>
            </w:r>
          </w:p>
        </w:tc>
        <w:tc>
          <w:tcPr>
            <w:tcW w:w="7462" w:type="dxa"/>
            <w:shd w:val="clear" w:color="auto" w:fill="auto"/>
            <w:noWrap/>
            <w:vAlign w:val="bottom"/>
            <w:hideMark/>
          </w:tcPr>
          <w:p w14:paraId="34D3233A" w14:textId="77777777" w:rsidR="00171CED" w:rsidRPr="008C2CD0" w:rsidRDefault="005D4DEC" w:rsidP="005D4DEC">
            <w:pPr>
              <w:spacing w:after="0" w:line="240" w:lineRule="auto"/>
              <w:rPr>
                <w:rFonts w:ascii="Calibri Light" w:eastAsia="Times New Roman" w:hAnsi="Calibri Light" w:cs="Calibri Light"/>
                <w:color w:val="000000"/>
              </w:rPr>
            </w:pPr>
            <w:r w:rsidRPr="008C2CD0">
              <w:rPr>
                <w:rFonts w:ascii="Calibri Light" w:eastAsia="Times New Roman" w:hAnsi="Calibri Light" w:cs="Calibri Light"/>
                <w:color w:val="000000"/>
              </w:rPr>
              <w:t>Безбедносно-технички листови за материјал</w:t>
            </w:r>
          </w:p>
        </w:tc>
      </w:tr>
      <w:tr w:rsidR="00171CED" w:rsidRPr="008C2CD0" w14:paraId="56ED01CC" w14:textId="77777777" w:rsidTr="003260F6">
        <w:trPr>
          <w:trHeight w:val="300"/>
        </w:trPr>
        <w:tc>
          <w:tcPr>
            <w:tcW w:w="1555" w:type="dxa"/>
            <w:shd w:val="clear" w:color="auto" w:fill="auto"/>
            <w:noWrap/>
            <w:vAlign w:val="bottom"/>
            <w:hideMark/>
          </w:tcPr>
          <w:p w14:paraId="1B7B6090" w14:textId="30C65ABF" w:rsidR="00171CED" w:rsidRPr="008C2CD0" w:rsidRDefault="00696401" w:rsidP="005D4DEC">
            <w:pPr>
              <w:spacing w:after="0" w:line="240" w:lineRule="auto"/>
              <w:rPr>
                <w:rFonts w:ascii="Calibri Light" w:eastAsia="Times New Roman" w:hAnsi="Calibri Light" w:cs="Calibri Light"/>
                <w:color w:val="000000"/>
              </w:rPr>
            </w:pPr>
            <w:r w:rsidRPr="008C2CD0">
              <w:rPr>
                <w:rFonts w:ascii="Calibri Light" w:eastAsia="Times New Roman" w:hAnsi="Calibri Light" w:cs="Calibri Light"/>
                <w:color w:val="000000"/>
                <w:lang w:val="mk-MK"/>
              </w:rPr>
              <w:t>Б</w:t>
            </w:r>
            <w:r w:rsidR="005D4DEC" w:rsidRPr="008C2CD0">
              <w:rPr>
                <w:rFonts w:ascii="Calibri Light" w:eastAsia="Times New Roman" w:hAnsi="Calibri Light" w:cs="Calibri Light"/>
                <w:color w:val="000000"/>
              </w:rPr>
              <w:t>ЗР</w:t>
            </w:r>
          </w:p>
        </w:tc>
        <w:tc>
          <w:tcPr>
            <w:tcW w:w="7462" w:type="dxa"/>
            <w:shd w:val="clear" w:color="auto" w:fill="auto"/>
            <w:noWrap/>
            <w:vAlign w:val="bottom"/>
            <w:hideMark/>
          </w:tcPr>
          <w:p w14:paraId="673427F0" w14:textId="5802BBFE" w:rsidR="00171CED" w:rsidRPr="008C2CD0" w:rsidRDefault="00696401" w:rsidP="005D4DEC">
            <w:pPr>
              <w:spacing w:after="0" w:line="240" w:lineRule="auto"/>
              <w:rPr>
                <w:rFonts w:ascii="Calibri Light" w:eastAsia="Times New Roman" w:hAnsi="Calibri Light" w:cs="Calibri Light"/>
                <w:color w:val="000000"/>
              </w:rPr>
            </w:pPr>
            <w:r w:rsidRPr="008C2CD0">
              <w:rPr>
                <w:rFonts w:ascii="Calibri Light" w:eastAsia="Times New Roman" w:hAnsi="Calibri Light" w:cs="Calibri Light"/>
                <w:color w:val="000000"/>
                <w:lang w:val="mk-MK"/>
              </w:rPr>
              <w:t>Б</w:t>
            </w:r>
            <w:r w:rsidR="005D4DEC" w:rsidRPr="008C2CD0">
              <w:rPr>
                <w:rFonts w:ascii="Calibri Light" w:eastAsia="Times New Roman" w:hAnsi="Calibri Light" w:cs="Calibri Light"/>
                <w:color w:val="000000"/>
              </w:rPr>
              <w:t xml:space="preserve">езбедност </w:t>
            </w:r>
            <w:r w:rsidRPr="008C2CD0">
              <w:rPr>
                <w:rFonts w:ascii="Calibri Light" w:eastAsia="Times New Roman" w:hAnsi="Calibri Light" w:cs="Calibri Light"/>
                <w:color w:val="000000"/>
                <w:lang w:val="mk-MK"/>
              </w:rPr>
              <w:t xml:space="preserve">и здравје </w:t>
            </w:r>
            <w:r w:rsidR="005D4DEC" w:rsidRPr="008C2CD0">
              <w:rPr>
                <w:rFonts w:ascii="Calibri Light" w:eastAsia="Times New Roman" w:hAnsi="Calibri Light" w:cs="Calibri Light"/>
                <w:color w:val="000000"/>
              </w:rPr>
              <w:t>при работа</w:t>
            </w:r>
          </w:p>
        </w:tc>
      </w:tr>
      <w:tr w:rsidR="00171CED" w:rsidRPr="008C2CD0" w14:paraId="396CBF5A" w14:textId="77777777" w:rsidTr="003260F6">
        <w:trPr>
          <w:trHeight w:val="300"/>
        </w:trPr>
        <w:tc>
          <w:tcPr>
            <w:tcW w:w="1555" w:type="dxa"/>
            <w:shd w:val="clear" w:color="auto" w:fill="auto"/>
            <w:noWrap/>
            <w:vAlign w:val="bottom"/>
            <w:hideMark/>
          </w:tcPr>
          <w:p w14:paraId="5D6AC041" w14:textId="77777777" w:rsidR="00171CED" w:rsidRPr="008C2CD0" w:rsidRDefault="005D4DEC" w:rsidP="005D4DEC">
            <w:pPr>
              <w:spacing w:after="0" w:line="240" w:lineRule="auto"/>
              <w:rPr>
                <w:rFonts w:ascii="Calibri Light" w:eastAsia="Times New Roman" w:hAnsi="Calibri Light" w:cs="Calibri Light"/>
                <w:color w:val="000000"/>
              </w:rPr>
            </w:pPr>
            <w:r w:rsidRPr="008C2CD0">
              <w:rPr>
                <w:rFonts w:ascii="Calibri Light" w:eastAsia="Times New Roman" w:hAnsi="Calibri Light" w:cs="Calibri Light"/>
                <w:color w:val="000000"/>
              </w:rPr>
              <w:t>ЕСП</w:t>
            </w:r>
          </w:p>
        </w:tc>
        <w:tc>
          <w:tcPr>
            <w:tcW w:w="7462" w:type="dxa"/>
            <w:shd w:val="clear" w:color="auto" w:fill="auto"/>
            <w:noWrap/>
            <w:vAlign w:val="bottom"/>
            <w:hideMark/>
          </w:tcPr>
          <w:p w14:paraId="635E72F3" w14:textId="77777777" w:rsidR="00171CED" w:rsidRPr="008C2CD0" w:rsidRDefault="005D4DEC" w:rsidP="005D4DEC">
            <w:pPr>
              <w:spacing w:after="0" w:line="240" w:lineRule="auto"/>
              <w:rPr>
                <w:rFonts w:ascii="Calibri Light" w:eastAsia="Times New Roman" w:hAnsi="Calibri Light" w:cs="Calibri Light"/>
                <w:color w:val="000000"/>
              </w:rPr>
            </w:pPr>
            <w:r w:rsidRPr="008C2CD0">
              <w:rPr>
                <w:rFonts w:ascii="Calibri Light" w:eastAsia="Times New Roman" w:hAnsi="Calibri Light" w:cs="Calibri Light"/>
                <w:color w:val="000000"/>
              </w:rPr>
              <w:t>Единица за спроведување на проектот</w:t>
            </w:r>
          </w:p>
        </w:tc>
      </w:tr>
      <w:tr w:rsidR="00171CED" w:rsidRPr="008C2CD0" w14:paraId="3E9E20D3" w14:textId="77777777" w:rsidTr="003260F6">
        <w:trPr>
          <w:trHeight w:val="300"/>
        </w:trPr>
        <w:tc>
          <w:tcPr>
            <w:tcW w:w="1555" w:type="dxa"/>
            <w:shd w:val="clear" w:color="auto" w:fill="auto"/>
            <w:noWrap/>
            <w:vAlign w:val="bottom"/>
            <w:hideMark/>
          </w:tcPr>
          <w:p w14:paraId="1BF5A8D4" w14:textId="77777777" w:rsidR="00171CED" w:rsidRPr="008C2CD0" w:rsidRDefault="005D4DEC" w:rsidP="005D4DEC">
            <w:pPr>
              <w:spacing w:after="0" w:line="240" w:lineRule="auto"/>
              <w:rPr>
                <w:rFonts w:ascii="Calibri Light" w:eastAsia="Times New Roman" w:hAnsi="Calibri Light" w:cs="Calibri Light"/>
                <w:color w:val="000000"/>
              </w:rPr>
            </w:pPr>
            <w:r w:rsidRPr="008C2CD0">
              <w:rPr>
                <w:rFonts w:ascii="Calibri Light" w:eastAsia="Times New Roman" w:hAnsi="Calibri Light" w:cs="Calibri Light"/>
                <w:color w:val="000000"/>
              </w:rPr>
              <w:t>ЛЗО</w:t>
            </w:r>
          </w:p>
        </w:tc>
        <w:tc>
          <w:tcPr>
            <w:tcW w:w="7462" w:type="dxa"/>
            <w:shd w:val="clear" w:color="auto" w:fill="auto"/>
            <w:noWrap/>
            <w:vAlign w:val="bottom"/>
            <w:hideMark/>
          </w:tcPr>
          <w:p w14:paraId="3A5A8B48" w14:textId="77777777" w:rsidR="00171CED" w:rsidRPr="008C2CD0" w:rsidRDefault="005D4DEC" w:rsidP="005D4DEC">
            <w:pPr>
              <w:spacing w:after="0" w:line="240" w:lineRule="auto"/>
              <w:rPr>
                <w:rFonts w:ascii="Calibri Light" w:eastAsia="Times New Roman" w:hAnsi="Calibri Light" w:cs="Calibri Light"/>
                <w:color w:val="000000"/>
              </w:rPr>
            </w:pPr>
            <w:r w:rsidRPr="008C2CD0">
              <w:rPr>
                <w:rFonts w:ascii="Calibri Light" w:eastAsia="Times New Roman" w:hAnsi="Calibri Light" w:cs="Calibri Light"/>
                <w:color w:val="000000"/>
              </w:rPr>
              <w:t>Лична заштитна опрема</w:t>
            </w:r>
          </w:p>
        </w:tc>
      </w:tr>
      <w:tr w:rsidR="00171CED" w:rsidRPr="008C2CD0" w14:paraId="07230CB4" w14:textId="77777777" w:rsidTr="003260F6">
        <w:trPr>
          <w:trHeight w:val="300"/>
        </w:trPr>
        <w:tc>
          <w:tcPr>
            <w:tcW w:w="1555" w:type="dxa"/>
            <w:shd w:val="clear" w:color="auto" w:fill="auto"/>
            <w:noWrap/>
            <w:vAlign w:val="bottom"/>
            <w:hideMark/>
          </w:tcPr>
          <w:p w14:paraId="535E060F" w14:textId="77777777" w:rsidR="00171CED" w:rsidRPr="008C2CD0" w:rsidRDefault="005D4DEC" w:rsidP="005D4DEC">
            <w:pPr>
              <w:spacing w:after="0" w:line="240" w:lineRule="auto"/>
              <w:rPr>
                <w:rFonts w:ascii="Calibri Light" w:eastAsia="Times New Roman" w:hAnsi="Calibri Light" w:cs="Calibri Light"/>
                <w:color w:val="000000"/>
              </w:rPr>
            </w:pPr>
            <w:r w:rsidRPr="008C2CD0">
              <w:rPr>
                <w:rFonts w:ascii="Calibri Light" w:eastAsia="Times New Roman" w:hAnsi="Calibri Light" w:cs="Calibri Light"/>
                <w:color w:val="000000"/>
              </w:rPr>
              <w:t>Р</w:t>
            </w:r>
            <w:r w:rsidR="00691F61" w:rsidRPr="008C2CD0">
              <w:rPr>
                <w:rFonts w:ascii="Calibri Light" w:eastAsia="Times New Roman" w:hAnsi="Calibri Light" w:cs="Calibri Light"/>
                <w:color w:val="000000"/>
                <w:lang w:val="mk-MK"/>
              </w:rPr>
              <w:t>С</w:t>
            </w:r>
            <w:r w:rsidRPr="008C2CD0">
              <w:rPr>
                <w:rFonts w:ascii="Calibri Light" w:eastAsia="Times New Roman" w:hAnsi="Calibri Light" w:cs="Calibri Light"/>
                <w:color w:val="000000"/>
              </w:rPr>
              <w:t>М</w:t>
            </w:r>
          </w:p>
        </w:tc>
        <w:tc>
          <w:tcPr>
            <w:tcW w:w="7462" w:type="dxa"/>
            <w:shd w:val="clear" w:color="auto" w:fill="auto"/>
            <w:noWrap/>
            <w:vAlign w:val="bottom"/>
            <w:hideMark/>
          </w:tcPr>
          <w:p w14:paraId="591B4B42" w14:textId="77777777" w:rsidR="00171CED" w:rsidRPr="008C2CD0" w:rsidRDefault="005D4DEC" w:rsidP="00691F61">
            <w:pPr>
              <w:spacing w:after="0" w:line="240" w:lineRule="auto"/>
              <w:rPr>
                <w:rFonts w:ascii="Calibri Light" w:eastAsia="Times New Roman" w:hAnsi="Calibri Light" w:cs="Calibri Light"/>
                <w:color w:val="000000"/>
              </w:rPr>
            </w:pPr>
            <w:r w:rsidRPr="008C2CD0">
              <w:rPr>
                <w:rFonts w:ascii="Calibri Light" w:eastAsia="Times New Roman" w:hAnsi="Calibri Light" w:cs="Calibri Light"/>
                <w:color w:val="000000"/>
              </w:rPr>
              <w:t xml:space="preserve">Република </w:t>
            </w:r>
            <w:r w:rsidR="00691F61" w:rsidRPr="008C2CD0">
              <w:rPr>
                <w:rFonts w:ascii="Calibri Light" w:eastAsia="Times New Roman" w:hAnsi="Calibri Light" w:cs="Calibri Light"/>
                <w:color w:val="000000"/>
                <w:lang w:val="mk-MK"/>
              </w:rPr>
              <w:t xml:space="preserve">Северна </w:t>
            </w:r>
            <w:r w:rsidRPr="008C2CD0">
              <w:rPr>
                <w:rFonts w:ascii="Calibri Light" w:eastAsia="Times New Roman" w:hAnsi="Calibri Light" w:cs="Calibri Light"/>
                <w:color w:val="000000"/>
              </w:rPr>
              <w:t>Македонија</w:t>
            </w:r>
          </w:p>
        </w:tc>
      </w:tr>
      <w:tr w:rsidR="00171CED" w:rsidRPr="008C2CD0" w14:paraId="36D4DEAB" w14:textId="77777777" w:rsidTr="003260F6">
        <w:trPr>
          <w:trHeight w:val="300"/>
        </w:trPr>
        <w:tc>
          <w:tcPr>
            <w:tcW w:w="1555" w:type="dxa"/>
            <w:shd w:val="clear" w:color="auto" w:fill="auto"/>
            <w:noWrap/>
            <w:vAlign w:val="bottom"/>
            <w:hideMark/>
          </w:tcPr>
          <w:p w14:paraId="66AB142E" w14:textId="77777777" w:rsidR="00171CED" w:rsidRPr="008C2CD0" w:rsidRDefault="002B75F2" w:rsidP="005D4DEC">
            <w:pPr>
              <w:spacing w:after="0" w:line="240" w:lineRule="auto"/>
              <w:rPr>
                <w:rFonts w:ascii="Calibri Light" w:eastAsia="Times New Roman" w:hAnsi="Calibri Light" w:cs="Calibri Light"/>
                <w:color w:val="000000"/>
              </w:rPr>
            </w:pPr>
            <w:r w:rsidRPr="008C2CD0">
              <w:rPr>
                <w:rFonts w:ascii="Calibri Light" w:eastAsia="Times New Roman" w:hAnsi="Calibri Light" w:cs="Calibri Light"/>
                <w:color w:val="000000"/>
              </w:rPr>
              <w:t>П</w:t>
            </w:r>
            <w:r w:rsidRPr="008C2CD0">
              <w:rPr>
                <w:rFonts w:ascii="Calibri Light" w:eastAsia="Times New Roman" w:hAnsi="Calibri Light" w:cs="Calibri Light"/>
                <w:color w:val="000000"/>
                <w:lang w:val="mk-MK"/>
              </w:rPr>
              <w:t>П</w:t>
            </w:r>
            <w:r w:rsidR="005D4DEC" w:rsidRPr="008C2CD0">
              <w:rPr>
                <w:rFonts w:ascii="Calibri Light" w:eastAsia="Times New Roman" w:hAnsi="Calibri Light" w:cs="Calibri Light"/>
                <w:color w:val="000000"/>
              </w:rPr>
              <w:t>СУ</w:t>
            </w:r>
          </w:p>
        </w:tc>
        <w:tc>
          <w:tcPr>
            <w:tcW w:w="7462" w:type="dxa"/>
            <w:shd w:val="clear" w:color="auto" w:fill="auto"/>
            <w:noWrap/>
            <w:vAlign w:val="bottom"/>
            <w:hideMark/>
          </w:tcPr>
          <w:p w14:paraId="4C320ACB" w14:textId="77777777" w:rsidR="00171CED" w:rsidRPr="008C2CD0" w:rsidRDefault="005D4DEC" w:rsidP="002B75F2">
            <w:pPr>
              <w:spacing w:after="0" w:line="240" w:lineRule="auto"/>
              <w:rPr>
                <w:rFonts w:ascii="Calibri Light" w:eastAsia="Times New Roman" w:hAnsi="Calibri Light" w:cs="Calibri Light"/>
                <w:color w:val="000000"/>
              </w:rPr>
            </w:pPr>
            <w:r w:rsidRPr="008C2CD0">
              <w:rPr>
                <w:rFonts w:ascii="Calibri Light" w:eastAsia="Times New Roman" w:hAnsi="Calibri Light" w:cs="Calibri Light"/>
                <w:color w:val="000000"/>
              </w:rPr>
              <w:t xml:space="preserve">Проект за </w:t>
            </w:r>
            <w:r w:rsidR="002B75F2" w:rsidRPr="008C2CD0">
              <w:rPr>
                <w:rFonts w:ascii="Calibri Light" w:eastAsia="Times New Roman" w:hAnsi="Calibri Light" w:cs="Calibri Light"/>
                <w:color w:val="000000"/>
                <w:lang w:val="mk-MK"/>
              </w:rPr>
              <w:t>подобрување</w:t>
            </w:r>
            <w:r w:rsidRPr="008C2CD0">
              <w:rPr>
                <w:rFonts w:ascii="Calibri Light" w:eastAsia="Times New Roman" w:hAnsi="Calibri Light" w:cs="Calibri Light"/>
                <w:color w:val="000000"/>
              </w:rPr>
              <w:t xml:space="preserve"> на социјалните услуги</w:t>
            </w:r>
          </w:p>
        </w:tc>
      </w:tr>
      <w:tr w:rsidR="006927A9" w:rsidRPr="008C2CD0" w14:paraId="65F1005B" w14:textId="77777777" w:rsidTr="003260F6">
        <w:trPr>
          <w:trHeight w:val="300"/>
        </w:trPr>
        <w:tc>
          <w:tcPr>
            <w:tcW w:w="1555" w:type="dxa"/>
            <w:shd w:val="clear" w:color="auto" w:fill="auto"/>
            <w:noWrap/>
            <w:vAlign w:val="bottom"/>
          </w:tcPr>
          <w:p w14:paraId="46E40594" w14:textId="6FFEB10A" w:rsidR="006927A9" w:rsidRPr="008C2CD0" w:rsidRDefault="006927A9" w:rsidP="005D4DEC">
            <w:pPr>
              <w:spacing w:after="0" w:line="240" w:lineRule="auto"/>
              <w:rPr>
                <w:rFonts w:ascii="Calibri Light" w:eastAsia="Times New Roman" w:hAnsi="Calibri Light" w:cs="Calibri Light"/>
                <w:color w:val="000000"/>
                <w:lang w:val="mk-MK"/>
              </w:rPr>
            </w:pPr>
            <w:r w:rsidRPr="008C2CD0">
              <w:rPr>
                <w:rFonts w:ascii="Calibri Light" w:eastAsia="Times New Roman" w:hAnsi="Calibri Light" w:cs="Calibri Light"/>
                <w:color w:val="000000"/>
                <w:lang w:val="mk-MK"/>
              </w:rPr>
              <w:t>ПУЖССА</w:t>
            </w:r>
          </w:p>
        </w:tc>
        <w:tc>
          <w:tcPr>
            <w:tcW w:w="7462" w:type="dxa"/>
            <w:shd w:val="clear" w:color="auto" w:fill="auto"/>
            <w:noWrap/>
            <w:vAlign w:val="bottom"/>
          </w:tcPr>
          <w:p w14:paraId="34B6DAB4" w14:textId="6E14E2BE" w:rsidR="006927A9" w:rsidRPr="008C2CD0" w:rsidRDefault="006927A9" w:rsidP="002B75F2">
            <w:pPr>
              <w:spacing w:after="0" w:line="240" w:lineRule="auto"/>
              <w:rPr>
                <w:rFonts w:ascii="Calibri Light" w:eastAsia="Times New Roman" w:hAnsi="Calibri Light" w:cs="Calibri Light"/>
                <w:color w:val="000000"/>
                <w:lang w:val="mk-MK"/>
              </w:rPr>
            </w:pPr>
            <w:r w:rsidRPr="008C2CD0">
              <w:rPr>
                <w:rFonts w:ascii="Calibri Light" w:eastAsia="Times New Roman" w:hAnsi="Calibri Light" w:cs="Calibri Light"/>
                <w:color w:val="000000"/>
                <w:lang w:val="mk-MK"/>
              </w:rPr>
              <w:t>План за управување со животна средина и социјални аспекти</w:t>
            </w:r>
          </w:p>
        </w:tc>
      </w:tr>
    </w:tbl>
    <w:p w14:paraId="1F6F268E" w14:textId="77777777" w:rsidR="007F477B" w:rsidRPr="00DF1544" w:rsidRDefault="007F477B" w:rsidP="007F477B">
      <w:pPr>
        <w:rPr>
          <w:rFonts w:eastAsia="NSimSun" w:cstheme="minorHAnsi"/>
          <w:lang w:val="mk-MK"/>
        </w:rPr>
      </w:pPr>
    </w:p>
    <w:p w14:paraId="0626E6AA" w14:textId="77777777" w:rsidR="007F477B" w:rsidRDefault="007F477B" w:rsidP="007F477B">
      <w:pPr>
        <w:rPr>
          <w:rFonts w:eastAsia="NSimSun" w:cstheme="minorHAnsi"/>
        </w:rPr>
      </w:pPr>
    </w:p>
    <w:p w14:paraId="1D6BA967" w14:textId="77777777" w:rsidR="007F477B" w:rsidRPr="007F477B" w:rsidRDefault="007F477B" w:rsidP="007F477B">
      <w:pPr>
        <w:rPr>
          <w:rFonts w:eastAsia="NSimSun" w:cstheme="minorHAnsi"/>
        </w:rPr>
        <w:sectPr w:rsidR="007F477B" w:rsidRPr="007F477B" w:rsidSect="00872219">
          <w:pgSz w:w="11907" w:h="16840" w:code="9"/>
          <w:pgMar w:top="1440" w:right="1440" w:bottom="1440" w:left="1440" w:header="709" w:footer="709" w:gutter="0"/>
          <w:cols w:space="708"/>
          <w:docGrid w:linePitch="360"/>
        </w:sectPr>
      </w:pPr>
    </w:p>
    <w:p w14:paraId="464E9D40" w14:textId="77777777" w:rsidR="005D4DEC" w:rsidRPr="005D4DEC" w:rsidRDefault="005D4DEC" w:rsidP="005D4DEC">
      <w:pPr>
        <w:pStyle w:val="Heading1"/>
        <w:numPr>
          <w:ilvl w:val="0"/>
          <w:numId w:val="2"/>
        </w:numPr>
        <w:spacing w:after="240"/>
        <w:rPr>
          <w:rFonts w:asciiTheme="minorHAnsi" w:eastAsia="NSimSun" w:hAnsiTheme="minorHAnsi" w:cstheme="minorHAnsi"/>
        </w:rPr>
      </w:pPr>
      <w:bookmarkStart w:id="2" w:name="_Toc197681641"/>
      <w:r w:rsidRPr="005D4DEC">
        <w:rPr>
          <w:rFonts w:asciiTheme="minorHAnsi" w:eastAsia="NSimSun" w:hAnsiTheme="minorHAnsi" w:cstheme="minorHAnsi"/>
        </w:rPr>
        <w:lastRenderedPageBreak/>
        <w:t>Вовед</w:t>
      </w:r>
      <w:bookmarkEnd w:id="2"/>
    </w:p>
    <w:p w14:paraId="5D081CAB" w14:textId="106A21F8" w:rsidR="00F53EDF" w:rsidRDefault="008001C8" w:rsidP="005D4DEC">
      <w:pPr>
        <w:spacing w:line="276" w:lineRule="auto"/>
        <w:jc w:val="both"/>
        <w:rPr>
          <w:rFonts w:cstheme="minorHAnsi"/>
          <w:lang w:val="mk-MK"/>
        </w:rPr>
      </w:pPr>
      <w:r>
        <w:rPr>
          <w:rFonts w:cstheme="minorHAnsi"/>
          <w:lang w:val="mk-MK"/>
        </w:rPr>
        <w:t>Здружение</w:t>
      </w:r>
      <w:r w:rsidR="0053559C">
        <w:rPr>
          <w:rFonts w:cstheme="minorHAnsi"/>
          <w:lang w:val="mk-MK"/>
        </w:rPr>
        <w:t xml:space="preserve"> на граѓани за поттикнување на социјалната инклузија ХУМАНИТАС НГО Тетово</w:t>
      </w:r>
      <w:r>
        <w:rPr>
          <w:rFonts w:cstheme="minorHAnsi"/>
          <w:lang w:val="mk-MK"/>
        </w:rPr>
        <w:t xml:space="preserve"> </w:t>
      </w:r>
      <w:r w:rsidR="00A74930">
        <w:rPr>
          <w:rFonts w:cstheme="minorHAnsi"/>
          <w:lang w:val="mk-MK"/>
        </w:rPr>
        <w:t xml:space="preserve">има </w:t>
      </w:r>
      <w:r w:rsidR="00F53EDF">
        <w:rPr>
          <w:rFonts w:cstheme="minorHAnsi"/>
          <w:lang w:val="mk-MK"/>
        </w:rPr>
        <w:t>долгогодишно во работа на проекти од областа на социјалните услуги посебно во доменот за давање на помош и нега во домот на стари лица.</w:t>
      </w:r>
    </w:p>
    <w:p w14:paraId="06959A99" w14:textId="5774729B" w:rsidR="00875B97" w:rsidRDefault="00875B97" w:rsidP="005D4DEC">
      <w:pPr>
        <w:spacing w:line="276" w:lineRule="auto"/>
        <w:jc w:val="both"/>
        <w:rPr>
          <w:rFonts w:cstheme="minorHAnsi"/>
          <w:lang w:val="mk-MK"/>
        </w:rPr>
      </w:pPr>
      <w:r>
        <w:rPr>
          <w:rFonts w:cstheme="minorHAnsi"/>
          <w:lang w:val="mk-MK"/>
        </w:rPr>
        <w:t xml:space="preserve">Како рурална општина Теарце претставува средина во која е изразено иселувањето и миграцијата во странство што резултира со доминантен број на стари лица кои имаат потреба за грижа и услуги од здравствена заштита. Во изминатиот период во општината беше имплементиран </w:t>
      </w:r>
      <w:r w:rsidR="00312B64">
        <w:rPr>
          <w:rFonts w:cstheme="minorHAnsi"/>
          <w:lang w:val="mk-MK"/>
        </w:rPr>
        <w:t>проект за помош и нега на стари лица во домот кој се реализира со голем успех и како резултат на тоа интересот за користење на овие услуги рапидно се зголеми.</w:t>
      </w:r>
      <w:r w:rsidR="00CA4C46">
        <w:rPr>
          <w:rFonts w:cstheme="minorHAnsi"/>
          <w:lang w:val="mk-MK"/>
        </w:rPr>
        <w:t xml:space="preserve"> Поради немање на доволноресурси кај постојните даватели на социјални услуги</w:t>
      </w:r>
      <w:r w:rsidR="00BE233F">
        <w:rPr>
          <w:rFonts w:cstheme="minorHAnsi"/>
          <w:lang w:val="mk-MK"/>
        </w:rPr>
        <w:t xml:space="preserve">, листата на чекање кај барателите е зголемена и како резултат на тоа </w:t>
      </w:r>
      <w:r w:rsidR="00BE233F" w:rsidRPr="00BE233F">
        <w:rPr>
          <w:rFonts w:cstheme="minorHAnsi"/>
          <w:lang w:val="mk-MK"/>
        </w:rPr>
        <w:t>Здружение на граѓани</w:t>
      </w:r>
      <w:r w:rsidR="00BE233F" w:rsidRPr="00BE233F">
        <w:t xml:space="preserve"> </w:t>
      </w:r>
      <w:r w:rsidR="00BE233F" w:rsidRPr="00BE233F">
        <w:rPr>
          <w:rFonts w:cstheme="minorHAnsi"/>
          <w:lang w:val="mk-MK"/>
        </w:rPr>
        <w:t>ХУМАНИТАС НГО Тетово</w:t>
      </w:r>
      <w:r w:rsidR="00BE233F">
        <w:rPr>
          <w:rFonts w:cstheme="minorHAnsi"/>
          <w:lang w:val="mk-MK"/>
        </w:rPr>
        <w:t xml:space="preserve"> во соработка со општина Теарце го креираа проектот за формирање на центар за дневен престој на стари лица со активно стареење.</w:t>
      </w:r>
    </w:p>
    <w:p w14:paraId="32EE6406" w14:textId="591D5B6B" w:rsidR="00BE233F" w:rsidRDefault="00BE233F" w:rsidP="005D4DEC">
      <w:pPr>
        <w:spacing w:line="276" w:lineRule="auto"/>
        <w:jc w:val="both"/>
        <w:rPr>
          <w:rFonts w:cstheme="minorHAnsi"/>
          <w:lang w:val="mk-MK"/>
        </w:rPr>
      </w:pPr>
      <w:r>
        <w:rPr>
          <w:rFonts w:cstheme="minorHAnsi"/>
          <w:lang w:val="mk-MK"/>
        </w:rPr>
        <w:t>Со воспоставување на услугата за дневен престој на стари лица со активно стареење ќе се обезбеди превенција од вонинституционална заштита и здравствена заштита на стари и изнемоштени лица во домашни услови и во нивната заедница. Специфична цел на проектот ќе биде унапредување на квалитетот на животот, здравјето и психофизичката состојба на старите лица преку задоволување на здравствените и социјални потреби, збогатување на нивниот степен на едукација, промовирање на активен пристап кон животот во староста, промовирање на волонтерство и вклучување на граѓаните во доброволна работа во активности за лица во трета доба.</w:t>
      </w:r>
    </w:p>
    <w:p w14:paraId="265B94F4" w14:textId="70BA150B" w:rsidR="00BE233F" w:rsidRPr="00810D84" w:rsidRDefault="00BE233F" w:rsidP="005D4DEC">
      <w:pPr>
        <w:spacing w:line="276" w:lineRule="auto"/>
        <w:jc w:val="both"/>
        <w:rPr>
          <w:rFonts w:cstheme="minorHAnsi"/>
          <w:lang w:val="mk-MK"/>
        </w:rPr>
      </w:pPr>
      <w:r>
        <w:rPr>
          <w:rFonts w:cstheme="minorHAnsi"/>
          <w:lang w:val="mk-MK"/>
        </w:rPr>
        <w:t xml:space="preserve">Корисници на услугата во Центарот ќе бидат жителите на </w:t>
      </w:r>
      <w:r w:rsidR="00D75C4B">
        <w:rPr>
          <w:rFonts w:cstheme="minorHAnsi"/>
          <w:lang w:val="mk-MK"/>
        </w:rPr>
        <w:t xml:space="preserve">9 населени места во општина </w:t>
      </w:r>
      <w:r>
        <w:rPr>
          <w:rFonts w:cstheme="minorHAnsi"/>
          <w:lang w:val="mk-MK"/>
        </w:rPr>
        <w:t>Теарце</w:t>
      </w:r>
      <w:r w:rsidR="00D75C4B">
        <w:rPr>
          <w:rFonts w:cstheme="minorHAnsi"/>
          <w:lang w:val="mk-MK"/>
        </w:rPr>
        <w:t xml:space="preserve"> (Непроштено, Лешок, Слатино, Теарце, Пршовце, Глоѓи, Доброште, Одри и Нераште)</w:t>
      </w:r>
      <w:r>
        <w:rPr>
          <w:rFonts w:cstheme="minorHAnsi"/>
          <w:lang w:val="mk-MK"/>
        </w:rPr>
        <w:t xml:space="preserve"> со можност за проширување на жителите од Јегуновце а вкупниот број на корисници на дневна основа ќе биде 24 лица. Во Центарот </w:t>
      </w:r>
      <w:r w:rsidR="00810D84">
        <w:rPr>
          <w:rFonts w:cstheme="minorHAnsi"/>
          <w:lang w:val="mk-MK"/>
        </w:rPr>
        <w:t>старите лица ќе добиваат услуги според нивните потреби</w:t>
      </w:r>
      <w:r w:rsidR="00810D84">
        <w:rPr>
          <w:rFonts w:cstheme="minorHAnsi"/>
        </w:rPr>
        <w:t xml:space="preserve">: </w:t>
      </w:r>
      <w:r w:rsidR="00810D84">
        <w:rPr>
          <w:rFonts w:cstheme="minorHAnsi"/>
          <w:lang w:val="mk-MK"/>
        </w:rPr>
        <w:t>здравствени, физички активности, воспоставување на социјални и друштвени активности со останатите корисници и слично.</w:t>
      </w:r>
    </w:p>
    <w:p w14:paraId="799514DC" w14:textId="77777777" w:rsidR="005F6432" w:rsidRPr="005D4DEC" w:rsidRDefault="00E87057" w:rsidP="005D4DEC">
      <w:pPr>
        <w:spacing w:line="276" w:lineRule="auto"/>
        <w:jc w:val="both"/>
        <w:rPr>
          <w:rFonts w:cstheme="minorHAnsi"/>
          <w:lang w:val="en-GB"/>
        </w:rPr>
      </w:pPr>
      <w:r>
        <w:rPr>
          <w:rFonts w:cstheme="minorHAnsi"/>
          <w:lang w:val="mk-MK"/>
        </w:rPr>
        <w:t xml:space="preserve">Од тие причини </w:t>
      </w:r>
      <w:r w:rsidR="005D4DEC" w:rsidRPr="005D4DEC">
        <w:rPr>
          <w:rFonts w:cstheme="minorHAnsi"/>
        </w:rPr>
        <w:t xml:space="preserve">Министерството за труд и социјална политика на Република Северна Македонија </w:t>
      </w:r>
      <w:r w:rsidR="00D96E74">
        <w:rPr>
          <w:rFonts w:cstheme="minorHAnsi"/>
          <w:lang w:val="mk-MK"/>
        </w:rPr>
        <w:t>има намера да обезбеди</w:t>
      </w:r>
      <w:r w:rsidR="005D4DEC" w:rsidRPr="005D4DEC">
        <w:rPr>
          <w:rFonts w:cstheme="minorHAnsi"/>
        </w:rPr>
        <w:t xml:space="preserve"> заем од Меѓународната банка за обнова и развој (МБОР).</w:t>
      </w:r>
    </w:p>
    <w:p w14:paraId="674E27D1" w14:textId="642CC6FF" w:rsidR="00F64774" w:rsidRPr="005D4DEC" w:rsidRDefault="006927A9" w:rsidP="005D4DEC">
      <w:pPr>
        <w:spacing w:line="276" w:lineRule="auto"/>
        <w:jc w:val="both"/>
        <w:rPr>
          <w:rFonts w:cstheme="minorHAnsi"/>
          <w:lang w:val="en-GB"/>
        </w:rPr>
      </w:pPr>
      <w:r>
        <w:rPr>
          <w:rFonts w:cstheme="minorHAnsi"/>
          <w:lang w:val="mk-MK"/>
        </w:rPr>
        <w:t>Дел од средствата обезбедени со</w:t>
      </w:r>
      <w:r w:rsidR="005D4DEC" w:rsidRPr="005D4DEC">
        <w:rPr>
          <w:rFonts w:cstheme="minorHAnsi"/>
        </w:rPr>
        <w:t xml:space="preserve"> заемо</w:t>
      </w:r>
      <w:r w:rsidR="00E87057">
        <w:rPr>
          <w:rFonts w:cstheme="minorHAnsi"/>
        </w:rPr>
        <w:t xml:space="preserve">т </w:t>
      </w:r>
      <w:r>
        <w:rPr>
          <w:rFonts w:cstheme="minorHAnsi"/>
          <w:lang w:val="mk-MK"/>
        </w:rPr>
        <w:t>ќ</w:t>
      </w:r>
      <w:r w:rsidR="00E87057">
        <w:rPr>
          <w:rFonts w:cstheme="minorHAnsi"/>
        </w:rPr>
        <w:t>е</w:t>
      </w:r>
      <w:r>
        <w:rPr>
          <w:rFonts w:cstheme="minorHAnsi"/>
          <w:lang w:val="mk-MK"/>
        </w:rPr>
        <w:t xml:space="preserve"> бидат употребени за</w:t>
      </w:r>
      <w:r w:rsidR="00E87057">
        <w:rPr>
          <w:rFonts w:cstheme="minorHAnsi"/>
        </w:rPr>
        <w:t xml:space="preserve"> спроведување на Проектот </w:t>
      </w:r>
      <w:r w:rsidR="00326CE0" w:rsidRPr="00326CE0">
        <w:rPr>
          <w:rFonts w:cstheme="minorHAnsi"/>
          <w:lang w:val="mk-MK"/>
        </w:rPr>
        <w:t>Центар за дневен престој на стари лица со активно стареење</w:t>
      </w:r>
      <w:r w:rsidR="00326CE0">
        <w:rPr>
          <w:rFonts w:cstheme="minorHAnsi"/>
          <w:lang w:val="mk-MK"/>
        </w:rPr>
        <w:t xml:space="preserve">, Општина </w:t>
      </w:r>
      <w:r w:rsidR="00EA717B">
        <w:rPr>
          <w:rFonts w:cstheme="minorHAnsi"/>
          <w:lang w:val="mk-MK"/>
        </w:rPr>
        <w:t>Теарце</w:t>
      </w:r>
      <w:r w:rsidR="00E87057">
        <w:rPr>
          <w:rFonts w:cstheme="minorHAnsi"/>
          <w:lang w:val="mk-MK"/>
        </w:rPr>
        <w:t xml:space="preserve"> </w:t>
      </w:r>
      <w:r w:rsidR="005D4DEC" w:rsidRPr="005D4DEC">
        <w:rPr>
          <w:rFonts w:cstheme="minorHAnsi"/>
        </w:rPr>
        <w:t xml:space="preserve">(Проект) со кој ќе се обезбеди реновирање/адаптација на </w:t>
      </w:r>
      <w:r w:rsidR="00E87057">
        <w:rPr>
          <w:rFonts w:cstheme="minorHAnsi"/>
          <w:lang w:val="mk-MK"/>
        </w:rPr>
        <w:t>центарот</w:t>
      </w:r>
      <w:r w:rsidR="005D4DEC" w:rsidRPr="005D4DEC">
        <w:rPr>
          <w:rFonts w:cstheme="minorHAnsi"/>
        </w:rPr>
        <w:t>.</w:t>
      </w:r>
    </w:p>
    <w:p w14:paraId="3C5A6C58" w14:textId="77777777" w:rsidR="005D4DEC" w:rsidRPr="005D4DEC" w:rsidRDefault="005D4DEC" w:rsidP="005D4DEC">
      <w:pPr>
        <w:pStyle w:val="Heading1"/>
        <w:numPr>
          <w:ilvl w:val="0"/>
          <w:numId w:val="2"/>
        </w:numPr>
        <w:spacing w:after="240"/>
        <w:rPr>
          <w:rFonts w:asciiTheme="minorHAnsi" w:eastAsia="NSimSun" w:hAnsiTheme="minorHAnsi" w:cstheme="minorHAnsi"/>
          <w:lang w:val="en-GB"/>
        </w:rPr>
      </w:pPr>
      <w:bookmarkStart w:id="3" w:name="_Toc197681642"/>
      <w:r w:rsidRPr="005D4DEC">
        <w:rPr>
          <w:rFonts w:asciiTheme="minorHAnsi" w:eastAsia="NSimSun" w:hAnsiTheme="minorHAnsi" w:cstheme="minorHAnsi"/>
        </w:rPr>
        <w:t>Опис на проектот и планирани активности</w:t>
      </w:r>
      <w:bookmarkEnd w:id="3"/>
    </w:p>
    <w:p w14:paraId="7DC218B4" w14:textId="5858B967" w:rsidR="00D000A3" w:rsidRDefault="00D000A3"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D000A3">
        <w:rPr>
          <w:rFonts w:asciiTheme="minorHAnsi" w:eastAsiaTheme="minorHAnsi" w:hAnsiTheme="minorHAnsi" w:cstheme="minorHAnsi"/>
          <w:sz w:val="22"/>
          <w:szCs w:val="22"/>
          <w:lang w:val="mk-MK"/>
        </w:rPr>
        <w:t xml:space="preserve">Со проектот со кој аплицираше Здружението на граѓани за поттикнување на социјалната инклузија ХУМАНИТАС НГО Тетово во соработка со општина </w:t>
      </w:r>
      <w:r>
        <w:rPr>
          <w:rFonts w:asciiTheme="minorHAnsi" w:eastAsiaTheme="minorHAnsi" w:hAnsiTheme="minorHAnsi" w:cstheme="minorHAnsi"/>
          <w:sz w:val="22"/>
          <w:szCs w:val="22"/>
          <w:lang w:val="mk-MK"/>
        </w:rPr>
        <w:t>Теарце</w:t>
      </w:r>
      <w:r w:rsidRPr="00D000A3">
        <w:rPr>
          <w:rFonts w:asciiTheme="minorHAnsi" w:eastAsiaTheme="minorHAnsi" w:hAnsiTheme="minorHAnsi" w:cstheme="minorHAnsi"/>
          <w:sz w:val="22"/>
          <w:szCs w:val="22"/>
          <w:lang w:val="mk-MK"/>
        </w:rPr>
        <w:t xml:space="preserve"> се планира адаптација на простор </w:t>
      </w:r>
      <w:r w:rsidR="004A5286">
        <w:rPr>
          <w:rFonts w:asciiTheme="minorHAnsi" w:eastAsiaTheme="minorHAnsi" w:hAnsiTheme="minorHAnsi" w:cstheme="minorHAnsi"/>
          <w:sz w:val="22"/>
          <w:szCs w:val="22"/>
          <w:lang w:val="mk-MK"/>
        </w:rPr>
        <w:t xml:space="preserve">во рамки на старо основно училиште </w:t>
      </w:r>
      <w:r w:rsidRPr="00D000A3">
        <w:rPr>
          <w:rFonts w:asciiTheme="minorHAnsi" w:eastAsiaTheme="minorHAnsi" w:hAnsiTheme="minorHAnsi" w:cstheme="minorHAnsi"/>
          <w:sz w:val="22"/>
          <w:szCs w:val="22"/>
          <w:lang w:val="mk-MK"/>
        </w:rPr>
        <w:t xml:space="preserve">кој ќе се користи како Центар за дневен престој на стари лица со активно стареење во населено место </w:t>
      </w:r>
      <w:r w:rsidR="004A5286">
        <w:rPr>
          <w:rFonts w:asciiTheme="minorHAnsi" w:eastAsiaTheme="minorHAnsi" w:hAnsiTheme="minorHAnsi" w:cstheme="minorHAnsi"/>
          <w:sz w:val="22"/>
          <w:szCs w:val="22"/>
          <w:lang w:val="mk-MK"/>
        </w:rPr>
        <w:t>Те</w:t>
      </w:r>
      <w:r w:rsidR="005578DC">
        <w:rPr>
          <w:rFonts w:asciiTheme="minorHAnsi" w:eastAsiaTheme="minorHAnsi" w:hAnsiTheme="minorHAnsi" w:cstheme="minorHAnsi"/>
          <w:sz w:val="22"/>
          <w:szCs w:val="22"/>
          <w:lang w:val="mk-MK"/>
        </w:rPr>
        <w:t>а</w:t>
      </w:r>
      <w:r w:rsidR="004A5286">
        <w:rPr>
          <w:rFonts w:asciiTheme="minorHAnsi" w:eastAsiaTheme="minorHAnsi" w:hAnsiTheme="minorHAnsi" w:cstheme="minorHAnsi"/>
          <w:sz w:val="22"/>
          <w:szCs w:val="22"/>
          <w:lang w:val="mk-MK"/>
        </w:rPr>
        <w:t>рце</w:t>
      </w:r>
      <w:r w:rsidRPr="00D000A3">
        <w:rPr>
          <w:rFonts w:asciiTheme="minorHAnsi" w:eastAsiaTheme="minorHAnsi" w:hAnsiTheme="minorHAnsi" w:cstheme="minorHAnsi"/>
          <w:sz w:val="22"/>
          <w:szCs w:val="22"/>
          <w:lang w:val="mk-MK"/>
        </w:rPr>
        <w:t xml:space="preserve">, Општина </w:t>
      </w:r>
      <w:r w:rsidR="004A5286">
        <w:rPr>
          <w:rFonts w:asciiTheme="minorHAnsi" w:eastAsiaTheme="minorHAnsi" w:hAnsiTheme="minorHAnsi" w:cstheme="minorHAnsi"/>
          <w:sz w:val="22"/>
          <w:szCs w:val="22"/>
          <w:lang w:val="mk-MK"/>
        </w:rPr>
        <w:t>Теарце.</w:t>
      </w:r>
    </w:p>
    <w:p w14:paraId="73FB49A0" w14:textId="732C0E03" w:rsidR="00237CE5"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Општина </w:t>
      </w:r>
      <w:r w:rsidR="004A5286">
        <w:rPr>
          <w:rFonts w:asciiTheme="minorHAnsi" w:eastAsiaTheme="minorHAnsi" w:hAnsiTheme="minorHAnsi" w:cstheme="minorHAnsi"/>
          <w:sz w:val="22"/>
          <w:szCs w:val="22"/>
          <w:lang w:val="mk-MK"/>
        </w:rPr>
        <w:t>Теарце</w:t>
      </w:r>
      <w:r w:rsidR="00326CE0">
        <w:rPr>
          <w:rFonts w:asciiTheme="minorHAnsi" w:eastAsiaTheme="minorHAnsi" w:hAnsiTheme="minorHAnsi" w:cstheme="minorHAnsi"/>
          <w:sz w:val="22"/>
          <w:szCs w:val="22"/>
          <w:lang w:val="mk-MK"/>
        </w:rPr>
        <w:t xml:space="preserve"> </w:t>
      </w:r>
      <w:r>
        <w:rPr>
          <w:rFonts w:asciiTheme="minorHAnsi" w:eastAsiaTheme="minorHAnsi" w:hAnsiTheme="minorHAnsi" w:cstheme="minorHAnsi"/>
          <w:sz w:val="22"/>
          <w:szCs w:val="22"/>
          <w:lang w:val="mk-MK"/>
        </w:rPr>
        <w:t xml:space="preserve">е една од </w:t>
      </w:r>
      <w:r w:rsidR="00AA37D7">
        <w:rPr>
          <w:rFonts w:asciiTheme="minorHAnsi" w:eastAsiaTheme="minorHAnsi" w:hAnsiTheme="minorHAnsi" w:cstheme="minorHAnsi"/>
          <w:sz w:val="22"/>
          <w:szCs w:val="22"/>
          <w:lang w:val="mk-MK"/>
        </w:rPr>
        <w:t>деве</w:t>
      </w:r>
      <w:r>
        <w:rPr>
          <w:rFonts w:asciiTheme="minorHAnsi" w:eastAsiaTheme="minorHAnsi" w:hAnsiTheme="minorHAnsi" w:cstheme="minorHAnsi"/>
          <w:sz w:val="22"/>
          <w:szCs w:val="22"/>
          <w:lang w:val="mk-MK"/>
        </w:rPr>
        <w:t xml:space="preserve">тте општини </w:t>
      </w:r>
      <w:r w:rsidR="00326CE0">
        <w:rPr>
          <w:rFonts w:asciiTheme="minorHAnsi" w:eastAsiaTheme="minorHAnsi" w:hAnsiTheme="minorHAnsi" w:cstheme="minorHAnsi"/>
          <w:sz w:val="22"/>
          <w:szCs w:val="22"/>
          <w:lang w:val="mk-MK"/>
        </w:rPr>
        <w:t xml:space="preserve">во рамки на </w:t>
      </w:r>
      <w:r w:rsidR="004A5286">
        <w:rPr>
          <w:rFonts w:asciiTheme="minorHAnsi" w:eastAsiaTheme="minorHAnsi" w:hAnsiTheme="minorHAnsi" w:cstheme="minorHAnsi"/>
          <w:sz w:val="22"/>
          <w:szCs w:val="22"/>
          <w:lang w:val="mk-MK"/>
        </w:rPr>
        <w:t>Полошкиот</w:t>
      </w:r>
      <w:r w:rsidR="00326CE0">
        <w:rPr>
          <w:rFonts w:asciiTheme="minorHAnsi" w:eastAsiaTheme="minorHAnsi" w:hAnsiTheme="minorHAnsi" w:cstheme="minorHAnsi"/>
          <w:sz w:val="22"/>
          <w:szCs w:val="22"/>
          <w:lang w:val="mk-MK"/>
        </w:rPr>
        <w:t xml:space="preserve"> регион на државата</w:t>
      </w:r>
      <w:r>
        <w:rPr>
          <w:rFonts w:asciiTheme="minorHAnsi" w:eastAsiaTheme="minorHAnsi" w:hAnsiTheme="minorHAnsi" w:cstheme="minorHAnsi"/>
          <w:sz w:val="22"/>
          <w:szCs w:val="22"/>
          <w:lang w:val="mk-MK"/>
        </w:rPr>
        <w:t>.</w:t>
      </w:r>
    </w:p>
    <w:p w14:paraId="0A448147" w14:textId="5D4C4EA1" w:rsidR="00237CE5"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lastRenderedPageBreak/>
        <w:t>Проектната локација каде што ќе се извршуваат активностите за реконструкција</w:t>
      </w:r>
      <w:r w:rsidR="00D056B5">
        <w:rPr>
          <w:rFonts w:asciiTheme="minorHAnsi" w:eastAsiaTheme="minorHAnsi" w:hAnsiTheme="minorHAnsi" w:cstheme="minorHAnsi"/>
          <w:sz w:val="22"/>
          <w:szCs w:val="22"/>
          <w:lang w:val="mk-MK"/>
        </w:rPr>
        <w:t>/адаптација</w:t>
      </w:r>
      <w:r>
        <w:rPr>
          <w:rFonts w:asciiTheme="minorHAnsi" w:eastAsiaTheme="minorHAnsi" w:hAnsiTheme="minorHAnsi" w:cstheme="minorHAnsi"/>
          <w:sz w:val="22"/>
          <w:szCs w:val="22"/>
          <w:lang w:val="mk-MK"/>
        </w:rPr>
        <w:t xml:space="preserve"> се наоѓа </w:t>
      </w:r>
      <w:r w:rsidR="00326CE0">
        <w:rPr>
          <w:rFonts w:asciiTheme="minorHAnsi" w:eastAsiaTheme="minorHAnsi" w:hAnsiTheme="minorHAnsi" w:cstheme="minorHAnsi"/>
          <w:sz w:val="22"/>
          <w:szCs w:val="22"/>
          <w:lang w:val="mk-MK"/>
        </w:rPr>
        <w:t>во централниот дел на</w:t>
      </w:r>
      <w:r>
        <w:rPr>
          <w:rFonts w:asciiTheme="minorHAnsi" w:eastAsiaTheme="minorHAnsi" w:hAnsiTheme="minorHAnsi" w:cstheme="minorHAnsi"/>
          <w:sz w:val="22"/>
          <w:szCs w:val="22"/>
          <w:lang w:val="mk-MK"/>
        </w:rPr>
        <w:t xml:space="preserve"> насел</w:t>
      </w:r>
      <w:r w:rsidR="00326CE0">
        <w:rPr>
          <w:rFonts w:asciiTheme="minorHAnsi" w:eastAsiaTheme="minorHAnsi" w:hAnsiTheme="minorHAnsi" w:cstheme="minorHAnsi"/>
          <w:sz w:val="22"/>
          <w:szCs w:val="22"/>
          <w:lang w:val="mk-MK"/>
        </w:rPr>
        <w:t xml:space="preserve">еното место </w:t>
      </w:r>
      <w:r w:rsidR="00AA37D7">
        <w:rPr>
          <w:rFonts w:asciiTheme="minorHAnsi" w:eastAsiaTheme="minorHAnsi" w:hAnsiTheme="minorHAnsi" w:cstheme="minorHAnsi"/>
          <w:sz w:val="22"/>
          <w:szCs w:val="22"/>
          <w:lang w:val="mk-MK"/>
        </w:rPr>
        <w:t>Теарц</w:t>
      </w:r>
      <w:r w:rsidR="00326CE0">
        <w:rPr>
          <w:rFonts w:asciiTheme="minorHAnsi" w:eastAsiaTheme="minorHAnsi" w:hAnsiTheme="minorHAnsi" w:cstheme="minorHAnsi"/>
          <w:sz w:val="22"/>
          <w:szCs w:val="22"/>
          <w:lang w:val="mk-MK"/>
        </w:rPr>
        <w:t>е</w:t>
      </w:r>
      <w:r>
        <w:rPr>
          <w:rFonts w:asciiTheme="minorHAnsi" w:eastAsiaTheme="minorHAnsi" w:hAnsiTheme="minorHAnsi" w:cstheme="minorHAnsi"/>
          <w:sz w:val="22"/>
          <w:szCs w:val="22"/>
          <w:lang w:val="mk-MK"/>
        </w:rPr>
        <w:t xml:space="preserve"> </w:t>
      </w:r>
      <w:r w:rsidR="00326CE0">
        <w:rPr>
          <w:rFonts w:asciiTheme="minorHAnsi" w:eastAsiaTheme="minorHAnsi" w:hAnsiTheme="minorHAnsi" w:cstheme="minorHAnsi"/>
          <w:sz w:val="22"/>
          <w:szCs w:val="22"/>
          <w:lang w:val="mk-MK"/>
        </w:rPr>
        <w:t xml:space="preserve">во Општина </w:t>
      </w:r>
      <w:r w:rsidR="00AA37D7">
        <w:rPr>
          <w:rFonts w:asciiTheme="minorHAnsi" w:eastAsiaTheme="minorHAnsi" w:hAnsiTheme="minorHAnsi" w:cstheme="minorHAnsi"/>
          <w:sz w:val="22"/>
          <w:szCs w:val="22"/>
          <w:lang w:val="mk-MK"/>
        </w:rPr>
        <w:t xml:space="preserve">Теарце, непосредно до општинската зграда и </w:t>
      </w:r>
      <w:r w:rsidR="00AA37D7" w:rsidRPr="00AA37D7">
        <w:rPr>
          <w:rFonts w:asciiTheme="minorHAnsi" w:eastAsiaTheme="minorHAnsi" w:hAnsiTheme="minorHAnsi" w:cstheme="minorHAnsi"/>
          <w:sz w:val="22"/>
          <w:szCs w:val="22"/>
          <w:lang w:val="mk-MK"/>
        </w:rPr>
        <w:t>основно училиште “Кирил Пејчиновиќ”</w:t>
      </w:r>
      <w:r>
        <w:rPr>
          <w:rFonts w:asciiTheme="minorHAnsi" w:eastAsiaTheme="minorHAnsi" w:hAnsiTheme="minorHAnsi" w:cstheme="minorHAnsi"/>
          <w:sz w:val="22"/>
          <w:szCs w:val="22"/>
          <w:lang w:val="mk-MK"/>
        </w:rPr>
        <w:t>.</w:t>
      </w:r>
    </w:p>
    <w:p w14:paraId="635ACDF1" w14:textId="0ED9826B" w:rsidR="00D75C4B" w:rsidRDefault="000A308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Центарот за дневен престој на стари лица со активно стареење ќе биде сместен во </w:t>
      </w:r>
      <w:r w:rsidR="00AA37D7">
        <w:rPr>
          <w:rFonts w:asciiTheme="minorHAnsi" w:eastAsiaTheme="minorHAnsi" w:hAnsiTheme="minorHAnsi" w:cstheme="minorHAnsi"/>
          <w:sz w:val="22"/>
          <w:szCs w:val="22"/>
          <w:lang w:val="mk-MK"/>
        </w:rPr>
        <w:t>дел од просториите на с</w:t>
      </w:r>
      <w:r w:rsidR="00AA37D7" w:rsidRPr="00AA37D7">
        <w:rPr>
          <w:rFonts w:asciiTheme="minorHAnsi" w:eastAsiaTheme="minorHAnsi" w:hAnsiTheme="minorHAnsi" w:cstheme="minorHAnsi"/>
          <w:sz w:val="22"/>
          <w:szCs w:val="22"/>
          <w:lang w:val="mk-MK"/>
        </w:rPr>
        <w:t>тар објект на основно училиште во населено место Теарце кое е напуштено</w:t>
      </w:r>
      <w:r w:rsidR="00AA37D7">
        <w:rPr>
          <w:rFonts w:asciiTheme="minorHAnsi" w:eastAsiaTheme="minorHAnsi" w:hAnsiTheme="minorHAnsi" w:cstheme="minorHAnsi"/>
          <w:sz w:val="22"/>
          <w:szCs w:val="22"/>
          <w:lang w:val="mk-MK"/>
        </w:rPr>
        <w:t>.</w:t>
      </w:r>
      <w:r w:rsidR="00D75C4B">
        <w:rPr>
          <w:rFonts w:asciiTheme="minorHAnsi" w:eastAsiaTheme="minorHAnsi" w:hAnsiTheme="minorHAnsi" w:cstheme="minorHAnsi"/>
          <w:sz w:val="22"/>
          <w:szCs w:val="22"/>
          <w:lang w:val="mk-MK"/>
        </w:rPr>
        <w:t xml:space="preserve"> </w:t>
      </w:r>
      <w:r w:rsidR="00D75C4B" w:rsidRPr="00D75C4B">
        <w:rPr>
          <w:rFonts w:asciiTheme="minorHAnsi" w:eastAsiaTheme="minorHAnsi" w:hAnsiTheme="minorHAnsi" w:cstheme="minorHAnsi"/>
          <w:sz w:val="22"/>
          <w:szCs w:val="22"/>
          <w:lang w:val="mk-MK"/>
        </w:rPr>
        <w:t xml:space="preserve">Адаптација </w:t>
      </w:r>
      <w:r w:rsidR="00D75C4B">
        <w:rPr>
          <w:rFonts w:asciiTheme="minorHAnsi" w:eastAsiaTheme="minorHAnsi" w:hAnsiTheme="minorHAnsi" w:cstheme="minorHAnsi"/>
          <w:sz w:val="22"/>
          <w:szCs w:val="22"/>
          <w:lang w:val="mk-MK"/>
        </w:rPr>
        <w:t xml:space="preserve">ќе се врши во </w:t>
      </w:r>
      <w:r w:rsidR="00D75C4B" w:rsidRPr="00D75C4B">
        <w:rPr>
          <w:rFonts w:asciiTheme="minorHAnsi" w:eastAsiaTheme="minorHAnsi" w:hAnsiTheme="minorHAnsi" w:cstheme="minorHAnsi"/>
          <w:sz w:val="22"/>
          <w:szCs w:val="22"/>
          <w:lang w:val="mk-MK"/>
        </w:rPr>
        <w:t>3</w:t>
      </w:r>
      <w:r w:rsidR="00D75C4B">
        <w:rPr>
          <w:rFonts w:asciiTheme="minorHAnsi" w:eastAsiaTheme="minorHAnsi" w:hAnsiTheme="minorHAnsi" w:cstheme="minorHAnsi"/>
          <w:sz w:val="22"/>
          <w:szCs w:val="22"/>
          <w:lang w:val="mk-MK"/>
        </w:rPr>
        <w:t xml:space="preserve"> училници/</w:t>
      </w:r>
      <w:r w:rsidR="00D75C4B" w:rsidRPr="00D75C4B">
        <w:rPr>
          <w:rFonts w:asciiTheme="minorHAnsi" w:eastAsiaTheme="minorHAnsi" w:hAnsiTheme="minorHAnsi" w:cstheme="minorHAnsi"/>
          <w:sz w:val="22"/>
          <w:szCs w:val="22"/>
          <w:lang w:val="mk-MK"/>
        </w:rPr>
        <w:t xml:space="preserve">простории </w:t>
      </w:r>
      <w:r w:rsidR="00D75C4B">
        <w:rPr>
          <w:rFonts w:asciiTheme="minorHAnsi" w:eastAsiaTheme="minorHAnsi" w:hAnsiTheme="minorHAnsi" w:cstheme="minorHAnsi"/>
          <w:sz w:val="22"/>
          <w:szCs w:val="22"/>
          <w:lang w:val="mk-MK"/>
        </w:rPr>
        <w:t xml:space="preserve">кои ќе се пренаменат </w:t>
      </w:r>
      <w:r w:rsidR="00D75C4B" w:rsidRPr="00D75C4B">
        <w:rPr>
          <w:rFonts w:asciiTheme="minorHAnsi" w:eastAsiaTheme="minorHAnsi" w:hAnsiTheme="minorHAnsi" w:cstheme="minorHAnsi"/>
          <w:sz w:val="22"/>
          <w:szCs w:val="22"/>
          <w:lang w:val="mk-MK"/>
        </w:rPr>
        <w:t xml:space="preserve">за центар </w:t>
      </w:r>
      <w:r w:rsidR="00D75C4B">
        <w:rPr>
          <w:rFonts w:asciiTheme="minorHAnsi" w:eastAsiaTheme="minorHAnsi" w:hAnsiTheme="minorHAnsi" w:cstheme="minorHAnsi"/>
          <w:sz w:val="22"/>
          <w:szCs w:val="22"/>
          <w:lang w:val="mk-MK"/>
        </w:rPr>
        <w:t xml:space="preserve">за </w:t>
      </w:r>
      <w:r w:rsidR="00D75C4B" w:rsidRPr="00D75C4B">
        <w:rPr>
          <w:rFonts w:asciiTheme="minorHAnsi" w:eastAsiaTheme="minorHAnsi" w:hAnsiTheme="minorHAnsi" w:cstheme="minorHAnsi"/>
          <w:sz w:val="22"/>
          <w:szCs w:val="22"/>
          <w:lang w:val="mk-MK"/>
        </w:rPr>
        <w:t>дневен и престој  за стари лица со активно стареење: дневна просторија, пред простор за миење на раце, 2 санитарни јазли (машки и женски), чајна кујна, административна просторија и дистрибутивна кујна, молерисување на просториите, набавка на мебел и опрема</w:t>
      </w:r>
      <w:r w:rsidR="005C5AA2">
        <w:rPr>
          <w:rFonts w:asciiTheme="minorHAnsi" w:eastAsiaTheme="minorHAnsi" w:hAnsiTheme="minorHAnsi" w:cstheme="minorHAnsi"/>
          <w:sz w:val="22"/>
          <w:szCs w:val="22"/>
          <w:lang w:val="mk-MK"/>
        </w:rPr>
        <w:t xml:space="preserve"> и набавка на возило</w:t>
      </w:r>
      <w:r w:rsidR="00D75C4B" w:rsidRPr="00D75C4B">
        <w:rPr>
          <w:rFonts w:asciiTheme="minorHAnsi" w:eastAsiaTheme="minorHAnsi" w:hAnsiTheme="minorHAnsi" w:cstheme="minorHAnsi"/>
          <w:sz w:val="22"/>
          <w:szCs w:val="22"/>
          <w:lang w:val="mk-MK"/>
        </w:rPr>
        <w:t>.</w:t>
      </w:r>
    </w:p>
    <w:p w14:paraId="0D33B274" w14:textId="4871E55D" w:rsidR="000A3085" w:rsidRPr="000A3085" w:rsidRDefault="000A308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По реконструкција на просторот истиот ќе биде опремен со следниот ентериер</w:t>
      </w:r>
      <w:r>
        <w:rPr>
          <w:rFonts w:asciiTheme="minorHAnsi" w:eastAsiaTheme="minorHAnsi" w:hAnsiTheme="minorHAnsi" w:cstheme="minorHAnsi"/>
          <w:sz w:val="22"/>
          <w:szCs w:val="22"/>
        </w:rPr>
        <w:t xml:space="preserve">: </w:t>
      </w:r>
      <w:r w:rsidR="00D75C4B">
        <w:rPr>
          <w:rFonts w:asciiTheme="minorHAnsi" w:eastAsiaTheme="minorHAnsi" w:hAnsiTheme="minorHAnsi" w:cstheme="minorHAnsi"/>
          <w:sz w:val="22"/>
          <w:szCs w:val="22"/>
        </w:rPr>
        <w:t>3</w:t>
      </w:r>
      <w:r>
        <w:rPr>
          <w:rFonts w:asciiTheme="minorHAnsi" w:eastAsiaTheme="minorHAnsi" w:hAnsiTheme="minorHAnsi" w:cstheme="minorHAnsi"/>
          <w:sz w:val="22"/>
          <w:szCs w:val="22"/>
          <w:lang w:val="mk-MK"/>
        </w:rPr>
        <w:t xml:space="preserve"> клуб маси, </w:t>
      </w:r>
      <w:r w:rsidR="00D75C4B">
        <w:rPr>
          <w:rFonts w:asciiTheme="minorHAnsi" w:eastAsiaTheme="minorHAnsi" w:hAnsiTheme="minorHAnsi" w:cstheme="minorHAnsi"/>
          <w:sz w:val="22"/>
          <w:szCs w:val="22"/>
        </w:rPr>
        <w:t>1</w:t>
      </w:r>
      <w:r>
        <w:rPr>
          <w:rFonts w:asciiTheme="minorHAnsi" w:eastAsiaTheme="minorHAnsi" w:hAnsiTheme="minorHAnsi" w:cstheme="minorHAnsi"/>
          <w:sz w:val="22"/>
          <w:szCs w:val="22"/>
          <w:lang w:val="mk-MK"/>
        </w:rPr>
        <w:t xml:space="preserve">2 </w:t>
      </w:r>
      <w:r w:rsidR="00D75C4B">
        <w:rPr>
          <w:rFonts w:asciiTheme="minorHAnsi" w:eastAsiaTheme="minorHAnsi" w:hAnsiTheme="minorHAnsi" w:cstheme="minorHAnsi"/>
          <w:sz w:val="22"/>
          <w:szCs w:val="22"/>
          <w:lang w:val="mk-MK"/>
        </w:rPr>
        <w:t>клуб</w:t>
      </w:r>
      <w:r>
        <w:rPr>
          <w:rFonts w:asciiTheme="minorHAnsi" w:eastAsiaTheme="minorHAnsi" w:hAnsiTheme="minorHAnsi" w:cstheme="minorHAnsi"/>
          <w:sz w:val="22"/>
          <w:szCs w:val="22"/>
          <w:lang w:val="mk-MK"/>
        </w:rPr>
        <w:t xml:space="preserve"> столици, </w:t>
      </w:r>
      <w:r w:rsidR="00D75C4B">
        <w:rPr>
          <w:rFonts w:asciiTheme="minorHAnsi" w:eastAsiaTheme="minorHAnsi" w:hAnsiTheme="minorHAnsi" w:cstheme="minorHAnsi"/>
          <w:sz w:val="22"/>
          <w:szCs w:val="22"/>
          <w:lang w:val="mk-MK"/>
        </w:rPr>
        <w:t xml:space="preserve">3 маси и 12 трпезариски столици, фрижидер, шпорет, </w:t>
      </w:r>
      <w:r>
        <w:rPr>
          <w:rFonts w:asciiTheme="minorHAnsi" w:eastAsiaTheme="minorHAnsi" w:hAnsiTheme="minorHAnsi" w:cstheme="minorHAnsi"/>
          <w:sz w:val="22"/>
          <w:szCs w:val="22"/>
          <w:lang w:val="mk-MK"/>
        </w:rPr>
        <w:t>витрина за чување на литература</w:t>
      </w:r>
      <w:r w:rsidR="00AB79D6">
        <w:rPr>
          <w:rFonts w:asciiTheme="minorHAnsi" w:eastAsiaTheme="minorHAnsi" w:hAnsiTheme="minorHAnsi" w:cstheme="minorHAnsi"/>
          <w:sz w:val="22"/>
          <w:szCs w:val="22"/>
          <w:lang w:val="mk-MK"/>
        </w:rPr>
        <w:t xml:space="preserve"> и други материјали за организирање на работни, културни и други активности</w:t>
      </w:r>
      <w:r>
        <w:rPr>
          <w:rFonts w:asciiTheme="minorHAnsi" w:eastAsiaTheme="minorHAnsi" w:hAnsiTheme="minorHAnsi" w:cstheme="minorHAnsi"/>
          <w:sz w:val="22"/>
          <w:szCs w:val="22"/>
          <w:lang w:val="mk-MK"/>
        </w:rPr>
        <w:t xml:space="preserve">, </w:t>
      </w:r>
      <w:r w:rsidR="00AB79D6">
        <w:rPr>
          <w:rFonts w:asciiTheme="minorHAnsi" w:eastAsiaTheme="minorHAnsi" w:hAnsiTheme="minorHAnsi" w:cstheme="minorHAnsi"/>
          <w:sz w:val="22"/>
          <w:szCs w:val="22"/>
          <w:lang w:val="mk-MK"/>
        </w:rPr>
        <w:t xml:space="preserve">компјутер, ТВ приемник, </w:t>
      </w:r>
      <w:r w:rsidR="005C5AA2">
        <w:rPr>
          <w:rFonts w:asciiTheme="minorHAnsi" w:eastAsiaTheme="minorHAnsi" w:hAnsiTheme="minorHAnsi" w:cstheme="minorHAnsi"/>
          <w:sz w:val="22"/>
          <w:szCs w:val="22"/>
          <w:lang w:val="mk-MK"/>
        </w:rPr>
        <w:t xml:space="preserve">проектор, </w:t>
      </w:r>
      <w:r w:rsidR="00AB79D6">
        <w:rPr>
          <w:rFonts w:asciiTheme="minorHAnsi" w:eastAsiaTheme="minorHAnsi" w:hAnsiTheme="minorHAnsi" w:cstheme="minorHAnsi"/>
          <w:sz w:val="22"/>
          <w:szCs w:val="22"/>
          <w:lang w:val="mk-MK"/>
        </w:rPr>
        <w:t>печатач и плакар.</w:t>
      </w:r>
    </w:p>
    <w:p w14:paraId="333FE768" w14:textId="77777777" w:rsidR="00237CE5"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Проектните активност ќе се изведуваат во три фази:</w:t>
      </w:r>
    </w:p>
    <w:p w14:paraId="359D498A" w14:textId="77777777" w:rsidR="00237CE5" w:rsidRDefault="00237CE5" w:rsidP="00890A7B">
      <w:pPr>
        <w:pStyle w:val="NormalWeb"/>
        <w:numPr>
          <w:ilvl w:val="0"/>
          <w:numId w:val="3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Подготвителни активности кои опфаќаат:</w:t>
      </w:r>
    </w:p>
    <w:p w14:paraId="6E1AF4EB" w14:textId="1C5D5D71" w:rsidR="00237CE5" w:rsidRDefault="00237CE5"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Расчистување на </w:t>
      </w:r>
      <w:r w:rsidR="003932D0">
        <w:rPr>
          <w:rFonts w:asciiTheme="minorHAnsi" w:eastAsiaTheme="minorHAnsi" w:hAnsiTheme="minorHAnsi" w:cstheme="minorHAnsi"/>
          <w:sz w:val="22"/>
          <w:szCs w:val="22"/>
          <w:lang w:val="mk-MK"/>
        </w:rPr>
        <w:t>простори</w:t>
      </w:r>
      <w:r w:rsidR="005C5AA2">
        <w:rPr>
          <w:rFonts w:asciiTheme="minorHAnsi" w:eastAsiaTheme="minorHAnsi" w:hAnsiTheme="minorHAnsi" w:cstheme="minorHAnsi"/>
          <w:sz w:val="22"/>
          <w:szCs w:val="22"/>
          <w:lang w:val="mk-MK"/>
        </w:rPr>
        <w:t>ите и ходниците од постоечки инвентар</w:t>
      </w:r>
      <w:r>
        <w:rPr>
          <w:rFonts w:asciiTheme="minorHAnsi" w:eastAsiaTheme="minorHAnsi" w:hAnsiTheme="minorHAnsi" w:cstheme="minorHAnsi"/>
          <w:sz w:val="22"/>
          <w:szCs w:val="22"/>
          <w:lang w:val="mk-MK"/>
        </w:rPr>
        <w:t xml:space="preserve"> </w:t>
      </w:r>
    </w:p>
    <w:p w14:paraId="5964533F" w14:textId="77777777" w:rsidR="00FF1A47" w:rsidRDefault="00FF1A47"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Примарна селекција на отпад</w:t>
      </w:r>
    </w:p>
    <w:p w14:paraId="78DA716C" w14:textId="77777777" w:rsidR="00237CE5" w:rsidRDefault="00FF1A47"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Транспорт на инертен отпад, опасен отпад, цевки, кабли и нивно финално одлагање</w:t>
      </w:r>
      <w:r w:rsidR="00237CE5">
        <w:rPr>
          <w:rFonts w:asciiTheme="minorHAnsi" w:eastAsiaTheme="minorHAnsi" w:hAnsiTheme="minorHAnsi" w:cstheme="minorHAnsi"/>
          <w:sz w:val="22"/>
          <w:szCs w:val="22"/>
          <w:lang w:val="mk-MK"/>
        </w:rPr>
        <w:t xml:space="preserve"> </w:t>
      </w:r>
    </w:p>
    <w:p w14:paraId="6F3E3EC2" w14:textId="77777777" w:rsidR="00237CE5" w:rsidRDefault="00237CE5" w:rsidP="00890A7B">
      <w:pPr>
        <w:pStyle w:val="NormalWeb"/>
        <w:numPr>
          <w:ilvl w:val="0"/>
          <w:numId w:val="3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Реконструкција:</w:t>
      </w:r>
    </w:p>
    <w:p w14:paraId="2CDD2393" w14:textId="64F2F6EA" w:rsidR="003932D0" w:rsidRPr="005C5AA2" w:rsidRDefault="003932D0" w:rsidP="005C5AA2">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Глетување</w:t>
      </w:r>
      <w:r w:rsidR="005C5AA2">
        <w:rPr>
          <w:rFonts w:asciiTheme="minorHAnsi" w:eastAsiaTheme="minorHAnsi" w:hAnsiTheme="minorHAnsi" w:cstheme="minorHAnsi"/>
          <w:sz w:val="22"/>
          <w:szCs w:val="22"/>
          <w:lang w:val="mk-MK"/>
        </w:rPr>
        <w:t xml:space="preserve"> и </w:t>
      </w:r>
      <w:r w:rsidRPr="005C5AA2">
        <w:rPr>
          <w:rFonts w:asciiTheme="minorHAnsi" w:eastAsiaTheme="minorHAnsi" w:hAnsiTheme="minorHAnsi" w:cstheme="minorHAnsi"/>
          <w:sz w:val="22"/>
          <w:szCs w:val="22"/>
          <w:lang w:val="mk-MK"/>
        </w:rPr>
        <w:t>Молерисување</w:t>
      </w:r>
    </w:p>
    <w:p w14:paraId="71AA6C33" w14:textId="1CFB7B28" w:rsidR="003932D0" w:rsidRDefault="005C5AA2" w:rsidP="003C5083">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Преградување со гипс картон</w:t>
      </w:r>
    </w:p>
    <w:p w14:paraId="6A85D8DE" w14:textId="74C17161" w:rsidR="005C5AA2" w:rsidRDefault="005C5AA2" w:rsidP="003C5083">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Отварање на влез од предниот дел на објектот</w:t>
      </w:r>
    </w:p>
    <w:p w14:paraId="0AFE66D1" w14:textId="54AF9300" w:rsidR="00FF1A47" w:rsidRPr="00B556B4" w:rsidRDefault="00B556B4" w:rsidP="00B556B4">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В</w:t>
      </w:r>
      <w:r w:rsidR="00FF1A47" w:rsidRPr="00B556B4">
        <w:rPr>
          <w:rFonts w:asciiTheme="minorHAnsi" w:eastAsiaTheme="minorHAnsi" w:hAnsiTheme="minorHAnsi" w:cstheme="minorHAnsi"/>
          <w:sz w:val="22"/>
          <w:szCs w:val="22"/>
          <w:lang w:val="mk-MK"/>
        </w:rPr>
        <w:t>натрешно опремување</w:t>
      </w:r>
      <w:r>
        <w:rPr>
          <w:rFonts w:asciiTheme="minorHAnsi" w:eastAsiaTheme="minorHAnsi" w:hAnsiTheme="minorHAnsi" w:cstheme="minorHAnsi"/>
          <w:sz w:val="22"/>
          <w:szCs w:val="22"/>
          <w:lang w:val="mk-MK"/>
        </w:rPr>
        <w:t xml:space="preserve"> со потребната опрема и материјали за потребите на корисниците на центарот</w:t>
      </w:r>
      <w:r w:rsidR="00FF1A47" w:rsidRPr="00B556B4">
        <w:rPr>
          <w:rFonts w:asciiTheme="minorHAnsi" w:eastAsiaTheme="minorHAnsi" w:hAnsiTheme="minorHAnsi" w:cstheme="minorHAnsi"/>
          <w:sz w:val="22"/>
          <w:szCs w:val="22"/>
          <w:lang w:val="mk-MK"/>
        </w:rPr>
        <w:t xml:space="preserve"> </w:t>
      </w:r>
    </w:p>
    <w:p w14:paraId="5CBB20F6" w14:textId="77777777" w:rsidR="00237CE5" w:rsidRDefault="00237CE5" w:rsidP="00890A7B">
      <w:pPr>
        <w:pStyle w:val="NormalWeb"/>
        <w:numPr>
          <w:ilvl w:val="0"/>
          <w:numId w:val="3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Оперативна фаза</w:t>
      </w:r>
    </w:p>
    <w:p w14:paraId="11EC70AF" w14:textId="261D5BC5" w:rsidR="00237CE5" w:rsidRDefault="00237CE5"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Пуштање во работа на </w:t>
      </w:r>
      <w:r w:rsidR="003C5083">
        <w:rPr>
          <w:rFonts w:asciiTheme="minorHAnsi" w:eastAsiaTheme="minorHAnsi" w:hAnsiTheme="minorHAnsi" w:cstheme="minorHAnsi"/>
          <w:sz w:val="22"/>
          <w:szCs w:val="22"/>
          <w:lang w:val="mk-MK"/>
        </w:rPr>
        <w:t>центарот</w:t>
      </w:r>
      <w:r>
        <w:rPr>
          <w:rFonts w:asciiTheme="minorHAnsi" w:eastAsiaTheme="minorHAnsi" w:hAnsiTheme="minorHAnsi" w:cstheme="minorHAnsi"/>
          <w:sz w:val="22"/>
          <w:szCs w:val="22"/>
          <w:lang w:val="mk-MK"/>
        </w:rPr>
        <w:t xml:space="preserve"> </w:t>
      </w:r>
      <w:r w:rsidR="00B556B4" w:rsidRPr="00B556B4">
        <w:rPr>
          <w:rFonts w:asciiTheme="minorHAnsi" w:eastAsiaTheme="minorHAnsi" w:hAnsiTheme="minorHAnsi" w:cstheme="minorHAnsi"/>
          <w:sz w:val="22"/>
          <w:szCs w:val="22"/>
          <w:lang w:val="mk-MK"/>
        </w:rPr>
        <w:t xml:space="preserve">за дневен престој на стари лица со активно стареење </w:t>
      </w:r>
      <w:r>
        <w:rPr>
          <w:rFonts w:asciiTheme="minorHAnsi" w:eastAsiaTheme="minorHAnsi" w:hAnsiTheme="minorHAnsi" w:cstheme="minorHAnsi"/>
          <w:sz w:val="22"/>
          <w:szCs w:val="22"/>
          <w:lang w:val="mk-MK"/>
        </w:rPr>
        <w:t xml:space="preserve">и сите активности кои се поврзани со правилно функционирање на </w:t>
      </w:r>
      <w:r w:rsidR="003C5083">
        <w:rPr>
          <w:rFonts w:asciiTheme="minorHAnsi" w:eastAsiaTheme="minorHAnsi" w:hAnsiTheme="minorHAnsi" w:cstheme="minorHAnsi"/>
          <w:sz w:val="22"/>
          <w:szCs w:val="22"/>
          <w:lang w:val="mk-MK"/>
        </w:rPr>
        <w:t>истиот</w:t>
      </w:r>
      <w:r>
        <w:rPr>
          <w:rFonts w:asciiTheme="minorHAnsi" w:eastAsiaTheme="minorHAnsi" w:hAnsiTheme="minorHAnsi" w:cstheme="minorHAnsi"/>
          <w:sz w:val="22"/>
          <w:szCs w:val="22"/>
          <w:lang w:val="mk-MK"/>
        </w:rPr>
        <w:t>.</w:t>
      </w:r>
    </w:p>
    <w:p w14:paraId="73D6C94F" w14:textId="77777777" w:rsidR="00DA5141" w:rsidRPr="00DA5141" w:rsidRDefault="00DA5141" w:rsidP="00DA5141">
      <w:pPr>
        <w:pStyle w:val="Heading1"/>
        <w:numPr>
          <w:ilvl w:val="0"/>
          <w:numId w:val="2"/>
        </w:numPr>
        <w:spacing w:after="240"/>
        <w:rPr>
          <w:rFonts w:asciiTheme="minorHAnsi" w:eastAsia="NSimSun" w:hAnsiTheme="minorHAnsi" w:cstheme="minorHAnsi"/>
        </w:rPr>
      </w:pPr>
      <w:bookmarkStart w:id="4" w:name="_Toc197681643"/>
      <w:r w:rsidRPr="00DA5141">
        <w:rPr>
          <w:rFonts w:asciiTheme="minorHAnsi" w:eastAsia="NSimSun" w:hAnsiTheme="minorHAnsi" w:cstheme="minorHAnsi"/>
        </w:rPr>
        <w:t>Еколошка категорија</w:t>
      </w:r>
      <w:bookmarkEnd w:id="4"/>
    </w:p>
    <w:p w14:paraId="11F5DC94" w14:textId="0B2CF427" w:rsidR="009E6D96" w:rsidRPr="00123889" w:rsidRDefault="00DA5141" w:rsidP="00123889">
      <w:pPr>
        <w:spacing w:before="240" w:after="240" w:line="276" w:lineRule="auto"/>
        <w:jc w:val="both"/>
        <w:rPr>
          <w:rFonts w:cstheme="minorHAnsi"/>
          <w:lang w:val="en-GB"/>
        </w:rPr>
      </w:pPr>
      <w:r w:rsidRPr="00DA5141">
        <w:rPr>
          <w:rFonts w:cstheme="minorHAnsi"/>
        </w:rPr>
        <w:t xml:space="preserve">За да се разгледаат потенцијалните еколошки и социјални аспекти на Проектот, беше изготвена Рамката за управување со животна средина и социјални прашања (РУЖССП) (како дел од „Подобрувањето на социјалните </w:t>
      </w:r>
      <w:proofErr w:type="gramStart"/>
      <w:r w:rsidRPr="00DA5141">
        <w:rPr>
          <w:rFonts w:cstheme="minorHAnsi"/>
        </w:rPr>
        <w:t>услуги“ на</w:t>
      </w:r>
      <w:proofErr w:type="gramEnd"/>
      <w:r w:rsidRPr="00DA5141">
        <w:rPr>
          <w:rFonts w:cstheme="minorHAnsi"/>
        </w:rPr>
        <w:t xml:space="preserve"> </w:t>
      </w:r>
      <w:r w:rsidR="004D6ABD">
        <w:rPr>
          <w:rFonts w:cstheme="minorHAnsi"/>
        </w:rPr>
        <w:t>МСПДМ</w:t>
      </w:r>
      <w:r w:rsidRPr="00DA5141">
        <w:rPr>
          <w:rFonts w:cstheme="minorHAnsi"/>
        </w:rPr>
        <w:t>) во мај 2018, од страна на експертот за животна средина и социјални прашања (ЖСиСП), што е во согласност со барањата на Светската банка.</w:t>
      </w:r>
      <w:r w:rsidR="007D7F4C">
        <w:rPr>
          <w:rFonts w:cstheme="minorHAnsi"/>
          <w:lang w:val="mk-MK"/>
        </w:rPr>
        <w:t xml:space="preserve"> </w:t>
      </w:r>
      <w:r w:rsidR="003145DB" w:rsidRPr="00123889">
        <w:rPr>
          <w:rFonts w:cstheme="minorHAnsi"/>
        </w:rPr>
        <w:t>РУЖССП претставува алатка за Оценка и управу</w:t>
      </w:r>
      <w:r w:rsidR="00123889" w:rsidRPr="00123889">
        <w:rPr>
          <w:rFonts w:cstheme="minorHAnsi"/>
        </w:rPr>
        <w:t xml:space="preserve">вање со </w:t>
      </w:r>
      <w:r w:rsidR="000F4A2F">
        <w:rPr>
          <w:rFonts w:cstheme="minorHAnsi"/>
          <w:lang w:val="mk-MK"/>
        </w:rPr>
        <w:t>стандардите за животна средина</w:t>
      </w:r>
      <w:r w:rsidR="00123889" w:rsidRPr="00123889">
        <w:rPr>
          <w:rFonts w:cstheme="minorHAnsi"/>
        </w:rPr>
        <w:t xml:space="preserve"> и социјалните стандарди, што овозможува спроведување на детална анализа на прашањата поврзани со животната средина и социјалните аспекти.</w:t>
      </w:r>
    </w:p>
    <w:p w14:paraId="201BDD6E" w14:textId="09A76DC7" w:rsidR="00963102" w:rsidRPr="00123889" w:rsidRDefault="00123889" w:rsidP="00123889">
      <w:pPr>
        <w:spacing w:line="276" w:lineRule="auto"/>
        <w:jc w:val="both"/>
        <w:rPr>
          <w:rFonts w:cstheme="minorHAnsi"/>
          <w:lang w:val="en-GB"/>
        </w:rPr>
      </w:pPr>
      <w:r w:rsidRPr="00123889">
        <w:rPr>
          <w:rFonts w:cstheme="minorHAnsi"/>
        </w:rPr>
        <w:lastRenderedPageBreak/>
        <w:t xml:space="preserve">Прелиминарниот скрининг согласно класификацијата на ризици на Светската банка идентификува </w:t>
      </w:r>
      <w:r w:rsidR="006927A9">
        <w:rPr>
          <w:rFonts w:cstheme="minorHAnsi"/>
          <w:lang w:val="mk-MK"/>
        </w:rPr>
        <w:t>две</w:t>
      </w:r>
      <w:r w:rsidRPr="00123889">
        <w:rPr>
          <w:rFonts w:cstheme="minorHAnsi"/>
        </w:rPr>
        <w:t xml:space="preserve"> категории на ризик на под-проекти: со значителен ризик или со умерен ризик за што е потребна подготовка на различни инструменти за детална анализа.</w:t>
      </w:r>
    </w:p>
    <w:p w14:paraId="680A7942" w14:textId="77777777" w:rsidR="00253417" w:rsidRPr="00123889" w:rsidRDefault="00123889" w:rsidP="00123889">
      <w:pPr>
        <w:spacing w:before="240" w:line="276" w:lineRule="auto"/>
        <w:jc w:val="both"/>
        <w:rPr>
          <w:rFonts w:cstheme="minorHAnsi"/>
          <w:lang w:val="en-GB"/>
        </w:rPr>
      </w:pPr>
      <w:r w:rsidRPr="00123889">
        <w:rPr>
          <w:rFonts w:cstheme="minorHAnsi"/>
        </w:rPr>
        <w:t xml:space="preserve">За проектите од </w:t>
      </w:r>
      <w:r w:rsidRPr="00123889">
        <w:rPr>
          <w:rFonts w:cstheme="minorHAnsi"/>
          <w:u w:val="single"/>
        </w:rPr>
        <w:t>„Категорија Б</w:t>
      </w:r>
      <w:proofErr w:type="gramStart"/>
      <w:r w:rsidRPr="00123889">
        <w:rPr>
          <w:rFonts w:cstheme="minorHAnsi"/>
          <w:u w:val="single"/>
        </w:rPr>
        <w:t>+“</w:t>
      </w:r>
      <w:r w:rsidRPr="00123889">
        <w:rPr>
          <w:rFonts w:cstheme="minorHAnsi"/>
        </w:rPr>
        <w:t xml:space="preserve"> со</w:t>
      </w:r>
      <w:proofErr w:type="gramEnd"/>
      <w:r w:rsidRPr="00123889">
        <w:rPr>
          <w:rFonts w:cstheme="minorHAnsi"/>
        </w:rPr>
        <w:t xml:space="preserve"> </w:t>
      </w:r>
      <w:r w:rsidR="003260F6">
        <w:rPr>
          <w:rFonts w:cstheme="minorHAnsi"/>
        </w:rPr>
        <w:t>значителен ризик, потребни се П</w:t>
      </w:r>
      <w:r w:rsidR="003260F6">
        <w:rPr>
          <w:rFonts w:cstheme="minorHAnsi"/>
          <w:lang w:val="mk-MK"/>
        </w:rPr>
        <w:t>ОО</w:t>
      </w:r>
      <w:r w:rsidRPr="00123889">
        <w:rPr>
          <w:rFonts w:cstheme="minorHAnsi"/>
        </w:rPr>
        <w:t>ЖССА специфични за локацијата, што може да вклучува информации кои се специфични за локацијата со мерки за намалување на ризикот и план за следење (мониторинг).</w:t>
      </w:r>
    </w:p>
    <w:p w14:paraId="74DAD0EF" w14:textId="77777777" w:rsidR="009E6D96" w:rsidRPr="00123889" w:rsidRDefault="00B01B8D" w:rsidP="00123889">
      <w:pPr>
        <w:spacing w:before="240" w:line="276" w:lineRule="auto"/>
        <w:jc w:val="both"/>
        <w:rPr>
          <w:rFonts w:cstheme="minorHAnsi"/>
          <w:lang w:val="en-GB"/>
        </w:rPr>
      </w:pPr>
      <w:r>
        <w:rPr>
          <w:rFonts w:cstheme="minorHAnsi"/>
        </w:rPr>
        <w:t xml:space="preserve">За </w:t>
      </w:r>
      <w:r w:rsidR="00123889" w:rsidRPr="00123889">
        <w:rPr>
          <w:rFonts w:cstheme="minorHAnsi"/>
        </w:rPr>
        <w:t xml:space="preserve">проектите од </w:t>
      </w:r>
      <w:r w:rsidR="00123889" w:rsidRPr="00123889">
        <w:rPr>
          <w:rFonts w:cstheme="minorHAnsi"/>
          <w:u w:val="single"/>
        </w:rPr>
        <w:t xml:space="preserve">„Категорија </w:t>
      </w:r>
      <w:proofErr w:type="gramStart"/>
      <w:r w:rsidR="00123889" w:rsidRPr="00123889">
        <w:rPr>
          <w:rFonts w:cstheme="minorHAnsi"/>
          <w:u w:val="single"/>
        </w:rPr>
        <w:t>Б“</w:t>
      </w:r>
      <w:r w:rsidR="00123889" w:rsidRPr="00123889">
        <w:rPr>
          <w:rFonts w:cstheme="minorHAnsi"/>
        </w:rPr>
        <w:t xml:space="preserve"> со</w:t>
      </w:r>
      <w:proofErr w:type="gramEnd"/>
      <w:r>
        <w:rPr>
          <w:rFonts w:cstheme="minorHAnsi"/>
          <w:lang w:val="mk-MK"/>
        </w:rPr>
        <w:t xml:space="preserve"> под-проекти со</w:t>
      </w:r>
      <w:r w:rsidR="00123889" w:rsidRPr="00123889">
        <w:rPr>
          <w:rFonts w:cstheme="minorHAnsi"/>
        </w:rPr>
        <w:t xml:space="preserve"> умерен ризик, потребна е подготовка на Листа за проверка (чек-листа) за ПУЖССАА од страна на предлагачот на под-проектот со која се утврдуваат потенцијалните можности за подобрување на животната средина и се препорачуваат мерки за спречување, минимизирање и намалување на негативните влијанија врз животната средина и социјалните аспекти.</w:t>
      </w:r>
    </w:p>
    <w:p w14:paraId="098E599D" w14:textId="77777777" w:rsidR="009E6D96" w:rsidRPr="00123889" w:rsidRDefault="00123889" w:rsidP="00123889">
      <w:pPr>
        <w:spacing w:line="276" w:lineRule="auto"/>
        <w:jc w:val="both"/>
        <w:rPr>
          <w:rFonts w:cstheme="minorHAnsi"/>
          <w:lang w:val="en-GB"/>
        </w:rPr>
      </w:pPr>
      <w:r w:rsidRPr="00123889">
        <w:rPr>
          <w:rFonts w:cstheme="minorHAnsi"/>
        </w:rPr>
        <w:t>Табела за скрининг за животна сре</w:t>
      </w:r>
      <w:r w:rsidR="00EA0E5E">
        <w:rPr>
          <w:rFonts w:cstheme="minorHAnsi"/>
        </w:rPr>
        <w:t>дина за под-проект, Проект за П</w:t>
      </w:r>
      <w:r w:rsidR="00EA0E5E">
        <w:rPr>
          <w:rFonts w:cstheme="minorHAnsi"/>
          <w:lang w:val="mk-MK"/>
        </w:rPr>
        <w:t>П</w:t>
      </w:r>
      <w:r w:rsidRPr="00123889">
        <w:rPr>
          <w:rFonts w:cstheme="minorHAnsi"/>
        </w:rPr>
        <w:t>СУ</w:t>
      </w:r>
    </w:p>
    <w:tbl>
      <w:tblPr>
        <w:tblW w:w="9108" w:type="dxa"/>
        <w:jc w:val="center"/>
        <w:tblLayout w:type="fixed"/>
        <w:tblLook w:val="00A0" w:firstRow="1" w:lastRow="0" w:firstColumn="1" w:lastColumn="0" w:noHBand="0" w:noVBand="0"/>
      </w:tblPr>
      <w:tblGrid>
        <w:gridCol w:w="1854"/>
        <w:gridCol w:w="1824"/>
        <w:gridCol w:w="5430"/>
      </w:tblGrid>
      <w:tr w:rsidR="009E6D96" w:rsidRPr="00AF657C" w14:paraId="72C80CE1" w14:textId="77777777" w:rsidTr="00123889">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35108805" w14:textId="77777777" w:rsidR="009E6D96" w:rsidRPr="00410937" w:rsidRDefault="00123889" w:rsidP="00123889">
            <w:pPr>
              <w:autoSpaceDE w:val="0"/>
              <w:autoSpaceDN w:val="0"/>
              <w:adjustRightInd w:val="0"/>
              <w:rPr>
                <w:rFonts w:cstheme="minorHAnsi"/>
                <w:sz w:val="18"/>
                <w:lang w:val="en-GB"/>
              </w:rPr>
            </w:pPr>
            <w:r w:rsidRPr="00123889">
              <w:rPr>
                <w:rFonts w:cstheme="minorHAnsi"/>
                <w:sz w:val="18"/>
              </w:rPr>
              <w:t>Видови на проектни активности</w:t>
            </w:r>
          </w:p>
        </w:tc>
        <w:tc>
          <w:tcPr>
            <w:tcW w:w="1824" w:type="dxa"/>
            <w:tcBorders>
              <w:top w:val="single" w:sz="6" w:space="0" w:color="000000"/>
              <w:left w:val="single" w:sz="6" w:space="0" w:color="000000"/>
              <w:bottom w:val="single" w:sz="6" w:space="0" w:color="000000"/>
              <w:right w:val="single" w:sz="6" w:space="0" w:color="000000"/>
            </w:tcBorders>
            <w:vAlign w:val="center"/>
          </w:tcPr>
          <w:p w14:paraId="563EF331"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Потребни документи за детална анализа за оценка на животната средина</w:t>
            </w:r>
          </w:p>
        </w:tc>
        <w:tc>
          <w:tcPr>
            <w:tcW w:w="5430" w:type="dxa"/>
            <w:tcBorders>
              <w:top w:val="single" w:sz="6" w:space="0" w:color="000000"/>
              <w:left w:val="single" w:sz="6" w:space="0" w:color="000000"/>
              <w:bottom w:val="single" w:sz="6" w:space="0" w:color="000000"/>
              <w:right w:val="single" w:sz="6" w:space="0" w:color="000000"/>
            </w:tcBorders>
            <w:vAlign w:val="center"/>
          </w:tcPr>
          <w:p w14:paraId="480494AA"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Се применува за:</w:t>
            </w:r>
          </w:p>
        </w:tc>
      </w:tr>
      <w:tr w:rsidR="009E6D96" w:rsidRPr="00AF657C" w14:paraId="293F1D9B" w14:textId="77777777" w:rsidTr="00123889">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7FA30CBE" w14:textId="77777777"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1</w:t>
            </w:r>
          </w:p>
        </w:tc>
        <w:tc>
          <w:tcPr>
            <w:tcW w:w="1824" w:type="dxa"/>
            <w:tcBorders>
              <w:top w:val="single" w:sz="6" w:space="0" w:color="000000"/>
              <w:left w:val="single" w:sz="6" w:space="0" w:color="000000"/>
              <w:bottom w:val="single" w:sz="6" w:space="0" w:color="000000"/>
              <w:right w:val="single" w:sz="6" w:space="0" w:color="000000"/>
            </w:tcBorders>
            <w:vAlign w:val="center"/>
          </w:tcPr>
          <w:p w14:paraId="2D2CE2B7" w14:textId="77777777" w:rsidR="009E6D96" w:rsidRPr="00123889" w:rsidRDefault="00FF1A47" w:rsidP="005B38B3">
            <w:pPr>
              <w:autoSpaceDE w:val="0"/>
              <w:autoSpaceDN w:val="0"/>
              <w:adjustRightInd w:val="0"/>
              <w:rPr>
                <w:rFonts w:cstheme="minorHAnsi"/>
                <w:sz w:val="18"/>
                <w:lang w:val="en-GB"/>
              </w:rPr>
            </w:pPr>
            <w:r>
              <w:rPr>
                <w:rFonts w:cstheme="minorHAnsi"/>
                <w:sz w:val="18"/>
              </w:rPr>
              <w:t>(П</w:t>
            </w:r>
            <w:r>
              <w:rPr>
                <w:rFonts w:cstheme="minorHAnsi"/>
                <w:sz w:val="18"/>
                <w:lang w:val="mk-MK"/>
              </w:rPr>
              <w:t>О</w:t>
            </w:r>
            <w:r w:rsidR="005B38B3">
              <w:rPr>
                <w:rFonts w:cstheme="minorHAnsi"/>
                <w:sz w:val="18"/>
                <w:lang w:val="mk-MK"/>
              </w:rPr>
              <w:t>ОЖ</w:t>
            </w:r>
            <w:r w:rsidR="00123889" w:rsidRPr="00123889">
              <w:rPr>
                <w:rFonts w:cstheme="minorHAnsi"/>
                <w:sz w:val="18"/>
              </w:rPr>
              <w:t>С</w:t>
            </w:r>
            <w:r w:rsidR="005B38B3">
              <w:rPr>
                <w:rFonts w:cstheme="minorHAnsi"/>
                <w:sz w:val="18"/>
                <w:lang w:val="mk-MK"/>
              </w:rPr>
              <w:t>С</w:t>
            </w:r>
            <w:r w:rsidR="00123889" w:rsidRPr="00123889">
              <w:rPr>
                <w:rFonts w:cstheme="minorHAnsi"/>
                <w:sz w:val="18"/>
              </w:rPr>
              <w:t xml:space="preserve">А) </w:t>
            </w:r>
            <w:r>
              <w:rPr>
                <w:rFonts w:cstheme="minorHAnsi"/>
                <w:sz w:val="18"/>
                <w:lang w:val="mk-MK"/>
              </w:rPr>
              <w:t>Првична ограничена</w:t>
            </w:r>
            <w:r w:rsidR="005B38B3">
              <w:rPr>
                <w:rFonts w:cstheme="minorHAnsi"/>
                <w:sz w:val="18"/>
                <w:lang w:val="mk-MK"/>
              </w:rPr>
              <w:t xml:space="preserve"> оценка на влијанија на</w:t>
            </w:r>
            <w:r w:rsidR="00123889" w:rsidRPr="00123889">
              <w:rPr>
                <w:rFonts w:cstheme="minorHAnsi"/>
                <w:sz w:val="18"/>
              </w:rPr>
              <w:t xml:space="preserve"> животна средина и социјални аспекти</w:t>
            </w:r>
          </w:p>
        </w:tc>
        <w:tc>
          <w:tcPr>
            <w:tcW w:w="5430" w:type="dxa"/>
            <w:tcBorders>
              <w:top w:val="single" w:sz="6" w:space="0" w:color="000000"/>
              <w:left w:val="single" w:sz="6" w:space="0" w:color="000000"/>
              <w:bottom w:val="single" w:sz="6" w:space="0" w:color="000000"/>
              <w:right w:val="single" w:sz="6" w:space="0" w:color="000000"/>
            </w:tcBorders>
            <w:vAlign w:val="center"/>
          </w:tcPr>
          <w:p w14:paraId="2E024C8A" w14:textId="77777777" w:rsidR="009E6D96" w:rsidRPr="00123889" w:rsidRDefault="00123889" w:rsidP="007D7F4C">
            <w:pPr>
              <w:autoSpaceDE w:val="0"/>
              <w:autoSpaceDN w:val="0"/>
              <w:adjustRightInd w:val="0"/>
              <w:rPr>
                <w:rFonts w:cstheme="minorHAnsi"/>
                <w:sz w:val="18"/>
                <w:lang w:val="en-GB"/>
              </w:rPr>
            </w:pPr>
            <w:r w:rsidRPr="00123889">
              <w:rPr>
                <w:rFonts w:cstheme="minorHAnsi"/>
                <w:sz w:val="18"/>
              </w:rPr>
              <w:t xml:space="preserve">Нова изградба на </w:t>
            </w:r>
            <w:r w:rsidR="007D7F4C">
              <w:rPr>
                <w:rFonts w:cstheme="minorHAnsi"/>
                <w:sz w:val="18"/>
                <w:lang w:val="mk-MK"/>
              </w:rPr>
              <w:t>центар</w:t>
            </w:r>
            <w:r w:rsidRPr="00123889">
              <w:rPr>
                <w:rFonts w:cstheme="minorHAnsi"/>
                <w:sz w:val="18"/>
              </w:rPr>
              <w:t xml:space="preserve"> (</w:t>
            </w:r>
            <w:r w:rsidRPr="00123889">
              <w:rPr>
                <w:rFonts w:cstheme="minorHAnsi"/>
                <w:i/>
                <w:sz w:val="18"/>
              </w:rPr>
              <w:t>поставување на нова инфраструктура, очекувани значителни/</w:t>
            </w:r>
            <w:r w:rsidRPr="00123889">
              <w:rPr>
                <w:rFonts w:cstheme="minorHAnsi"/>
                <w:sz w:val="18"/>
              </w:rPr>
              <w:t>умерени</w:t>
            </w:r>
            <w:r w:rsidRPr="00123889">
              <w:rPr>
                <w:rFonts w:cstheme="minorHAnsi"/>
                <w:i/>
                <w:sz w:val="18"/>
              </w:rPr>
              <w:t xml:space="preserve"> влијанија врз животната средина и социјалните аспекти, употреба на опасни материјали, итн.)</w:t>
            </w:r>
          </w:p>
        </w:tc>
      </w:tr>
      <w:tr w:rsidR="009E6D96" w:rsidRPr="00AF657C" w14:paraId="549259B1" w14:textId="77777777" w:rsidTr="00123889">
        <w:trPr>
          <w:trHeight w:val="1536"/>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755F841E" w14:textId="77777777"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2</w:t>
            </w:r>
          </w:p>
        </w:tc>
        <w:tc>
          <w:tcPr>
            <w:tcW w:w="1824" w:type="dxa"/>
            <w:tcBorders>
              <w:top w:val="single" w:sz="6" w:space="0" w:color="000000"/>
              <w:left w:val="single" w:sz="6" w:space="0" w:color="000000"/>
              <w:bottom w:val="single" w:sz="6" w:space="0" w:color="000000"/>
              <w:right w:val="single" w:sz="6" w:space="0" w:color="000000"/>
            </w:tcBorders>
            <w:vAlign w:val="center"/>
          </w:tcPr>
          <w:p w14:paraId="6C5C77AB"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Чек-листа за ПУЖССА</w:t>
            </w:r>
          </w:p>
        </w:tc>
        <w:tc>
          <w:tcPr>
            <w:tcW w:w="5430" w:type="dxa"/>
            <w:tcBorders>
              <w:top w:val="single" w:sz="6" w:space="0" w:color="000000"/>
              <w:left w:val="single" w:sz="6" w:space="0" w:color="000000"/>
              <w:bottom w:val="single" w:sz="6" w:space="0" w:color="000000"/>
              <w:right w:val="single" w:sz="6" w:space="0" w:color="000000"/>
            </w:tcBorders>
            <w:vAlign w:val="center"/>
          </w:tcPr>
          <w:p w14:paraId="3267D63B" w14:textId="77777777" w:rsidR="009E6D96" w:rsidRPr="00123889" w:rsidRDefault="00123889" w:rsidP="007D7F4C">
            <w:pPr>
              <w:autoSpaceDE w:val="0"/>
              <w:autoSpaceDN w:val="0"/>
              <w:adjustRightInd w:val="0"/>
              <w:rPr>
                <w:rFonts w:cstheme="minorHAnsi"/>
                <w:sz w:val="18"/>
                <w:lang w:val="en-GB"/>
              </w:rPr>
            </w:pPr>
            <w:r w:rsidRPr="00123889">
              <w:rPr>
                <w:rFonts w:cstheme="minorHAnsi"/>
                <w:sz w:val="18"/>
              </w:rPr>
              <w:t>Ре</w:t>
            </w:r>
            <w:r w:rsidR="007D7F4C">
              <w:rPr>
                <w:rFonts w:cstheme="minorHAnsi"/>
                <w:sz w:val="18"/>
              </w:rPr>
              <w:t>новирање/адаптација на постој</w:t>
            </w:r>
            <w:r w:rsidR="007D7F4C">
              <w:rPr>
                <w:rFonts w:cstheme="minorHAnsi"/>
                <w:sz w:val="18"/>
                <w:lang w:val="mk-MK"/>
              </w:rPr>
              <w:t xml:space="preserve">ните </w:t>
            </w:r>
            <w:r w:rsidRPr="00123889">
              <w:rPr>
                <w:rFonts w:cstheme="minorHAnsi"/>
                <w:sz w:val="18"/>
              </w:rPr>
              <w:t>објекти (</w:t>
            </w:r>
            <w:r w:rsidRPr="00123889">
              <w:rPr>
                <w:rFonts w:cstheme="minorHAnsi"/>
                <w:i/>
                <w:sz w:val="18"/>
              </w:rPr>
              <w:t>подобрување на состојбата на функционалните карактеристики на објектот: замена на прозорци, рушење на ѕидови, промена на подот, ставање изолација, подобрување на фасадата, подобрување на методот на загревање/ладење, итн.)</w:t>
            </w:r>
          </w:p>
        </w:tc>
      </w:tr>
    </w:tbl>
    <w:p w14:paraId="0D87C75A" w14:textId="77777777" w:rsidR="00123889" w:rsidRPr="00123889" w:rsidRDefault="00123889" w:rsidP="00123889">
      <w:pPr>
        <w:pStyle w:val="Heading1"/>
        <w:numPr>
          <w:ilvl w:val="0"/>
          <w:numId w:val="2"/>
        </w:numPr>
      </w:pPr>
      <w:bookmarkStart w:id="5" w:name="_Toc197681644"/>
      <w:r w:rsidRPr="00123889">
        <w:t>Потенцијални влијанија врз животната средина</w:t>
      </w:r>
      <w:bookmarkEnd w:id="5"/>
    </w:p>
    <w:p w14:paraId="2CF77853" w14:textId="40B17894" w:rsidR="002067D4" w:rsidRPr="00123889" w:rsidRDefault="006927A9" w:rsidP="00123889">
      <w:pPr>
        <w:spacing w:before="120" w:after="120" w:line="276" w:lineRule="auto"/>
        <w:jc w:val="both"/>
        <w:rPr>
          <w:rFonts w:eastAsia="Times New Roman" w:cstheme="minorHAnsi"/>
        </w:rPr>
      </w:pPr>
      <w:r>
        <w:rPr>
          <w:rFonts w:eastAsia="Times New Roman" w:cstheme="minorHAnsi"/>
          <w:lang w:val="mk-MK"/>
        </w:rPr>
        <w:t>Од</w:t>
      </w:r>
      <w:r w:rsidR="00EA0E5E">
        <w:rPr>
          <w:rFonts w:eastAsia="Times New Roman" w:cstheme="minorHAnsi"/>
        </w:rPr>
        <w:t xml:space="preserve"> спроведувањето на </w:t>
      </w:r>
      <w:r w:rsidRPr="006927A9">
        <w:rPr>
          <w:rFonts w:eastAsia="Times New Roman" w:cstheme="minorHAnsi"/>
        </w:rPr>
        <w:t>Проектот Центар за дневен престој на стари лица со активно стареење, Општина Теарце</w:t>
      </w:r>
      <w:r w:rsidR="00123889" w:rsidRPr="00123889">
        <w:rPr>
          <w:rFonts w:eastAsia="Times New Roman" w:cstheme="minorHAnsi"/>
        </w:rPr>
        <w:t xml:space="preserve">, се очекува </w:t>
      </w:r>
      <w:r>
        <w:rPr>
          <w:rFonts w:eastAsia="Times New Roman" w:cstheme="minorHAnsi"/>
          <w:lang w:val="mk-MK"/>
        </w:rPr>
        <w:t>да има</w:t>
      </w:r>
      <w:r w:rsidR="00123889" w:rsidRPr="00123889">
        <w:rPr>
          <w:rFonts w:eastAsia="Times New Roman" w:cstheme="minorHAnsi"/>
        </w:rPr>
        <w:t xml:space="preserve"> потенцијални ризици </w:t>
      </w:r>
      <w:r>
        <w:rPr>
          <w:rFonts w:eastAsia="Times New Roman" w:cstheme="minorHAnsi"/>
          <w:lang w:val="mk-MK"/>
        </w:rPr>
        <w:t xml:space="preserve">кои </w:t>
      </w:r>
      <w:r w:rsidR="00123889" w:rsidRPr="00123889">
        <w:rPr>
          <w:rFonts w:eastAsia="Times New Roman" w:cstheme="minorHAnsi"/>
        </w:rPr>
        <w:t xml:space="preserve">ќе </w:t>
      </w:r>
      <w:r>
        <w:rPr>
          <w:rFonts w:eastAsia="Times New Roman" w:cstheme="minorHAnsi"/>
          <w:lang w:val="mk-MK"/>
        </w:rPr>
        <w:t>имаат среден до низок интензитет, ќе бидат</w:t>
      </w:r>
      <w:r w:rsidR="00123889" w:rsidRPr="00123889">
        <w:rPr>
          <w:rFonts w:eastAsia="Times New Roman" w:cstheme="minorHAnsi"/>
        </w:rPr>
        <w:t xml:space="preserve"> времени и/или реверзибилни; со низок интензитет и специфични за локацијата.</w:t>
      </w:r>
      <w:r w:rsidR="007D7F4C">
        <w:rPr>
          <w:rFonts w:eastAsia="Times New Roman" w:cstheme="minorHAnsi"/>
          <w:lang w:val="mk-MK"/>
        </w:rPr>
        <w:t xml:space="preserve"> </w:t>
      </w:r>
      <w:r>
        <w:rPr>
          <w:rFonts w:eastAsia="Times New Roman" w:cstheme="minorHAnsi"/>
          <w:lang w:val="mk-MK"/>
        </w:rPr>
        <w:t>Очекуваните</w:t>
      </w:r>
      <w:r w:rsidR="00123889" w:rsidRPr="00123889">
        <w:rPr>
          <w:rFonts w:eastAsia="Times New Roman" w:cstheme="minorHAnsi"/>
        </w:rPr>
        <w:t xml:space="preserve"> влијанија се поврзани со:</w:t>
      </w:r>
    </w:p>
    <w:p w14:paraId="0B8A70D6" w14:textId="77777777" w:rsidR="00F42DE2" w:rsidRPr="00123889" w:rsidRDefault="00F42DE2" w:rsidP="00890A7B">
      <w:pPr>
        <w:numPr>
          <w:ilvl w:val="0"/>
          <w:numId w:val="35"/>
        </w:numPr>
        <w:spacing w:before="120" w:after="120" w:line="276" w:lineRule="auto"/>
        <w:ind w:left="714" w:hanging="357"/>
        <w:jc w:val="both"/>
        <w:rPr>
          <w:rFonts w:eastAsia="Times New Roman" w:cstheme="minorHAnsi"/>
          <w:szCs w:val="24"/>
          <w:lang w:val="en-GB" w:eastAsia="es-ES"/>
        </w:rPr>
      </w:pPr>
      <w:r w:rsidRPr="00123889">
        <w:rPr>
          <w:rFonts w:eastAsia="Times New Roman" w:cstheme="minorHAnsi"/>
          <w:szCs w:val="24"/>
          <w:lang w:eastAsia="es-ES"/>
        </w:rPr>
        <w:t>генерирање на различни видови опасен и неопасен отпад,</w:t>
      </w:r>
    </w:p>
    <w:p w14:paraId="2CCFDD92" w14:textId="0963A728" w:rsidR="00123889" w:rsidRPr="00F42DE2" w:rsidRDefault="00123889" w:rsidP="00890A7B">
      <w:pPr>
        <w:numPr>
          <w:ilvl w:val="0"/>
          <w:numId w:val="35"/>
        </w:numPr>
        <w:spacing w:before="120" w:after="120" w:line="276" w:lineRule="auto"/>
        <w:ind w:left="714" w:hanging="357"/>
        <w:jc w:val="both"/>
        <w:rPr>
          <w:rFonts w:eastAsia="Times New Roman" w:cstheme="minorHAnsi"/>
          <w:szCs w:val="24"/>
          <w:lang w:val="en-GB" w:eastAsia="es-ES"/>
        </w:rPr>
      </w:pPr>
      <w:r w:rsidRPr="00123889">
        <w:rPr>
          <w:rFonts w:eastAsia="Times New Roman" w:cstheme="minorHAnsi"/>
          <w:szCs w:val="24"/>
          <w:lang w:eastAsia="es-ES"/>
        </w:rPr>
        <w:t>штетни емисии од прашина,</w:t>
      </w:r>
    </w:p>
    <w:p w14:paraId="3F0A15C2" w14:textId="77777777" w:rsidR="00F42DE2" w:rsidRPr="00F42DE2" w:rsidRDefault="00123889" w:rsidP="00890A7B">
      <w:pPr>
        <w:numPr>
          <w:ilvl w:val="0"/>
          <w:numId w:val="35"/>
        </w:numPr>
        <w:spacing w:before="120" w:after="120" w:line="276" w:lineRule="auto"/>
        <w:ind w:left="714" w:hanging="357"/>
        <w:jc w:val="both"/>
        <w:rPr>
          <w:rFonts w:eastAsia="Times New Roman" w:cstheme="minorHAnsi"/>
          <w:szCs w:val="24"/>
          <w:lang w:val="en-GB" w:eastAsia="es-ES"/>
        </w:rPr>
      </w:pPr>
      <w:r w:rsidRPr="00F42DE2">
        <w:rPr>
          <w:rFonts w:eastAsia="Times New Roman" w:cstheme="minorHAnsi"/>
          <w:szCs w:val="24"/>
          <w:lang w:eastAsia="es-ES"/>
        </w:rPr>
        <w:t>бучава,</w:t>
      </w:r>
    </w:p>
    <w:p w14:paraId="4D8C1805" w14:textId="77777777" w:rsidR="005C5AA2" w:rsidRPr="005C5AA2" w:rsidRDefault="00F42DE2" w:rsidP="00890A7B">
      <w:pPr>
        <w:numPr>
          <w:ilvl w:val="0"/>
          <w:numId w:val="35"/>
        </w:numPr>
        <w:spacing w:before="120" w:after="120" w:line="276" w:lineRule="auto"/>
        <w:ind w:left="714" w:hanging="357"/>
        <w:jc w:val="both"/>
        <w:rPr>
          <w:rFonts w:eastAsia="Times New Roman" w:cstheme="minorHAnsi"/>
          <w:szCs w:val="24"/>
          <w:lang w:val="en-GB" w:eastAsia="es-ES"/>
        </w:rPr>
      </w:pPr>
      <w:r w:rsidRPr="00F42DE2">
        <w:rPr>
          <w:rFonts w:eastAsia="Times New Roman" w:cstheme="minorHAnsi"/>
          <w:szCs w:val="24"/>
          <w:lang w:eastAsia="es-ES"/>
        </w:rPr>
        <w:t>безбедност и здравје при работа</w:t>
      </w:r>
      <w:r w:rsidR="005C5AA2">
        <w:rPr>
          <w:rFonts w:eastAsia="Times New Roman" w:cstheme="minorHAnsi"/>
          <w:szCs w:val="24"/>
          <w:lang w:val="mk-MK" w:eastAsia="es-ES"/>
        </w:rPr>
        <w:t>,</w:t>
      </w:r>
    </w:p>
    <w:p w14:paraId="6CD949AC" w14:textId="5090D80A" w:rsidR="00123889" w:rsidRPr="00F42DE2" w:rsidRDefault="005C5AA2" w:rsidP="00890A7B">
      <w:pPr>
        <w:numPr>
          <w:ilvl w:val="0"/>
          <w:numId w:val="35"/>
        </w:numPr>
        <w:spacing w:before="120" w:after="120" w:line="276" w:lineRule="auto"/>
        <w:ind w:left="714" w:hanging="357"/>
        <w:jc w:val="both"/>
        <w:rPr>
          <w:rFonts w:eastAsia="Times New Roman" w:cstheme="minorHAnsi"/>
          <w:szCs w:val="24"/>
          <w:lang w:val="en-GB" w:eastAsia="es-ES"/>
        </w:rPr>
      </w:pPr>
      <w:r>
        <w:rPr>
          <w:rFonts w:eastAsia="Times New Roman" w:cstheme="minorHAnsi"/>
          <w:szCs w:val="24"/>
          <w:lang w:val="mk-MK" w:eastAsia="es-ES"/>
        </w:rPr>
        <w:t>безбедност на локалната заедница</w:t>
      </w:r>
      <w:r w:rsidR="00123889" w:rsidRPr="00F42DE2">
        <w:rPr>
          <w:rFonts w:eastAsia="Times New Roman" w:cstheme="minorHAnsi"/>
          <w:szCs w:val="24"/>
          <w:lang w:eastAsia="es-ES"/>
        </w:rPr>
        <w:t>.</w:t>
      </w:r>
    </w:p>
    <w:p w14:paraId="66EC30EF" w14:textId="77777777" w:rsidR="00123889" w:rsidRPr="00123889" w:rsidRDefault="00123889" w:rsidP="00123889">
      <w:pPr>
        <w:pStyle w:val="Heading1"/>
        <w:numPr>
          <w:ilvl w:val="0"/>
          <w:numId w:val="2"/>
        </w:numPr>
        <w:spacing w:after="240"/>
        <w:rPr>
          <w:rFonts w:eastAsia="NSimSun"/>
        </w:rPr>
      </w:pPr>
      <w:bookmarkStart w:id="6" w:name="_Toc197681645"/>
      <w:r w:rsidRPr="00123889">
        <w:rPr>
          <w:rFonts w:eastAsia="NSimSun"/>
        </w:rPr>
        <w:lastRenderedPageBreak/>
        <w:t>Цел на Чек-листата за ПУЖССА</w:t>
      </w:r>
      <w:bookmarkEnd w:id="6"/>
    </w:p>
    <w:p w14:paraId="0E1E3EEF" w14:textId="77777777" w:rsidR="002067D4" w:rsidRPr="00123889" w:rsidRDefault="00123889" w:rsidP="00123889">
      <w:pPr>
        <w:autoSpaceDE w:val="0"/>
        <w:autoSpaceDN w:val="0"/>
        <w:adjustRightInd w:val="0"/>
        <w:spacing w:before="120" w:after="240" w:line="276" w:lineRule="auto"/>
        <w:jc w:val="both"/>
        <w:rPr>
          <w:rFonts w:ascii="Calibri" w:eastAsia="Times New Roman" w:hAnsi="Calibri" w:cs="Calibri"/>
        </w:rPr>
      </w:pPr>
      <w:r w:rsidRPr="00123889">
        <w:rPr>
          <w:rFonts w:eastAsia="Calibri" w:cstheme="minorHAnsi"/>
        </w:rPr>
        <w:t xml:space="preserve">Чек-листата за ПУЖССА се користи за проекти за реновирање/адаптација на постојни простории за цели на </w:t>
      </w:r>
      <w:r w:rsidR="00511735">
        <w:rPr>
          <w:rFonts w:eastAsia="Calibri" w:cstheme="minorHAnsi"/>
          <w:lang w:val="mk-MK"/>
        </w:rPr>
        <w:t>дневниот центар, в</w:t>
      </w:r>
      <w:r w:rsidRPr="00123889">
        <w:rPr>
          <w:rFonts w:cstheme="minorHAnsi"/>
        </w:rPr>
        <w:t>о согласност со заштитните мерки и барања на Светската банка, чек-листата се состои од три фази:</w:t>
      </w:r>
    </w:p>
    <w:p w14:paraId="3960FED6" w14:textId="56F65939" w:rsidR="002067D4" w:rsidRPr="002067D4" w:rsidRDefault="002067D4" w:rsidP="00123889">
      <w:pPr>
        <w:spacing w:before="120" w:after="240" w:line="276" w:lineRule="auto"/>
        <w:ind w:left="567" w:hanging="567"/>
        <w:jc w:val="both"/>
        <w:rPr>
          <w:rFonts w:eastAsia="Times New Roman" w:cstheme="minorHAnsi"/>
        </w:rPr>
      </w:pPr>
      <w:r w:rsidRPr="002067D4">
        <w:rPr>
          <w:rFonts w:eastAsia="Times New Roman" w:cstheme="minorHAnsi"/>
        </w:rPr>
        <w:t>1)</w:t>
      </w:r>
      <w:r w:rsidRPr="002067D4">
        <w:rPr>
          <w:rFonts w:eastAsia="Times New Roman" w:cstheme="minorHAnsi"/>
        </w:rPr>
        <w:tab/>
      </w:r>
      <w:r w:rsidR="00123889" w:rsidRPr="00123889">
        <w:rPr>
          <w:rFonts w:eastAsia="Times New Roman" w:cstheme="minorHAnsi"/>
        </w:rPr>
        <w:t xml:space="preserve">Фаза на општа идентификација и утврдување на опфат за реализирање на работите поврзани со </w:t>
      </w:r>
      <w:r w:rsidR="00E426DC" w:rsidRPr="00E426DC">
        <w:rPr>
          <w:rFonts w:eastAsia="Times New Roman" w:cstheme="minorHAnsi"/>
        </w:rPr>
        <w:t>реконструкцијата</w:t>
      </w:r>
      <w:r w:rsidR="00123889" w:rsidRPr="00123889">
        <w:rPr>
          <w:rFonts w:eastAsia="Times New Roman" w:cstheme="minorHAnsi"/>
        </w:rPr>
        <w:t xml:space="preserve">/адаптацијата на </w:t>
      </w:r>
      <w:r w:rsidR="00511735">
        <w:rPr>
          <w:rFonts w:eastAsia="Times New Roman" w:cstheme="minorHAnsi"/>
          <w:lang w:val="mk-MK"/>
        </w:rPr>
        <w:t>центарот, в</w:t>
      </w:r>
      <w:r w:rsidR="00123889" w:rsidRPr="00123889">
        <w:rPr>
          <w:rFonts w:eastAsia="Times New Roman" w:cstheme="minorHAnsi"/>
        </w:rPr>
        <w:t>о оваа фаза, според реализираните работи, може да се утврдат потенцијалните негативни влијанија.</w:t>
      </w:r>
      <w:r w:rsidR="00511735">
        <w:rPr>
          <w:rFonts w:eastAsia="Times New Roman" w:cstheme="minorHAnsi"/>
          <w:lang w:val="mk-MK"/>
        </w:rPr>
        <w:t xml:space="preserve"> </w:t>
      </w:r>
      <w:r w:rsidR="00123889" w:rsidRPr="00123889">
        <w:rPr>
          <w:rFonts w:eastAsia="Times New Roman" w:cstheme="minorHAnsi"/>
        </w:rPr>
        <w:t>Се изготвуваат деловите 1, 2 и 3.</w:t>
      </w:r>
      <w:r w:rsidR="00511735">
        <w:rPr>
          <w:rFonts w:eastAsia="Times New Roman" w:cstheme="minorHAnsi"/>
          <w:lang w:val="mk-MK"/>
        </w:rPr>
        <w:t xml:space="preserve"> </w:t>
      </w:r>
      <w:r w:rsidR="00123889" w:rsidRPr="00123889">
        <w:rPr>
          <w:rFonts w:eastAsia="Times New Roman" w:cstheme="minorHAnsi"/>
        </w:rPr>
        <w:t>Вториот дел од Чек-листата за ПУЖССА ги содржи сите вообичаени активности и нивниот однос со стандардните прашања поврзани со животната средина и соодветните мерки за ублажување.</w:t>
      </w:r>
    </w:p>
    <w:p w14:paraId="591D316E" w14:textId="7D69D4C7"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2)</w:t>
      </w:r>
      <w:r w:rsidRPr="002067D4">
        <w:rPr>
          <w:rFonts w:eastAsia="Times New Roman" w:cstheme="minorHAnsi"/>
        </w:rPr>
        <w:tab/>
      </w:r>
      <w:r w:rsidR="00123889" w:rsidRPr="00123889">
        <w:rPr>
          <w:rFonts w:eastAsia="Times New Roman" w:cstheme="minorHAnsi"/>
        </w:rPr>
        <w:t>Втората фаза ги содржи проектните спецификации и предм</w:t>
      </w:r>
      <w:r w:rsidR="00511735">
        <w:rPr>
          <w:rFonts w:eastAsia="Times New Roman" w:cstheme="minorHAnsi"/>
        </w:rPr>
        <w:t xml:space="preserve">ер-пресметката за </w:t>
      </w:r>
      <w:r w:rsidR="00E426DC" w:rsidRPr="00E426DC">
        <w:rPr>
          <w:rFonts w:eastAsia="Times New Roman" w:cstheme="minorHAnsi"/>
        </w:rPr>
        <w:t>реконструкцијата</w:t>
      </w:r>
      <w:r w:rsidR="00511735">
        <w:rPr>
          <w:rFonts w:eastAsia="Times New Roman" w:cstheme="minorHAnsi"/>
        </w:rPr>
        <w:t>/</w:t>
      </w:r>
      <w:r w:rsidR="00123889" w:rsidRPr="00123889">
        <w:rPr>
          <w:rFonts w:eastAsia="Times New Roman" w:cstheme="minorHAnsi"/>
        </w:rPr>
        <w:t>адаптацијата и другите услуги кои се поврзани со под-проектот.</w:t>
      </w:r>
      <w:r w:rsidR="00511735">
        <w:rPr>
          <w:rFonts w:eastAsia="Times New Roman" w:cstheme="minorHAnsi"/>
          <w:lang w:val="mk-MK"/>
        </w:rPr>
        <w:t xml:space="preserve"> </w:t>
      </w:r>
      <w:r w:rsidR="00123889" w:rsidRPr="00123889">
        <w:rPr>
          <w:rFonts w:eastAsia="Times New Roman" w:cstheme="minorHAnsi"/>
        </w:rPr>
        <w:t>Во оваа фаза се дефинираат тенд</w:t>
      </w:r>
      <w:r w:rsidR="005A0A5E">
        <w:rPr>
          <w:rFonts w:eastAsia="Times New Roman" w:cstheme="minorHAnsi"/>
        </w:rPr>
        <w:t>ерот и доделувањето на договор</w:t>
      </w:r>
      <w:r w:rsidR="005A0A5E">
        <w:rPr>
          <w:rFonts w:eastAsia="Times New Roman" w:cstheme="minorHAnsi"/>
          <w:lang w:val="mk-MK"/>
        </w:rPr>
        <w:t>ите</w:t>
      </w:r>
      <w:r w:rsidR="005A0A5E">
        <w:rPr>
          <w:rFonts w:eastAsia="Times New Roman" w:cstheme="minorHAnsi"/>
        </w:rPr>
        <w:t xml:space="preserve"> за работ</w:t>
      </w:r>
      <w:r w:rsidR="005A0A5E">
        <w:rPr>
          <w:rFonts w:eastAsia="Times New Roman" w:cstheme="minorHAnsi"/>
          <w:lang w:val="mk-MK"/>
        </w:rPr>
        <w:t>а</w:t>
      </w:r>
      <w:r w:rsidR="00123889" w:rsidRPr="00123889">
        <w:rPr>
          <w:rFonts w:eastAsia="Times New Roman" w:cstheme="minorHAnsi"/>
        </w:rPr>
        <w:t>, како и обрските дефинирани во Договорот за Изведувачот.</w:t>
      </w:r>
      <w:r w:rsidR="00511735">
        <w:rPr>
          <w:rFonts w:eastAsia="Times New Roman" w:cstheme="minorHAnsi"/>
          <w:lang w:val="mk-MK"/>
        </w:rPr>
        <w:t xml:space="preserve"> </w:t>
      </w:r>
      <w:r w:rsidR="00123889" w:rsidRPr="00123889">
        <w:rPr>
          <w:rFonts w:eastAsia="Times New Roman" w:cstheme="minorHAnsi"/>
        </w:rPr>
        <w:t>Во тендерската фаза, Чек-листата за ПУЖССА треба јавно да се достави.</w:t>
      </w:r>
    </w:p>
    <w:p w14:paraId="4FFE330F" w14:textId="77777777"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3)</w:t>
      </w:r>
      <w:r w:rsidRPr="002067D4">
        <w:rPr>
          <w:rFonts w:eastAsia="Times New Roman" w:cstheme="minorHAnsi"/>
        </w:rPr>
        <w:tab/>
      </w:r>
      <w:r w:rsidR="00123889" w:rsidRPr="00123889">
        <w:rPr>
          <w:rFonts w:eastAsia="Times New Roman" w:cstheme="minorHAnsi"/>
        </w:rPr>
        <w:t xml:space="preserve">Во текот на фазата на спроведување, Изведувачот ги спроведува мерките за ублажување и мониторинг од Чек-листата за ПУЖССА, додека исполнувањето на критериумите за животна средина (со Чек-листата за ПУЖССА и регулативата за здравје и безбедност (ЗиБ) и другите квалитативни критериуми се спроведува на релевантната локација и </w:t>
      </w:r>
      <w:r w:rsidR="005A56A1">
        <w:rPr>
          <w:rFonts w:eastAsia="Times New Roman" w:cstheme="minorHAnsi"/>
          <w:lang w:val="mk-MK"/>
        </w:rPr>
        <w:t>примената</w:t>
      </w:r>
      <w:r w:rsidR="00123889" w:rsidRPr="00123889">
        <w:rPr>
          <w:rFonts w:eastAsia="Times New Roman" w:cstheme="minorHAnsi"/>
        </w:rPr>
        <w:t xml:space="preserve"> се проверува/е под надзор на надзорот на локацијата, каде се вклучени надзорот на локацијата или супервизорот на проектот.</w:t>
      </w:r>
    </w:p>
    <w:p w14:paraId="65F9A814" w14:textId="612E8F8F" w:rsidR="002067D4" w:rsidRPr="00123889" w:rsidRDefault="00123889" w:rsidP="00123889">
      <w:pPr>
        <w:spacing w:before="120" w:after="120" w:line="276" w:lineRule="auto"/>
        <w:jc w:val="both"/>
        <w:rPr>
          <w:rFonts w:eastAsia="Times New Roman" w:cstheme="minorHAnsi"/>
        </w:rPr>
      </w:pPr>
      <w:r w:rsidRPr="00123889">
        <w:rPr>
          <w:rFonts w:eastAsia="Times New Roman" w:cstheme="minorHAnsi"/>
        </w:rPr>
        <w:t xml:space="preserve">Во текот на фазата на </w:t>
      </w:r>
      <w:r w:rsidR="00E426DC" w:rsidRPr="00E426DC">
        <w:rPr>
          <w:rFonts w:eastAsia="Times New Roman" w:cstheme="minorHAnsi"/>
        </w:rPr>
        <w:t>реконструкција</w:t>
      </w:r>
      <w:r w:rsidRPr="00123889">
        <w:rPr>
          <w:rFonts w:eastAsia="Times New Roman" w:cstheme="minorHAnsi"/>
        </w:rPr>
        <w:t>/адаптација на проектот, Изведувачот ги спроведува мерките за ублажување и мониторинг кои се утврдени во Чек-листите за ПУЖССА.</w:t>
      </w:r>
      <w:r w:rsidR="00511735">
        <w:rPr>
          <w:rFonts w:eastAsia="Times New Roman" w:cstheme="minorHAnsi"/>
          <w:lang w:val="mk-MK"/>
        </w:rPr>
        <w:t xml:space="preserve"> </w:t>
      </w:r>
      <w:r w:rsidRPr="00123889">
        <w:rPr>
          <w:rFonts w:eastAsia="Times New Roman" w:cstheme="minorHAnsi"/>
        </w:rPr>
        <w:t>Исполнувањето на еколошките и квалитативните критериуми ги проверува супервизорот т.е. надзорот</w:t>
      </w:r>
      <w:r w:rsidR="00511735">
        <w:rPr>
          <w:rFonts w:eastAsia="Times New Roman" w:cstheme="minorHAnsi"/>
          <w:lang w:val="mk-MK"/>
        </w:rPr>
        <w:t xml:space="preserve"> или одговорното лице</w:t>
      </w:r>
      <w:r w:rsidRPr="00123889">
        <w:rPr>
          <w:rFonts w:eastAsia="Times New Roman" w:cstheme="minorHAnsi"/>
        </w:rPr>
        <w:t>.</w:t>
      </w:r>
      <w:r w:rsidR="00511735">
        <w:rPr>
          <w:rFonts w:eastAsia="Times New Roman" w:cstheme="minorHAnsi"/>
          <w:lang w:val="mk-MK"/>
        </w:rPr>
        <w:t xml:space="preserve"> </w:t>
      </w:r>
      <w:r w:rsidRPr="00123889">
        <w:rPr>
          <w:rFonts w:eastAsia="Times New Roman" w:cstheme="minorHAnsi"/>
        </w:rPr>
        <w:t>Исполнувањето на критериумите за животна средина од страна на Изведувачот се докажува преку планот за мониторинг и ублажување.</w:t>
      </w:r>
    </w:p>
    <w:p w14:paraId="35B1FB1B" w14:textId="77777777" w:rsidR="002067D4" w:rsidRPr="00123889" w:rsidRDefault="00123889" w:rsidP="00123889">
      <w:pPr>
        <w:autoSpaceDE w:val="0"/>
        <w:autoSpaceDN w:val="0"/>
        <w:adjustRightInd w:val="0"/>
        <w:spacing w:before="120" w:after="120" w:line="276" w:lineRule="auto"/>
        <w:jc w:val="both"/>
        <w:rPr>
          <w:rFonts w:eastAsia="Times New Roman" w:cstheme="minorHAnsi"/>
        </w:rPr>
      </w:pPr>
      <w:r w:rsidRPr="00123889">
        <w:rPr>
          <w:rFonts w:eastAsia="Times New Roman" w:cstheme="minorHAnsi"/>
        </w:rPr>
        <w:t>Практичната примена на Чек-листата на ПУЖССА ќе вклучува реализација на Дел I што се однесува на обезбедување и документирање на сите релевантни специфики на локацијата.</w:t>
      </w:r>
      <w:r w:rsidR="00511735">
        <w:rPr>
          <w:rFonts w:eastAsia="Times New Roman" w:cstheme="minorHAnsi"/>
          <w:lang w:val="mk-MK"/>
        </w:rPr>
        <w:t xml:space="preserve"> </w:t>
      </w:r>
      <w:r w:rsidRPr="00123889">
        <w:rPr>
          <w:rFonts w:eastAsia="Times New Roman" w:cstheme="minorHAnsi"/>
        </w:rPr>
        <w:t>Во вториот дел, активностите кои треба да се реализираат ќе се проверат согласно предвидениот тип на активност, а во третиот дел ќе се утврдат параметрите за мониторинг (Дел 3) и истите ќе се применат согласно активностите дадени во Дел 2.</w:t>
      </w:r>
    </w:p>
    <w:p w14:paraId="07FB0D9C" w14:textId="77777777" w:rsidR="009E6D96" w:rsidRPr="009F6D8B" w:rsidRDefault="00123889" w:rsidP="009F6D8B">
      <w:pPr>
        <w:autoSpaceDE w:val="0"/>
        <w:autoSpaceDN w:val="0"/>
        <w:adjustRightInd w:val="0"/>
        <w:spacing w:before="120" w:after="120" w:line="276" w:lineRule="auto"/>
        <w:jc w:val="both"/>
        <w:rPr>
          <w:rFonts w:eastAsia="Times New Roman" w:cstheme="minorHAnsi"/>
        </w:rPr>
      </w:pPr>
      <w:r w:rsidRPr="009F6D8B">
        <w:rPr>
          <w:rFonts w:eastAsia="Times New Roman" w:cstheme="minorHAnsi"/>
        </w:rPr>
        <w:t>Целата Чек-листа за ПУЖССА, пополнета во табелата за секој вид на работа, ќе биде прикачена како составен дел од тендерските документи и договорите за работа</w:t>
      </w:r>
      <w:r w:rsidR="009F6D8B" w:rsidRPr="009F6D8B">
        <w:rPr>
          <w:rFonts w:eastAsia="Times New Roman" w:cstheme="minorHAnsi"/>
        </w:rPr>
        <w:t xml:space="preserve"> и соодветно на сите технички и комерцијални услуги кои договорните страни треба да ги потпишат.</w:t>
      </w:r>
    </w:p>
    <w:p w14:paraId="4545C222" w14:textId="3F081151" w:rsidR="009F6D8B" w:rsidRPr="009F6D8B" w:rsidRDefault="009F6D8B" w:rsidP="005B38B3">
      <w:pPr>
        <w:pStyle w:val="Heading1"/>
        <w:numPr>
          <w:ilvl w:val="0"/>
          <w:numId w:val="2"/>
        </w:numPr>
        <w:spacing w:after="240"/>
        <w:rPr>
          <w:rFonts w:eastAsia="NSimSun"/>
        </w:rPr>
      </w:pPr>
      <w:bookmarkStart w:id="7" w:name="_Toc197681646"/>
      <w:r w:rsidRPr="009F6D8B">
        <w:rPr>
          <w:rFonts w:eastAsia="NSimSun"/>
        </w:rPr>
        <w:t>Примена на Чек-листата за П</w:t>
      </w:r>
      <w:r w:rsidR="006927A9">
        <w:rPr>
          <w:rFonts w:eastAsia="NSimSun"/>
          <w:lang w:val="mk-MK"/>
        </w:rPr>
        <w:t>У</w:t>
      </w:r>
      <w:r w:rsidR="005B38B3" w:rsidRPr="005B38B3">
        <w:rPr>
          <w:rFonts w:eastAsia="NSimSun"/>
        </w:rPr>
        <w:t>ЖССА</w:t>
      </w:r>
      <w:bookmarkEnd w:id="7"/>
    </w:p>
    <w:p w14:paraId="20356F7D" w14:textId="77777777" w:rsidR="002067D4" w:rsidRPr="002067D4" w:rsidRDefault="009F6D8B" w:rsidP="009F6D8B">
      <w:pPr>
        <w:autoSpaceDE w:val="0"/>
        <w:autoSpaceDN w:val="0"/>
        <w:adjustRightInd w:val="0"/>
        <w:spacing w:before="120" w:after="240" w:line="276" w:lineRule="auto"/>
        <w:jc w:val="both"/>
        <w:rPr>
          <w:rFonts w:cstheme="minorHAnsi"/>
          <w:sz w:val="24"/>
          <w:szCs w:val="24"/>
          <w:u w:val="single"/>
          <w:lang w:val="en-GB"/>
        </w:rPr>
      </w:pPr>
      <w:r w:rsidRPr="009F6D8B">
        <w:rPr>
          <w:rFonts w:eastAsia="Times New Roman" w:cstheme="minorHAnsi"/>
        </w:rPr>
        <w:t xml:space="preserve">По пополнувањето на скрининг Чек-листата за животна средина и социјални аспекти од страна на експерт за СЖССА се утврдува дека овој проект се класифицира како „проект со умерен </w:t>
      </w:r>
      <w:proofErr w:type="gramStart"/>
      <w:r w:rsidRPr="009F6D8B">
        <w:rPr>
          <w:rFonts w:eastAsia="Times New Roman" w:cstheme="minorHAnsi"/>
        </w:rPr>
        <w:t>ризик“</w:t>
      </w:r>
      <w:proofErr w:type="gramEnd"/>
      <w:r w:rsidRPr="009F6D8B">
        <w:rPr>
          <w:rFonts w:eastAsia="Times New Roman" w:cstheme="minorHAnsi"/>
        </w:rPr>
        <w:t>.</w:t>
      </w:r>
    </w:p>
    <w:p w14:paraId="3D02DFC8" w14:textId="5DEF62B5"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cstheme="minorHAnsi"/>
        </w:rPr>
        <w:lastRenderedPageBreak/>
        <w:t xml:space="preserve">Чек-листата за </w:t>
      </w:r>
      <w:r w:rsidRPr="009F6D8B">
        <w:rPr>
          <w:rFonts w:eastAsia="Times New Roman" w:cstheme="minorHAnsi"/>
        </w:rPr>
        <w:t>П</w:t>
      </w:r>
      <w:r w:rsidR="006927A9">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се користи за проекти кои вклучуваат </w:t>
      </w:r>
      <w:r w:rsidRPr="009F6D8B">
        <w:rPr>
          <w:rFonts w:eastAsia="Times New Roman" w:cstheme="minorHAnsi"/>
          <w:b/>
        </w:rPr>
        <w:t xml:space="preserve">само реновирање/адаптација на постојни простории за цели за </w:t>
      </w:r>
      <w:r w:rsidR="00511735">
        <w:rPr>
          <w:rFonts w:eastAsia="Times New Roman" w:cstheme="minorHAnsi"/>
          <w:b/>
          <w:lang w:val="mk-MK"/>
        </w:rPr>
        <w:t>центар</w:t>
      </w:r>
      <w:r w:rsidR="00B556B4">
        <w:rPr>
          <w:rFonts w:eastAsia="Times New Roman" w:cstheme="minorHAnsi"/>
          <w:b/>
          <w:lang w:val="mk-MK"/>
        </w:rPr>
        <w:t>от за дневен престој на стари лица со активно стареење</w:t>
      </w:r>
      <w:r w:rsidRPr="009F6D8B">
        <w:rPr>
          <w:rFonts w:eastAsia="Times New Roman" w:cstheme="minorHAnsi"/>
          <w:b/>
        </w:rPr>
        <w:t xml:space="preserve"> </w:t>
      </w:r>
      <w:r w:rsidRPr="009F6D8B">
        <w:rPr>
          <w:rFonts w:eastAsia="Times New Roman" w:cstheme="minorHAnsi"/>
        </w:rPr>
        <w:t xml:space="preserve">(подобрување на условите на </w:t>
      </w:r>
      <w:r w:rsidR="00511735">
        <w:rPr>
          <w:rFonts w:eastAsia="Times New Roman" w:cstheme="minorHAnsi"/>
          <w:lang w:val="mk-MK"/>
        </w:rPr>
        <w:t>центрите</w:t>
      </w:r>
      <w:r w:rsidRPr="009F6D8B">
        <w:rPr>
          <w:rFonts w:eastAsia="Times New Roman" w:cstheme="minorHAnsi"/>
        </w:rPr>
        <w:t xml:space="preserve"> – отстранување на азбестот каде е потребно, итн.).</w:t>
      </w:r>
    </w:p>
    <w:p w14:paraId="324FDF89" w14:textId="77777777"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eastAsia="Times New Roman" w:cstheme="minorHAnsi"/>
        </w:rPr>
        <w:t xml:space="preserve">Чек-листата е поделена во </w:t>
      </w:r>
      <w:r w:rsidR="00530683">
        <w:rPr>
          <w:rFonts w:eastAsia="Times New Roman" w:cstheme="minorHAnsi"/>
        </w:rPr>
        <w:t>4</w:t>
      </w:r>
      <w:r w:rsidRPr="009F6D8B">
        <w:rPr>
          <w:rFonts w:eastAsia="Times New Roman" w:cstheme="minorHAnsi"/>
        </w:rPr>
        <w:t xml:space="preserve"> делови:</w:t>
      </w:r>
    </w:p>
    <w:p w14:paraId="3D3F697B" w14:textId="351C31AD" w:rsidR="009F6D8B" w:rsidRPr="009F6D8B" w:rsidRDefault="009F6D8B" w:rsidP="005B38B3">
      <w:pPr>
        <w:numPr>
          <w:ilvl w:val="0"/>
          <w:numId w:val="1"/>
        </w:numPr>
        <w:autoSpaceDE w:val="0"/>
        <w:autoSpaceDN w:val="0"/>
        <w:adjustRightInd w:val="0"/>
        <w:spacing w:before="120" w:after="240" w:line="276" w:lineRule="auto"/>
        <w:contextualSpacing/>
        <w:jc w:val="both"/>
        <w:rPr>
          <w:rFonts w:eastAsia="Times New Roman" w:cstheme="minorHAnsi"/>
        </w:rPr>
      </w:pPr>
      <w:r w:rsidRPr="009F6D8B">
        <w:rPr>
          <w:rFonts w:eastAsia="Times New Roman" w:cstheme="minorHAnsi"/>
        </w:rPr>
        <w:t>Вовед, во кој се дава опис на видот на проект, дефиниција за категорија</w:t>
      </w:r>
      <w:r w:rsidR="001A7BC0">
        <w:rPr>
          <w:rFonts w:eastAsia="Times New Roman" w:cstheme="minorHAnsi"/>
          <w:lang w:val="mk-MK"/>
        </w:rPr>
        <w:t>та на животната средина</w:t>
      </w:r>
      <w:r w:rsidRPr="009F6D8B">
        <w:rPr>
          <w:rFonts w:eastAsia="Times New Roman" w:cstheme="minorHAnsi"/>
        </w:rPr>
        <w:t>, и објаснување на концептот на Чек-листата за П</w:t>
      </w:r>
      <w:r w:rsidR="006927A9">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w:t>
      </w:r>
    </w:p>
    <w:p w14:paraId="44BE5DF0" w14:textId="77777777"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1 – Описен дел на проектната локација, опис на проектот, законската регулатива и процесот на консултации со јавноста;</w:t>
      </w:r>
    </w:p>
    <w:p w14:paraId="56269A40" w14:textId="77777777"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2 – Анализа на аспектите за животна средина и социјалните аспекти за секоја активност преку прашања со да/не одговор по што следат мерките за ублажување за секоја активност;</w:t>
      </w:r>
    </w:p>
    <w:p w14:paraId="21F86FD4" w14:textId="5A7BA4E0" w:rsidR="009F6D8B" w:rsidRP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 xml:space="preserve">Дел 3 – План за мониторинг на активностите во текот на 3 фази: подготовка, </w:t>
      </w:r>
      <w:r w:rsidR="00E426DC" w:rsidRPr="00E426DC">
        <w:rPr>
          <w:rFonts w:eastAsia="Times New Roman" w:cstheme="minorHAnsi"/>
        </w:rPr>
        <w:t>реконструкција</w:t>
      </w:r>
      <w:r w:rsidRPr="009F6D8B">
        <w:rPr>
          <w:rFonts w:eastAsia="Times New Roman" w:cstheme="minorHAnsi"/>
        </w:rPr>
        <w:t xml:space="preserve">/адаптација и </w:t>
      </w:r>
      <w:r w:rsidR="00125E0C">
        <w:rPr>
          <w:rFonts w:eastAsia="Times New Roman" w:cstheme="minorHAnsi"/>
          <w:lang w:val="mk-MK"/>
        </w:rPr>
        <w:t>оперативна фаза</w:t>
      </w:r>
      <w:r w:rsidRPr="009F6D8B">
        <w:rPr>
          <w:rFonts w:eastAsia="Times New Roman" w:cstheme="minorHAnsi"/>
        </w:rPr>
        <w:t>.</w:t>
      </w:r>
    </w:p>
    <w:p w14:paraId="52E6E50B" w14:textId="249E0D5A" w:rsidR="009E6D96" w:rsidRDefault="009F6D8B" w:rsidP="009F6D8B">
      <w:pPr>
        <w:spacing w:after="240" w:line="276" w:lineRule="auto"/>
        <w:jc w:val="both"/>
        <w:rPr>
          <w:rFonts w:eastAsia="Times New Roman" w:cstheme="minorHAnsi"/>
        </w:rPr>
      </w:pPr>
      <w:r w:rsidRPr="009F6D8B">
        <w:rPr>
          <w:rFonts w:eastAsia="Times New Roman" w:cstheme="minorHAnsi"/>
        </w:rPr>
        <w:t>Чек-листата за П</w:t>
      </w:r>
      <w:r w:rsidR="006927A9">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за работите поврзани со реновирањето/адаптацијата ги содржи влијанијата врз животната средина и соодветните мерки за ублажување со цел сведување на минимум на влијанијата врз животната средина (бучава, загадување на воздухот и водата).</w:t>
      </w:r>
      <w:r w:rsidR="00511735">
        <w:rPr>
          <w:rFonts w:eastAsia="Times New Roman" w:cstheme="minorHAnsi"/>
          <w:lang w:val="mk-MK"/>
        </w:rPr>
        <w:t xml:space="preserve"> </w:t>
      </w:r>
      <w:r w:rsidRPr="009F6D8B">
        <w:rPr>
          <w:rFonts w:eastAsia="Times New Roman" w:cstheme="minorHAnsi"/>
        </w:rPr>
        <w:t>Исто така, нуди пракса во управувањето со опасниот и неопасниот отпад и мерки за контрола на испуштениот медиум на градежната локација.</w:t>
      </w:r>
      <w:r w:rsidR="00511735">
        <w:rPr>
          <w:rFonts w:eastAsia="Times New Roman" w:cstheme="minorHAnsi"/>
          <w:lang w:val="mk-MK"/>
        </w:rPr>
        <w:t xml:space="preserve"> </w:t>
      </w:r>
      <w:r w:rsidRPr="009F6D8B">
        <w:rPr>
          <w:rFonts w:eastAsia="Times New Roman" w:cstheme="minorHAnsi"/>
        </w:rPr>
        <w:t>Во Чек-листата за П</w:t>
      </w:r>
      <w:r w:rsidR="006927A9">
        <w:rPr>
          <w:rFonts w:eastAsia="Times New Roman" w:cstheme="minorHAnsi"/>
          <w:lang w:val="mk-MK"/>
        </w:rPr>
        <w:t>У</w:t>
      </w:r>
      <w:r w:rsidR="005B38B3" w:rsidRPr="005B38B3">
        <w:rPr>
          <w:rFonts w:eastAsia="Times New Roman" w:cstheme="minorHAnsi"/>
        </w:rPr>
        <w:t>ЖССА</w:t>
      </w:r>
      <w:r w:rsidRPr="009F6D8B">
        <w:rPr>
          <w:rFonts w:eastAsia="Times New Roman" w:cstheme="minorHAnsi"/>
        </w:rPr>
        <w:t xml:space="preserve"> се дадени чекори кои треба да се извршат ако на локацијата за реновирање има објекти од значење, т.е. историски објекти.</w:t>
      </w:r>
    </w:p>
    <w:p w14:paraId="7EEDA657" w14:textId="77777777" w:rsidR="00F55618" w:rsidRPr="00890A7B" w:rsidRDefault="00F55618" w:rsidP="00890A7B">
      <w:pPr>
        <w:pStyle w:val="Heading1"/>
        <w:numPr>
          <w:ilvl w:val="0"/>
          <w:numId w:val="2"/>
        </w:numPr>
        <w:spacing w:after="240"/>
        <w:rPr>
          <w:rFonts w:eastAsia="NSimSun"/>
        </w:rPr>
      </w:pPr>
      <w:bookmarkStart w:id="8" w:name="_Toc40778208"/>
      <w:r w:rsidRPr="00890A7B">
        <w:rPr>
          <w:rFonts w:eastAsia="NSimSun"/>
        </w:rPr>
        <w:t>Механизам за поплаки</w:t>
      </w:r>
      <w:bookmarkEnd w:id="8"/>
    </w:p>
    <w:p w14:paraId="7E136584" w14:textId="77777777" w:rsidR="00F55618" w:rsidRPr="00561A49" w:rsidRDefault="00F55618" w:rsidP="007158FF">
      <w:pPr>
        <w:jc w:val="both"/>
        <w:rPr>
          <w:rFonts w:cstheme="minorHAnsi"/>
          <w:lang w:val="mk-MK"/>
        </w:rPr>
      </w:pPr>
      <w:r w:rsidRPr="00561A49">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492A7A5B" w14:textId="36D37D82" w:rsidR="00F55618" w:rsidRPr="00561A49" w:rsidRDefault="00F55618" w:rsidP="007158FF">
      <w:pPr>
        <w:jc w:val="both"/>
        <w:rPr>
          <w:rFonts w:cstheme="minorHAnsi"/>
          <w:lang w:val="mk-MK"/>
        </w:rPr>
      </w:pPr>
      <w:r w:rsidRPr="00561A49">
        <w:rPr>
          <w:rFonts w:cstheme="minorHAnsi"/>
          <w:lang w:val="mk-MK"/>
        </w:rPr>
        <w:t xml:space="preserve">За време на спроведувањето на проектните активности, доколку населението е незадоволно од реализацијата на проектот, тие можат да ги достават своите поплаки преку механизмот за поплаки, со употреба на образецот што може да се најде на веб-страницата на </w:t>
      </w:r>
      <w:r w:rsidR="004D6ABD">
        <w:rPr>
          <w:rFonts w:cstheme="minorHAnsi"/>
          <w:lang w:val="mk-MK"/>
        </w:rPr>
        <w:t>МСПДМ</w:t>
      </w:r>
      <w:r w:rsidRPr="00561A49">
        <w:rPr>
          <w:rFonts w:cstheme="minorHAnsi"/>
          <w:lang w:val="mk-MK"/>
        </w:rPr>
        <w:t xml:space="preserve"> за Проектот ПСУ </w:t>
      </w:r>
      <w:hyperlink r:id="rId15" w:history="1">
        <w:r w:rsidRPr="00561A49">
          <w:rPr>
            <w:rStyle w:val="Hyperlink"/>
            <w:rFonts w:cstheme="minorHAnsi"/>
            <w:lang w:val="mk-MK"/>
          </w:rPr>
          <w:t>http://ssip.mtsp.gov.mk/</w:t>
        </w:r>
      </w:hyperlink>
      <w:r w:rsidRPr="00561A49">
        <w:rPr>
          <w:rFonts w:cstheme="minorHAnsi"/>
          <w:lang w:val="mk-MK"/>
        </w:rPr>
        <w:t>.</w:t>
      </w:r>
    </w:p>
    <w:p w14:paraId="7DA4C335" w14:textId="77777777" w:rsidR="00F55618" w:rsidRPr="00561A49" w:rsidRDefault="00F55618" w:rsidP="007158FF">
      <w:pPr>
        <w:jc w:val="both"/>
        <w:rPr>
          <w:rFonts w:cstheme="minorHAnsi"/>
          <w:lang w:val="mk-MK"/>
        </w:rPr>
      </w:pPr>
      <w:r w:rsidRPr="00561A49">
        <w:rPr>
          <w:rFonts w:cstheme="minorHAnsi"/>
          <w:lang w:val="mk-MK"/>
        </w:rPr>
        <w:t>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ЕСП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14:paraId="34E1B367" w14:textId="77777777" w:rsidR="009F6D8B" w:rsidRPr="009F6D8B" w:rsidRDefault="009F6D8B" w:rsidP="00F55618">
      <w:pPr>
        <w:pStyle w:val="Heading1"/>
        <w:numPr>
          <w:ilvl w:val="0"/>
          <w:numId w:val="2"/>
        </w:numPr>
        <w:spacing w:before="0"/>
        <w:rPr>
          <w:rFonts w:eastAsia="NSimSun"/>
        </w:rPr>
      </w:pPr>
      <w:bookmarkStart w:id="9" w:name="_Toc197681647"/>
      <w:r w:rsidRPr="009F6D8B">
        <w:rPr>
          <w:rFonts w:eastAsia="NSimSun"/>
        </w:rPr>
        <w:lastRenderedPageBreak/>
        <w:t>Мониторинг и известување</w:t>
      </w:r>
      <w:bookmarkEnd w:id="9"/>
    </w:p>
    <w:p w14:paraId="51AC46AA" w14:textId="6312666E"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 xml:space="preserve">Мониторингот на предложените мерки за ублажување за заштита на животната средина и </w:t>
      </w:r>
      <w:r w:rsidR="001873FC">
        <w:rPr>
          <w:rFonts w:eastAsia="Times New Roman" w:cstheme="minorHAnsi"/>
          <w:lang w:val="mk-MK"/>
        </w:rPr>
        <w:t>Б</w:t>
      </w:r>
      <w:r w:rsidRPr="009F6D8B">
        <w:rPr>
          <w:rFonts w:eastAsia="Times New Roman" w:cstheme="minorHAnsi"/>
        </w:rPr>
        <w:t>ЗР ќе ги извршува надзорот на локацијата или одговорно лице назначено од страна на Општината, вклучително со инженерот за животна средина и градежниот инженер кои ќе вршат надзор над соодветното спроведување на проектните активности (согласно планот за мониторинг (дел 3)).</w:t>
      </w:r>
    </w:p>
    <w:p w14:paraId="591FD633" w14:textId="77777777"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Во табеларниот дел од документот се дава детално објаснување на мерките за ублажување и мониторинг со цел нивно вклучување во договорите за работа.</w:t>
      </w:r>
    </w:p>
    <w:p w14:paraId="356958B1" w14:textId="77777777" w:rsidR="00AB7B18" w:rsidRPr="00D936D6" w:rsidRDefault="009F6D8B" w:rsidP="00D936D6">
      <w:pPr>
        <w:spacing w:after="240" w:line="276" w:lineRule="auto"/>
        <w:jc w:val="both"/>
        <w:rPr>
          <w:rFonts w:eastAsia="Times New Roman" w:cstheme="minorHAnsi"/>
        </w:rPr>
      </w:pPr>
      <w:r w:rsidRPr="009F6D8B">
        <w:rPr>
          <w:rFonts w:eastAsia="Times New Roman" w:cstheme="minorHAnsi"/>
        </w:rPr>
        <w:t>Мерките за ублажување за проектните активности вклучуваат употерба на Лична заштитна опрема (ЛЗО) од страна на работниците на локацијата, спречување на загадување на воздухот, количество на вода што се користи и испушта на локацијата, пречистување на отпадните води, одржување на соодветни санитарни објекти за работниците, собирање различни видови отпад (земја, метали, пластика, опасен отпад, на пример,остатоци од боја, азбест, моторно хидраулично масло), количество на отпад, соодветно организирање на патеките и објектите за одложување на отпадот, или негово повторно користење и рециклирање секогаш кога истото е можно.</w:t>
      </w:r>
      <w:r w:rsidR="00511735">
        <w:rPr>
          <w:rFonts w:eastAsia="Times New Roman" w:cstheme="minorHAnsi"/>
          <w:lang w:val="mk-MK"/>
        </w:rPr>
        <w:t xml:space="preserve"> </w:t>
      </w:r>
      <w:r w:rsidR="00D936D6" w:rsidRPr="00D936D6">
        <w:rPr>
          <w:rFonts w:eastAsia="Times New Roman" w:cstheme="minorHAnsi"/>
        </w:rPr>
        <w:t>Покрај Дел 3, надзорот на локацијата треба да провери дали изведувачот ги исполнува мерките за ублажување наведени во Дел 2.</w:t>
      </w:r>
    </w:p>
    <w:p w14:paraId="257C42F0" w14:textId="77777777"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t>Доколку во извештајот за мониторинг се утврди дека има неусогласеност, ќе се применат пеналите кои се претходно утврдени во договорот. За екстремни случаи, ќе има утврдено раскинување на договорот.</w:t>
      </w:r>
    </w:p>
    <w:p w14:paraId="2B20B35A" w14:textId="31D145BB"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t xml:space="preserve">За целите на континуирано реализирање на проектните активности и успешно завршување на севкупниот проект, особено е важно да има добра комуникација меѓу сите вклучени засегнати страни (Изведувач, Надзор, вработени од општината, ЕСП од </w:t>
      </w:r>
      <w:r w:rsidR="004D6ABD">
        <w:rPr>
          <w:rFonts w:eastAsia="Times New Roman" w:cstheme="minorHAnsi"/>
        </w:rPr>
        <w:t>МСПДМ</w:t>
      </w:r>
      <w:r w:rsidRPr="00B74EAD">
        <w:rPr>
          <w:rFonts w:eastAsia="Times New Roman" w:cstheme="minorHAnsi"/>
        </w:rPr>
        <w:t xml:space="preserve"> и други релевантни лица од Општината).</w:t>
      </w:r>
    </w:p>
    <w:p w14:paraId="208D4616" w14:textId="77777777" w:rsidR="007C2F1F" w:rsidRDefault="007C2F1F" w:rsidP="00AB7B18">
      <w:pPr>
        <w:sectPr w:rsidR="007C2F1F" w:rsidSect="00872219">
          <w:pgSz w:w="11907" w:h="16840" w:code="9"/>
          <w:pgMar w:top="1440" w:right="1440" w:bottom="1440" w:left="1440" w:header="709" w:footer="709" w:gutter="0"/>
          <w:cols w:space="708"/>
          <w:docGrid w:linePitch="360"/>
        </w:sectPr>
      </w:pPr>
    </w:p>
    <w:p w14:paraId="66C66AEB" w14:textId="77777777" w:rsidR="007C2F1F" w:rsidRPr="00B74EAD" w:rsidRDefault="00B74EAD" w:rsidP="00B74EAD">
      <w:pPr>
        <w:pStyle w:val="Heading1"/>
        <w:rPr>
          <w:rFonts w:asciiTheme="minorHAnsi" w:hAnsiTheme="minorHAnsi" w:cstheme="minorHAnsi"/>
          <w:color w:val="auto"/>
        </w:rPr>
      </w:pPr>
      <w:bookmarkStart w:id="10" w:name="_Toc19799542"/>
      <w:bookmarkStart w:id="11" w:name="_Toc197681648"/>
      <w:r w:rsidRPr="00B74EAD">
        <w:rPr>
          <w:rStyle w:val="Heading1Char"/>
          <w:rFonts w:asciiTheme="minorHAnsi" w:hAnsiTheme="minorHAnsi" w:cstheme="minorHAnsi"/>
        </w:rPr>
        <w:lastRenderedPageBreak/>
        <w:t>АНЕКС I</w:t>
      </w:r>
      <w:r w:rsidRPr="00B74EAD">
        <w:rPr>
          <w:rStyle w:val="Heading2Char"/>
          <w:rFonts w:asciiTheme="minorHAnsi" w:hAnsiTheme="minorHAnsi" w:cstheme="minorHAnsi"/>
        </w:rPr>
        <w:t>:</w:t>
      </w:r>
      <w:bookmarkEnd w:id="10"/>
      <w:r w:rsidR="005A0CBB">
        <w:rPr>
          <w:rStyle w:val="Heading2Char"/>
          <w:rFonts w:asciiTheme="minorHAnsi" w:hAnsiTheme="minorHAnsi" w:cstheme="minorHAnsi"/>
        </w:rPr>
        <w:t xml:space="preserve"> </w:t>
      </w:r>
      <w:r w:rsidRPr="00B74EAD">
        <w:rPr>
          <w:rFonts w:asciiTheme="minorHAnsi" w:eastAsia="NSimSun" w:hAnsiTheme="minorHAnsi" w:cstheme="minorHAnsi"/>
          <w:color w:val="auto"/>
        </w:rPr>
        <w:t>Чек-листа за ПУЖССА за работи поврзани со реновирање/ адаптација</w:t>
      </w:r>
      <w:bookmarkEnd w:id="11"/>
    </w:p>
    <w:tbl>
      <w:tblPr>
        <w:tblStyle w:val="ListTable2-Accent1"/>
        <w:tblW w:w="5000" w:type="pct"/>
        <w:tblLayout w:type="fixed"/>
        <w:tblLook w:val="0000" w:firstRow="0" w:lastRow="0" w:firstColumn="0" w:lastColumn="0" w:noHBand="0" w:noVBand="0"/>
      </w:tblPr>
      <w:tblGrid>
        <w:gridCol w:w="2148"/>
        <w:gridCol w:w="1990"/>
        <w:gridCol w:w="966"/>
        <w:gridCol w:w="1022"/>
        <w:gridCol w:w="1341"/>
        <w:gridCol w:w="1560"/>
      </w:tblGrid>
      <w:tr w:rsidR="007B2A5C" w:rsidRPr="007B2A5C" w14:paraId="65A007CF" w14:textId="77777777" w:rsidTr="00890A7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500AAA9" w14:textId="77777777" w:rsidR="007B2A5C" w:rsidRPr="007B2A5C" w:rsidRDefault="00B74EAD" w:rsidP="00B74EAD">
            <w:pPr>
              <w:jc w:val="both"/>
              <w:rPr>
                <w:rFonts w:cstheme="minorHAnsi"/>
                <w:b/>
                <w:sz w:val="20"/>
                <w:szCs w:val="20"/>
              </w:rPr>
            </w:pPr>
            <w:r w:rsidRPr="00B74EAD">
              <w:rPr>
                <w:rFonts w:eastAsiaTheme="majorEastAsia" w:cstheme="minorHAnsi"/>
              </w:rPr>
              <w:t>ДЕЛ 1</w:t>
            </w:r>
            <w:r w:rsidRPr="00B74EAD">
              <w:rPr>
                <w:rFonts w:cstheme="minorHAnsi"/>
                <w:b/>
                <w:sz w:val="20"/>
                <w:szCs w:val="20"/>
              </w:rPr>
              <w:t>: ИНСТИТУЦИОНАЛНИ &amp; АДМИНИСТРАТИВНИ</w:t>
            </w:r>
          </w:p>
        </w:tc>
      </w:tr>
      <w:tr w:rsidR="007B2A5C" w:rsidRPr="007B2A5C" w14:paraId="7D6E8A47" w14:textId="77777777" w:rsidTr="00890A7B">
        <w:trPr>
          <w:trHeight w:val="310"/>
        </w:trPr>
        <w:tc>
          <w:tcPr>
            <w:cnfStyle w:val="000010000000" w:firstRow="0" w:lastRow="0" w:firstColumn="0" w:lastColumn="0" w:oddVBand="1" w:evenVBand="0" w:oddHBand="0" w:evenHBand="0" w:firstRowFirstColumn="0" w:firstRowLastColumn="0" w:lastRowFirstColumn="0" w:lastRowLastColumn="0"/>
            <w:tcW w:w="1190" w:type="pct"/>
          </w:tcPr>
          <w:p w14:paraId="4758780D" w14:textId="77777777" w:rsidR="007B2A5C" w:rsidRPr="00B74EAD" w:rsidRDefault="00B74EAD" w:rsidP="00B74EAD">
            <w:pPr>
              <w:jc w:val="both"/>
              <w:rPr>
                <w:rFonts w:cstheme="minorHAnsi"/>
                <w:sz w:val="20"/>
                <w:szCs w:val="20"/>
              </w:rPr>
            </w:pPr>
            <w:r w:rsidRPr="00B74EAD">
              <w:rPr>
                <w:rFonts w:cstheme="minorHAnsi"/>
                <w:sz w:val="20"/>
                <w:szCs w:val="20"/>
              </w:rPr>
              <w:t>Држава</w:t>
            </w:r>
          </w:p>
        </w:tc>
        <w:tc>
          <w:tcPr>
            <w:tcW w:w="3810" w:type="pct"/>
            <w:gridSpan w:val="5"/>
          </w:tcPr>
          <w:p w14:paraId="28025B1F" w14:textId="77777777" w:rsidR="007B2A5C" w:rsidRPr="00B74EAD" w:rsidRDefault="00B74EAD" w:rsidP="00B74EA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4EAD">
              <w:rPr>
                <w:rFonts w:cstheme="minorHAnsi"/>
                <w:sz w:val="20"/>
                <w:szCs w:val="20"/>
              </w:rPr>
              <w:t>Република Северна Македонија</w:t>
            </w:r>
          </w:p>
        </w:tc>
      </w:tr>
      <w:tr w:rsidR="007B2A5C" w:rsidRPr="007B2A5C" w14:paraId="579737A3" w14:textId="77777777" w:rsidTr="00890A7B">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90" w:type="pct"/>
          </w:tcPr>
          <w:p w14:paraId="14BBB3B7" w14:textId="77777777" w:rsidR="007B2A5C" w:rsidRPr="00B74EAD" w:rsidRDefault="00B74EAD" w:rsidP="00B74EAD">
            <w:pPr>
              <w:jc w:val="both"/>
              <w:rPr>
                <w:rFonts w:cstheme="minorHAnsi"/>
                <w:sz w:val="20"/>
                <w:szCs w:val="20"/>
              </w:rPr>
            </w:pPr>
            <w:r w:rsidRPr="00B74EAD">
              <w:rPr>
                <w:rFonts w:cstheme="minorHAnsi"/>
                <w:sz w:val="20"/>
                <w:szCs w:val="20"/>
              </w:rPr>
              <w:t>Назив на под-проект</w:t>
            </w:r>
          </w:p>
        </w:tc>
        <w:tc>
          <w:tcPr>
            <w:tcW w:w="3810" w:type="pct"/>
            <w:gridSpan w:val="5"/>
          </w:tcPr>
          <w:p w14:paraId="7FEA38EF" w14:textId="0F9000A0" w:rsidR="007B2A5C" w:rsidRPr="00076516" w:rsidRDefault="00BF49E7" w:rsidP="008C52E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Pr>
                <w:rFonts w:cstheme="minorHAnsi"/>
                <w:sz w:val="20"/>
                <w:szCs w:val="20"/>
              </w:rPr>
              <w:t>Ц</w:t>
            </w:r>
            <w:r w:rsidR="00076516">
              <w:rPr>
                <w:rFonts w:cstheme="minorHAnsi"/>
                <w:sz w:val="20"/>
                <w:szCs w:val="20"/>
              </w:rPr>
              <w:t xml:space="preserve">ентар за </w:t>
            </w:r>
            <w:r>
              <w:rPr>
                <w:rFonts w:cstheme="minorHAnsi"/>
                <w:sz w:val="20"/>
                <w:szCs w:val="20"/>
              </w:rPr>
              <w:t xml:space="preserve">дневен престој на </w:t>
            </w:r>
            <w:r w:rsidR="00076516">
              <w:rPr>
                <w:rFonts w:cstheme="minorHAnsi"/>
                <w:sz w:val="20"/>
                <w:szCs w:val="20"/>
              </w:rPr>
              <w:t xml:space="preserve">стари лица </w:t>
            </w:r>
            <w:r>
              <w:rPr>
                <w:rFonts w:cstheme="minorHAnsi"/>
                <w:sz w:val="20"/>
                <w:szCs w:val="20"/>
              </w:rPr>
              <w:t>со активно стареење</w:t>
            </w:r>
          </w:p>
        </w:tc>
      </w:tr>
      <w:tr w:rsidR="007B2A5C" w:rsidRPr="007B2A5C" w14:paraId="28A16C0F" w14:textId="77777777" w:rsidTr="00890A7B">
        <w:trPr>
          <w:trHeight w:val="278"/>
        </w:trPr>
        <w:tc>
          <w:tcPr>
            <w:cnfStyle w:val="000010000000" w:firstRow="0" w:lastRow="0" w:firstColumn="0" w:lastColumn="0" w:oddVBand="1" w:evenVBand="0" w:oddHBand="0" w:evenHBand="0" w:firstRowFirstColumn="0" w:firstRowLastColumn="0" w:lastRowFirstColumn="0" w:lastRowLastColumn="0"/>
            <w:tcW w:w="1190" w:type="pct"/>
          </w:tcPr>
          <w:p w14:paraId="5F3E4A25" w14:textId="77777777" w:rsidR="007B2A5C" w:rsidRPr="008C52E4" w:rsidRDefault="008C52E4" w:rsidP="008C52E4">
            <w:pPr>
              <w:jc w:val="both"/>
              <w:rPr>
                <w:rFonts w:cstheme="minorHAnsi"/>
                <w:sz w:val="20"/>
                <w:szCs w:val="20"/>
              </w:rPr>
            </w:pPr>
            <w:r w:rsidRPr="008C52E4">
              <w:rPr>
                <w:rFonts w:cstheme="minorHAnsi"/>
                <w:sz w:val="20"/>
                <w:szCs w:val="20"/>
              </w:rPr>
              <w:t>Опфат на под-проектот и конкретни активности</w:t>
            </w:r>
          </w:p>
        </w:tc>
        <w:tc>
          <w:tcPr>
            <w:tcW w:w="3810" w:type="pct"/>
            <w:gridSpan w:val="5"/>
          </w:tcPr>
          <w:p w14:paraId="73AF56CA" w14:textId="49465BDA" w:rsidR="007B2A5C" w:rsidRPr="005241BF" w:rsidRDefault="00076516" w:rsidP="00CC3DC9">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241BF">
              <w:rPr>
                <w:rFonts w:cstheme="minorHAnsi"/>
                <w:sz w:val="20"/>
                <w:szCs w:val="20"/>
              </w:rPr>
              <w:t xml:space="preserve">Услугата </w:t>
            </w:r>
            <w:r w:rsidR="00CC3DC9" w:rsidRPr="005241BF">
              <w:rPr>
                <w:rFonts w:cstheme="minorHAnsi"/>
                <w:sz w:val="20"/>
                <w:szCs w:val="20"/>
              </w:rPr>
              <w:t>во Центарот ќе вклучува едукација, рекреација и социјализација на лица со навршени 65 години во вкупен број од 48 корисници на дневна основа. Активностите во Центарот ќе им обезбедат креативно исполнување, зачувување на менталното здравје и нивно активно делување во заедницата.</w:t>
            </w:r>
          </w:p>
        </w:tc>
      </w:tr>
      <w:tr w:rsidR="00F55618" w:rsidRPr="007B2A5C" w14:paraId="14635461" w14:textId="77777777" w:rsidTr="00890A7B">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53BB4BD9" w14:textId="77777777" w:rsidR="00F55618" w:rsidRPr="008C52E4" w:rsidRDefault="00F55618" w:rsidP="00F55618">
            <w:pPr>
              <w:jc w:val="both"/>
              <w:rPr>
                <w:rFonts w:cstheme="minorHAnsi"/>
                <w:sz w:val="20"/>
                <w:szCs w:val="20"/>
              </w:rPr>
            </w:pPr>
            <w:r w:rsidRPr="008C52E4">
              <w:rPr>
                <w:rFonts w:cstheme="minorHAnsi"/>
                <w:sz w:val="20"/>
                <w:szCs w:val="20"/>
              </w:rPr>
              <w:t>Институционални аранжмани</w:t>
            </w:r>
          </w:p>
          <w:p w14:paraId="535999D9" w14:textId="77777777" w:rsidR="00F55618" w:rsidRPr="008C52E4" w:rsidRDefault="00F55618" w:rsidP="00F55618">
            <w:pPr>
              <w:jc w:val="both"/>
              <w:rPr>
                <w:rFonts w:cstheme="minorHAnsi"/>
                <w:sz w:val="20"/>
                <w:szCs w:val="20"/>
              </w:rPr>
            </w:pPr>
            <w:r w:rsidRPr="008C52E4">
              <w:rPr>
                <w:rFonts w:cstheme="minorHAnsi"/>
                <w:sz w:val="20"/>
                <w:szCs w:val="20"/>
              </w:rPr>
              <w:t>(Име и контакти)</w:t>
            </w:r>
          </w:p>
        </w:tc>
        <w:tc>
          <w:tcPr>
            <w:tcW w:w="1102" w:type="pct"/>
          </w:tcPr>
          <w:p w14:paraId="2F7007C1" w14:textId="77777777" w:rsidR="00F55618" w:rsidRPr="008C52E4"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8C52E4">
              <w:rPr>
                <w:rFonts w:cstheme="minorHAnsi"/>
                <w:color w:val="000000"/>
                <w:sz w:val="20"/>
                <w:szCs w:val="20"/>
                <w:lang w:bidi="en-US"/>
              </w:rPr>
              <w:t>СБ (Лидер на проектен тим)</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7E63C7E" w14:textId="77777777" w:rsidR="00F55618" w:rsidRPr="008C52E4" w:rsidRDefault="00F55618" w:rsidP="00F55618">
            <w:pPr>
              <w:widowControl w:val="0"/>
              <w:jc w:val="both"/>
              <w:rPr>
                <w:rFonts w:cstheme="minorHAnsi"/>
                <w:color w:val="000000"/>
                <w:sz w:val="20"/>
                <w:szCs w:val="20"/>
              </w:rPr>
            </w:pPr>
            <w:r w:rsidRPr="008C52E4">
              <w:rPr>
                <w:rFonts w:cstheme="minorHAnsi"/>
                <w:color w:val="000000"/>
                <w:sz w:val="20"/>
                <w:szCs w:val="20"/>
                <w:lang w:bidi="en-US"/>
              </w:rPr>
              <w:t>Управување со проект</w:t>
            </w:r>
          </w:p>
        </w:tc>
        <w:tc>
          <w:tcPr>
            <w:tcW w:w="1607" w:type="pct"/>
            <w:gridSpan w:val="2"/>
          </w:tcPr>
          <w:p w14:paraId="56ABB59E" w14:textId="77777777" w:rsidR="00F55618" w:rsidRPr="008C52E4"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8C52E4">
              <w:rPr>
                <w:rFonts w:cstheme="minorHAnsi"/>
                <w:color w:val="000000"/>
                <w:sz w:val="20"/>
                <w:szCs w:val="20"/>
                <w:lang w:bidi="en-US"/>
              </w:rPr>
              <w:t>Локален партнер и/или Корисник</w:t>
            </w:r>
          </w:p>
        </w:tc>
      </w:tr>
      <w:tr w:rsidR="00F55618" w:rsidRPr="007B2A5C" w14:paraId="022F5FFD" w14:textId="77777777" w:rsidTr="00890A7B">
        <w:trPr>
          <w:trHeight w:val="945"/>
        </w:trPr>
        <w:tc>
          <w:tcPr>
            <w:cnfStyle w:val="000010000000" w:firstRow="0" w:lastRow="0" w:firstColumn="0" w:lastColumn="0" w:oddVBand="1" w:evenVBand="0" w:oddHBand="0" w:evenHBand="0" w:firstRowFirstColumn="0" w:firstRowLastColumn="0" w:lastRowFirstColumn="0" w:lastRowLastColumn="0"/>
            <w:tcW w:w="1190" w:type="pct"/>
            <w:vMerge/>
          </w:tcPr>
          <w:p w14:paraId="41A8C8E2" w14:textId="77777777" w:rsidR="00F55618" w:rsidRPr="007B2A5C" w:rsidRDefault="00F55618" w:rsidP="00F55618">
            <w:pPr>
              <w:jc w:val="both"/>
              <w:rPr>
                <w:rFonts w:cstheme="minorHAnsi"/>
                <w:sz w:val="20"/>
                <w:szCs w:val="20"/>
              </w:rPr>
            </w:pPr>
          </w:p>
        </w:tc>
        <w:tc>
          <w:tcPr>
            <w:tcW w:w="1102" w:type="pct"/>
          </w:tcPr>
          <w:p w14:paraId="55E8950B" w14:textId="77777777" w:rsidR="004D6ABD" w:rsidRDefault="004D6ABD" w:rsidP="004D6ABD">
            <w:pPr>
              <w:pStyle w:val="NormalWeb"/>
              <w:cnfStyle w:val="000000000000" w:firstRow="0" w:lastRow="0" w:firstColumn="0" w:lastColumn="0" w:oddVBand="0" w:evenVBand="0" w:oddHBand="0" w:evenHBand="0" w:firstRowFirstColumn="0" w:firstRowLastColumn="0" w:lastRowFirstColumn="0" w:lastRowLastColumn="0"/>
              <w:rPr>
                <w:sz w:val="20"/>
              </w:rPr>
            </w:pPr>
            <w:r>
              <w:rPr>
                <w:rStyle w:val="Strong"/>
                <w:sz w:val="20"/>
              </w:rPr>
              <w:t>Stefanie Brodmann</w:t>
            </w:r>
            <w:r>
              <w:rPr>
                <w:sz w:val="20"/>
              </w:rPr>
              <w:br/>
              <w:t>Senior Economist</w:t>
            </w:r>
            <w:r>
              <w:rPr>
                <w:sz w:val="20"/>
              </w:rPr>
              <w:br/>
              <w:t>Social Protection &amp; Jobs</w:t>
            </w:r>
            <w:r>
              <w:rPr>
                <w:sz w:val="20"/>
              </w:rPr>
              <w:br/>
              <w:t>Europe and Central Asia</w:t>
            </w:r>
            <w:r>
              <w:rPr>
                <w:sz w:val="20"/>
              </w:rPr>
              <w:br/>
            </w:r>
            <w:r>
              <w:rPr>
                <w:rFonts w:ascii="Segoe UI Emoji" w:hAnsi="Segoe UI Emoji" w:cs="Segoe UI Emoji"/>
                <w:sz w:val="20"/>
              </w:rPr>
              <w:t>📞</w:t>
            </w:r>
            <w:r>
              <w:rPr>
                <w:sz w:val="20"/>
              </w:rPr>
              <w:t xml:space="preserve"> Austria: +43 676 447 1031</w:t>
            </w:r>
            <w:r>
              <w:rPr>
                <w:sz w:val="20"/>
              </w:rPr>
              <w:br/>
            </w:r>
            <w:r>
              <w:rPr>
                <w:rFonts w:ascii="Segoe UI Emoji" w:hAnsi="Segoe UI Emoji" w:cs="Segoe UI Emoji"/>
                <w:sz w:val="20"/>
              </w:rPr>
              <w:t>📞</w:t>
            </w:r>
            <w:r>
              <w:rPr>
                <w:sz w:val="20"/>
              </w:rPr>
              <w:t xml:space="preserve"> U.S.: +1 202 340 1879</w:t>
            </w:r>
            <w:r>
              <w:rPr>
                <w:sz w:val="20"/>
              </w:rPr>
              <w:br/>
            </w:r>
            <w:r>
              <w:rPr>
                <w:rFonts w:ascii="Segoe UI Emoji" w:hAnsi="Segoe UI Emoji" w:cs="Segoe UI Emoji"/>
                <w:sz w:val="20"/>
              </w:rPr>
              <w:t>✉️</w:t>
            </w:r>
            <w:r>
              <w:rPr>
                <w:sz w:val="20"/>
              </w:rPr>
              <w:t xml:space="preserve"> Email: </w:t>
            </w:r>
            <w:hyperlink r:id="rId16" w:history="1">
              <w:r>
                <w:rPr>
                  <w:rStyle w:val="Hyperlink"/>
                  <w:sz w:val="20"/>
                </w:rPr>
                <w:t>sbrodmann@worldbank.org</w:t>
              </w:r>
            </w:hyperlink>
          </w:p>
          <w:p w14:paraId="475B1D47" w14:textId="56AAA76E" w:rsidR="00F55618" w:rsidRPr="00561A49" w:rsidRDefault="004D6ABD" w:rsidP="004D6ABD">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Style w:val="Strong"/>
                <w:rFonts w:ascii="Times New Roman" w:hAnsi="Times New Roman" w:cs="Times New Roman"/>
                <w:sz w:val="20"/>
              </w:rPr>
              <w:t>Bojana Naceva</w:t>
            </w:r>
            <w:r>
              <w:rPr>
                <w:rFonts w:ascii="Times New Roman" w:hAnsi="Times New Roman" w:cs="Times New Roman"/>
                <w:sz w:val="20"/>
              </w:rPr>
              <w:br/>
              <w:t>Senior Education Specialist</w:t>
            </w:r>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Tel: +389 (0)2 311 7159</w:t>
            </w:r>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Email: </w:t>
            </w:r>
            <w:hyperlink r:id="rId17" w:history="1">
              <w:r>
                <w:rPr>
                  <w:rStyle w:val="Hyperlink"/>
                  <w:rFonts w:ascii="Times New Roman" w:hAnsi="Times New Roman" w:cs="Times New Roman"/>
                  <w:sz w:val="20"/>
                </w:rPr>
                <w:t>bnaceva@worldbank.org</w:t>
              </w:r>
            </w:hyperlink>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Website: </w:t>
            </w:r>
            <w:hyperlink r:id="rId18" w:tgtFrame="_new" w:history="1">
              <w:r>
                <w:rPr>
                  <w:rStyle w:val="Hyperlink"/>
                  <w:rFonts w:ascii="Times New Roman" w:hAnsi="Times New Roman" w:cs="Times New Roman"/>
                  <w:sz w:val="20"/>
                </w:rPr>
                <w:t>www.worldbank.org</w:t>
              </w:r>
            </w:hyperlink>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North Macedonia: </w:t>
            </w:r>
            <w:hyperlink r:id="rId19" w:tgtFrame="_new" w:history="1">
              <w:r>
                <w:rPr>
                  <w:rStyle w:val="Hyperlink"/>
                  <w:rFonts w:ascii="Times New Roman" w:hAnsi="Times New Roman" w:cs="Times New Roman"/>
                  <w:sz w:val="20"/>
                </w:rPr>
                <w:t>www.worldbank.org.mk</w:t>
              </w:r>
            </w:hyperlink>
            <w:bookmarkStart w:id="12" w:name="_GoBack"/>
            <w:bookmarkEnd w:id="12"/>
          </w:p>
        </w:tc>
        <w:tc>
          <w:tcPr>
            <w:cnfStyle w:val="000010000000" w:firstRow="0" w:lastRow="0" w:firstColumn="0" w:lastColumn="0" w:oddVBand="1" w:evenVBand="0" w:oddHBand="0" w:evenHBand="0" w:firstRowFirstColumn="0" w:firstRowLastColumn="0" w:lastRowFirstColumn="0" w:lastRowLastColumn="0"/>
            <w:tcW w:w="1101" w:type="pct"/>
            <w:gridSpan w:val="2"/>
          </w:tcPr>
          <w:p w14:paraId="0D7F0F54" w14:textId="77777777" w:rsidR="00F55618" w:rsidRPr="00561A49" w:rsidRDefault="00F55618" w:rsidP="00F55618">
            <w:pPr>
              <w:autoSpaceDE w:val="0"/>
              <w:autoSpaceDN w:val="0"/>
              <w:adjustRightInd w:val="0"/>
              <w:jc w:val="both"/>
              <w:rPr>
                <w:rFonts w:cstheme="minorHAnsi"/>
                <w:color w:val="000000"/>
                <w:sz w:val="20"/>
                <w:szCs w:val="20"/>
                <w:lang w:bidi="en-US"/>
              </w:rPr>
            </w:pPr>
            <w:r w:rsidRPr="00561A49">
              <w:rPr>
                <w:rFonts w:cstheme="minorHAnsi"/>
                <w:color w:val="000000"/>
                <w:sz w:val="20"/>
                <w:szCs w:val="20"/>
                <w:lang w:bidi="en-US"/>
              </w:rPr>
              <w:t>Elizabeta Kunovska</w:t>
            </w:r>
          </w:p>
          <w:p w14:paraId="5E7BB785" w14:textId="77777777" w:rsidR="00F55618" w:rsidRPr="00561A49" w:rsidRDefault="00F55618" w:rsidP="00F55618">
            <w:pPr>
              <w:autoSpaceDE w:val="0"/>
              <w:autoSpaceDN w:val="0"/>
              <w:adjustRightInd w:val="0"/>
              <w:jc w:val="both"/>
              <w:rPr>
                <w:rFonts w:cstheme="minorHAnsi"/>
                <w:color w:val="000000"/>
                <w:sz w:val="20"/>
                <w:szCs w:val="20"/>
                <w:lang w:bidi="en-US"/>
              </w:rPr>
            </w:pPr>
            <w:proofErr w:type="gramStart"/>
            <w:r w:rsidRPr="00561A49">
              <w:rPr>
                <w:rFonts w:cstheme="minorHAnsi"/>
                <w:color w:val="000000"/>
                <w:sz w:val="20"/>
                <w:szCs w:val="20"/>
                <w:lang w:bidi="en-US"/>
              </w:rPr>
              <w:t>Tel:+</w:t>
            </w:r>
            <w:proofErr w:type="gramEnd"/>
            <w:r w:rsidRPr="00561A49">
              <w:rPr>
                <w:rFonts w:cstheme="minorHAnsi"/>
                <w:color w:val="000000"/>
                <w:sz w:val="20"/>
                <w:szCs w:val="20"/>
                <w:lang w:bidi="en-US"/>
              </w:rPr>
              <w:t>38976456124</w:t>
            </w:r>
          </w:p>
          <w:p w14:paraId="4B3C5763" w14:textId="77777777" w:rsidR="00F55618" w:rsidRPr="00561A49" w:rsidRDefault="00F55618" w:rsidP="00F55618">
            <w:pPr>
              <w:jc w:val="both"/>
              <w:rPr>
                <w:rFonts w:cstheme="minorHAnsi"/>
                <w:color w:val="000000"/>
                <w:sz w:val="20"/>
                <w:szCs w:val="20"/>
                <w:lang w:bidi="en-US"/>
              </w:rPr>
            </w:pPr>
            <w:r w:rsidRPr="00561A49">
              <w:rPr>
                <w:rFonts w:cstheme="minorHAnsi"/>
                <w:color w:val="000000"/>
                <w:sz w:val="20"/>
                <w:szCs w:val="20"/>
                <w:lang w:bidi="en-US"/>
              </w:rPr>
              <w:t>email:</w:t>
            </w:r>
            <w:r w:rsidRPr="00561A49">
              <w:rPr>
                <w:rFonts w:cstheme="minorHAnsi"/>
              </w:rPr>
              <w:t xml:space="preserve"> </w:t>
            </w:r>
            <w:r w:rsidRPr="00561A49">
              <w:rPr>
                <w:rFonts w:cstheme="minorHAnsi"/>
                <w:sz w:val="20"/>
                <w:szCs w:val="20"/>
              </w:rPr>
              <w:t>EKunovska@mtsp.gov.mk</w:t>
            </w:r>
          </w:p>
        </w:tc>
        <w:tc>
          <w:tcPr>
            <w:tcW w:w="1607" w:type="pct"/>
            <w:gridSpan w:val="2"/>
          </w:tcPr>
          <w:p w14:paraId="64F14448"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Да се утврди</w:t>
            </w:r>
          </w:p>
          <w:p w14:paraId="16D57DC3"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Тел:</w:t>
            </w:r>
          </w:p>
          <w:p w14:paraId="17466222"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е-пошта:</w:t>
            </w:r>
          </w:p>
        </w:tc>
      </w:tr>
      <w:tr w:rsidR="00F55618" w:rsidRPr="007B2A5C" w14:paraId="1A5E6A06" w14:textId="77777777" w:rsidTr="00890A7B">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6E8211C6" w14:textId="77777777" w:rsidR="00F55618" w:rsidRPr="008C4B96" w:rsidRDefault="00F55618" w:rsidP="00F55618">
            <w:pPr>
              <w:jc w:val="both"/>
              <w:rPr>
                <w:rFonts w:cstheme="minorHAnsi"/>
                <w:sz w:val="20"/>
                <w:szCs w:val="20"/>
              </w:rPr>
            </w:pPr>
            <w:r w:rsidRPr="008C4B96">
              <w:rPr>
                <w:rFonts w:cstheme="minorHAnsi"/>
                <w:sz w:val="20"/>
                <w:szCs w:val="20"/>
              </w:rPr>
              <w:t>Договори за спроведување</w:t>
            </w:r>
          </w:p>
          <w:p w14:paraId="0EF0C0DC" w14:textId="77777777" w:rsidR="00F55618" w:rsidRPr="008C4B96" w:rsidRDefault="00F55618" w:rsidP="00F55618">
            <w:pPr>
              <w:jc w:val="both"/>
              <w:rPr>
                <w:rFonts w:cstheme="minorHAnsi"/>
                <w:sz w:val="20"/>
                <w:szCs w:val="20"/>
              </w:rPr>
            </w:pPr>
            <w:r w:rsidRPr="008C4B96">
              <w:rPr>
                <w:rFonts w:cstheme="minorHAnsi"/>
                <w:sz w:val="20"/>
                <w:szCs w:val="20"/>
              </w:rPr>
              <w:t>(Име и контакти)</w:t>
            </w:r>
          </w:p>
        </w:tc>
        <w:tc>
          <w:tcPr>
            <w:tcW w:w="1102" w:type="pct"/>
          </w:tcPr>
          <w:p w14:paraId="45237FEE" w14:textId="77777777" w:rsidR="00F55618" w:rsidRPr="00561A49"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1A49">
              <w:rPr>
                <w:rFonts w:cstheme="minorHAnsi"/>
                <w:sz w:val="20"/>
                <w:szCs w:val="20"/>
                <w:lang w:bidi="en-US"/>
              </w:rPr>
              <w:t>Надзор над заштитни мерки</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DEF964A" w14:textId="77777777" w:rsidR="00F55618" w:rsidRPr="00561A49" w:rsidRDefault="00F55618" w:rsidP="00F55618">
            <w:pPr>
              <w:widowControl w:val="0"/>
              <w:jc w:val="both"/>
              <w:rPr>
                <w:rFonts w:cstheme="minorHAnsi"/>
                <w:sz w:val="20"/>
                <w:szCs w:val="20"/>
              </w:rPr>
            </w:pPr>
            <w:r w:rsidRPr="00561A49">
              <w:rPr>
                <w:rFonts w:cstheme="minorHAnsi"/>
                <w:sz w:val="20"/>
                <w:szCs w:val="20"/>
                <w:lang w:bidi="en-US"/>
              </w:rPr>
              <w:t>Надзор на локален партнер</w:t>
            </w:r>
          </w:p>
        </w:tc>
        <w:tc>
          <w:tcPr>
            <w:tcW w:w="743" w:type="pct"/>
          </w:tcPr>
          <w:p w14:paraId="6B658400" w14:textId="77777777" w:rsidR="00F55618" w:rsidRPr="00561A49"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1A49">
              <w:rPr>
                <w:rFonts w:cstheme="minorHAnsi"/>
                <w:sz w:val="20"/>
                <w:szCs w:val="20"/>
                <w:lang w:bidi="en-US"/>
              </w:rPr>
              <w:t>Надзор на локален инспекторат</w:t>
            </w:r>
          </w:p>
        </w:tc>
        <w:tc>
          <w:tcPr>
            <w:cnfStyle w:val="000010000000" w:firstRow="0" w:lastRow="0" w:firstColumn="0" w:lastColumn="0" w:oddVBand="1" w:evenVBand="0" w:oddHBand="0" w:evenHBand="0" w:firstRowFirstColumn="0" w:firstRowLastColumn="0" w:lastRowFirstColumn="0" w:lastRowLastColumn="0"/>
            <w:tcW w:w="864" w:type="pct"/>
          </w:tcPr>
          <w:p w14:paraId="3085DC3A" w14:textId="77777777" w:rsidR="00F55618" w:rsidRPr="00F5193E" w:rsidRDefault="00F5193E" w:rsidP="00F55618">
            <w:pPr>
              <w:widowControl w:val="0"/>
              <w:jc w:val="both"/>
              <w:rPr>
                <w:rFonts w:cstheme="minorHAnsi"/>
                <w:sz w:val="20"/>
                <w:szCs w:val="20"/>
              </w:rPr>
            </w:pPr>
            <w:r>
              <w:rPr>
                <w:rFonts w:cstheme="minorHAnsi"/>
                <w:sz w:val="20"/>
                <w:szCs w:val="20"/>
              </w:rPr>
              <w:t>Изведувач</w:t>
            </w:r>
          </w:p>
        </w:tc>
      </w:tr>
      <w:tr w:rsidR="00F55618" w:rsidRPr="007B2A5C" w14:paraId="2C2AF1D8" w14:textId="77777777" w:rsidTr="00890A7B">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33163090" w14:textId="77777777" w:rsidR="00F55618" w:rsidRPr="007B2A5C" w:rsidRDefault="00F55618" w:rsidP="00F55618">
            <w:pPr>
              <w:jc w:val="both"/>
              <w:rPr>
                <w:rFonts w:cstheme="minorHAnsi"/>
                <w:sz w:val="20"/>
                <w:szCs w:val="20"/>
              </w:rPr>
            </w:pPr>
          </w:p>
        </w:tc>
        <w:tc>
          <w:tcPr>
            <w:tcW w:w="1102" w:type="pct"/>
          </w:tcPr>
          <w:p w14:paraId="7551C99E"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Style w:val="rpc41"/>
                <w:rFonts w:cstheme="minorHAnsi"/>
                <w:sz w:val="20"/>
                <w:szCs w:val="20"/>
              </w:rPr>
            </w:pPr>
            <w:r w:rsidRPr="00561A49">
              <w:rPr>
                <w:rStyle w:val="rpc41"/>
                <w:rFonts w:cstheme="minorHAnsi"/>
                <w:sz w:val="20"/>
                <w:szCs w:val="20"/>
              </w:rPr>
              <w:t>Zoran Apostoloski</w:t>
            </w:r>
          </w:p>
          <w:p w14:paraId="5DB0B346"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Style w:val="rpc41"/>
                <w:rFonts w:cstheme="minorHAnsi"/>
                <w:sz w:val="20"/>
                <w:szCs w:val="20"/>
              </w:rPr>
            </w:pPr>
            <w:r w:rsidRPr="00561A49">
              <w:rPr>
                <w:rStyle w:val="rpc41"/>
                <w:rFonts w:cstheme="minorHAnsi"/>
                <w:sz w:val="20"/>
                <w:szCs w:val="20"/>
              </w:rPr>
              <w:t>Tel: +38972205977</w:t>
            </w:r>
          </w:p>
          <w:p w14:paraId="5EDA6E74"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Style w:val="rpc41"/>
                <w:rFonts w:cstheme="minorHAnsi"/>
                <w:sz w:val="20"/>
                <w:szCs w:val="20"/>
              </w:rPr>
              <w:t>email: zoran.apostoloski@mtsp.gov.mk</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CCC32CD" w14:textId="77777777" w:rsidR="00F55618" w:rsidRPr="00561A49" w:rsidRDefault="00F55618" w:rsidP="00F55618">
            <w:pPr>
              <w:autoSpaceDE w:val="0"/>
              <w:autoSpaceDN w:val="0"/>
              <w:adjustRightInd w:val="0"/>
              <w:jc w:val="both"/>
              <w:rPr>
                <w:rFonts w:cstheme="minorHAnsi"/>
                <w:sz w:val="20"/>
                <w:szCs w:val="20"/>
                <w:lang w:bidi="en-US"/>
              </w:rPr>
            </w:pPr>
            <w:r w:rsidRPr="00561A49">
              <w:rPr>
                <w:rFonts w:cstheme="minorHAnsi"/>
                <w:sz w:val="20"/>
                <w:szCs w:val="20"/>
                <w:lang w:bidi="en-US"/>
              </w:rPr>
              <w:t>Да се утврди</w:t>
            </w:r>
          </w:p>
          <w:p w14:paraId="40C5DA6F" w14:textId="77777777" w:rsidR="00F55618" w:rsidRPr="00561A49" w:rsidRDefault="00F55618" w:rsidP="00F55618">
            <w:pPr>
              <w:autoSpaceDE w:val="0"/>
              <w:autoSpaceDN w:val="0"/>
              <w:adjustRightInd w:val="0"/>
              <w:jc w:val="both"/>
              <w:rPr>
                <w:rFonts w:cstheme="minorHAnsi"/>
                <w:sz w:val="20"/>
                <w:szCs w:val="20"/>
                <w:lang w:bidi="en-US"/>
              </w:rPr>
            </w:pPr>
            <w:r w:rsidRPr="00561A49">
              <w:rPr>
                <w:rFonts w:cstheme="minorHAnsi"/>
                <w:sz w:val="20"/>
                <w:szCs w:val="20"/>
                <w:lang w:bidi="en-US"/>
              </w:rPr>
              <w:t>Тел:</w:t>
            </w:r>
          </w:p>
          <w:p w14:paraId="0159A6D3" w14:textId="77777777" w:rsidR="00F55618" w:rsidRPr="00561A49" w:rsidRDefault="00F55618" w:rsidP="00F55618">
            <w:pPr>
              <w:jc w:val="both"/>
              <w:rPr>
                <w:rFonts w:cstheme="minorHAnsi"/>
                <w:sz w:val="20"/>
                <w:szCs w:val="20"/>
                <w:lang w:bidi="en-US"/>
              </w:rPr>
            </w:pPr>
            <w:r w:rsidRPr="00561A49">
              <w:rPr>
                <w:rFonts w:cstheme="minorHAnsi"/>
                <w:sz w:val="20"/>
                <w:szCs w:val="20"/>
                <w:lang w:bidi="en-US"/>
              </w:rPr>
              <w:t>е-пошта:</w:t>
            </w:r>
          </w:p>
        </w:tc>
        <w:tc>
          <w:tcPr>
            <w:tcW w:w="743" w:type="pct"/>
          </w:tcPr>
          <w:p w14:paraId="67619F9A"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Да се утврди</w:t>
            </w:r>
          </w:p>
          <w:p w14:paraId="2734C492"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Тел:</w:t>
            </w:r>
          </w:p>
          <w:p w14:paraId="2E65CA04"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е-пошта:</w:t>
            </w:r>
          </w:p>
        </w:tc>
        <w:tc>
          <w:tcPr>
            <w:cnfStyle w:val="000010000000" w:firstRow="0" w:lastRow="0" w:firstColumn="0" w:lastColumn="0" w:oddVBand="1" w:evenVBand="0" w:oddHBand="0" w:evenHBand="0" w:firstRowFirstColumn="0" w:firstRowLastColumn="0" w:lastRowFirstColumn="0" w:lastRowLastColumn="0"/>
            <w:tcW w:w="864" w:type="pct"/>
          </w:tcPr>
          <w:p w14:paraId="1203BF0B" w14:textId="77777777" w:rsidR="00F5193E" w:rsidRPr="00561A49" w:rsidRDefault="00F5193E" w:rsidP="00F5193E">
            <w:pPr>
              <w:autoSpaceDE w:val="0"/>
              <w:autoSpaceDN w:val="0"/>
              <w:adjustRightInd w:val="0"/>
              <w:jc w:val="both"/>
              <w:rPr>
                <w:rFonts w:cstheme="minorHAnsi"/>
                <w:sz w:val="20"/>
                <w:szCs w:val="20"/>
                <w:lang w:bidi="en-US"/>
              </w:rPr>
            </w:pPr>
            <w:r w:rsidRPr="00561A49">
              <w:rPr>
                <w:rFonts w:cstheme="minorHAnsi"/>
                <w:sz w:val="20"/>
                <w:szCs w:val="20"/>
                <w:lang w:bidi="en-US"/>
              </w:rPr>
              <w:t>Да се утврди</w:t>
            </w:r>
          </w:p>
          <w:p w14:paraId="34C4B654" w14:textId="77777777" w:rsidR="00F5193E" w:rsidRPr="00561A49" w:rsidRDefault="00F5193E" w:rsidP="00F5193E">
            <w:pPr>
              <w:autoSpaceDE w:val="0"/>
              <w:autoSpaceDN w:val="0"/>
              <w:adjustRightInd w:val="0"/>
              <w:jc w:val="both"/>
              <w:rPr>
                <w:rFonts w:cstheme="minorHAnsi"/>
                <w:sz w:val="20"/>
                <w:szCs w:val="20"/>
                <w:lang w:bidi="en-US"/>
              </w:rPr>
            </w:pPr>
            <w:r w:rsidRPr="00561A49">
              <w:rPr>
                <w:rFonts w:cstheme="minorHAnsi"/>
                <w:sz w:val="20"/>
                <w:szCs w:val="20"/>
                <w:lang w:bidi="en-US"/>
              </w:rPr>
              <w:t>Тел:</w:t>
            </w:r>
          </w:p>
          <w:p w14:paraId="79938A3B" w14:textId="77777777" w:rsidR="00F55618" w:rsidRPr="00561A49" w:rsidRDefault="00F5193E" w:rsidP="00F5193E">
            <w:pPr>
              <w:jc w:val="both"/>
              <w:rPr>
                <w:rFonts w:cstheme="minorHAnsi"/>
                <w:sz w:val="20"/>
                <w:szCs w:val="20"/>
                <w:lang w:bidi="en-US"/>
              </w:rPr>
            </w:pPr>
            <w:r w:rsidRPr="00561A49">
              <w:rPr>
                <w:rFonts w:cstheme="minorHAnsi"/>
                <w:sz w:val="20"/>
                <w:szCs w:val="20"/>
                <w:lang w:bidi="en-US"/>
              </w:rPr>
              <w:t>е-пошта:</w:t>
            </w:r>
          </w:p>
        </w:tc>
      </w:tr>
      <w:tr w:rsidR="007B2A5C" w:rsidRPr="007B2A5C" w14:paraId="44810C02" w14:textId="77777777" w:rsidTr="00890A7B">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068CC16A" w14:textId="77777777" w:rsidR="007B2A5C" w:rsidRPr="008C4B96" w:rsidRDefault="008C4B96" w:rsidP="008C4B96">
            <w:pPr>
              <w:jc w:val="both"/>
              <w:rPr>
                <w:rFonts w:cstheme="minorHAnsi"/>
                <w:sz w:val="20"/>
                <w:szCs w:val="20"/>
              </w:rPr>
            </w:pPr>
            <w:r w:rsidRPr="008C4B96">
              <w:rPr>
                <w:rFonts w:cstheme="minorHAnsi"/>
                <w:sz w:val="20"/>
                <w:szCs w:val="20"/>
              </w:rPr>
              <w:t>Договори за спроведување</w:t>
            </w:r>
          </w:p>
          <w:p w14:paraId="60E4C018" w14:textId="77777777" w:rsidR="007B2A5C" w:rsidRPr="008C4B96" w:rsidRDefault="008C4B96" w:rsidP="008C4B96">
            <w:pPr>
              <w:jc w:val="both"/>
              <w:rPr>
                <w:rFonts w:cstheme="minorHAnsi"/>
                <w:sz w:val="20"/>
                <w:szCs w:val="20"/>
              </w:rPr>
            </w:pPr>
            <w:r w:rsidRPr="008C4B96">
              <w:rPr>
                <w:rFonts w:cstheme="minorHAnsi"/>
                <w:sz w:val="20"/>
                <w:szCs w:val="20"/>
              </w:rPr>
              <w:t>(Име и контакти)</w:t>
            </w:r>
          </w:p>
        </w:tc>
        <w:tc>
          <w:tcPr>
            <w:tcW w:w="3810" w:type="pct"/>
            <w:gridSpan w:val="5"/>
          </w:tcPr>
          <w:p w14:paraId="42AA4896"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Надзор** (По завршување на постапката, име и</w:t>
            </w:r>
          </w:p>
          <w:p w14:paraId="19AF839A"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контакт на Надзорот</w:t>
            </w:r>
            <w:r w:rsidR="00F55618">
              <w:rPr>
                <w:rFonts w:cstheme="minorHAnsi"/>
                <w:sz w:val="20"/>
                <w:szCs w:val="20"/>
              </w:rPr>
              <w:t xml:space="preserve"> или лице назначено од општината</w:t>
            </w:r>
            <w:r w:rsidRPr="008C4B96">
              <w:rPr>
                <w:rFonts w:cstheme="minorHAnsi"/>
                <w:sz w:val="20"/>
                <w:szCs w:val="20"/>
              </w:rPr>
              <w:t xml:space="preserve"> се додава во полињата</w:t>
            </w:r>
          </w:p>
          <w:p w14:paraId="7D586E01"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bidi="en-US"/>
              </w:rPr>
            </w:pPr>
            <w:r w:rsidRPr="008C4B96">
              <w:rPr>
                <w:rFonts w:cstheme="minorHAnsi"/>
                <w:sz w:val="20"/>
                <w:szCs w:val="20"/>
              </w:rPr>
              <w:t>подолу</w:t>
            </w:r>
            <w:r w:rsidR="00F55618">
              <w:rPr>
                <w:rFonts w:cstheme="minorHAnsi"/>
                <w:sz w:val="20"/>
                <w:szCs w:val="20"/>
              </w:rPr>
              <w:t>- доколку е потребно</w:t>
            </w:r>
            <w:r w:rsidRPr="008C4B96">
              <w:rPr>
                <w:rFonts w:cstheme="minorHAnsi"/>
                <w:sz w:val="20"/>
                <w:szCs w:val="20"/>
              </w:rPr>
              <w:t>).</w:t>
            </w:r>
          </w:p>
        </w:tc>
      </w:tr>
      <w:tr w:rsidR="007B2A5C" w:rsidRPr="007B2A5C" w14:paraId="4099ABEF" w14:textId="77777777" w:rsidTr="00890A7B">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25B67515" w14:textId="77777777" w:rsidR="007B2A5C" w:rsidRPr="007B2A5C" w:rsidRDefault="007B2A5C" w:rsidP="007B2A5C">
            <w:pPr>
              <w:jc w:val="both"/>
              <w:rPr>
                <w:rFonts w:cstheme="minorHAnsi"/>
                <w:sz w:val="20"/>
                <w:szCs w:val="20"/>
              </w:rPr>
            </w:pPr>
          </w:p>
        </w:tc>
        <w:tc>
          <w:tcPr>
            <w:tcW w:w="3810" w:type="pct"/>
            <w:gridSpan w:val="5"/>
          </w:tcPr>
          <w:p w14:paraId="63B65DA0" w14:textId="77777777"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C4B96">
              <w:rPr>
                <w:rFonts w:cstheme="minorHAnsi"/>
                <w:sz w:val="20"/>
                <w:szCs w:val="20"/>
              </w:rPr>
              <w:t>Се утврдува по завршување на постапката за јавна набавка</w:t>
            </w:r>
          </w:p>
          <w:p w14:paraId="6632A966" w14:textId="77777777"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8C4B96">
              <w:rPr>
                <w:rFonts w:cstheme="minorHAnsi"/>
                <w:sz w:val="20"/>
                <w:szCs w:val="20"/>
              </w:rPr>
              <w:t>за потребите на под-проектот.</w:t>
            </w:r>
          </w:p>
        </w:tc>
      </w:tr>
      <w:tr w:rsidR="007B2A5C" w:rsidRPr="007B2A5C" w14:paraId="76DC4615" w14:textId="77777777" w:rsidTr="00890A7B">
        <w:trPr>
          <w:cnfStyle w:val="000000100000" w:firstRow="0" w:lastRow="0" w:firstColumn="0" w:lastColumn="0" w:oddVBand="0" w:evenVBand="0" w:oddHBand="1" w:evenHBand="0" w:firstRowFirstColumn="0" w:firstRowLastColumn="0" w:lastRowFirstColumn="0" w:lastRowLastColumn="0"/>
          <w:trHeight w:val="65"/>
        </w:trPr>
        <w:tc>
          <w:tcPr>
            <w:cnfStyle w:val="000010000000" w:firstRow="0" w:lastRow="0" w:firstColumn="0" w:lastColumn="0" w:oddVBand="1" w:evenVBand="0" w:oddHBand="0" w:evenHBand="0" w:firstRowFirstColumn="0" w:firstRowLastColumn="0" w:lastRowFirstColumn="0" w:lastRowLastColumn="0"/>
            <w:tcW w:w="5000" w:type="pct"/>
            <w:gridSpan w:val="6"/>
          </w:tcPr>
          <w:p w14:paraId="6265CFA8" w14:textId="77777777" w:rsidR="007B2A5C" w:rsidRPr="008C4B96" w:rsidRDefault="008C4B96" w:rsidP="008C4B96">
            <w:pPr>
              <w:jc w:val="both"/>
              <w:rPr>
                <w:rFonts w:cstheme="minorHAnsi"/>
                <w:b/>
                <w:sz w:val="20"/>
                <w:szCs w:val="20"/>
              </w:rPr>
            </w:pPr>
            <w:r w:rsidRPr="008C4B96">
              <w:rPr>
                <w:rFonts w:cstheme="minorHAnsi"/>
                <w:b/>
                <w:sz w:val="20"/>
                <w:szCs w:val="20"/>
              </w:rPr>
              <w:t>ОПИС НА ЛОКАЦИЈА</w:t>
            </w:r>
          </w:p>
        </w:tc>
      </w:tr>
      <w:tr w:rsidR="007B2A5C" w:rsidRPr="007B2A5C" w14:paraId="761785F3" w14:textId="77777777" w:rsidTr="00890A7B">
        <w:tc>
          <w:tcPr>
            <w:cnfStyle w:val="000010000000" w:firstRow="0" w:lastRow="0" w:firstColumn="0" w:lastColumn="0" w:oddVBand="1" w:evenVBand="0" w:oddHBand="0" w:evenHBand="0" w:firstRowFirstColumn="0" w:firstRowLastColumn="0" w:lastRowFirstColumn="0" w:lastRowLastColumn="0"/>
            <w:tcW w:w="1190" w:type="pct"/>
          </w:tcPr>
          <w:p w14:paraId="7B797C9A" w14:textId="77777777" w:rsidR="007B2A5C" w:rsidRPr="008C4B96" w:rsidRDefault="008C4B96" w:rsidP="008C4B96">
            <w:pPr>
              <w:jc w:val="both"/>
              <w:rPr>
                <w:rFonts w:cstheme="minorHAnsi"/>
                <w:sz w:val="20"/>
                <w:szCs w:val="20"/>
              </w:rPr>
            </w:pPr>
            <w:r w:rsidRPr="008C4B96">
              <w:rPr>
                <w:rFonts w:cstheme="minorHAnsi"/>
                <w:sz w:val="20"/>
                <w:szCs w:val="20"/>
              </w:rPr>
              <w:lastRenderedPageBreak/>
              <w:t>Назив на локација</w:t>
            </w:r>
          </w:p>
        </w:tc>
        <w:tc>
          <w:tcPr>
            <w:tcW w:w="3810" w:type="pct"/>
            <w:gridSpan w:val="5"/>
          </w:tcPr>
          <w:p w14:paraId="7EAE0C37" w14:textId="62B79EE6" w:rsidR="007B2A5C" w:rsidRPr="006E273F" w:rsidRDefault="00CC3DC9" w:rsidP="00425E7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Ц</w:t>
            </w:r>
            <w:r w:rsidR="00511735" w:rsidRPr="00425E7B">
              <w:rPr>
                <w:rFonts w:cstheme="minorHAnsi"/>
                <w:sz w:val="20"/>
                <w:szCs w:val="20"/>
              </w:rPr>
              <w:t>ентар</w:t>
            </w:r>
            <w:r>
              <w:rPr>
                <w:rFonts w:cstheme="minorHAnsi"/>
                <w:sz w:val="20"/>
                <w:szCs w:val="20"/>
              </w:rPr>
              <w:t>от за дневен престој</w:t>
            </w:r>
            <w:r w:rsidR="000C6E91" w:rsidRPr="00425E7B">
              <w:rPr>
                <w:rFonts w:cstheme="minorHAnsi"/>
                <w:sz w:val="20"/>
                <w:szCs w:val="20"/>
              </w:rPr>
              <w:t xml:space="preserve"> </w:t>
            </w:r>
            <w:r w:rsidR="002A5573">
              <w:rPr>
                <w:rFonts w:cstheme="minorHAnsi"/>
                <w:sz w:val="20"/>
                <w:szCs w:val="20"/>
              </w:rPr>
              <w:t xml:space="preserve">на стари лица </w:t>
            </w:r>
            <w:r w:rsidR="000C6E91" w:rsidRPr="00425E7B">
              <w:rPr>
                <w:rFonts w:cstheme="minorHAnsi"/>
                <w:sz w:val="20"/>
                <w:szCs w:val="20"/>
              </w:rPr>
              <w:t>е лоциран во насел</w:t>
            </w:r>
            <w:r>
              <w:rPr>
                <w:rFonts w:cstheme="minorHAnsi"/>
                <w:sz w:val="20"/>
                <w:szCs w:val="20"/>
              </w:rPr>
              <w:t xml:space="preserve">еното место </w:t>
            </w:r>
            <w:r w:rsidR="002A5573">
              <w:rPr>
                <w:rFonts w:cstheme="minorHAnsi"/>
                <w:sz w:val="20"/>
                <w:szCs w:val="20"/>
              </w:rPr>
              <w:t xml:space="preserve">Теарце </w:t>
            </w:r>
            <w:r w:rsidR="006E273F">
              <w:rPr>
                <w:rFonts w:cstheme="minorHAnsi"/>
                <w:sz w:val="20"/>
                <w:szCs w:val="20"/>
              </w:rPr>
              <w:t xml:space="preserve">во рамки на </w:t>
            </w:r>
            <w:r w:rsidR="002A5573">
              <w:rPr>
                <w:rFonts w:cstheme="minorHAnsi"/>
                <w:sz w:val="20"/>
                <w:szCs w:val="20"/>
              </w:rPr>
              <w:t>стар напуштен објект на основно училиште</w:t>
            </w:r>
            <w:r w:rsidR="000C6E91" w:rsidRPr="00425E7B">
              <w:rPr>
                <w:rFonts w:cstheme="minorHAnsi"/>
                <w:sz w:val="20"/>
                <w:szCs w:val="20"/>
              </w:rPr>
              <w:t xml:space="preserve">, </w:t>
            </w:r>
            <w:r w:rsidR="006E273F">
              <w:rPr>
                <w:rFonts w:cstheme="minorHAnsi"/>
                <w:sz w:val="20"/>
                <w:szCs w:val="20"/>
              </w:rPr>
              <w:t xml:space="preserve">во </w:t>
            </w:r>
            <w:r w:rsidR="00425E7B" w:rsidRPr="00425E7B">
              <w:rPr>
                <w:rFonts w:cstheme="minorHAnsi"/>
                <w:sz w:val="20"/>
                <w:szCs w:val="20"/>
              </w:rPr>
              <w:t>општи</w:t>
            </w:r>
            <w:r w:rsidR="006E273F">
              <w:rPr>
                <w:rFonts w:cstheme="minorHAnsi"/>
                <w:sz w:val="20"/>
                <w:szCs w:val="20"/>
              </w:rPr>
              <w:t xml:space="preserve">на </w:t>
            </w:r>
            <w:r w:rsidR="002A5573">
              <w:rPr>
                <w:rFonts w:cstheme="minorHAnsi"/>
                <w:sz w:val="20"/>
                <w:szCs w:val="20"/>
              </w:rPr>
              <w:t>Теарце</w:t>
            </w:r>
            <w:r w:rsidR="006E273F">
              <w:rPr>
                <w:rFonts w:cstheme="minorHAnsi"/>
                <w:sz w:val="20"/>
                <w:szCs w:val="20"/>
              </w:rPr>
              <w:t>.</w:t>
            </w:r>
          </w:p>
        </w:tc>
      </w:tr>
      <w:tr w:rsidR="007B2A5C" w:rsidRPr="007B2A5C" w14:paraId="41F48C68" w14:textId="77777777" w:rsidTr="00890A7B">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7F7AB1BC" w14:textId="77777777" w:rsidR="007B2A5C" w:rsidRPr="008C4B96" w:rsidRDefault="008C4B96" w:rsidP="008C4B96">
            <w:pPr>
              <w:jc w:val="both"/>
              <w:rPr>
                <w:rFonts w:cstheme="minorHAnsi"/>
                <w:sz w:val="20"/>
                <w:szCs w:val="20"/>
              </w:rPr>
            </w:pPr>
            <w:r w:rsidRPr="008C4B96">
              <w:rPr>
                <w:rFonts w:cstheme="minorHAnsi"/>
                <w:sz w:val="20"/>
                <w:szCs w:val="20"/>
              </w:rPr>
              <w:t>Опис на локацијата (географски опис)</w:t>
            </w:r>
          </w:p>
        </w:tc>
        <w:tc>
          <w:tcPr>
            <w:tcW w:w="1637" w:type="pct"/>
            <w:gridSpan w:val="2"/>
          </w:tcPr>
          <w:p w14:paraId="28A6857A" w14:textId="2CB424B2" w:rsidR="006927A9" w:rsidRPr="006927A9" w:rsidRDefault="000C6E91" w:rsidP="006927A9">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425E7B">
              <w:rPr>
                <w:rFonts w:eastAsia="NSimSun" w:cstheme="minorHAnsi"/>
                <w:sz w:val="20"/>
                <w:szCs w:val="20"/>
              </w:rPr>
              <w:t xml:space="preserve">Проектната локација се наоѓа на катастарската парцела број </w:t>
            </w:r>
            <w:r w:rsidR="006927A9">
              <w:rPr>
                <w:rFonts w:eastAsia="NSimSun" w:cstheme="minorHAnsi"/>
                <w:sz w:val="20"/>
                <w:szCs w:val="20"/>
              </w:rPr>
              <w:t>1</w:t>
            </w:r>
            <w:r w:rsidR="00425E7B" w:rsidRPr="00425E7B">
              <w:rPr>
                <w:rFonts w:eastAsia="NSimSun" w:cstheme="minorHAnsi"/>
                <w:sz w:val="20"/>
                <w:szCs w:val="20"/>
              </w:rPr>
              <w:t>5</w:t>
            </w:r>
            <w:r w:rsidR="006927A9">
              <w:rPr>
                <w:rFonts w:eastAsia="NSimSun" w:cstheme="minorHAnsi"/>
                <w:sz w:val="20"/>
                <w:szCs w:val="20"/>
              </w:rPr>
              <w:t>39, КО Теарце</w:t>
            </w:r>
            <w:r w:rsidRPr="00425E7B">
              <w:rPr>
                <w:rFonts w:eastAsia="NSimSun" w:cstheme="minorHAnsi"/>
                <w:sz w:val="20"/>
                <w:szCs w:val="20"/>
              </w:rPr>
              <w:t xml:space="preserve">. </w:t>
            </w:r>
            <w:r w:rsidR="006927A9" w:rsidRPr="006927A9">
              <w:rPr>
                <w:rFonts w:eastAsia="NSimSun" w:cstheme="minorHAnsi"/>
                <w:sz w:val="20"/>
                <w:szCs w:val="20"/>
              </w:rPr>
              <w:t xml:space="preserve">Во околина на објектот се наоѓа локалниот пат на село Теарце, објекти за индивидуално домување и веднаш до него е сместен објектот на новото основно училиште „Кирил </w:t>
            </w:r>
            <w:proofErr w:type="gramStart"/>
            <w:r w:rsidR="006927A9" w:rsidRPr="006927A9">
              <w:rPr>
                <w:rFonts w:eastAsia="NSimSun" w:cstheme="minorHAnsi"/>
                <w:sz w:val="20"/>
                <w:szCs w:val="20"/>
              </w:rPr>
              <w:t>Пејчиновиќ“</w:t>
            </w:r>
            <w:r w:rsidR="006927A9">
              <w:rPr>
                <w:rFonts w:eastAsia="NSimSun" w:cstheme="minorHAnsi"/>
                <w:sz w:val="20"/>
                <w:szCs w:val="20"/>
              </w:rPr>
              <w:t xml:space="preserve"> </w:t>
            </w:r>
            <w:r w:rsidR="006927A9" w:rsidRPr="006927A9">
              <w:rPr>
                <w:rFonts w:eastAsia="NSimSun" w:cstheme="minorHAnsi"/>
                <w:sz w:val="20"/>
                <w:szCs w:val="20"/>
              </w:rPr>
              <w:t>со</w:t>
            </w:r>
            <w:proofErr w:type="gramEnd"/>
            <w:r w:rsidR="006927A9" w:rsidRPr="006927A9">
              <w:rPr>
                <w:rFonts w:eastAsia="NSimSun" w:cstheme="minorHAnsi"/>
                <w:sz w:val="20"/>
                <w:szCs w:val="20"/>
              </w:rPr>
              <w:t xml:space="preserve"> училиштен двор и спортско игралиште. </w:t>
            </w:r>
          </w:p>
          <w:p w14:paraId="2101803F" w14:textId="175B5EDB" w:rsidR="005A4E19" w:rsidRPr="00425E7B" w:rsidRDefault="006927A9" w:rsidP="006927A9">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6927A9">
              <w:rPr>
                <w:rFonts w:eastAsia="NSimSun" w:cstheme="minorHAnsi"/>
                <w:sz w:val="20"/>
                <w:szCs w:val="20"/>
              </w:rPr>
              <w:t>Во поблиска околина јужно од проектната локација се наоѓаат: Општина Теарце на оддалеченост од околу 76 m и Централна Џамија на оддалеченост од околу 116 m.</w:t>
            </w:r>
          </w:p>
        </w:tc>
        <w:tc>
          <w:tcPr>
            <w:cnfStyle w:val="000010000000" w:firstRow="0" w:lastRow="0" w:firstColumn="0" w:lastColumn="0" w:oddVBand="1" w:evenVBand="0" w:oddHBand="0" w:evenHBand="0" w:firstRowFirstColumn="0" w:firstRowLastColumn="0" w:lastRowFirstColumn="0" w:lastRowLastColumn="0"/>
            <w:tcW w:w="2173" w:type="pct"/>
            <w:gridSpan w:val="3"/>
            <w:vMerge w:val="restart"/>
          </w:tcPr>
          <w:p w14:paraId="51A1A99B" w14:textId="77777777" w:rsidR="007B2A5C" w:rsidRPr="00097036" w:rsidRDefault="008C4B96" w:rsidP="008C4B96">
            <w:pPr>
              <w:jc w:val="both"/>
              <w:rPr>
                <w:rFonts w:cstheme="minorHAnsi"/>
                <w:sz w:val="20"/>
                <w:szCs w:val="20"/>
              </w:rPr>
            </w:pPr>
            <w:r w:rsidRPr="008C4B96">
              <w:rPr>
                <w:rFonts w:cstheme="minorHAnsi"/>
                <w:sz w:val="20"/>
                <w:szCs w:val="20"/>
              </w:rPr>
              <w:t>Анекс 1: Информации за л</w:t>
            </w:r>
            <w:r w:rsidR="00097036">
              <w:rPr>
                <w:rFonts w:cstheme="minorHAnsi"/>
                <w:sz w:val="20"/>
                <w:szCs w:val="20"/>
              </w:rPr>
              <w:t>окација (слика од локација) [x]Д [] Н</w:t>
            </w:r>
          </w:p>
        </w:tc>
      </w:tr>
      <w:tr w:rsidR="007B2A5C" w:rsidRPr="007B2A5C" w14:paraId="44E1B6A1" w14:textId="77777777" w:rsidTr="00890A7B">
        <w:trPr>
          <w:trHeight w:val="249"/>
        </w:trPr>
        <w:tc>
          <w:tcPr>
            <w:cnfStyle w:val="000010000000" w:firstRow="0" w:lastRow="0" w:firstColumn="0" w:lastColumn="0" w:oddVBand="1" w:evenVBand="0" w:oddHBand="0" w:evenHBand="0" w:firstRowFirstColumn="0" w:firstRowLastColumn="0" w:lastRowFirstColumn="0" w:lastRowLastColumn="0"/>
            <w:tcW w:w="1190" w:type="pct"/>
          </w:tcPr>
          <w:p w14:paraId="5DBB373D" w14:textId="77777777" w:rsidR="007B2A5C" w:rsidRPr="008C4B96" w:rsidRDefault="008C4B96" w:rsidP="008C4B96">
            <w:pPr>
              <w:widowControl w:val="0"/>
              <w:jc w:val="both"/>
              <w:rPr>
                <w:rFonts w:eastAsia="NSimSun" w:cstheme="minorHAnsi"/>
                <w:sz w:val="20"/>
                <w:szCs w:val="20"/>
                <w:highlight w:val="yellow"/>
              </w:rPr>
            </w:pPr>
            <w:r w:rsidRPr="008C4B96">
              <w:rPr>
                <w:rFonts w:eastAsia="NSimSun" w:cstheme="minorHAnsi"/>
                <w:sz w:val="20"/>
                <w:szCs w:val="20"/>
              </w:rPr>
              <w:t>Кој е сопственик на земјиштето?</w:t>
            </w:r>
          </w:p>
        </w:tc>
        <w:tc>
          <w:tcPr>
            <w:tcW w:w="1637" w:type="pct"/>
            <w:gridSpan w:val="2"/>
          </w:tcPr>
          <w:p w14:paraId="7243079C" w14:textId="77777777" w:rsidR="007B2A5C" w:rsidRPr="008C4B96" w:rsidRDefault="008C4B96" w:rsidP="008C4B96">
            <w:pPr>
              <w:jc w:val="both"/>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8C4B96">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173" w:type="pct"/>
            <w:gridSpan w:val="3"/>
            <w:vMerge/>
          </w:tcPr>
          <w:p w14:paraId="1087CD75" w14:textId="77777777" w:rsidR="007B2A5C" w:rsidRPr="007B2A5C" w:rsidRDefault="007B2A5C" w:rsidP="007B2A5C">
            <w:pPr>
              <w:jc w:val="both"/>
              <w:rPr>
                <w:rFonts w:cstheme="minorHAnsi"/>
                <w:sz w:val="20"/>
                <w:szCs w:val="20"/>
              </w:rPr>
            </w:pPr>
          </w:p>
        </w:tc>
      </w:tr>
      <w:tr w:rsidR="007B2A5C" w:rsidRPr="007B2A5C" w14:paraId="51BEF7B5" w14:textId="77777777" w:rsidTr="00890A7B">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22281003" w14:textId="77777777" w:rsidR="007B2A5C" w:rsidRPr="008C4B96" w:rsidRDefault="008C4B96" w:rsidP="008C4B96">
            <w:pPr>
              <w:jc w:val="both"/>
              <w:rPr>
                <w:rFonts w:eastAsia="NSimSun" w:cstheme="minorHAnsi"/>
                <w:sz w:val="20"/>
                <w:szCs w:val="20"/>
                <w:highlight w:val="yellow"/>
              </w:rPr>
            </w:pPr>
            <w:r w:rsidRPr="008C4B96">
              <w:rPr>
                <w:rFonts w:eastAsia="NSimSun" w:cstheme="minorHAnsi"/>
                <w:sz w:val="20"/>
                <w:szCs w:val="20"/>
              </w:rPr>
              <w:t>Географски опис</w:t>
            </w:r>
          </w:p>
        </w:tc>
        <w:tc>
          <w:tcPr>
            <w:tcW w:w="1637" w:type="pct"/>
            <w:gridSpan w:val="2"/>
          </w:tcPr>
          <w:p w14:paraId="75FB0E8A" w14:textId="0BF5F901" w:rsidR="00134F19" w:rsidRPr="008C4B96"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8C4B96">
              <w:rPr>
                <w:rFonts w:eastAsia="NSimSun" w:cstheme="minorHAnsi"/>
                <w:sz w:val="20"/>
                <w:szCs w:val="20"/>
              </w:rPr>
              <w:t>Држава:</w:t>
            </w:r>
            <w:r w:rsidR="005241BF">
              <w:rPr>
                <w:rFonts w:eastAsia="NSimSun" w:cstheme="minorHAnsi"/>
                <w:sz w:val="20"/>
                <w:szCs w:val="20"/>
              </w:rPr>
              <w:t xml:space="preserve"> </w:t>
            </w:r>
            <w:r w:rsidRPr="008C4B96">
              <w:rPr>
                <w:rFonts w:eastAsia="NSimSun" w:cstheme="minorHAnsi"/>
                <w:sz w:val="20"/>
                <w:szCs w:val="20"/>
              </w:rPr>
              <w:t>РСМ</w:t>
            </w:r>
          </w:p>
          <w:p w14:paraId="3B69C0F7" w14:textId="73E05865" w:rsidR="00B93119" w:rsidRPr="000C6E91"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8C4B96">
              <w:rPr>
                <w:rFonts w:eastAsia="NSimSun" w:cstheme="minorHAnsi"/>
                <w:sz w:val="20"/>
                <w:szCs w:val="20"/>
              </w:rPr>
              <w:t>Регион:</w:t>
            </w:r>
            <w:r w:rsidR="000C6E91">
              <w:rPr>
                <w:rFonts w:eastAsia="NSimSun" w:cstheme="minorHAnsi"/>
                <w:sz w:val="20"/>
                <w:szCs w:val="20"/>
              </w:rPr>
              <w:t xml:space="preserve"> </w:t>
            </w:r>
            <w:r w:rsidR="00C577D1">
              <w:rPr>
                <w:rFonts w:eastAsia="NSimSun" w:cstheme="minorHAnsi"/>
                <w:sz w:val="20"/>
                <w:szCs w:val="20"/>
              </w:rPr>
              <w:t>Полошки</w:t>
            </w:r>
          </w:p>
          <w:p w14:paraId="631C8EE2" w14:textId="07A2D8FA" w:rsidR="00B93119" w:rsidRPr="000C6E91"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8C4B96">
              <w:rPr>
                <w:rFonts w:eastAsia="NSimSun" w:cstheme="minorHAnsi"/>
                <w:sz w:val="20"/>
                <w:szCs w:val="20"/>
              </w:rPr>
              <w:t>Општина:</w:t>
            </w:r>
            <w:r w:rsidR="000C6E91">
              <w:rPr>
                <w:rFonts w:eastAsia="NSimSun" w:cstheme="minorHAnsi"/>
                <w:sz w:val="20"/>
                <w:szCs w:val="20"/>
              </w:rPr>
              <w:t xml:space="preserve"> </w:t>
            </w:r>
            <w:r w:rsidR="00C577D1">
              <w:rPr>
                <w:rFonts w:eastAsia="NSimSun" w:cstheme="minorHAnsi"/>
                <w:sz w:val="20"/>
                <w:szCs w:val="20"/>
              </w:rPr>
              <w:t>Теарце</w:t>
            </w:r>
          </w:p>
          <w:p w14:paraId="59A2550F" w14:textId="587EE6A9" w:rsidR="007B2A5C" w:rsidRPr="00511735" w:rsidRDefault="000C6E91" w:rsidP="00511735">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Pr>
                <w:rFonts w:eastAsia="NSimSun" w:cstheme="minorHAnsi"/>
                <w:sz w:val="20"/>
                <w:szCs w:val="20"/>
              </w:rPr>
              <w:t xml:space="preserve">Населба: </w:t>
            </w:r>
            <w:r w:rsidR="00C577D1">
              <w:rPr>
                <w:rFonts w:eastAsia="NSimSun" w:cstheme="minorHAnsi"/>
                <w:sz w:val="20"/>
                <w:szCs w:val="20"/>
              </w:rPr>
              <w:t>Теарце</w:t>
            </w:r>
          </w:p>
        </w:tc>
        <w:tc>
          <w:tcPr>
            <w:cnfStyle w:val="000010000000" w:firstRow="0" w:lastRow="0" w:firstColumn="0" w:lastColumn="0" w:oddVBand="1" w:evenVBand="0" w:oddHBand="0" w:evenHBand="0" w:firstRowFirstColumn="0" w:firstRowLastColumn="0" w:lastRowFirstColumn="0" w:lastRowLastColumn="0"/>
            <w:tcW w:w="2173" w:type="pct"/>
            <w:gridSpan w:val="3"/>
            <w:vMerge/>
          </w:tcPr>
          <w:p w14:paraId="43A5FBF0" w14:textId="77777777" w:rsidR="007B2A5C" w:rsidRPr="007B2A5C" w:rsidRDefault="007B2A5C" w:rsidP="007B2A5C">
            <w:pPr>
              <w:jc w:val="both"/>
              <w:rPr>
                <w:rFonts w:cstheme="minorHAnsi"/>
                <w:sz w:val="20"/>
                <w:szCs w:val="20"/>
              </w:rPr>
            </w:pPr>
          </w:p>
        </w:tc>
      </w:tr>
      <w:tr w:rsidR="007B2A5C" w:rsidRPr="007B2A5C" w14:paraId="5F81D381" w14:textId="77777777" w:rsidTr="00890A7B">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2631CC92" w14:textId="77777777" w:rsidR="007B2A5C" w:rsidRPr="008C4B96" w:rsidRDefault="008C4B96" w:rsidP="008C4B96">
            <w:pPr>
              <w:jc w:val="both"/>
              <w:rPr>
                <w:rFonts w:cstheme="minorHAnsi"/>
                <w:b/>
                <w:sz w:val="20"/>
                <w:szCs w:val="20"/>
              </w:rPr>
            </w:pPr>
            <w:r w:rsidRPr="008C4B96">
              <w:rPr>
                <w:rFonts w:cstheme="minorHAnsi"/>
                <w:b/>
                <w:sz w:val="20"/>
                <w:szCs w:val="20"/>
              </w:rPr>
              <w:t>ЗАКОНСКА РЕГУЛАТИВА</w:t>
            </w:r>
          </w:p>
        </w:tc>
      </w:tr>
      <w:tr w:rsidR="007B2A5C" w:rsidRPr="007B2A5C" w14:paraId="25515386" w14:textId="77777777" w:rsidTr="00890A7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129BED3C" w14:textId="77777777" w:rsidR="007B2A5C" w:rsidRPr="008C4B96" w:rsidRDefault="008C4B96" w:rsidP="008C4B96">
            <w:pPr>
              <w:jc w:val="both"/>
              <w:rPr>
                <w:rFonts w:cstheme="minorHAnsi"/>
                <w:sz w:val="20"/>
                <w:szCs w:val="20"/>
              </w:rPr>
            </w:pPr>
            <w:r w:rsidRPr="008C4B96">
              <w:rPr>
                <w:rFonts w:cstheme="minorHAnsi"/>
                <w:sz w:val="20"/>
                <w:szCs w:val="20"/>
              </w:rPr>
              <w:t>Наведување на националната и локалната законска регулатива и дозволи кои се применуваат на активноста(ите) за под-проектот</w:t>
            </w:r>
          </w:p>
        </w:tc>
        <w:tc>
          <w:tcPr>
            <w:tcW w:w="3810" w:type="pct"/>
            <w:gridSpan w:val="5"/>
            <w:shd w:val="clear" w:color="auto" w:fill="auto"/>
          </w:tcPr>
          <w:p w14:paraId="59F100E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животна средина (Службен весник бр. 53/05,81/05,24/07,159/08, 83/2009, 124/2010, 51/2011, 123/12, 93/13, 163/13, 42/14, 44/15 129/15, 192/15, 39/16, 99/18, 176/21; 216/21; 89/22; 99/22; 171/22, 3/25);</w:t>
            </w:r>
          </w:p>
          <w:p w14:paraId="0DBC972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води (Службен весник бр. 87/08, 6 / 09, 161/09, 83/10, 51/11, 44/12, 163/13, 180/14, 146/15, 52/16, 151/21. 99/22, 3/25);</w:t>
            </w:r>
          </w:p>
          <w:p w14:paraId="16FF88F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отпад (Службен весник бр. 216/21 и 3/25);</w:t>
            </w:r>
          </w:p>
          <w:p w14:paraId="64361E6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Листа на видови отпад (Службен весник бр. 100/05);</w:t>
            </w:r>
          </w:p>
          <w:p w14:paraId="0B38675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управување со дополнителни текови на отпад (Сл. Весник на РМ бр. 216/21, 195/22);</w:t>
            </w:r>
          </w:p>
          <w:p w14:paraId="0DE1A1B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Правилник за поблиските условите за постапување со опасниот отпад и начинот на пакување и означување на опасниот отпад (Сл. Весник на РМ бр.15/08)</w:t>
            </w:r>
          </w:p>
          <w:p w14:paraId="2404CD6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Правилник за начинот на постапување со отпад од азбест и отпад од производи кои содржат азбест (Службен весник на РМ бр. 89/06)</w:t>
            </w:r>
          </w:p>
          <w:p w14:paraId="6748DAE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управување со пакување и отпад од пакување (Сл. Весник на РМ бр. 215/21, 3/25);</w:t>
            </w:r>
          </w:p>
          <w:p w14:paraId="7102E519"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управување со електрична и електронска опрема и отпадна електрична и електронска опрема (Сл. Весник на РМ бр. 176/21, 73/24);</w:t>
            </w:r>
          </w:p>
          <w:p w14:paraId="171BE2B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заштита на природата (Службен весник бр. 67/04; 14/06; 84/07; 35/10; 47/11; 148/11; 59/12; 13/13; 163/13; 27/14; 41/14; 146/15; 39/16; 63/16; 113/18; 151/21, 99/22, 3/25);</w:t>
            </w:r>
          </w:p>
          <w:p w14:paraId="23D5A9C0"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заштита од бучава (Службен весник бр. 79/07, 124/10, 47/11, 163/13, 146/15, 151/21, 3/25);</w:t>
            </w:r>
          </w:p>
          <w:p w14:paraId="56DDFCB8"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хемикалии (Службен весник на Република Македонија бр. 145/10, 53/11, 164/13, 116/15, 149/15, 37/16, 236/22);</w:t>
            </w:r>
          </w:p>
          <w:p w14:paraId="1D35141C"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квалитет на амбиентниот воздух (Службен весник бр. 67/04; 92/07, 35/10, 47/11, 59/12, 163/13, 10/15, 146/15, 151/21, 3/25); </w:t>
            </w:r>
          </w:p>
          <w:p w14:paraId="185133EA"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lastRenderedPageBreak/>
              <w:t>Закон за заштита на културно наследство (Службен весник бр. 20/04, 71/04, 115/07, 18/11, 148/11, 23/13, 137/13, 164/13, 38/14, 44/14, 199/14, 104/15, 154/15, 192/15, 39/16, 11/18, 20/19, 3/25);</w:t>
            </w:r>
          </w:p>
          <w:p w14:paraId="7E416541"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работните односи (Службен весник бр. 62/2005; 3/2006; 3/2006; 44/2006; 66/2006; 16/2007; 57/2007; 77/2007; 106/2008; 161/2008; 63/2009; 114/2009; 130/2009; 149/2009; 10/2010; 16/2010; 50/2010; 52/2010; 58/2010; 124/2010; 132/2010; 158/2010; 47/2011; 11/2012; 39/2012; 52/2012; 13/2013; 25/2013; 54/2013; 170/2013; 187/2013; 34/2014; 106/2014; 113/2014; 145/2014; 20/2015; 33/2015; 72/2015; 74/2015; 129/2015; 167/2015; 27/2016; 134/2016; 120/2018; 110/2019; 90/2020; 267/2020; 151/2021; 288/2021; 111/2023; 93/2024; 93/2024; 39/2025 и 74/2025);</w:t>
            </w:r>
          </w:p>
          <w:p w14:paraId="2DD6793B"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безбедност и здравје при работа (Службен весник бр. 92/07; 98/10; 93/11; 136/11; 60/12; 23/13; 25/13; 53/13; 137/13; 164/13; 158/14; 15/15; 129/15; 192/15; 30/2016; 27/18; 231/18; 18/20, 74/25); </w:t>
            </w:r>
          </w:p>
          <w:p w14:paraId="17F5A7C6"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здравствена заштита (Службен весник бр. 43/2012; 145/2012; 10/2013; 38/2013; 65/2013; 87/2013; 164/2013; 39/2014; 43/2014; 101/2014; 132/2014; 188/2014; 10/2015; 61/2015; 154/2015; 192/2015; 17/2016; 37/2016; 93/2017; 20/2019; 101/2019; 153/2019; 180/2019; 275/2019; 275/2019; 76/2020; 77/2021; 122/2021; 178/2021; 150/2022; 236/2022; 199/2023; 236/2023; 263/2023; 30/2024; 74/2024; 170/2024);</w:t>
            </w:r>
          </w:p>
          <w:p w14:paraId="46321A84"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Закон за слободен пристап до информации од јавен карактер (Службен весник на РМ бр. 13/06, 86/08, 06/10, 42/14, 148/15, 55/16);</w:t>
            </w:r>
          </w:p>
          <w:p w14:paraId="0B300DA7" w14:textId="77777777" w:rsidR="00BF49E7" w:rsidRPr="00BF49E7"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 xml:space="preserve">Закон за безбедност на сообраќајот (Службен весник на РМ бр. 169/15, 226/15, 55/16, 11/18, 83/18, 191/18, 70/19, 98/19, 71/20, 302/20, 122/21, 33.24 и 208/24); </w:t>
            </w:r>
          </w:p>
          <w:p w14:paraId="15457976" w14:textId="4D886F06" w:rsidR="007B2A5C" w:rsidRPr="00F55618" w:rsidRDefault="00BF49E7" w:rsidP="00BF49E7">
            <w:pPr>
              <w:pStyle w:val="ListParagraph"/>
              <w:widowControl w:val="0"/>
              <w:numPr>
                <w:ilvl w:val="0"/>
                <w:numId w:val="4"/>
              </w:numPr>
              <w:pBdr>
                <w:between w:val="nil"/>
                <w:bar w:val="nil"/>
              </w:pBd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BF49E7">
              <w:rPr>
                <w:rFonts w:cstheme="minorHAnsi"/>
                <w:sz w:val="20"/>
                <w:szCs w:val="20"/>
              </w:rPr>
              <w:t>Останато релевантно национално законодавство (закони и подзаконски акти) поврзано со животната средина и социјалните аспекти и други законски барања за згради/објекти.</w:t>
            </w:r>
          </w:p>
        </w:tc>
      </w:tr>
      <w:tr w:rsidR="007B2A5C" w:rsidRPr="007B2A5C" w14:paraId="1ACF008C" w14:textId="77777777" w:rsidTr="00890A7B">
        <w:tc>
          <w:tcPr>
            <w:cnfStyle w:val="000010000000" w:firstRow="0" w:lastRow="0" w:firstColumn="0" w:lastColumn="0" w:oddVBand="1" w:evenVBand="0" w:oddHBand="0" w:evenHBand="0" w:firstRowFirstColumn="0" w:firstRowLastColumn="0" w:lastRowFirstColumn="0" w:lastRowLastColumn="0"/>
            <w:tcW w:w="5000" w:type="pct"/>
            <w:gridSpan w:val="6"/>
          </w:tcPr>
          <w:p w14:paraId="3BFE033D" w14:textId="77777777" w:rsidR="007B2A5C" w:rsidRPr="008C4B96" w:rsidRDefault="008C4B96" w:rsidP="008C4B96">
            <w:pPr>
              <w:jc w:val="both"/>
              <w:rPr>
                <w:rFonts w:cstheme="minorHAnsi"/>
                <w:b/>
                <w:sz w:val="20"/>
                <w:szCs w:val="20"/>
              </w:rPr>
            </w:pPr>
            <w:r w:rsidRPr="008C4B96">
              <w:rPr>
                <w:rFonts w:cstheme="minorHAnsi"/>
                <w:b/>
                <w:sz w:val="20"/>
                <w:szCs w:val="20"/>
              </w:rPr>
              <w:lastRenderedPageBreak/>
              <w:t>КОНСУЛТАЦИИ СО ЈАВНОСТА</w:t>
            </w:r>
          </w:p>
        </w:tc>
      </w:tr>
      <w:tr w:rsidR="007B2A5C" w:rsidRPr="007B2A5C" w14:paraId="6F3F1D3E" w14:textId="77777777" w:rsidTr="00890A7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1254B5FB" w14:textId="3A266503" w:rsidR="007B2A5C" w:rsidRPr="008C4B96" w:rsidRDefault="008C4B96" w:rsidP="008C4B96">
            <w:pPr>
              <w:jc w:val="both"/>
              <w:rPr>
                <w:rFonts w:cstheme="minorHAnsi"/>
                <w:sz w:val="20"/>
                <w:szCs w:val="20"/>
              </w:rPr>
            </w:pPr>
            <w:r w:rsidRPr="008C4B96">
              <w:rPr>
                <w:rFonts w:cstheme="minorHAnsi"/>
                <w:sz w:val="20"/>
                <w:szCs w:val="20"/>
              </w:rPr>
              <w:t>Да се идентификува кога / каде ќе се реализира процесот на консултации со јавноста и кои се забелешките од консултираните засегнати страни</w:t>
            </w:r>
          </w:p>
        </w:tc>
        <w:tc>
          <w:tcPr>
            <w:tcW w:w="3810" w:type="pct"/>
            <w:gridSpan w:val="5"/>
            <w:shd w:val="clear" w:color="auto" w:fill="auto"/>
          </w:tcPr>
          <w:p w14:paraId="56D61DB9" w14:textId="65649FD3" w:rsidR="007B2A5C" w:rsidRPr="005B38B3" w:rsidRDefault="008C4B96" w:rsidP="00187757">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highlight w:val="green"/>
              </w:rPr>
            </w:pPr>
            <w:r w:rsidRPr="008C4B96">
              <w:rPr>
                <w:rFonts w:cstheme="minorHAnsi"/>
                <w:sz w:val="20"/>
                <w:szCs w:val="20"/>
              </w:rPr>
              <w:t xml:space="preserve">Нацрт Чек-листата за Планот за управување со животната средина и социјалните аспекти (ПУЖССА) (за проектите со умерен ризик) ќе биде достапна за јавноста во период од </w:t>
            </w:r>
            <w:r w:rsidR="00E426DC">
              <w:rPr>
                <w:rFonts w:cstheme="minorHAnsi"/>
                <w:sz w:val="20"/>
                <w:szCs w:val="20"/>
              </w:rPr>
              <w:t>7</w:t>
            </w:r>
            <w:r w:rsidRPr="008C4B96">
              <w:rPr>
                <w:rFonts w:cstheme="minorHAnsi"/>
                <w:sz w:val="20"/>
                <w:szCs w:val="20"/>
              </w:rPr>
              <w:t xml:space="preserve"> дена на веб-страницата на општина </w:t>
            </w:r>
            <w:r w:rsidR="00C577D1">
              <w:rPr>
                <w:rFonts w:cstheme="minorHAnsi"/>
                <w:sz w:val="20"/>
                <w:szCs w:val="20"/>
              </w:rPr>
              <w:t>Теарце</w:t>
            </w:r>
            <w:r w:rsidRPr="008C4B96">
              <w:rPr>
                <w:rFonts w:cstheme="minorHAnsi"/>
                <w:sz w:val="20"/>
                <w:szCs w:val="20"/>
              </w:rPr>
              <w:t xml:space="preserve"> и на веб-страницата на ЕСП на </w:t>
            </w:r>
            <w:r w:rsidR="004D6ABD">
              <w:rPr>
                <w:rFonts w:cstheme="minorHAnsi"/>
                <w:sz w:val="20"/>
                <w:szCs w:val="20"/>
              </w:rPr>
              <w:t>МСПДМ</w:t>
            </w:r>
            <w:r w:rsidRPr="008C4B96">
              <w:rPr>
                <w:rFonts w:cstheme="minorHAnsi"/>
                <w:sz w:val="20"/>
                <w:szCs w:val="20"/>
              </w:rPr>
              <w:t xml:space="preserve">.Сите релевантни забелешки и сугестии добиени од страна на засегнатите страни ќе бидат вклучени во финалната чек-листа за ПУЖССА и ќе бидат доставени до ЕСП за одобрување од страна на експертот за животна средина од </w:t>
            </w:r>
            <w:r w:rsidR="004D6ABD">
              <w:rPr>
                <w:rFonts w:cstheme="minorHAnsi"/>
                <w:sz w:val="20"/>
                <w:szCs w:val="20"/>
              </w:rPr>
              <w:t>МСПДМ</w:t>
            </w:r>
            <w:r w:rsidRPr="008C4B96">
              <w:rPr>
                <w:rFonts w:cstheme="minorHAnsi"/>
                <w:sz w:val="20"/>
                <w:szCs w:val="20"/>
              </w:rPr>
              <w:t xml:space="preserve"> и експертот од Светска банка.</w:t>
            </w:r>
            <w:r w:rsidRPr="008C4B96">
              <w:rPr>
                <w:rFonts w:cstheme="minorHAnsi"/>
                <w:b/>
                <w:sz w:val="20"/>
                <w:szCs w:val="20"/>
                <w:u w:val="single"/>
              </w:rPr>
              <w:t>Одобрената конечна верзија на Чек-листата на ПУЖССА треба да се вклучи во договорот за грант со предлагачот и релевантните тендерски документи и градежните договори.</w:t>
            </w:r>
          </w:p>
        </w:tc>
      </w:tr>
      <w:tr w:rsidR="007B2A5C" w:rsidRPr="007B2A5C" w14:paraId="53710CB2" w14:textId="77777777" w:rsidTr="00890A7B">
        <w:tc>
          <w:tcPr>
            <w:cnfStyle w:val="000010000000" w:firstRow="0" w:lastRow="0" w:firstColumn="0" w:lastColumn="0" w:oddVBand="1" w:evenVBand="0" w:oddHBand="0" w:evenHBand="0" w:firstRowFirstColumn="0" w:firstRowLastColumn="0" w:lastRowFirstColumn="0" w:lastRowLastColumn="0"/>
            <w:tcW w:w="5000" w:type="pct"/>
            <w:gridSpan w:val="6"/>
          </w:tcPr>
          <w:p w14:paraId="6351C7F6" w14:textId="77777777" w:rsidR="007B2A5C" w:rsidRPr="006D1649" w:rsidRDefault="006D1649" w:rsidP="006D1649">
            <w:pPr>
              <w:jc w:val="both"/>
              <w:rPr>
                <w:rFonts w:cstheme="minorHAnsi"/>
                <w:b/>
                <w:sz w:val="20"/>
                <w:szCs w:val="20"/>
              </w:rPr>
            </w:pPr>
            <w:r w:rsidRPr="006D1649">
              <w:rPr>
                <w:rFonts w:cstheme="minorHAnsi"/>
                <w:b/>
                <w:sz w:val="20"/>
                <w:szCs w:val="20"/>
              </w:rPr>
              <w:t>ГРАДЕЊЕ НА ИНСТИТУЦИОНАЛНИ КАПАЦИТЕТИ</w:t>
            </w:r>
          </w:p>
        </w:tc>
      </w:tr>
      <w:tr w:rsidR="007B2A5C" w:rsidRPr="007B2A5C" w14:paraId="5C868B05" w14:textId="77777777" w:rsidTr="00890A7B">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3300EAD2" w14:textId="77777777" w:rsidR="007B2A5C" w:rsidRPr="006D1649" w:rsidRDefault="006D1649" w:rsidP="006D1649">
            <w:pPr>
              <w:jc w:val="both"/>
              <w:rPr>
                <w:rFonts w:cstheme="minorHAnsi"/>
                <w:sz w:val="20"/>
                <w:szCs w:val="20"/>
              </w:rPr>
            </w:pPr>
            <w:r w:rsidRPr="006D1649">
              <w:rPr>
                <w:rFonts w:cstheme="minorHAnsi"/>
                <w:sz w:val="20"/>
                <w:szCs w:val="20"/>
              </w:rPr>
              <w:t>Дали ќе има градење на капацитети?</w:t>
            </w:r>
          </w:p>
        </w:tc>
        <w:tc>
          <w:tcPr>
            <w:tcW w:w="3810" w:type="pct"/>
            <w:gridSpan w:val="5"/>
          </w:tcPr>
          <w:p w14:paraId="453D522E" w14:textId="77777777" w:rsidR="007B2A5C" w:rsidRPr="007B2A5C" w:rsidRDefault="006D1649" w:rsidP="006D1649">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1649">
              <w:rPr>
                <w:rFonts w:cstheme="minorHAnsi"/>
                <w:sz w:val="20"/>
                <w:szCs w:val="20"/>
              </w:rPr>
              <w:t xml:space="preserve">[x] Н или </w:t>
            </w:r>
            <w:proofErr w:type="gramStart"/>
            <w:r w:rsidRPr="006D1649">
              <w:rPr>
                <w:rFonts w:cstheme="minorHAnsi"/>
                <w:sz w:val="20"/>
                <w:szCs w:val="20"/>
              </w:rPr>
              <w:t>[]Д</w:t>
            </w:r>
            <w:proofErr w:type="gramEnd"/>
          </w:p>
        </w:tc>
      </w:tr>
    </w:tbl>
    <w:p w14:paraId="309036A1" w14:textId="77777777" w:rsidR="007C2F1F" w:rsidRDefault="007C2F1F" w:rsidP="007B2A5C">
      <w:pPr>
        <w:jc w:val="both"/>
      </w:pPr>
    </w:p>
    <w:p w14:paraId="278C82F9" w14:textId="77777777" w:rsidR="007C2F1F" w:rsidRDefault="007C2F1F" w:rsidP="00AB7B18">
      <w:pPr>
        <w:sectPr w:rsidR="007C2F1F"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4623"/>
        <w:gridCol w:w="2664"/>
        <w:gridCol w:w="4682"/>
      </w:tblGrid>
      <w:tr w:rsidR="007B2A5C" w:rsidRPr="00CA605F" w14:paraId="35F647FD" w14:textId="77777777" w:rsidTr="00890A7B">
        <w:trPr>
          <w:trHeight w:val="132"/>
          <w:tblHeader/>
          <w:jc w:val="center"/>
        </w:trPr>
        <w:tc>
          <w:tcPr>
            <w:tcW w:w="5000" w:type="pct"/>
            <w:gridSpan w:val="4"/>
            <w:tcBorders>
              <w:bottom w:val="dotted" w:sz="4" w:space="0" w:color="auto"/>
            </w:tcBorders>
            <w:shd w:val="clear" w:color="auto" w:fill="BDD6EE" w:themeFill="accent1" w:themeFillTint="66"/>
            <w:vAlign w:val="center"/>
          </w:tcPr>
          <w:p w14:paraId="5489650B" w14:textId="77777777" w:rsidR="007B2A5C" w:rsidRPr="00CA605F" w:rsidRDefault="006D1649" w:rsidP="006D1649">
            <w:pPr>
              <w:rPr>
                <w:rFonts w:eastAsia="NSimSun" w:cstheme="minorHAnsi"/>
                <w:b/>
                <w:sz w:val="18"/>
                <w:szCs w:val="18"/>
              </w:rPr>
            </w:pPr>
            <w:r w:rsidRPr="00CA605F">
              <w:rPr>
                <w:rFonts w:eastAsia="NSimSun" w:cstheme="minorHAnsi"/>
                <w:b/>
                <w:sz w:val="18"/>
                <w:szCs w:val="18"/>
              </w:rPr>
              <w:lastRenderedPageBreak/>
              <w:t>ДЕЛ 2: СКРИНИНГ НА ЖИВОТНА СРЕДИНА/СОЦИЈАЛНИ АСПЕКТИ</w:t>
            </w:r>
          </w:p>
        </w:tc>
      </w:tr>
      <w:tr w:rsidR="007B2A5C" w:rsidRPr="00CA605F" w14:paraId="09071537" w14:textId="77777777" w:rsidTr="003D38DB">
        <w:trPr>
          <w:trHeight w:val="287"/>
          <w:jc w:val="center"/>
        </w:trPr>
        <w:tc>
          <w:tcPr>
            <w:tcW w:w="710" w:type="pct"/>
            <w:vMerge w:val="restart"/>
            <w:tcBorders>
              <w:top w:val="dotted" w:sz="4" w:space="0" w:color="auto"/>
            </w:tcBorders>
          </w:tcPr>
          <w:p w14:paraId="44348B74" w14:textId="77777777" w:rsidR="007B2A5C" w:rsidRPr="00CA605F" w:rsidRDefault="006D1649" w:rsidP="006D1649">
            <w:pPr>
              <w:rPr>
                <w:rFonts w:eastAsia="NSimSun" w:cstheme="minorHAnsi"/>
                <w:sz w:val="20"/>
                <w:szCs w:val="20"/>
              </w:rPr>
            </w:pPr>
            <w:r w:rsidRPr="00CA605F">
              <w:rPr>
                <w:rFonts w:eastAsia="NSimSun" w:cstheme="minorHAnsi"/>
                <w:sz w:val="20"/>
                <w:szCs w:val="20"/>
              </w:rPr>
              <w:t>Дали активноста на локацијата вклучува кој било од следните потенцијални прашања/ризици:</w:t>
            </w:r>
          </w:p>
        </w:tc>
        <w:tc>
          <w:tcPr>
            <w:tcW w:w="1657" w:type="pct"/>
            <w:tcBorders>
              <w:bottom w:val="dotted" w:sz="4" w:space="0" w:color="auto"/>
              <w:right w:val="nil"/>
            </w:tcBorders>
          </w:tcPr>
          <w:p w14:paraId="2ED6B31D" w14:textId="77777777" w:rsidR="007B2A5C" w:rsidRPr="00CA605F" w:rsidRDefault="006D1649" w:rsidP="006D1649">
            <w:pPr>
              <w:rPr>
                <w:rFonts w:eastAsia="NSimSun" w:cstheme="minorHAnsi"/>
                <w:b/>
                <w:sz w:val="20"/>
                <w:szCs w:val="20"/>
              </w:rPr>
            </w:pPr>
            <w:r w:rsidRPr="00CA605F">
              <w:rPr>
                <w:rFonts w:eastAsia="NSimSun" w:cstheme="minorHAnsi"/>
                <w:b/>
                <w:sz w:val="20"/>
                <w:szCs w:val="20"/>
              </w:rPr>
              <w:t xml:space="preserve">Активност </w:t>
            </w:r>
          </w:p>
        </w:tc>
        <w:tc>
          <w:tcPr>
            <w:tcW w:w="955" w:type="pct"/>
            <w:tcBorders>
              <w:left w:val="nil"/>
              <w:bottom w:val="dotted" w:sz="4" w:space="0" w:color="auto"/>
              <w:right w:val="nil"/>
            </w:tcBorders>
          </w:tcPr>
          <w:p w14:paraId="7DA22E6E" w14:textId="77777777" w:rsidR="007B2A5C" w:rsidRPr="00CA605F" w:rsidRDefault="006D1649" w:rsidP="006D1649">
            <w:pPr>
              <w:jc w:val="center"/>
              <w:rPr>
                <w:rFonts w:eastAsia="NSimSun" w:cstheme="minorHAnsi"/>
                <w:b/>
                <w:sz w:val="20"/>
                <w:szCs w:val="20"/>
              </w:rPr>
            </w:pPr>
            <w:r w:rsidRPr="00CA605F">
              <w:rPr>
                <w:rFonts w:eastAsia="NSimSun" w:cstheme="minorHAnsi"/>
                <w:b/>
                <w:sz w:val="20"/>
                <w:szCs w:val="20"/>
              </w:rPr>
              <w:t xml:space="preserve">Статус </w:t>
            </w:r>
          </w:p>
        </w:tc>
        <w:tc>
          <w:tcPr>
            <w:tcW w:w="1678" w:type="pct"/>
            <w:tcBorders>
              <w:left w:val="nil"/>
              <w:bottom w:val="dotted" w:sz="4" w:space="0" w:color="auto"/>
            </w:tcBorders>
          </w:tcPr>
          <w:p w14:paraId="51DC3C6D" w14:textId="77777777" w:rsidR="007B2A5C" w:rsidRPr="00CA605F" w:rsidRDefault="006D1649" w:rsidP="006D1649">
            <w:pPr>
              <w:rPr>
                <w:rFonts w:eastAsia="NSimSun" w:cstheme="minorHAnsi"/>
                <w:b/>
                <w:sz w:val="20"/>
                <w:szCs w:val="20"/>
              </w:rPr>
            </w:pPr>
            <w:r w:rsidRPr="00CA605F">
              <w:rPr>
                <w:rFonts w:eastAsia="NSimSun" w:cstheme="minorHAnsi"/>
                <w:b/>
                <w:sz w:val="20"/>
                <w:szCs w:val="20"/>
              </w:rPr>
              <w:t>Дополнителни упатувања</w:t>
            </w:r>
          </w:p>
        </w:tc>
      </w:tr>
      <w:tr w:rsidR="007B2A5C" w:rsidRPr="00CA605F" w14:paraId="67494D65" w14:textId="77777777" w:rsidTr="003D38DB">
        <w:trPr>
          <w:trHeight w:val="58"/>
          <w:jc w:val="center"/>
        </w:trPr>
        <w:tc>
          <w:tcPr>
            <w:tcW w:w="710" w:type="pct"/>
            <w:vMerge/>
          </w:tcPr>
          <w:p w14:paraId="6FC59CDE" w14:textId="77777777" w:rsidR="007B2A5C" w:rsidRPr="00CA605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B1FF234" w14:textId="77777777" w:rsidR="007B2A5C" w:rsidRPr="00CA605F" w:rsidRDefault="006D1649" w:rsidP="006D1649">
            <w:pPr>
              <w:rPr>
                <w:rStyle w:val="fontstyle01"/>
                <w:rFonts w:asciiTheme="minorHAnsi" w:hAnsiTheme="minorHAnsi" w:cstheme="minorHAnsi"/>
                <w:b/>
              </w:rPr>
            </w:pPr>
            <w:r w:rsidRPr="00CA605F">
              <w:rPr>
                <w:rStyle w:val="fontstyle01"/>
                <w:rFonts w:asciiTheme="minorHAnsi" w:hAnsiTheme="minorHAnsi" w:cstheme="minorHAnsi"/>
                <w:b/>
              </w:rPr>
              <w:t>A. Општи услови</w:t>
            </w:r>
          </w:p>
        </w:tc>
        <w:tc>
          <w:tcPr>
            <w:tcW w:w="955" w:type="pct"/>
            <w:tcBorders>
              <w:top w:val="dotted" w:sz="4" w:space="0" w:color="auto"/>
              <w:left w:val="nil"/>
              <w:bottom w:val="dotted" w:sz="4" w:space="0" w:color="auto"/>
              <w:right w:val="nil"/>
            </w:tcBorders>
            <w:vAlign w:val="center"/>
          </w:tcPr>
          <w:p w14:paraId="639B6A9D" w14:textId="77777777" w:rsidR="007B2A5C" w:rsidRPr="00CA605F" w:rsidRDefault="007B2A5C" w:rsidP="007B2A5C">
            <w:pPr>
              <w:rPr>
                <w:rFonts w:cstheme="minorHAnsi"/>
                <w:sz w:val="20"/>
                <w:szCs w:val="20"/>
              </w:rPr>
            </w:pPr>
          </w:p>
        </w:tc>
        <w:tc>
          <w:tcPr>
            <w:tcW w:w="1678" w:type="pct"/>
            <w:tcBorders>
              <w:top w:val="dotted" w:sz="4" w:space="0" w:color="auto"/>
              <w:left w:val="nil"/>
              <w:bottom w:val="dotted" w:sz="4" w:space="0" w:color="auto"/>
            </w:tcBorders>
            <w:vAlign w:val="center"/>
          </w:tcPr>
          <w:p w14:paraId="5C55EBF0" w14:textId="77777777" w:rsidR="007B2A5C" w:rsidRPr="00CA605F" w:rsidRDefault="006D1649" w:rsidP="006D1649">
            <w:pPr>
              <w:jc w:val="center"/>
              <w:rPr>
                <w:rFonts w:cstheme="minorHAnsi"/>
                <w:sz w:val="20"/>
                <w:szCs w:val="20"/>
              </w:rPr>
            </w:pPr>
            <w:r w:rsidRPr="00CA605F">
              <w:rPr>
                <w:rFonts w:cstheme="minorHAnsi"/>
                <w:sz w:val="20"/>
                <w:szCs w:val="20"/>
              </w:rPr>
              <w:t xml:space="preserve">Види Дел </w:t>
            </w:r>
            <w:r w:rsidRPr="00CA605F">
              <w:rPr>
                <w:rFonts w:cstheme="minorHAnsi"/>
                <w:b/>
                <w:sz w:val="20"/>
                <w:szCs w:val="20"/>
              </w:rPr>
              <w:t>А</w:t>
            </w:r>
          </w:p>
        </w:tc>
      </w:tr>
      <w:tr w:rsidR="007B2A5C" w:rsidRPr="00CA605F" w14:paraId="7E63D556" w14:textId="77777777" w:rsidTr="003D38DB">
        <w:trPr>
          <w:trHeight w:val="58"/>
          <w:jc w:val="center"/>
        </w:trPr>
        <w:tc>
          <w:tcPr>
            <w:tcW w:w="710" w:type="pct"/>
            <w:vMerge/>
          </w:tcPr>
          <w:p w14:paraId="022B1B86" w14:textId="77777777" w:rsidR="007B2A5C" w:rsidRPr="00CA605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4ACB9282" w14:textId="77777777" w:rsidR="007B2A5C" w:rsidRPr="00CA605F" w:rsidRDefault="003D38DB" w:rsidP="006D1649">
            <w:pPr>
              <w:rPr>
                <w:rStyle w:val="fontstyle01"/>
                <w:rFonts w:asciiTheme="minorHAnsi" w:hAnsiTheme="minorHAnsi" w:cstheme="minorHAnsi"/>
                <w:b/>
              </w:rPr>
            </w:pPr>
            <w:r w:rsidRPr="00CA605F">
              <w:rPr>
                <w:rStyle w:val="fontstyle01"/>
                <w:rFonts w:asciiTheme="minorHAnsi" w:hAnsiTheme="minorHAnsi" w:cstheme="minorHAnsi"/>
                <w:b/>
                <w:lang w:val="mk-MK"/>
              </w:rPr>
              <w:t>Б</w:t>
            </w:r>
            <w:r w:rsidR="006D1649" w:rsidRPr="00CA605F">
              <w:rPr>
                <w:rStyle w:val="fontstyle01"/>
                <w:rFonts w:asciiTheme="minorHAnsi" w:hAnsiTheme="minorHAnsi" w:cstheme="minorHAnsi"/>
                <w:b/>
              </w:rPr>
              <w:t>. Општи активности за реновирање/адаптација</w:t>
            </w:r>
          </w:p>
          <w:p w14:paraId="7EC07338" w14:textId="77777777" w:rsidR="006D1649" w:rsidRPr="00CA605F" w:rsidRDefault="003D38DB" w:rsidP="003D38DB">
            <w:pPr>
              <w:pStyle w:val="ListParagraph"/>
              <w:numPr>
                <w:ilvl w:val="0"/>
                <w:numId w:val="5"/>
              </w:numPr>
              <w:spacing w:after="0" w:line="240" w:lineRule="auto"/>
              <w:rPr>
                <w:rStyle w:val="fontstyle01"/>
                <w:rFonts w:asciiTheme="minorHAnsi" w:hAnsiTheme="minorHAnsi" w:cstheme="minorHAnsi"/>
              </w:rPr>
            </w:pPr>
            <w:r w:rsidRPr="00CA605F">
              <w:rPr>
                <w:rStyle w:val="fontstyle01"/>
                <w:rFonts w:asciiTheme="minorHAnsi" w:hAnsiTheme="minorHAnsi" w:cstheme="minorHAnsi"/>
              </w:rPr>
              <w:t>Транспорт специфичен за локацијата</w:t>
            </w:r>
          </w:p>
          <w:p w14:paraId="38113510" w14:textId="77777777" w:rsidR="003D38DB" w:rsidRPr="00CA605F" w:rsidRDefault="003D38DB" w:rsidP="003D38DB">
            <w:pPr>
              <w:pStyle w:val="ListParagraph"/>
              <w:numPr>
                <w:ilvl w:val="0"/>
                <w:numId w:val="5"/>
              </w:numPr>
              <w:spacing w:after="0" w:line="240" w:lineRule="auto"/>
              <w:rPr>
                <w:rStyle w:val="fontstyle01"/>
                <w:rFonts w:asciiTheme="minorHAnsi" w:hAnsiTheme="minorHAnsi" w:cstheme="minorHAnsi"/>
              </w:rPr>
            </w:pPr>
            <w:r w:rsidRPr="00CA605F">
              <w:rPr>
                <w:rStyle w:val="fontstyle01"/>
                <w:rFonts w:asciiTheme="minorHAnsi" w:hAnsiTheme="minorHAnsi" w:cstheme="minorHAnsi"/>
              </w:rPr>
              <w:t>Зголемена прашина и бучава од активностите за реновирање/ адаптација</w:t>
            </w:r>
          </w:p>
          <w:p w14:paraId="072D7B43" w14:textId="77777777" w:rsidR="003D38DB" w:rsidRPr="00CA605F" w:rsidRDefault="003D38DB" w:rsidP="003D38DB">
            <w:pPr>
              <w:pStyle w:val="ListParagraph"/>
              <w:numPr>
                <w:ilvl w:val="0"/>
                <w:numId w:val="5"/>
              </w:numPr>
              <w:spacing w:after="0" w:line="240" w:lineRule="auto"/>
              <w:rPr>
                <w:rStyle w:val="fontstyle01"/>
                <w:rFonts w:asciiTheme="minorHAnsi" w:hAnsiTheme="minorHAnsi" w:cstheme="minorHAnsi"/>
              </w:rPr>
            </w:pPr>
            <w:r w:rsidRPr="00CA605F">
              <w:rPr>
                <w:rStyle w:val="fontstyle01"/>
                <w:rFonts w:asciiTheme="minorHAnsi" w:hAnsiTheme="minorHAnsi" w:cstheme="minorHAnsi"/>
              </w:rPr>
              <w:t xml:space="preserve">Генерирање на отпад </w:t>
            </w:r>
          </w:p>
          <w:p w14:paraId="76DE61A6" w14:textId="77777777" w:rsidR="007B2A5C" w:rsidRPr="00CA605F" w:rsidRDefault="003D38DB" w:rsidP="003D38DB">
            <w:pPr>
              <w:pStyle w:val="ListParagraph"/>
              <w:numPr>
                <w:ilvl w:val="0"/>
                <w:numId w:val="5"/>
              </w:numPr>
              <w:spacing w:after="0" w:line="240" w:lineRule="auto"/>
              <w:rPr>
                <w:rStyle w:val="fontstyle01"/>
                <w:rFonts w:asciiTheme="minorHAnsi" w:hAnsiTheme="minorHAnsi" w:cstheme="minorHAnsi"/>
              </w:rPr>
            </w:pPr>
            <w:r w:rsidRPr="00CA605F">
              <w:rPr>
                <w:rStyle w:val="fontstyle01"/>
                <w:rFonts w:asciiTheme="minorHAnsi" w:hAnsiTheme="minorHAnsi" w:cstheme="minorHAnsi"/>
              </w:rPr>
              <w:t>Транспорт на материјали и отпад</w:t>
            </w:r>
          </w:p>
        </w:tc>
        <w:tc>
          <w:tcPr>
            <w:tcW w:w="955" w:type="pct"/>
            <w:tcBorders>
              <w:top w:val="dotted" w:sz="4" w:space="0" w:color="auto"/>
              <w:left w:val="nil"/>
              <w:bottom w:val="dotted" w:sz="4" w:space="0" w:color="auto"/>
              <w:right w:val="nil"/>
            </w:tcBorders>
            <w:vAlign w:val="center"/>
          </w:tcPr>
          <w:p w14:paraId="4C5512DE" w14:textId="77777777" w:rsidR="007B2A5C" w:rsidRPr="00CA605F" w:rsidRDefault="003D38DB" w:rsidP="003D38DB">
            <w:pPr>
              <w:jc w:val="center"/>
              <w:rPr>
                <w:rFonts w:cstheme="minorHAnsi"/>
                <w:sz w:val="20"/>
                <w:szCs w:val="20"/>
              </w:rPr>
            </w:pPr>
            <w:r w:rsidRPr="00CA605F">
              <w:rPr>
                <w:rFonts w:cstheme="minorHAnsi"/>
                <w:sz w:val="20"/>
                <w:szCs w:val="20"/>
              </w:rPr>
              <w:t xml:space="preserve">[x] Да </w:t>
            </w:r>
            <w:proofErr w:type="gramStart"/>
            <w:r w:rsidRPr="00CA605F">
              <w:rPr>
                <w:rFonts w:cstheme="minorHAnsi"/>
                <w:sz w:val="20"/>
                <w:szCs w:val="20"/>
              </w:rPr>
              <w:t>[ ]</w:t>
            </w:r>
            <w:proofErr w:type="gramEnd"/>
            <w:r w:rsidRPr="00CA605F">
              <w:rPr>
                <w:rFonts w:cstheme="minorHAnsi"/>
                <w:sz w:val="20"/>
                <w:szCs w:val="20"/>
              </w:rPr>
              <w:t xml:space="preserve"> Не</w:t>
            </w:r>
          </w:p>
        </w:tc>
        <w:tc>
          <w:tcPr>
            <w:tcW w:w="1678" w:type="pct"/>
            <w:tcBorders>
              <w:top w:val="dotted" w:sz="4" w:space="0" w:color="auto"/>
              <w:left w:val="nil"/>
              <w:bottom w:val="dotted" w:sz="4" w:space="0" w:color="auto"/>
            </w:tcBorders>
            <w:vAlign w:val="center"/>
          </w:tcPr>
          <w:p w14:paraId="76C1A856" w14:textId="77777777" w:rsidR="007B2A5C" w:rsidRPr="00CA605F" w:rsidRDefault="003D38DB" w:rsidP="003D38DB">
            <w:pPr>
              <w:jc w:val="center"/>
              <w:rPr>
                <w:rFonts w:cstheme="minorHAnsi"/>
                <w:sz w:val="20"/>
                <w:szCs w:val="20"/>
              </w:rPr>
            </w:pPr>
            <w:r w:rsidRPr="00CA605F">
              <w:rPr>
                <w:rFonts w:cstheme="minorHAnsi"/>
                <w:sz w:val="20"/>
                <w:szCs w:val="20"/>
              </w:rPr>
              <w:t>Ако</w:t>
            </w:r>
            <w:r w:rsidRPr="00CA605F">
              <w:rPr>
                <w:rFonts w:cstheme="minorHAnsi"/>
                <w:sz w:val="20"/>
                <w:szCs w:val="20"/>
                <w:lang w:val="mk-MK"/>
              </w:rPr>
              <w:t xml:space="preserve"> одговорот е</w:t>
            </w:r>
            <w:r w:rsidRPr="00CA605F">
              <w:rPr>
                <w:rFonts w:cstheme="minorHAnsi"/>
                <w:sz w:val="20"/>
                <w:szCs w:val="20"/>
              </w:rPr>
              <w:t xml:space="preserve"> „</w:t>
            </w:r>
            <w:proofErr w:type="gramStart"/>
            <w:r w:rsidRPr="00CA605F">
              <w:rPr>
                <w:rFonts w:cstheme="minorHAnsi"/>
                <w:sz w:val="20"/>
                <w:szCs w:val="20"/>
              </w:rPr>
              <w:t>Да“</w:t>
            </w:r>
            <w:proofErr w:type="gramEnd"/>
            <w:r w:rsidRPr="00CA605F">
              <w:rPr>
                <w:rFonts w:cstheme="minorHAnsi"/>
                <w:sz w:val="20"/>
                <w:szCs w:val="20"/>
              </w:rPr>
              <w:t xml:space="preserve">, види Дел </w:t>
            </w:r>
            <w:r w:rsidRPr="00CA605F">
              <w:rPr>
                <w:rFonts w:cstheme="minorHAnsi"/>
                <w:b/>
                <w:sz w:val="20"/>
                <w:szCs w:val="20"/>
              </w:rPr>
              <w:t>А, Б</w:t>
            </w:r>
            <w:r w:rsidRPr="00CA605F">
              <w:rPr>
                <w:rFonts w:cstheme="minorHAnsi"/>
                <w:sz w:val="20"/>
                <w:szCs w:val="20"/>
              </w:rPr>
              <w:t xml:space="preserve"> подолу</w:t>
            </w:r>
          </w:p>
        </w:tc>
      </w:tr>
      <w:tr w:rsidR="007B2A5C" w:rsidRPr="00CA605F" w14:paraId="4D80491E" w14:textId="77777777" w:rsidTr="003D38DB">
        <w:trPr>
          <w:trHeight w:val="58"/>
          <w:jc w:val="center"/>
        </w:trPr>
        <w:tc>
          <w:tcPr>
            <w:tcW w:w="710" w:type="pct"/>
            <w:vMerge/>
          </w:tcPr>
          <w:p w14:paraId="56FC4C3C" w14:textId="77777777" w:rsidR="007B2A5C" w:rsidRPr="00CA605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28058DB6" w14:textId="77777777" w:rsidR="007B2A5C" w:rsidRPr="00CA605F" w:rsidRDefault="003D38DB" w:rsidP="003D38DB">
            <w:pPr>
              <w:rPr>
                <w:rStyle w:val="fontstyle01"/>
                <w:rFonts w:asciiTheme="minorHAnsi" w:hAnsiTheme="minorHAnsi" w:cstheme="minorHAnsi"/>
                <w:b/>
              </w:rPr>
            </w:pPr>
            <w:r w:rsidRPr="00CA605F">
              <w:rPr>
                <w:rStyle w:val="fontstyle01"/>
                <w:rFonts w:asciiTheme="minorHAnsi" w:hAnsiTheme="minorHAnsi" w:cstheme="minorHAnsi"/>
                <w:b/>
              </w:rPr>
              <w:t>Ц. Дали активностите за реновирање/адаптација се реализираат во близина на водни тела како на пример реки, езера, итн.?</w:t>
            </w:r>
          </w:p>
          <w:p w14:paraId="781A58E1" w14:textId="77777777" w:rsidR="003D38DB" w:rsidRPr="00CA605F" w:rsidRDefault="003D38DB" w:rsidP="003D38DB">
            <w:pPr>
              <w:pStyle w:val="ListParagraph"/>
              <w:numPr>
                <w:ilvl w:val="0"/>
                <w:numId w:val="5"/>
              </w:numPr>
              <w:spacing w:after="0" w:line="240" w:lineRule="auto"/>
              <w:rPr>
                <w:rStyle w:val="fontstyle01"/>
                <w:rFonts w:asciiTheme="minorHAnsi" w:hAnsiTheme="minorHAnsi" w:cstheme="minorHAnsi"/>
              </w:rPr>
            </w:pPr>
            <w:r w:rsidRPr="00CA605F">
              <w:rPr>
                <w:rStyle w:val="fontstyle01"/>
                <w:rFonts w:asciiTheme="minorHAnsi" w:hAnsiTheme="minorHAnsi" w:cstheme="minorHAnsi"/>
              </w:rPr>
              <w:t>Зголемени седименти во водните тела</w:t>
            </w:r>
          </w:p>
          <w:p w14:paraId="25D0A0CF" w14:textId="77777777" w:rsidR="003D38DB" w:rsidRPr="00CA605F" w:rsidRDefault="003D38DB" w:rsidP="003D38DB">
            <w:pPr>
              <w:pStyle w:val="ListParagraph"/>
              <w:numPr>
                <w:ilvl w:val="0"/>
                <w:numId w:val="5"/>
              </w:numPr>
              <w:spacing w:after="0" w:line="240" w:lineRule="auto"/>
              <w:rPr>
                <w:rStyle w:val="fontstyle01"/>
                <w:rFonts w:asciiTheme="minorHAnsi" w:hAnsiTheme="minorHAnsi" w:cstheme="minorHAnsi"/>
              </w:rPr>
            </w:pPr>
            <w:r w:rsidRPr="00CA605F">
              <w:rPr>
                <w:rStyle w:val="fontstyle01"/>
                <w:rFonts w:asciiTheme="minorHAnsi" w:hAnsiTheme="minorHAnsi" w:cstheme="minorHAnsi"/>
              </w:rPr>
              <w:t xml:space="preserve">Промена на воден проток </w:t>
            </w:r>
          </w:p>
          <w:p w14:paraId="4FB5DC6C" w14:textId="77777777" w:rsidR="007B2A5C" w:rsidRPr="00CA605F" w:rsidRDefault="003D38DB" w:rsidP="003D38DB">
            <w:pPr>
              <w:pStyle w:val="ListParagraph"/>
              <w:numPr>
                <w:ilvl w:val="0"/>
                <w:numId w:val="5"/>
              </w:numPr>
              <w:spacing w:after="0" w:line="240" w:lineRule="auto"/>
              <w:rPr>
                <w:rStyle w:val="fontstyle01"/>
                <w:rFonts w:asciiTheme="minorHAnsi" w:hAnsiTheme="minorHAnsi" w:cstheme="minorHAnsi"/>
              </w:rPr>
            </w:pPr>
            <w:r w:rsidRPr="00CA605F">
              <w:rPr>
                <w:rStyle w:val="fontstyle01"/>
                <w:rFonts w:asciiTheme="minorHAnsi" w:hAnsiTheme="minorHAnsi" w:cstheme="minorHAnsi"/>
              </w:rPr>
              <w:t>Загадување на водата поради времено одлагање на отпад или истекување</w:t>
            </w:r>
          </w:p>
        </w:tc>
        <w:tc>
          <w:tcPr>
            <w:tcW w:w="955" w:type="pct"/>
            <w:tcBorders>
              <w:top w:val="dotted" w:sz="4" w:space="0" w:color="auto"/>
              <w:left w:val="nil"/>
              <w:bottom w:val="dotted" w:sz="4" w:space="0" w:color="auto"/>
              <w:right w:val="nil"/>
            </w:tcBorders>
            <w:vAlign w:val="center"/>
          </w:tcPr>
          <w:p w14:paraId="0ED5F00E" w14:textId="77777777" w:rsidR="007B2A5C" w:rsidRPr="00CA605F" w:rsidRDefault="003D38DB" w:rsidP="000C6E91">
            <w:pPr>
              <w:jc w:val="center"/>
              <w:rPr>
                <w:rFonts w:cstheme="minorHAnsi"/>
                <w:color w:val="000000"/>
                <w:sz w:val="20"/>
                <w:szCs w:val="20"/>
              </w:rPr>
            </w:pPr>
            <w:r w:rsidRPr="00CA605F">
              <w:rPr>
                <w:rStyle w:val="fontstyle01"/>
                <w:rFonts w:asciiTheme="minorHAnsi" w:hAnsiTheme="minorHAnsi" w:cstheme="minorHAnsi"/>
              </w:rPr>
              <w:t>[] Да [</w:t>
            </w:r>
            <w:r w:rsidR="000C6E91" w:rsidRPr="00CA605F">
              <w:rPr>
                <w:rStyle w:val="fontstyle01"/>
                <w:rFonts w:asciiTheme="minorHAnsi" w:hAnsiTheme="minorHAnsi" w:cstheme="minorHAnsi"/>
              </w:rPr>
              <w:t>x</w:t>
            </w:r>
            <w:r w:rsidRPr="00CA605F">
              <w:rPr>
                <w:rStyle w:val="fontstyle01"/>
                <w:rFonts w:asciiTheme="minorHAnsi" w:hAnsiTheme="minorHAnsi" w:cstheme="minorHAnsi"/>
              </w:rPr>
              <w:t>] Не</w:t>
            </w:r>
          </w:p>
        </w:tc>
        <w:tc>
          <w:tcPr>
            <w:tcW w:w="1678" w:type="pct"/>
            <w:tcBorders>
              <w:top w:val="dotted" w:sz="4" w:space="0" w:color="auto"/>
              <w:left w:val="nil"/>
              <w:bottom w:val="dotted" w:sz="4" w:space="0" w:color="auto"/>
            </w:tcBorders>
            <w:vAlign w:val="center"/>
          </w:tcPr>
          <w:p w14:paraId="4067143D" w14:textId="77777777" w:rsidR="007B2A5C" w:rsidRPr="00CA605F" w:rsidRDefault="003D38DB" w:rsidP="003D38DB">
            <w:pPr>
              <w:jc w:val="center"/>
              <w:rPr>
                <w:rFonts w:cstheme="minorHAnsi"/>
                <w:color w:val="000000"/>
                <w:sz w:val="20"/>
                <w:szCs w:val="20"/>
              </w:rPr>
            </w:pPr>
            <w:r w:rsidRPr="00CA605F">
              <w:rPr>
                <w:rStyle w:val="fontstyle01"/>
                <w:rFonts w:asciiTheme="minorHAnsi" w:hAnsiTheme="minorHAnsi" w:cstheme="minorHAnsi"/>
              </w:rPr>
              <w:t>Ако одговорот е „</w:t>
            </w:r>
            <w:proofErr w:type="gramStart"/>
            <w:r w:rsidRPr="00CA605F">
              <w:rPr>
                <w:rStyle w:val="fontstyle01"/>
                <w:rFonts w:asciiTheme="minorHAnsi" w:hAnsiTheme="minorHAnsi" w:cstheme="minorHAnsi"/>
              </w:rPr>
              <w:t>Да“</w:t>
            </w:r>
            <w:proofErr w:type="gramEnd"/>
            <w:r w:rsidRPr="00CA605F">
              <w:rPr>
                <w:rStyle w:val="fontstyle01"/>
                <w:rFonts w:asciiTheme="minorHAnsi" w:hAnsiTheme="minorHAnsi" w:cstheme="minorHAnsi"/>
              </w:rPr>
              <w:t xml:space="preserve">, види Дел </w:t>
            </w:r>
            <w:r w:rsidRPr="00CA605F">
              <w:rPr>
                <w:rStyle w:val="fontstyle01"/>
                <w:rFonts w:asciiTheme="minorHAnsi" w:hAnsiTheme="minorHAnsi" w:cstheme="minorHAnsi"/>
                <w:b/>
              </w:rPr>
              <w:t>А, Б, Ц</w:t>
            </w:r>
            <w:r w:rsidRPr="00CA605F">
              <w:rPr>
                <w:rStyle w:val="fontstyle01"/>
                <w:rFonts w:asciiTheme="minorHAnsi" w:hAnsiTheme="minorHAnsi" w:cstheme="minorHAnsi"/>
              </w:rPr>
              <w:t xml:space="preserve"> подолу</w:t>
            </w:r>
          </w:p>
        </w:tc>
      </w:tr>
      <w:tr w:rsidR="007B2A5C" w:rsidRPr="00CA605F" w14:paraId="69ACC8EB" w14:textId="77777777" w:rsidTr="003D38DB">
        <w:trPr>
          <w:trHeight w:val="58"/>
          <w:jc w:val="center"/>
        </w:trPr>
        <w:tc>
          <w:tcPr>
            <w:tcW w:w="710" w:type="pct"/>
            <w:vMerge/>
          </w:tcPr>
          <w:p w14:paraId="4D81DF63" w14:textId="77777777" w:rsidR="007B2A5C" w:rsidRPr="00CA605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A63AA7E" w14:textId="77777777" w:rsidR="007B2A5C" w:rsidRPr="00CA605F" w:rsidRDefault="003D38DB" w:rsidP="003D38DB">
            <w:pPr>
              <w:rPr>
                <w:rStyle w:val="fontstyle01"/>
                <w:rFonts w:asciiTheme="minorHAnsi" w:hAnsiTheme="minorHAnsi" w:cstheme="minorHAnsi"/>
                <w:b/>
              </w:rPr>
            </w:pPr>
            <w:r w:rsidRPr="00CA605F">
              <w:rPr>
                <w:rStyle w:val="fontstyle01"/>
                <w:rFonts w:asciiTheme="minorHAnsi" w:hAnsiTheme="minorHAnsi" w:cstheme="minorHAnsi"/>
                <w:b/>
              </w:rPr>
              <w:t>Д.Близина на историски објекти или области</w:t>
            </w:r>
          </w:p>
          <w:p w14:paraId="2C9048DD" w14:textId="77777777" w:rsidR="007B2A5C" w:rsidRPr="00CA605F" w:rsidRDefault="003D38DB" w:rsidP="003D38DB">
            <w:pPr>
              <w:pStyle w:val="ListParagraph"/>
              <w:numPr>
                <w:ilvl w:val="0"/>
                <w:numId w:val="5"/>
              </w:numPr>
              <w:spacing w:after="0" w:line="240" w:lineRule="auto"/>
              <w:rPr>
                <w:rFonts w:cstheme="minorHAnsi"/>
                <w:sz w:val="20"/>
                <w:szCs w:val="20"/>
              </w:rPr>
            </w:pPr>
            <w:r w:rsidRPr="00CA605F">
              <w:rPr>
                <w:rFonts w:cstheme="minorHAnsi"/>
                <w:sz w:val="20"/>
                <w:szCs w:val="20"/>
              </w:rPr>
              <w:t xml:space="preserve">Ризик од оштетување на познати/ непознати историски објекти/области </w:t>
            </w:r>
          </w:p>
        </w:tc>
        <w:tc>
          <w:tcPr>
            <w:tcW w:w="955" w:type="pct"/>
            <w:tcBorders>
              <w:top w:val="dotted" w:sz="4" w:space="0" w:color="auto"/>
              <w:left w:val="nil"/>
              <w:bottom w:val="dotted" w:sz="4" w:space="0" w:color="auto"/>
              <w:right w:val="nil"/>
            </w:tcBorders>
            <w:vAlign w:val="center"/>
          </w:tcPr>
          <w:p w14:paraId="36481CC1" w14:textId="77777777" w:rsidR="007B2A5C" w:rsidRPr="00CA605F" w:rsidRDefault="003D38DB" w:rsidP="003D38DB">
            <w:pPr>
              <w:jc w:val="center"/>
              <w:rPr>
                <w:rFonts w:cstheme="minorHAnsi"/>
                <w:color w:val="000000"/>
                <w:sz w:val="20"/>
                <w:szCs w:val="20"/>
              </w:rPr>
            </w:pPr>
            <w:proofErr w:type="gramStart"/>
            <w:r w:rsidRPr="00CA605F">
              <w:rPr>
                <w:rStyle w:val="fontstyle01"/>
                <w:rFonts w:asciiTheme="minorHAnsi" w:hAnsiTheme="minorHAnsi" w:cstheme="minorHAnsi"/>
              </w:rPr>
              <w:t>[ ]</w:t>
            </w:r>
            <w:proofErr w:type="gramEnd"/>
            <w:r w:rsidRPr="00CA605F">
              <w:rPr>
                <w:rStyle w:val="fontstyle01"/>
                <w:rFonts w:asciiTheme="minorHAnsi" w:hAnsiTheme="minorHAnsi" w:cstheme="minorHAnsi"/>
              </w:rPr>
              <w:t xml:space="preserve"> Да [x] Не</w:t>
            </w:r>
          </w:p>
        </w:tc>
        <w:tc>
          <w:tcPr>
            <w:tcW w:w="1678" w:type="pct"/>
            <w:tcBorders>
              <w:top w:val="dotted" w:sz="4" w:space="0" w:color="auto"/>
              <w:left w:val="nil"/>
              <w:bottom w:val="dotted" w:sz="4" w:space="0" w:color="auto"/>
            </w:tcBorders>
            <w:vAlign w:val="center"/>
          </w:tcPr>
          <w:p w14:paraId="0783E31F" w14:textId="77777777" w:rsidR="007B2A5C" w:rsidRPr="00CA605F" w:rsidRDefault="003D38DB" w:rsidP="003D38DB">
            <w:pPr>
              <w:jc w:val="center"/>
              <w:rPr>
                <w:rFonts w:cstheme="minorHAnsi"/>
                <w:color w:val="000000"/>
                <w:sz w:val="20"/>
                <w:szCs w:val="20"/>
              </w:rPr>
            </w:pPr>
            <w:r w:rsidRPr="00CA605F">
              <w:rPr>
                <w:rStyle w:val="fontstyle01"/>
                <w:rFonts w:asciiTheme="minorHAnsi" w:hAnsiTheme="minorHAnsi" w:cstheme="minorHAnsi"/>
              </w:rPr>
              <w:t>Ако одговорот е „</w:t>
            </w:r>
            <w:proofErr w:type="gramStart"/>
            <w:r w:rsidRPr="00CA605F">
              <w:rPr>
                <w:rStyle w:val="fontstyle01"/>
                <w:rFonts w:asciiTheme="minorHAnsi" w:hAnsiTheme="minorHAnsi" w:cstheme="minorHAnsi"/>
              </w:rPr>
              <w:t>Да“</w:t>
            </w:r>
            <w:proofErr w:type="gramEnd"/>
            <w:r w:rsidRPr="00CA605F">
              <w:rPr>
                <w:rStyle w:val="fontstyle01"/>
                <w:rFonts w:asciiTheme="minorHAnsi" w:hAnsiTheme="minorHAnsi" w:cstheme="minorHAnsi"/>
              </w:rPr>
              <w:t xml:space="preserve">, види Дел </w:t>
            </w:r>
            <w:r w:rsidRPr="00CA605F">
              <w:rPr>
                <w:rStyle w:val="fontstyle01"/>
                <w:rFonts w:asciiTheme="minorHAnsi" w:hAnsiTheme="minorHAnsi" w:cstheme="minorHAnsi"/>
                <w:b/>
              </w:rPr>
              <w:t>А, Б, Д</w:t>
            </w:r>
            <w:r w:rsidRPr="00CA605F">
              <w:rPr>
                <w:rStyle w:val="fontstyle01"/>
                <w:rFonts w:asciiTheme="minorHAnsi" w:hAnsiTheme="minorHAnsi" w:cstheme="minorHAnsi"/>
              </w:rPr>
              <w:t xml:space="preserve"> подолу</w:t>
            </w:r>
          </w:p>
        </w:tc>
      </w:tr>
      <w:tr w:rsidR="007B2A5C" w:rsidRPr="00CA605F" w14:paraId="4E2612E8" w14:textId="77777777" w:rsidTr="003D38DB">
        <w:trPr>
          <w:trHeight w:val="58"/>
          <w:jc w:val="center"/>
        </w:trPr>
        <w:tc>
          <w:tcPr>
            <w:tcW w:w="710" w:type="pct"/>
            <w:vMerge/>
          </w:tcPr>
          <w:p w14:paraId="24A4C31A" w14:textId="77777777" w:rsidR="007B2A5C" w:rsidRPr="00CA605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5FDD8D37" w14:textId="77777777" w:rsidR="007B2A5C" w:rsidRPr="00CA605F" w:rsidRDefault="003D38DB" w:rsidP="003D38DB">
            <w:pPr>
              <w:rPr>
                <w:rStyle w:val="fontstyle01"/>
                <w:rFonts w:asciiTheme="minorHAnsi" w:hAnsiTheme="minorHAnsi" w:cstheme="minorHAnsi"/>
                <w:b/>
              </w:rPr>
            </w:pPr>
            <w:r w:rsidRPr="00CA605F">
              <w:rPr>
                <w:rStyle w:val="fontstyle01"/>
                <w:rFonts w:asciiTheme="minorHAnsi" w:hAnsiTheme="minorHAnsi" w:cstheme="minorHAnsi"/>
                <w:b/>
              </w:rPr>
              <w:t>E. Безбедност на сообраќај и пешаци</w:t>
            </w:r>
          </w:p>
          <w:p w14:paraId="517F6FD7" w14:textId="77777777" w:rsidR="003D38DB" w:rsidRPr="00CA605F" w:rsidRDefault="003D38DB" w:rsidP="003D38DB">
            <w:pPr>
              <w:pStyle w:val="ListParagraph"/>
              <w:numPr>
                <w:ilvl w:val="0"/>
                <w:numId w:val="5"/>
              </w:numPr>
              <w:spacing w:after="0" w:line="240" w:lineRule="auto"/>
              <w:rPr>
                <w:rStyle w:val="fontstyle01"/>
                <w:rFonts w:asciiTheme="minorHAnsi" w:hAnsiTheme="minorHAnsi" w:cstheme="minorHAnsi"/>
              </w:rPr>
            </w:pPr>
            <w:r w:rsidRPr="00CA605F">
              <w:rPr>
                <w:rStyle w:val="fontstyle01"/>
                <w:rFonts w:asciiTheme="minorHAnsi" w:hAnsiTheme="minorHAnsi" w:cstheme="minorHAnsi"/>
              </w:rPr>
              <w:t>Транспорт специфичен за локацијата</w:t>
            </w:r>
          </w:p>
          <w:p w14:paraId="20F2646C" w14:textId="77777777" w:rsidR="007B2A5C" w:rsidRPr="00CA605F" w:rsidRDefault="003D38DB" w:rsidP="003D38DB">
            <w:pPr>
              <w:pStyle w:val="ListParagraph"/>
              <w:numPr>
                <w:ilvl w:val="0"/>
                <w:numId w:val="5"/>
              </w:numPr>
              <w:spacing w:after="0" w:line="240" w:lineRule="auto"/>
              <w:rPr>
                <w:rFonts w:cstheme="minorHAnsi"/>
                <w:color w:val="000000"/>
                <w:sz w:val="20"/>
                <w:szCs w:val="20"/>
              </w:rPr>
            </w:pPr>
            <w:r w:rsidRPr="00CA605F">
              <w:rPr>
                <w:rStyle w:val="fontstyle01"/>
                <w:rFonts w:asciiTheme="minorHAnsi" w:hAnsiTheme="minorHAnsi" w:cstheme="minorHAnsi"/>
              </w:rPr>
              <w:t>Локацијата е во населена област</w:t>
            </w:r>
          </w:p>
        </w:tc>
        <w:tc>
          <w:tcPr>
            <w:tcW w:w="955" w:type="pct"/>
            <w:tcBorders>
              <w:top w:val="dotted" w:sz="4" w:space="0" w:color="auto"/>
              <w:left w:val="nil"/>
              <w:bottom w:val="dotted" w:sz="4" w:space="0" w:color="auto"/>
              <w:right w:val="nil"/>
            </w:tcBorders>
            <w:vAlign w:val="center"/>
          </w:tcPr>
          <w:p w14:paraId="0E034A7F" w14:textId="77777777" w:rsidR="007B2A5C" w:rsidRPr="00CA605F" w:rsidRDefault="003D38DB" w:rsidP="003D38DB">
            <w:pPr>
              <w:jc w:val="center"/>
              <w:rPr>
                <w:rFonts w:cstheme="minorHAnsi"/>
                <w:color w:val="000000"/>
                <w:sz w:val="20"/>
                <w:szCs w:val="20"/>
              </w:rPr>
            </w:pPr>
            <w:r w:rsidRPr="00CA605F">
              <w:rPr>
                <w:rStyle w:val="fontstyle01"/>
                <w:rFonts w:asciiTheme="minorHAnsi" w:hAnsiTheme="minorHAnsi" w:cstheme="minorHAnsi"/>
              </w:rPr>
              <w:t xml:space="preserve">[x] Да </w:t>
            </w:r>
            <w:proofErr w:type="gramStart"/>
            <w:r w:rsidRPr="00CA605F">
              <w:rPr>
                <w:rStyle w:val="fontstyle01"/>
                <w:rFonts w:asciiTheme="minorHAnsi" w:hAnsiTheme="minorHAnsi" w:cstheme="minorHAnsi"/>
              </w:rPr>
              <w:t>[ ]</w:t>
            </w:r>
            <w:proofErr w:type="gramEnd"/>
            <w:r w:rsidRPr="00CA605F">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2F4D93A6" w14:textId="77777777" w:rsidR="007B2A5C" w:rsidRPr="00CA605F" w:rsidRDefault="003D38DB" w:rsidP="003D38DB">
            <w:pPr>
              <w:jc w:val="center"/>
              <w:rPr>
                <w:rFonts w:cstheme="minorHAnsi"/>
                <w:color w:val="000000"/>
                <w:sz w:val="20"/>
                <w:szCs w:val="20"/>
              </w:rPr>
            </w:pPr>
            <w:r w:rsidRPr="00CA605F">
              <w:rPr>
                <w:rStyle w:val="fontstyle01"/>
                <w:rFonts w:asciiTheme="minorHAnsi" w:hAnsiTheme="minorHAnsi" w:cstheme="minorHAnsi"/>
              </w:rPr>
              <w:t>Ако одговорот е „</w:t>
            </w:r>
            <w:proofErr w:type="gramStart"/>
            <w:r w:rsidRPr="00CA605F">
              <w:rPr>
                <w:rStyle w:val="fontstyle01"/>
                <w:rFonts w:asciiTheme="minorHAnsi" w:hAnsiTheme="minorHAnsi" w:cstheme="minorHAnsi"/>
              </w:rPr>
              <w:t>Да“</w:t>
            </w:r>
            <w:proofErr w:type="gramEnd"/>
            <w:r w:rsidRPr="00CA605F">
              <w:rPr>
                <w:rStyle w:val="fontstyle01"/>
                <w:rFonts w:asciiTheme="minorHAnsi" w:hAnsiTheme="minorHAnsi" w:cstheme="minorHAnsi"/>
              </w:rPr>
              <w:t xml:space="preserve">, види Дел </w:t>
            </w:r>
            <w:r w:rsidRPr="00CA605F">
              <w:rPr>
                <w:rStyle w:val="fontstyle01"/>
                <w:rFonts w:asciiTheme="minorHAnsi" w:hAnsiTheme="minorHAnsi" w:cstheme="minorHAnsi"/>
                <w:b/>
              </w:rPr>
              <w:t>А, Б, Е</w:t>
            </w:r>
            <w:r w:rsidRPr="00CA605F">
              <w:rPr>
                <w:rStyle w:val="fontstyle01"/>
                <w:rFonts w:asciiTheme="minorHAnsi" w:hAnsiTheme="minorHAnsi" w:cstheme="minorHAnsi"/>
              </w:rPr>
              <w:t xml:space="preserve"> подолу</w:t>
            </w:r>
          </w:p>
        </w:tc>
      </w:tr>
      <w:tr w:rsidR="007B2A5C" w:rsidRPr="00CA605F" w14:paraId="57C19975" w14:textId="77777777" w:rsidTr="003D38DB">
        <w:trPr>
          <w:trHeight w:val="58"/>
          <w:jc w:val="center"/>
        </w:trPr>
        <w:tc>
          <w:tcPr>
            <w:tcW w:w="710" w:type="pct"/>
            <w:vMerge/>
          </w:tcPr>
          <w:p w14:paraId="25B032B0" w14:textId="77777777" w:rsidR="007B2A5C" w:rsidRPr="00CA605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73954CB2" w14:textId="77777777" w:rsidR="007B2A5C" w:rsidRPr="00CA605F" w:rsidRDefault="003D38DB" w:rsidP="003D38DB">
            <w:pPr>
              <w:rPr>
                <w:rStyle w:val="fontstyle01"/>
                <w:rFonts w:asciiTheme="minorHAnsi" w:hAnsiTheme="minorHAnsi" w:cstheme="minorHAnsi"/>
                <w:b/>
              </w:rPr>
            </w:pPr>
            <w:r w:rsidRPr="00CA605F">
              <w:rPr>
                <w:rStyle w:val="fontstyle01"/>
                <w:rFonts w:asciiTheme="minorHAnsi" w:hAnsiTheme="minorHAnsi" w:cstheme="minorHAnsi"/>
                <w:b/>
              </w:rPr>
              <w:t>Ф. Употреба на опасни или токсични материјали и генерирање на опасен отпад</w:t>
            </w:r>
            <w:r w:rsidR="007B2A5C" w:rsidRPr="00CA605F">
              <w:rPr>
                <w:rStyle w:val="FootnoteReference"/>
                <w:rFonts w:cstheme="minorHAnsi"/>
                <w:b/>
                <w:color w:val="000000"/>
                <w:sz w:val="20"/>
                <w:szCs w:val="20"/>
              </w:rPr>
              <w:footnoteReference w:id="1"/>
            </w:r>
          </w:p>
          <w:p w14:paraId="41AC42CC" w14:textId="77777777" w:rsidR="003D38DB" w:rsidRPr="00CA605F" w:rsidRDefault="003D38DB" w:rsidP="003D38DB">
            <w:pPr>
              <w:pStyle w:val="ListParagraph"/>
              <w:numPr>
                <w:ilvl w:val="0"/>
                <w:numId w:val="5"/>
              </w:numPr>
              <w:spacing w:after="0" w:line="240" w:lineRule="auto"/>
              <w:rPr>
                <w:rStyle w:val="fontstyle01"/>
                <w:rFonts w:asciiTheme="minorHAnsi" w:hAnsiTheme="minorHAnsi" w:cstheme="minorHAnsi"/>
              </w:rPr>
            </w:pPr>
            <w:r w:rsidRPr="00CA605F">
              <w:rPr>
                <w:rStyle w:val="fontstyle01"/>
                <w:rFonts w:asciiTheme="minorHAnsi" w:hAnsiTheme="minorHAnsi" w:cstheme="minorHAnsi"/>
              </w:rPr>
              <w:t>Отстранување и одлагање на токсичен и/или опасен отпад во текот на активностите за реновирање</w:t>
            </w:r>
          </w:p>
          <w:p w14:paraId="088B68F3" w14:textId="77777777" w:rsidR="007B2A5C" w:rsidRPr="00CA605F" w:rsidRDefault="003D38DB" w:rsidP="003D38DB">
            <w:pPr>
              <w:pStyle w:val="ListParagraph"/>
              <w:numPr>
                <w:ilvl w:val="0"/>
                <w:numId w:val="5"/>
              </w:numPr>
              <w:spacing w:after="0" w:line="240" w:lineRule="auto"/>
              <w:rPr>
                <w:rFonts w:cstheme="minorHAnsi"/>
                <w:color w:val="000000"/>
                <w:sz w:val="20"/>
                <w:szCs w:val="20"/>
              </w:rPr>
            </w:pPr>
            <w:r w:rsidRPr="00CA605F">
              <w:rPr>
                <w:rStyle w:val="fontstyle01"/>
                <w:rFonts w:asciiTheme="minorHAnsi" w:hAnsiTheme="minorHAnsi" w:cstheme="minorHAnsi"/>
              </w:rPr>
              <w:lastRenderedPageBreak/>
              <w:t>Складирање на моторни масла и средства за подмачкување</w:t>
            </w:r>
          </w:p>
        </w:tc>
        <w:tc>
          <w:tcPr>
            <w:tcW w:w="955" w:type="pct"/>
            <w:tcBorders>
              <w:top w:val="dotted" w:sz="4" w:space="0" w:color="auto"/>
              <w:left w:val="nil"/>
              <w:bottom w:val="dotted" w:sz="4" w:space="0" w:color="auto"/>
              <w:right w:val="nil"/>
            </w:tcBorders>
            <w:vAlign w:val="center"/>
          </w:tcPr>
          <w:p w14:paraId="6745E7C6" w14:textId="77777777" w:rsidR="007B2A5C" w:rsidRPr="00CA605F" w:rsidRDefault="003D38DB" w:rsidP="003D38DB">
            <w:pPr>
              <w:jc w:val="center"/>
              <w:rPr>
                <w:rFonts w:cstheme="minorHAnsi"/>
                <w:color w:val="000000"/>
                <w:sz w:val="20"/>
                <w:szCs w:val="20"/>
              </w:rPr>
            </w:pPr>
            <w:r w:rsidRPr="00CA605F">
              <w:rPr>
                <w:rStyle w:val="fontstyle01"/>
                <w:rFonts w:asciiTheme="minorHAnsi" w:hAnsiTheme="minorHAnsi" w:cstheme="minorHAnsi"/>
              </w:rPr>
              <w:lastRenderedPageBreak/>
              <w:t xml:space="preserve">[x] Да </w:t>
            </w:r>
            <w:proofErr w:type="gramStart"/>
            <w:r w:rsidRPr="00CA605F">
              <w:rPr>
                <w:rStyle w:val="fontstyle01"/>
                <w:rFonts w:asciiTheme="minorHAnsi" w:hAnsiTheme="minorHAnsi" w:cstheme="minorHAnsi"/>
              </w:rPr>
              <w:t>[ ]</w:t>
            </w:r>
            <w:proofErr w:type="gramEnd"/>
            <w:r w:rsidRPr="00CA605F">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7FD98B4A" w14:textId="77777777" w:rsidR="007B2A5C" w:rsidRPr="00CA605F" w:rsidRDefault="003D38DB" w:rsidP="003D38DB">
            <w:pPr>
              <w:jc w:val="center"/>
              <w:rPr>
                <w:rFonts w:cstheme="minorHAnsi"/>
                <w:color w:val="000000"/>
                <w:sz w:val="20"/>
                <w:szCs w:val="20"/>
              </w:rPr>
            </w:pPr>
            <w:r w:rsidRPr="00CA605F">
              <w:rPr>
                <w:rStyle w:val="fontstyle01"/>
                <w:rFonts w:asciiTheme="minorHAnsi" w:hAnsiTheme="minorHAnsi" w:cstheme="minorHAnsi"/>
              </w:rPr>
              <w:t>Ако одговорот е „</w:t>
            </w:r>
            <w:proofErr w:type="gramStart"/>
            <w:r w:rsidRPr="00CA605F">
              <w:rPr>
                <w:rStyle w:val="fontstyle01"/>
                <w:rFonts w:asciiTheme="minorHAnsi" w:hAnsiTheme="minorHAnsi" w:cstheme="minorHAnsi"/>
              </w:rPr>
              <w:t>Да“</w:t>
            </w:r>
            <w:proofErr w:type="gramEnd"/>
            <w:r w:rsidRPr="00CA605F">
              <w:rPr>
                <w:rStyle w:val="fontstyle01"/>
                <w:rFonts w:asciiTheme="minorHAnsi" w:hAnsiTheme="minorHAnsi" w:cstheme="minorHAnsi"/>
              </w:rPr>
              <w:t xml:space="preserve">, види Дел </w:t>
            </w:r>
            <w:r w:rsidRPr="00CA605F">
              <w:rPr>
                <w:rStyle w:val="fontstyle01"/>
                <w:rFonts w:asciiTheme="minorHAnsi" w:hAnsiTheme="minorHAnsi" w:cstheme="minorHAnsi"/>
                <w:b/>
              </w:rPr>
              <w:t>А, Б, Ф</w:t>
            </w:r>
            <w:r w:rsidRPr="00CA605F">
              <w:rPr>
                <w:rStyle w:val="fontstyle01"/>
                <w:rFonts w:asciiTheme="minorHAnsi" w:hAnsiTheme="minorHAnsi" w:cstheme="minorHAnsi"/>
              </w:rPr>
              <w:t xml:space="preserve"> подолу</w:t>
            </w:r>
          </w:p>
        </w:tc>
      </w:tr>
      <w:tr w:rsidR="007B2A5C" w:rsidRPr="00CA605F" w14:paraId="18BCB209" w14:textId="77777777" w:rsidTr="003D38DB">
        <w:trPr>
          <w:trHeight w:val="58"/>
          <w:jc w:val="center"/>
        </w:trPr>
        <w:tc>
          <w:tcPr>
            <w:tcW w:w="710" w:type="pct"/>
            <w:vMerge/>
          </w:tcPr>
          <w:p w14:paraId="3928F5D8" w14:textId="77777777" w:rsidR="007B2A5C" w:rsidRPr="00CA605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736C3F39" w14:textId="07D6102F" w:rsidR="007B2A5C" w:rsidRPr="00CA605F" w:rsidRDefault="003D38DB" w:rsidP="003D38DB">
            <w:pPr>
              <w:rPr>
                <w:rStyle w:val="fontstyle01"/>
                <w:rFonts w:asciiTheme="minorHAnsi" w:hAnsiTheme="minorHAnsi" w:cstheme="minorHAnsi"/>
                <w:b/>
              </w:rPr>
            </w:pPr>
            <w:r w:rsidRPr="00CA605F">
              <w:rPr>
                <w:rStyle w:val="fontstyle01"/>
                <w:rFonts w:asciiTheme="minorHAnsi" w:hAnsiTheme="minorHAnsi" w:cstheme="minorHAnsi"/>
                <w:b/>
              </w:rPr>
              <w:t>Г. Генерирање на отпад од азбест при рушење на делови од постоечк</w:t>
            </w:r>
            <w:r w:rsidR="00E905DB" w:rsidRPr="00CA605F">
              <w:rPr>
                <w:rStyle w:val="fontstyle01"/>
                <w:rFonts w:asciiTheme="minorHAnsi" w:hAnsiTheme="minorHAnsi" w:cstheme="minorHAnsi"/>
                <w:b/>
                <w:lang w:val="mk-MK"/>
              </w:rPr>
              <w:t>иот објект</w:t>
            </w:r>
            <w:r w:rsidRPr="00CA605F">
              <w:rPr>
                <w:rStyle w:val="fontstyle01"/>
                <w:rFonts w:asciiTheme="minorHAnsi" w:hAnsiTheme="minorHAnsi" w:cstheme="minorHAnsi"/>
                <w:b/>
              </w:rPr>
              <w:t xml:space="preserve"> (кров, ѕидови, под)</w:t>
            </w:r>
          </w:p>
        </w:tc>
        <w:tc>
          <w:tcPr>
            <w:tcW w:w="955" w:type="pct"/>
            <w:tcBorders>
              <w:top w:val="dotted" w:sz="4" w:space="0" w:color="auto"/>
              <w:left w:val="nil"/>
              <w:bottom w:val="dotted" w:sz="4" w:space="0" w:color="auto"/>
              <w:right w:val="nil"/>
            </w:tcBorders>
            <w:vAlign w:val="center"/>
          </w:tcPr>
          <w:p w14:paraId="1AC27328" w14:textId="77777777" w:rsidR="007B2A5C" w:rsidRPr="00CA605F" w:rsidRDefault="003D38DB" w:rsidP="000C6E91">
            <w:pPr>
              <w:jc w:val="center"/>
              <w:rPr>
                <w:rStyle w:val="fontstyle01"/>
                <w:rFonts w:asciiTheme="minorHAnsi" w:hAnsiTheme="minorHAnsi" w:cstheme="minorHAnsi"/>
                <w:sz w:val="18"/>
              </w:rPr>
            </w:pPr>
            <w:r w:rsidRPr="00CA605F">
              <w:rPr>
                <w:rStyle w:val="fontstyle01"/>
                <w:rFonts w:asciiTheme="minorHAnsi" w:hAnsiTheme="minorHAnsi" w:cstheme="minorHAnsi"/>
                <w:sz w:val="18"/>
                <w:szCs w:val="18"/>
              </w:rPr>
              <w:t>[] Да [</w:t>
            </w:r>
            <w:r w:rsidR="000C6E91" w:rsidRPr="00CA605F">
              <w:rPr>
                <w:rStyle w:val="fontstyle01"/>
                <w:rFonts w:asciiTheme="minorHAnsi" w:hAnsiTheme="minorHAnsi" w:cstheme="minorHAnsi"/>
                <w:sz w:val="18"/>
                <w:szCs w:val="18"/>
              </w:rPr>
              <w:t>x</w:t>
            </w:r>
            <w:r w:rsidRPr="00CA605F">
              <w:rPr>
                <w:rStyle w:val="fontstyle01"/>
                <w:rFonts w:asciiTheme="minorHAnsi" w:hAnsiTheme="minorHAnsi" w:cstheme="minorHAnsi"/>
                <w:sz w:val="18"/>
                <w:szCs w:val="18"/>
              </w:rPr>
              <w:t>] Не</w:t>
            </w:r>
          </w:p>
        </w:tc>
        <w:tc>
          <w:tcPr>
            <w:tcW w:w="1678" w:type="pct"/>
            <w:tcBorders>
              <w:top w:val="dotted" w:sz="4" w:space="0" w:color="auto"/>
              <w:left w:val="nil"/>
              <w:bottom w:val="dotted" w:sz="4" w:space="0" w:color="auto"/>
            </w:tcBorders>
            <w:vAlign w:val="center"/>
          </w:tcPr>
          <w:p w14:paraId="30C88C57" w14:textId="77777777" w:rsidR="007B2A5C" w:rsidRPr="00CA605F" w:rsidRDefault="003D38DB" w:rsidP="003D38DB">
            <w:pPr>
              <w:jc w:val="center"/>
              <w:rPr>
                <w:rStyle w:val="fontstyle01"/>
                <w:rFonts w:asciiTheme="minorHAnsi" w:hAnsiTheme="minorHAnsi" w:cstheme="minorHAnsi"/>
                <w:sz w:val="18"/>
              </w:rPr>
            </w:pPr>
            <w:r w:rsidRPr="00CA605F">
              <w:rPr>
                <w:rStyle w:val="fontstyle01"/>
                <w:rFonts w:asciiTheme="minorHAnsi" w:hAnsiTheme="minorHAnsi" w:cstheme="minorHAnsi"/>
                <w:sz w:val="18"/>
                <w:szCs w:val="18"/>
              </w:rPr>
              <w:t>Ако одговорот е „</w:t>
            </w:r>
            <w:proofErr w:type="gramStart"/>
            <w:r w:rsidRPr="00CA605F">
              <w:rPr>
                <w:rStyle w:val="fontstyle01"/>
                <w:rFonts w:asciiTheme="minorHAnsi" w:hAnsiTheme="minorHAnsi" w:cstheme="minorHAnsi"/>
                <w:sz w:val="18"/>
                <w:szCs w:val="18"/>
              </w:rPr>
              <w:t>Да“</w:t>
            </w:r>
            <w:proofErr w:type="gramEnd"/>
            <w:r w:rsidRPr="00CA605F">
              <w:rPr>
                <w:rStyle w:val="fontstyle01"/>
                <w:rFonts w:asciiTheme="minorHAnsi" w:hAnsiTheme="minorHAnsi" w:cstheme="minorHAnsi"/>
                <w:sz w:val="18"/>
                <w:szCs w:val="18"/>
              </w:rPr>
              <w:t xml:space="preserve">, види Дел </w:t>
            </w:r>
            <w:r w:rsidRPr="00CA605F">
              <w:rPr>
                <w:rStyle w:val="fontstyle01"/>
                <w:rFonts w:asciiTheme="minorHAnsi" w:hAnsiTheme="minorHAnsi" w:cstheme="minorHAnsi"/>
                <w:b/>
                <w:sz w:val="18"/>
                <w:szCs w:val="18"/>
              </w:rPr>
              <w:t>А, Б, Г</w:t>
            </w:r>
            <w:r w:rsidRPr="00CA605F">
              <w:rPr>
                <w:rStyle w:val="fontstyle01"/>
                <w:rFonts w:asciiTheme="minorHAnsi" w:hAnsiTheme="minorHAnsi" w:cstheme="minorHAnsi"/>
                <w:sz w:val="18"/>
                <w:szCs w:val="18"/>
              </w:rPr>
              <w:t xml:space="preserve"> подолу</w:t>
            </w:r>
          </w:p>
        </w:tc>
      </w:tr>
      <w:tr w:rsidR="007B2A5C" w:rsidRPr="00CA605F" w14:paraId="52AC214A" w14:textId="77777777" w:rsidTr="003D38DB">
        <w:trPr>
          <w:trHeight w:val="58"/>
          <w:jc w:val="center"/>
        </w:trPr>
        <w:tc>
          <w:tcPr>
            <w:tcW w:w="710" w:type="pct"/>
            <w:vMerge/>
          </w:tcPr>
          <w:p w14:paraId="1A06C13D" w14:textId="77777777" w:rsidR="007B2A5C" w:rsidRPr="00CA605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102FFCF5" w14:textId="77777777" w:rsidR="007B2A5C" w:rsidRPr="00CA605F" w:rsidRDefault="003D38DB" w:rsidP="003D38DB">
            <w:pPr>
              <w:rPr>
                <w:rStyle w:val="fontstyle01"/>
                <w:rFonts w:asciiTheme="minorHAnsi" w:hAnsiTheme="minorHAnsi" w:cstheme="minorHAnsi"/>
                <w:b/>
              </w:rPr>
            </w:pPr>
            <w:r w:rsidRPr="00CA605F">
              <w:rPr>
                <w:rStyle w:val="fontstyle01"/>
                <w:rFonts w:asciiTheme="minorHAnsi" w:hAnsiTheme="minorHAnsi" w:cstheme="minorHAnsi"/>
                <w:b/>
              </w:rPr>
              <w:t>Х. Замена/отстранување на сијалици со жива</w:t>
            </w:r>
          </w:p>
        </w:tc>
        <w:tc>
          <w:tcPr>
            <w:tcW w:w="955" w:type="pct"/>
            <w:tcBorders>
              <w:top w:val="dotted" w:sz="4" w:space="0" w:color="auto"/>
              <w:left w:val="nil"/>
              <w:bottom w:val="dotted" w:sz="4" w:space="0" w:color="auto"/>
              <w:right w:val="nil"/>
            </w:tcBorders>
            <w:vAlign w:val="center"/>
          </w:tcPr>
          <w:p w14:paraId="1C07F489" w14:textId="77777777" w:rsidR="007B2A5C" w:rsidRPr="00CA605F" w:rsidRDefault="003D38DB" w:rsidP="003D38DB">
            <w:pPr>
              <w:jc w:val="center"/>
              <w:rPr>
                <w:rStyle w:val="fontstyle01"/>
                <w:rFonts w:asciiTheme="minorHAnsi" w:hAnsiTheme="minorHAnsi" w:cstheme="minorHAnsi"/>
                <w:sz w:val="18"/>
              </w:rPr>
            </w:pPr>
            <w:proofErr w:type="gramStart"/>
            <w:r w:rsidRPr="00CA605F">
              <w:rPr>
                <w:rStyle w:val="fontstyle01"/>
                <w:rFonts w:asciiTheme="minorHAnsi" w:hAnsiTheme="minorHAnsi" w:cstheme="minorHAnsi"/>
                <w:sz w:val="18"/>
                <w:szCs w:val="18"/>
              </w:rPr>
              <w:t>[ ]</w:t>
            </w:r>
            <w:proofErr w:type="gramEnd"/>
            <w:r w:rsidRPr="00CA605F">
              <w:rPr>
                <w:rStyle w:val="fontstyle01"/>
                <w:rFonts w:asciiTheme="minorHAnsi" w:hAnsiTheme="minorHAnsi" w:cstheme="minorHAnsi"/>
                <w:sz w:val="18"/>
                <w:szCs w:val="18"/>
              </w:rPr>
              <w:t xml:space="preserve"> Да [x] Не</w:t>
            </w:r>
          </w:p>
        </w:tc>
        <w:tc>
          <w:tcPr>
            <w:tcW w:w="1678" w:type="pct"/>
            <w:tcBorders>
              <w:top w:val="dotted" w:sz="4" w:space="0" w:color="auto"/>
              <w:left w:val="nil"/>
              <w:bottom w:val="dotted" w:sz="4" w:space="0" w:color="auto"/>
            </w:tcBorders>
            <w:vAlign w:val="center"/>
          </w:tcPr>
          <w:p w14:paraId="783CE1B7" w14:textId="77777777" w:rsidR="007B2A5C" w:rsidRPr="00CA605F" w:rsidRDefault="003D38DB" w:rsidP="003D38DB">
            <w:pPr>
              <w:jc w:val="center"/>
              <w:rPr>
                <w:rStyle w:val="fontstyle01"/>
                <w:rFonts w:asciiTheme="minorHAnsi" w:hAnsiTheme="minorHAnsi" w:cstheme="minorHAnsi"/>
                <w:sz w:val="18"/>
              </w:rPr>
            </w:pPr>
            <w:r w:rsidRPr="00CA605F">
              <w:rPr>
                <w:rStyle w:val="fontstyle01"/>
                <w:rFonts w:asciiTheme="minorHAnsi" w:hAnsiTheme="minorHAnsi" w:cstheme="minorHAnsi"/>
                <w:sz w:val="18"/>
                <w:szCs w:val="18"/>
              </w:rPr>
              <w:t>Ако одговорот е „</w:t>
            </w:r>
            <w:proofErr w:type="gramStart"/>
            <w:r w:rsidRPr="00CA605F">
              <w:rPr>
                <w:rStyle w:val="fontstyle01"/>
                <w:rFonts w:asciiTheme="minorHAnsi" w:hAnsiTheme="minorHAnsi" w:cstheme="minorHAnsi"/>
                <w:sz w:val="18"/>
                <w:szCs w:val="18"/>
              </w:rPr>
              <w:t>Да“</w:t>
            </w:r>
            <w:proofErr w:type="gramEnd"/>
            <w:r w:rsidRPr="00CA605F">
              <w:rPr>
                <w:rStyle w:val="fontstyle01"/>
                <w:rFonts w:asciiTheme="minorHAnsi" w:hAnsiTheme="minorHAnsi" w:cstheme="minorHAnsi"/>
                <w:sz w:val="18"/>
                <w:szCs w:val="18"/>
              </w:rPr>
              <w:t xml:space="preserve">, види Дел </w:t>
            </w:r>
            <w:r w:rsidRPr="00CA605F">
              <w:rPr>
                <w:rStyle w:val="fontstyle01"/>
                <w:rFonts w:asciiTheme="minorHAnsi" w:hAnsiTheme="minorHAnsi" w:cstheme="minorHAnsi"/>
                <w:b/>
                <w:sz w:val="18"/>
                <w:szCs w:val="18"/>
              </w:rPr>
              <w:t>А, Б, Х</w:t>
            </w:r>
            <w:r w:rsidRPr="00CA605F">
              <w:rPr>
                <w:rStyle w:val="fontstyle01"/>
                <w:rFonts w:asciiTheme="minorHAnsi" w:hAnsiTheme="minorHAnsi" w:cstheme="minorHAnsi"/>
                <w:sz w:val="18"/>
                <w:szCs w:val="18"/>
              </w:rPr>
              <w:t xml:space="preserve"> подолу</w:t>
            </w:r>
          </w:p>
        </w:tc>
      </w:tr>
      <w:tr w:rsidR="007B2A5C" w:rsidRPr="00CA605F" w14:paraId="7330A1DD" w14:textId="77777777" w:rsidTr="003D38DB">
        <w:trPr>
          <w:trHeight w:val="58"/>
          <w:jc w:val="center"/>
        </w:trPr>
        <w:tc>
          <w:tcPr>
            <w:tcW w:w="710" w:type="pct"/>
            <w:vMerge/>
          </w:tcPr>
          <w:p w14:paraId="3085FECF" w14:textId="77777777" w:rsidR="007B2A5C" w:rsidRPr="00CA605F"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1F8D0665" w14:textId="77777777" w:rsidR="007B2A5C" w:rsidRPr="00CA605F" w:rsidRDefault="003D38DB" w:rsidP="003D38DB">
            <w:pPr>
              <w:rPr>
                <w:rStyle w:val="fontstyle01"/>
                <w:rFonts w:asciiTheme="minorHAnsi" w:hAnsiTheme="minorHAnsi" w:cstheme="minorHAnsi"/>
                <w:b/>
              </w:rPr>
            </w:pPr>
            <w:r w:rsidRPr="00CA605F">
              <w:rPr>
                <w:rStyle w:val="fontstyle01"/>
                <w:rFonts w:asciiTheme="minorHAnsi" w:hAnsiTheme="minorHAnsi" w:cstheme="minorHAnsi"/>
                <w:b/>
              </w:rPr>
              <w:t>И. Демонтирање на подземни инсталации</w:t>
            </w:r>
          </w:p>
        </w:tc>
        <w:tc>
          <w:tcPr>
            <w:tcW w:w="955" w:type="pct"/>
            <w:tcBorders>
              <w:top w:val="dotted" w:sz="4" w:space="0" w:color="auto"/>
              <w:left w:val="nil"/>
              <w:bottom w:val="dotted" w:sz="4" w:space="0" w:color="auto"/>
              <w:right w:val="nil"/>
            </w:tcBorders>
            <w:vAlign w:val="center"/>
          </w:tcPr>
          <w:p w14:paraId="003B1734" w14:textId="77777777" w:rsidR="007B2A5C" w:rsidRPr="00CA605F" w:rsidRDefault="003D38DB" w:rsidP="003D38DB">
            <w:pPr>
              <w:jc w:val="center"/>
              <w:rPr>
                <w:rStyle w:val="fontstyle01"/>
                <w:rFonts w:asciiTheme="minorHAnsi" w:hAnsiTheme="minorHAnsi" w:cstheme="minorHAnsi"/>
                <w:sz w:val="18"/>
              </w:rPr>
            </w:pPr>
            <w:proofErr w:type="gramStart"/>
            <w:r w:rsidRPr="00CA605F">
              <w:rPr>
                <w:rStyle w:val="fontstyle01"/>
                <w:rFonts w:asciiTheme="minorHAnsi" w:hAnsiTheme="minorHAnsi" w:cstheme="minorHAnsi"/>
                <w:sz w:val="18"/>
                <w:szCs w:val="18"/>
              </w:rPr>
              <w:t>[ ]</w:t>
            </w:r>
            <w:proofErr w:type="gramEnd"/>
            <w:r w:rsidRPr="00CA605F">
              <w:rPr>
                <w:rStyle w:val="fontstyle01"/>
                <w:rFonts w:asciiTheme="minorHAnsi" w:hAnsiTheme="minorHAnsi" w:cstheme="minorHAnsi"/>
                <w:sz w:val="18"/>
                <w:szCs w:val="18"/>
              </w:rPr>
              <w:t xml:space="preserve"> Да [x] Не</w:t>
            </w:r>
          </w:p>
        </w:tc>
        <w:tc>
          <w:tcPr>
            <w:tcW w:w="1678" w:type="pct"/>
            <w:tcBorders>
              <w:top w:val="dotted" w:sz="4" w:space="0" w:color="auto"/>
              <w:left w:val="nil"/>
              <w:bottom w:val="dotted" w:sz="4" w:space="0" w:color="auto"/>
            </w:tcBorders>
            <w:vAlign w:val="center"/>
          </w:tcPr>
          <w:p w14:paraId="75F5D671" w14:textId="77777777" w:rsidR="007B2A5C" w:rsidRPr="00CA605F" w:rsidRDefault="003D38DB" w:rsidP="003D38DB">
            <w:pPr>
              <w:jc w:val="center"/>
              <w:rPr>
                <w:rStyle w:val="fontstyle01"/>
                <w:rFonts w:asciiTheme="minorHAnsi" w:hAnsiTheme="minorHAnsi" w:cstheme="minorHAnsi"/>
                <w:sz w:val="18"/>
              </w:rPr>
            </w:pPr>
            <w:r w:rsidRPr="00CA605F">
              <w:rPr>
                <w:rStyle w:val="fontstyle01"/>
                <w:rFonts w:asciiTheme="minorHAnsi" w:hAnsiTheme="minorHAnsi" w:cstheme="minorHAnsi"/>
                <w:sz w:val="18"/>
                <w:szCs w:val="18"/>
              </w:rPr>
              <w:t>Ако одговорот е „</w:t>
            </w:r>
            <w:proofErr w:type="gramStart"/>
            <w:r w:rsidRPr="00CA605F">
              <w:rPr>
                <w:rStyle w:val="fontstyle01"/>
                <w:rFonts w:asciiTheme="minorHAnsi" w:hAnsiTheme="minorHAnsi" w:cstheme="minorHAnsi"/>
                <w:sz w:val="18"/>
                <w:szCs w:val="18"/>
              </w:rPr>
              <w:t>Да“</w:t>
            </w:r>
            <w:proofErr w:type="gramEnd"/>
            <w:r w:rsidRPr="00CA605F">
              <w:rPr>
                <w:rStyle w:val="fontstyle01"/>
                <w:rFonts w:asciiTheme="minorHAnsi" w:hAnsiTheme="minorHAnsi" w:cstheme="minorHAnsi"/>
                <w:sz w:val="18"/>
                <w:szCs w:val="18"/>
              </w:rPr>
              <w:t xml:space="preserve">, види Дел </w:t>
            </w:r>
            <w:r w:rsidRPr="00CA605F">
              <w:rPr>
                <w:rStyle w:val="fontstyle01"/>
                <w:rFonts w:asciiTheme="minorHAnsi" w:hAnsiTheme="minorHAnsi" w:cstheme="minorHAnsi"/>
                <w:b/>
                <w:sz w:val="18"/>
                <w:szCs w:val="18"/>
              </w:rPr>
              <w:t xml:space="preserve">А, Б, И </w:t>
            </w:r>
            <w:r w:rsidRPr="00CA605F">
              <w:rPr>
                <w:rStyle w:val="fontstyle01"/>
                <w:rFonts w:asciiTheme="minorHAnsi" w:hAnsiTheme="minorHAnsi" w:cstheme="minorHAnsi"/>
                <w:sz w:val="18"/>
                <w:szCs w:val="18"/>
              </w:rPr>
              <w:t>подолу</w:t>
            </w:r>
          </w:p>
        </w:tc>
      </w:tr>
    </w:tbl>
    <w:p w14:paraId="2BBE8A68" w14:textId="77777777"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126"/>
        <w:gridCol w:w="9985"/>
      </w:tblGrid>
      <w:tr w:rsidR="007B2A5C" w:rsidRPr="007515B2" w14:paraId="09AD0AD3" w14:textId="77777777" w:rsidTr="00890A7B">
        <w:trPr>
          <w:tblHeader/>
          <w:jc w:val="center"/>
        </w:trPr>
        <w:tc>
          <w:tcPr>
            <w:tcW w:w="659" w:type="pct"/>
            <w:shd w:val="clear" w:color="auto" w:fill="8EAADB" w:themeFill="accent5" w:themeFillTint="99"/>
          </w:tcPr>
          <w:p w14:paraId="47D079A5" w14:textId="77777777" w:rsidR="007B2A5C" w:rsidRPr="00CA605F" w:rsidRDefault="003D38DB" w:rsidP="003D38DB">
            <w:pPr>
              <w:spacing w:after="0" w:line="240" w:lineRule="auto"/>
              <w:rPr>
                <w:rFonts w:cstheme="minorHAnsi"/>
                <w:b/>
              </w:rPr>
            </w:pPr>
            <w:r w:rsidRPr="00CA605F">
              <w:rPr>
                <w:rFonts w:cstheme="minorHAnsi"/>
                <w:b/>
              </w:rPr>
              <w:lastRenderedPageBreak/>
              <w:t xml:space="preserve">АКТИВНОСТ </w:t>
            </w:r>
          </w:p>
        </w:tc>
        <w:tc>
          <w:tcPr>
            <w:tcW w:w="762" w:type="pct"/>
            <w:shd w:val="clear" w:color="auto" w:fill="8EAADB" w:themeFill="accent5" w:themeFillTint="99"/>
          </w:tcPr>
          <w:p w14:paraId="23D77BD2" w14:textId="77777777" w:rsidR="007B2A5C" w:rsidRPr="00CA605F" w:rsidRDefault="003D38DB" w:rsidP="003D38DB">
            <w:pPr>
              <w:spacing w:after="0" w:line="240" w:lineRule="auto"/>
              <w:rPr>
                <w:rFonts w:cstheme="minorHAnsi"/>
                <w:b/>
              </w:rPr>
            </w:pPr>
            <w:r w:rsidRPr="00CA605F">
              <w:rPr>
                <w:rFonts w:cstheme="minorHAnsi"/>
                <w:b/>
              </w:rPr>
              <w:t>ПАРАМЕТАР</w:t>
            </w:r>
          </w:p>
        </w:tc>
        <w:tc>
          <w:tcPr>
            <w:tcW w:w="3579" w:type="pct"/>
            <w:tcBorders>
              <w:left w:val="nil"/>
            </w:tcBorders>
            <w:shd w:val="clear" w:color="auto" w:fill="8EAADB" w:themeFill="accent5" w:themeFillTint="99"/>
          </w:tcPr>
          <w:p w14:paraId="1CB5E8B4" w14:textId="77777777" w:rsidR="007B2A5C" w:rsidRPr="00CA605F" w:rsidRDefault="003D38DB" w:rsidP="003D38DB">
            <w:pPr>
              <w:spacing w:after="0" w:line="240" w:lineRule="auto"/>
              <w:rPr>
                <w:rFonts w:cstheme="minorHAnsi"/>
                <w:b/>
              </w:rPr>
            </w:pPr>
            <w:r w:rsidRPr="00CA605F">
              <w:rPr>
                <w:rFonts w:cstheme="minorHAnsi"/>
                <w:b/>
              </w:rPr>
              <w:t>ЧЕК-ЛИСТА ЗА МЕРКИ ЗА УБЛАЖУВАЊЕ</w:t>
            </w:r>
          </w:p>
        </w:tc>
      </w:tr>
      <w:tr w:rsidR="007B2A5C" w:rsidRPr="007515B2" w14:paraId="1BE1D7E1" w14:textId="77777777" w:rsidTr="00890A7B">
        <w:trPr>
          <w:trHeight w:val="305"/>
          <w:jc w:val="center"/>
        </w:trPr>
        <w:tc>
          <w:tcPr>
            <w:tcW w:w="659" w:type="pct"/>
            <w:vMerge w:val="restart"/>
            <w:vAlign w:val="center"/>
          </w:tcPr>
          <w:p w14:paraId="4E84F46D" w14:textId="77777777" w:rsidR="007B2A5C" w:rsidRPr="00CA605F" w:rsidRDefault="003D38DB" w:rsidP="003D38DB">
            <w:pPr>
              <w:spacing w:after="0" w:line="240" w:lineRule="auto"/>
              <w:jc w:val="center"/>
              <w:rPr>
                <w:rFonts w:cstheme="minorHAnsi"/>
                <w:b/>
              </w:rPr>
            </w:pPr>
            <w:r w:rsidRPr="00CA605F">
              <w:rPr>
                <w:rFonts w:cstheme="minorHAnsi"/>
                <w:b/>
              </w:rPr>
              <w:t>A</w:t>
            </w:r>
            <w:r w:rsidRPr="00CA605F">
              <w:rPr>
                <w:rFonts w:cstheme="minorHAnsi"/>
              </w:rPr>
              <w:t>. Општи услови</w:t>
            </w:r>
          </w:p>
        </w:tc>
        <w:tc>
          <w:tcPr>
            <w:tcW w:w="762" w:type="pct"/>
            <w:tcBorders>
              <w:bottom w:val="single" w:sz="4" w:space="0" w:color="auto"/>
            </w:tcBorders>
            <w:vAlign w:val="center"/>
          </w:tcPr>
          <w:p w14:paraId="5DA1E724" w14:textId="77777777" w:rsidR="007B2A5C" w:rsidRPr="00CA605F" w:rsidRDefault="003D38DB" w:rsidP="003D38DB">
            <w:pPr>
              <w:spacing w:after="0" w:line="240" w:lineRule="auto"/>
              <w:jc w:val="center"/>
              <w:rPr>
                <w:rFonts w:cstheme="minorHAnsi"/>
              </w:rPr>
            </w:pPr>
            <w:r w:rsidRPr="00CA605F">
              <w:rPr>
                <w:rFonts w:cstheme="minorHAnsi"/>
              </w:rPr>
              <w:t>Безбедност и здравје при работа за работниците</w:t>
            </w:r>
          </w:p>
        </w:tc>
        <w:tc>
          <w:tcPr>
            <w:tcW w:w="3579" w:type="pct"/>
          </w:tcPr>
          <w:p w14:paraId="272D3F59" w14:textId="494E1457" w:rsidR="007B2A5C" w:rsidRPr="00CA605F" w:rsidRDefault="003D38DB" w:rsidP="00734E5F">
            <w:p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 xml:space="preserve">Мерки за </w:t>
            </w:r>
            <w:r w:rsidR="001873FC" w:rsidRPr="00CA605F">
              <w:rPr>
                <w:rStyle w:val="fontstyle01"/>
                <w:rFonts w:asciiTheme="minorHAnsi" w:hAnsiTheme="minorHAnsi" w:cstheme="minorHAnsi"/>
                <w:szCs w:val="18"/>
                <w:lang w:val="mk-MK"/>
              </w:rPr>
              <w:t>Б</w:t>
            </w:r>
            <w:r w:rsidRPr="00CA605F">
              <w:rPr>
                <w:rStyle w:val="fontstyle01"/>
                <w:rFonts w:asciiTheme="minorHAnsi" w:hAnsiTheme="minorHAnsi" w:cstheme="minorHAnsi"/>
                <w:szCs w:val="18"/>
              </w:rPr>
              <w:t>ЗР:</w:t>
            </w:r>
          </w:p>
          <w:p w14:paraId="106DC5CA" w14:textId="6405E3CE" w:rsidR="002A5573" w:rsidRPr="00CA605F" w:rsidRDefault="005B38B3" w:rsidP="00734E5F">
            <w:pPr>
              <w:numPr>
                <w:ilvl w:val="0"/>
                <w:numId w:val="6"/>
              </w:numPr>
              <w:spacing w:after="0" w:line="240" w:lineRule="auto"/>
              <w:jc w:val="both"/>
              <w:rPr>
                <w:rFonts w:cstheme="minorHAnsi"/>
                <w:color w:val="000000"/>
                <w:sz w:val="20"/>
                <w:szCs w:val="18"/>
              </w:rPr>
            </w:pPr>
            <w:r w:rsidRPr="00CA605F">
              <w:rPr>
                <w:rStyle w:val="fontstyle01"/>
                <w:rFonts w:asciiTheme="minorHAnsi" w:hAnsiTheme="minorHAnsi" w:cstheme="minorHAnsi"/>
                <w:szCs w:val="18"/>
              </w:rPr>
              <w:t xml:space="preserve">Јавноста во Општината треба да се извести за работите преку соодветно известување во медиумите и/или на јавно достапни места (вклучително со местото на извршување на работите, информативна табла на општината и веб-страницата на општината </w:t>
            </w:r>
            <w:hyperlink r:id="rId20" w:history="1">
              <w:r w:rsidR="002A5573" w:rsidRPr="00CA605F">
                <w:rPr>
                  <w:rStyle w:val="Hyperlink"/>
                  <w:rFonts w:cstheme="minorHAnsi"/>
                  <w:sz w:val="20"/>
                  <w:szCs w:val="20"/>
                </w:rPr>
                <w:t>https://www.tearce.gov.mk/indexmk.html</w:t>
              </w:r>
            </w:hyperlink>
            <w:r w:rsidR="002A5573" w:rsidRPr="00CA605F">
              <w:rPr>
                <w:rFonts w:cstheme="minorHAnsi"/>
                <w:sz w:val="20"/>
                <w:szCs w:val="20"/>
                <w:lang w:val="mk-MK"/>
              </w:rPr>
              <w:t>)</w:t>
            </w:r>
            <w:r w:rsidR="002A5573" w:rsidRPr="00CA605F">
              <w:rPr>
                <w:rFonts w:cstheme="minorHAnsi"/>
                <w:sz w:val="20"/>
                <w:szCs w:val="20"/>
              </w:rPr>
              <w:t>;</w:t>
            </w:r>
          </w:p>
          <w:p w14:paraId="003C421F" w14:textId="400B1AAE" w:rsidR="00525261" w:rsidRPr="00CA605F" w:rsidRDefault="00525261" w:rsidP="00734E5F">
            <w:pPr>
              <w:numPr>
                <w:ilvl w:val="0"/>
                <w:numId w:val="6"/>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Локалните градежни инспекторати и инспекторатите за животна средина и заедниците во Општината треба да се известат за проектните активности реновирање/адаптација на по</w:t>
            </w:r>
            <w:r w:rsidR="00511735" w:rsidRPr="00CA605F">
              <w:rPr>
                <w:rStyle w:val="fontstyle01"/>
                <w:rFonts w:asciiTheme="minorHAnsi" w:hAnsiTheme="minorHAnsi" w:cstheme="minorHAnsi"/>
                <w:szCs w:val="18"/>
              </w:rPr>
              <w:t>стој</w:t>
            </w:r>
            <w:r w:rsidR="00511735" w:rsidRPr="00CA605F">
              <w:rPr>
                <w:rStyle w:val="fontstyle01"/>
                <w:rFonts w:asciiTheme="minorHAnsi" w:hAnsiTheme="minorHAnsi" w:cstheme="minorHAnsi"/>
                <w:szCs w:val="18"/>
                <w:lang w:val="mk-MK"/>
              </w:rPr>
              <w:t>ниот</w:t>
            </w:r>
            <w:r w:rsidR="00822ED5" w:rsidRPr="00CA605F">
              <w:rPr>
                <w:rStyle w:val="fontstyle01"/>
                <w:rFonts w:asciiTheme="minorHAnsi" w:hAnsiTheme="minorHAnsi" w:cstheme="minorHAnsi"/>
                <w:szCs w:val="18"/>
              </w:rPr>
              <w:t xml:space="preserve"> </w:t>
            </w:r>
            <w:r w:rsidR="00822ED5" w:rsidRPr="00CA605F">
              <w:rPr>
                <w:rStyle w:val="fontstyle01"/>
                <w:rFonts w:asciiTheme="minorHAnsi" w:hAnsiTheme="minorHAnsi" w:cstheme="minorHAnsi"/>
                <w:szCs w:val="18"/>
                <w:lang w:val="mk-MK"/>
              </w:rPr>
              <w:t>објект кој ќе се пренамени во</w:t>
            </w:r>
            <w:r w:rsidR="00511735" w:rsidRPr="00CA605F">
              <w:rPr>
                <w:rStyle w:val="fontstyle01"/>
                <w:rFonts w:asciiTheme="minorHAnsi" w:hAnsiTheme="minorHAnsi" w:cstheme="minorHAnsi"/>
                <w:szCs w:val="18"/>
                <w:lang w:val="mk-MK"/>
              </w:rPr>
              <w:t xml:space="preserve"> центар</w:t>
            </w:r>
            <w:r w:rsidR="00822ED5" w:rsidRPr="00CA605F">
              <w:rPr>
                <w:rStyle w:val="fontstyle01"/>
                <w:rFonts w:asciiTheme="minorHAnsi" w:hAnsiTheme="minorHAnsi" w:cstheme="minorHAnsi"/>
                <w:szCs w:val="18"/>
                <w:lang w:val="mk-MK"/>
              </w:rPr>
              <w:t xml:space="preserve"> за дневен престој на стари лица</w:t>
            </w:r>
            <w:r w:rsidRPr="00CA605F">
              <w:rPr>
                <w:rStyle w:val="fontstyle01"/>
                <w:rFonts w:asciiTheme="minorHAnsi" w:hAnsiTheme="minorHAnsi" w:cstheme="minorHAnsi"/>
                <w:szCs w:val="18"/>
              </w:rPr>
              <w:t>;</w:t>
            </w:r>
          </w:p>
          <w:p w14:paraId="76C9CFA4" w14:textId="77777777" w:rsidR="00647C87" w:rsidRPr="00CA605F" w:rsidRDefault="00647C87" w:rsidP="00647C87">
            <w:pPr>
              <w:numPr>
                <w:ilvl w:val="0"/>
                <w:numId w:val="6"/>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lang w:val="mk-MK"/>
              </w:rPr>
              <w:t>Подготовка на техничка документација</w:t>
            </w:r>
            <w:r w:rsidRPr="00CA605F">
              <w:rPr>
                <w:rStyle w:val="fontstyle01"/>
                <w:rFonts w:asciiTheme="minorHAnsi" w:hAnsiTheme="minorHAnsi" w:cstheme="minorHAnsi"/>
                <w:szCs w:val="18"/>
              </w:rPr>
              <w:t>:</w:t>
            </w:r>
            <w:r w:rsidRPr="00CA605F">
              <w:rPr>
                <w:rStyle w:val="fontstyle01"/>
                <w:rFonts w:asciiTheme="minorHAnsi" w:hAnsiTheme="minorHAnsi" w:cstheme="minorHAnsi"/>
                <w:szCs w:val="18"/>
                <w:lang w:val="mk-MK"/>
              </w:rPr>
              <w:t xml:space="preserve"> Проект за адаптација на објект</w:t>
            </w:r>
            <w:r w:rsidRPr="00CA605F">
              <w:rPr>
                <w:rStyle w:val="fontstyle01"/>
                <w:rFonts w:asciiTheme="minorHAnsi" w:hAnsiTheme="minorHAnsi" w:cstheme="minorHAnsi"/>
                <w:szCs w:val="18"/>
              </w:rPr>
              <w:t>;</w:t>
            </w:r>
          </w:p>
          <w:p w14:paraId="22C13F2F" w14:textId="77777777" w:rsidR="00525261" w:rsidRPr="00CA605F" w:rsidRDefault="00525261" w:rsidP="00647C87">
            <w:pPr>
              <w:numPr>
                <w:ilvl w:val="0"/>
                <w:numId w:val="6"/>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Обезбедени се сите законски потребни дозволи за проектните активности;</w:t>
            </w:r>
          </w:p>
          <w:p w14:paraId="57ED2531" w14:textId="77777777" w:rsidR="00525261" w:rsidRPr="00CA605F" w:rsidRDefault="00525261" w:rsidP="00647C87">
            <w:pPr>
              <w:numPr>
                <w:ilvl w:val="0"/>
                <w:numId w:val="6"/>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Подготовка и спроведување на Планот за управување со локацијата;</w:t>
            </w:r>
          </w:p>
          <w:p w14:paraId="3FB8A38A" w14:textId="77777777" w:rsidR="00525261" w:rsidRPr="00CA605F"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Соодветната инсталација на знаци на проектната локација ќе ги информира работниците за клучните правила и прописи кои треба да се следат;</w:t>
            </w:r>
          </w:p>
          <w:p w14:paraId="2966BDB3" w14:textId="77777777" w:rsidR="00525261" w:rsidRPr="00CA605F"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 xml:space="preserve">Обезбедување на соодветно одбележување во и надвор од местото на реконструкција; </w:t>
            </w:r>
          </w:p>
          <w:p w14:paraId="65884A53" w14:textId="77777777" w:rsidR="00525261" w:rsidRPr="00CA605F"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 xml:space="preserve">Поставување на ленти за предупредување за </w:t>
            </w:r>
            <w:r w:rsidR="00511735" w:rsidRPr="00CA605F">
              <w:rPr>
                <w:rStyle w:val="fontstyle01"/>
                <w:rFonts w:asciiTheme="minorHAnsi" w:hAnsiTheme="minorHAnsi" w:cstheme="minorHAnsi"/>
                <w:szCs w:val="18"/>
              </w:rPr>
              <w:t>забранет пристап за невработени</w:t>
            </w:r>
            <w:r w:rsidRPr="00CA605F">
              <w:rPr>
                <w:rStyle w:val="fontstyle01"/>
                <w:rFonts w:asciiTheme="minorHAnsi" w:hAnsiTheme="minorHAnsi" w:cstheme="minorHAnsi"/>
                <w:szCs w:val="18"/>
              </w:rPr>
              <w:t>.</w:t>
            </w:r>
          </w:p>
          <w:p w14:paraId="38984B3D" w14:textId="77777777" w:rsidR="00525261" w:rsidRPr="00CA605F" w:rsidRDefault="00525261" w:rsidP="00647C87">
            <w:pPr>
              <w:numPr>
                <w:ilvl w:val="0"/>
                <w:numId w:val="6"/>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Целата работа ќе се извршува на безбеден и дисциплиниран начин дизајниран за минимизирање на влијанијата врз работниците, граѓаните на проектната локација и животната средина;</w:t>
            </w:r>
          </w:p>
          <w:p w14:paraId="5D2D2C1D" w14:textId="6A23B0AE" w:rsidR="0096769E" w:rsidRPr="00CA605F" w:rsidRDefault="0096769E" w:rsidP="00647C87">
            <w:pPr>
              <w:numPr>
                <w:ilvl w:val="0"/>
                <w:numId w:val="6"/>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 xml:space="preserve">Околината (дворот на </w:t>
            </w:r>
            <w:r w:rsidR="00822ED5" w:rsidRPr="00CA605F">
              <w:rPr>
                <w:rStyle w:val="fontstyle01"/>
                <w:rFonts w:asciiTheme="minorHAnsi" w:hAnsiTheme="minorHAnsi" w:cstheme="minorHAnsi"/>
                <w:szCs w:val="18"/>
                <w:lang w:val="mk-MK"/>
              </w:rPr>
              <w:t>објектот</w:t>
            </w:r>
            <w:r w:rsidRPr="00CA605F">
              <w:rPr>
                <w:rStyle w:val="fontstyle01"/>
                <w:rFonts w:asciiTheme="minorHAnsi" w:hAnsiTheme="minorHAnsi" w:cstheme="minorHAnsi"/>
                <w:szCs w:val="18"/>
              </w:rPr>
              <w:t>) треба да биде одржуван</w:t>
            </w:r>
            <w:r w:rsidR="00E4689B" w:rsidRPr="00CA605F">
              <w:rPr>
                <w:rStyle w:val="fontstyle01"/>
                <w:rFonts w:asciiTheme="minorHAnsi" w:hAnsiTheme="minorHAnsi" w:cstheme="minorHAnsi"/>
                <w:szCs w:val="18"/>
                <w:lang w:val="mk-MK"/>
              </w:rPr>
              <w:t>а</w:t>
            </w:r>
            <w:r w:rsidRPr="00CA605F">
              <w:rPr>
                <w:rStyle w:val="fontstyle01"/>
                <w:rFonts w:asciiTheme="minorHAnsi" w:hAnsiTheme="minorHAnsi" w:cstheme="minorHAnsi"/>
                <w:szCs w:val="18"/>
              </w:rPr>
              <w:t xml:space="preserve"> чист</w:t>
            </w:r>
            <w:r w:rsidR="00E4689B" w:rsidRPr="00CA605F">
              <w:rPr>
                <w:rStyle w:val="fontstyle01"/>
                <w:rFonts w:asciiTheme="minorHAnsi" w:hAnsiTheme="minorHAnsi" w:cstheme="minorHAnsi"/>
                <w:szCs w:val="18"/>
                <w:lang w:val="mk-MK"/>
              </w:rPr>
              <w:t>а</w:t>
            </w:r>
            <w:r w:rsidRPr="00CA605F">
              <w:rPr>
                <w:rStyle w:val="fontstyle01"/>
                <w:rFonts w:asciiTheme="minorHAnsi" w:hAnsiTheme="minorHAnsi" w:cstheme="minorHAnsi"/>
                <w:szCs w:val="18"/>
              </w:rPr>
              <w:t xml:space="preserve">, без отпад. Отпадот треба да биде собран и веднаш отстранет од дворот бидејќи може да предизвика повреди. </w:t>
            </w:r>
          </w:p>
          <w:p w14:paraId="29023BF0" w14:textId="77777777" w:rsidR="0096769E" w:rsidRPr="00CA605F" w:rsidRDefault="0096769E" w:rsidP="00647C87">
            <w:pPr>
              <w:numPr>
                <w:ilvl w:val="0"/>
                <w:numId w:val="6"/>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Строго забрането чување на опасен отпад на проектната локацијa;</w:t>
            </w:r>
          </w:p>
          <w:p w14:paraId="55C23323" w14:textId="77777777" w:rsidR="0096769E" w:rsidRPr="00CA605F" w:rsidRDefault="0096769E" w:rsidP="00647C87">
            <w:pPr>
              <w:numPr>
                <w:ilvl w:val="0"/>
                <w:numId w:val="6"/>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 xml:space="preserve">Потребно е да се потпише </w:t>
            </w:r>
            <w:r w:rsidR="00A5155C" w:rsidRPr="00CA605F">
              <w:rPr>
                <w:rStyle w:val="fontstyle01"/>
                <w:rFonts w:asciiTheme="minorHAnsi" w:hAnsiTheme="minorHAnsi" w:cstheme="minorHAnsi"/>
                <w:szCs w:val="18"/>
                <w:lang w:val="mk-MK"/>
              </w:rPr>
              <w:t>Д</w:t>
            </w:r>
            <w:r w:rsidRPr="00CA605F">
              <w:rPr>
                <w:rStyle w:val="fontstyle01"/>
                <w:rFonts w:asciiTheme="minorHAnsi" w:hAnsiTheme="minorHAnsi" w:cstheme="minorHAnsi"/>
                <w:szCs w:val="18"/>
              </w:rPr>
              <w:t xml:space="preserve">оговор помеѓу </w:t>
            </w:r>
            <w:r w:rsidR="00A5155C" w:rsidRPr="00CA605F">
              <w:rPr>
                <w:rStyle w:val="fontstyle01"/>
                <w:rFonts w:asciiTheme="minorHAnsi" w:hAnsiTheme="minorHAnsi" w:cstheme="minorHAnsi"/>
                <w:szCs w:val="18"/>
                <w:lang w:val="mk-MK"/>
              </w:rPr>
              <w:t>И</w:t>
            </w:r>
            <w:r w:rsidRPr="00CA605F">
              <w:rPr>
                <w:rStyle w:val="fontstyle01"/>
                <w:rFonts w:asciiTheme="minorHAnsi" w:hAnsiTheme="minorHAnsi" w:cstheme="minorHAnsi"/>
                <w:szCs w:val="18"/>
              </w:rPr>
              <w:t>зведувачот и овластена компанија за отстранување на опасен отпад пред да се започнат проектните активности и собирање на отпадот по регистриран повик;</w:t>
            </w:r>
          </w:p>
          <w:p w14:paraId="1630B476" w14:textId="77777777" w:rsidR="0096769E" w:rsidRPr="00CA605F" w:rsidRDefault="0096769E" w:rsidP="00647C87">
            <w:pPr>
              <w:numPr>
                <w:ilvl w:val="0"/>
                <w:numId w:val="6"/>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Редовно одржување на возилата со цел да се намалат потенцијалните несреќи предизвикани од дефект на опремата или предвремено откажување на истата, истекување и зголемени емисии</w:t>
            </w:r>
            <w:r w:rsidRPr="00CA605F">
              <w:rPr>
                <w:rStyle w:val="fontstyle01"/>
                <w:rFonts w:asciiTheme="minorHAnsi" w:hAnsiTheme="minorHAnsi" w:cstheme="minorHAnsi"/>
                <w:szCs w:val="18"/>
                <w:lang w:val="mk-MK"/>
              </w:rPr>
              <w:t>;</w:t>
            </w:r>
            <w:r w:rsidRPr="00CA605F">
              <w:rPr>
                <w:rStyle w:val="fontstyle01"/>
                <w:rFonts w:asciiTheme="minorHAnsi" w:hAnsiTheme="minorHAnsi" w:cstheme="minorHAnsi"/>
                <w:szCs w:val="18"/>
              </w:rPr>
              <w:t xml:space="preserve"> </w:t>
            </w:r>
          </w:p>
          <w:p w14:paraId="6587D82D" w14:textId="77777777" w:rsidR="0096769E" w:rsidRPr="00CA605F" w:rsidRDefault="0096769E" w:rsidP="00647C87">
            <w:pPr>
              <w:numPr>
                <w:ilvl w:val="0"/>
                <w:numId w:val="6"/>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Редовно одржување и чистење на просторот со цел да се намалат емисиите на прашина</w:t>
            </w:r>
            <w:r w:rsidRPr="00CA605F">
              <w:rPr>
                <w:rStyle w:val="fontstyle01"/>
                <w:rFonts w:asciiTheme="minorHAnsi" w:hAnsiTheme="minorHAnsi" w:cstheme="minorHAnsi"/>
                <w:szCs w:val="18"/>
                <w:lang w:val="mk-MK"/>
              </w:rPr>
              <w:t>;</w:t>
            </w:r>
          </w:p>
          <w:p w14:paraId="277D10DD" w14:textId="77777777" w:rsidR="00BD2C81" w:rsidRPr="00CA605F" w:rsidRDefault="00BD2C81" w:rsidP="00734E5F">
            <w:pPr>
              <w:spacing w:after="0" w:line="240" w:lineRule="auto"/>
              <w:jc w:val="both"/>
              <w:rPr>
                <w:rStyle w:val="fontstyle01"/>
                <w:rFonts w:asciiTheme="minorHAnsi" w:hAnsiTheme="minorHAnsi" w:cstheme="minorHAnsi"/>
                <w:szCs w:val="18"/>
                <w:lang w:val="mk-MK"/>
              </w:rPr>
            </w:pPr>
          </w:p>
          <w:p w14:paraId="03FCB1F3" w14:textId="77777777" w:rsidR="007B2A5C" w:rsidRPr="00CA605F" w:rsidRDefault="00525261" w:rsidP="00734E5F">
            <w:p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Мерки за Б</w:t>
            </w:r>
            <w:r w:rsidR="00E4689B" w:rsidRPr="00CA605F">
              <w:rPr>
                <w:rStyle w:val="fontstyle01"/>
                <w:rFonts w:asciiTheme="minorHAnsi" w:hAnsiTheme="minorHAnsi" w:cstheme="minorHAnsi"/>
                <w:szCs w:val="18"/>
                <w:lang w:val="mk-MK"/>
              </w:rPr>
              <w:t>З</w:t>
            </w:r>
            <w:r w:rsidRPr="00CA605F">
              <w:rPr>
                <w:rStyle w:val="fontstyle01"/>
                <w:rFonts w:asciiTheme="minorHAnsi" w:hAnsiTheme="minorHAnsi" w:cstheme="minorHAnsi"/>
                <w:szCs w:val="18"/>
              </w:rPr>
              <w:t>Р за работниците:</w:t>
            </w:r>
          </w:p>
          <w:p w14:paraId="10436B95" w14:textId="1B9CD65B" w:rsidR="005B38B3" w:rsidRPr="00CA605F" w:rsidRDefault="005B38B3" w:rsidP="00647C87">
            <w:pPr>
              <w:numPr>
                <w:ilvl w:val="0"/>
                <w:numId w:val="6"/>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 xml:space="preserve">Треба да се применуваат мерки за </w:t>
            </w:r>
            <w:r w:rsidR="003F3C05" w:rsidRPr="00CA605F">
              <w:rPr>
                <w:rStyle w:val="fontstyle01"/>
                <w:rFonts w:asciiTheme="minorHAnsi" w:hAnsiTheme="minorHAnsi" w:cstheme="minorHAnsi"/>
                <w:szCs w:val="18"/>
                <w:lang w:val="mk-MK"/>
              </w:rPr>
              <w:t>Б</w:t>
            </w:r>
            <w:r w:rsidRPr="00CA605F">
              <w:rPr>
                <w:rStyle w:val="fontstyle01"/>
                <w:rFonts w:asciiTheme="minorHAnsi" w:hAnsiTheme="minorHAnsi" w:cstheme="minorHAnsi"/>
                <w:szCs w:val="18"/>
              </w:rPr>
              <w:t>ЗР (прва помош, заштитна облека за работниците, соодветни машини и алатки);</w:t>
            </w:r>
          </w:p>
          <w:p w14:paraId="0582DE5E" w14:textId="77777777" w:rsidR="00525261" w:rsidRPr="00CA605F" w:rsidRDefault="00525261" w:rsidP="00647C87">
            <w:pPr>
              <w:numPr>
                <w:ilvl w:val="0"/>
                <w:numId w:val="6"/>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Со опремата треба да ракува само искусен и обучен персонал, со што ќе се намали ризикот од несреќи;</w:t>
            </w:r>
          </w:p>
          <w:p w14:paraId="08996836" w14:textId="77777777" w:rsidR="00DA1255" w:rsidRPr="00CA605F" w:rsidRDefault="00DA1255" w:rsidP="00647C87">
            <w:pPr>
              <w:numPr>
                <w:ilvl w:val="0"/>
                <w:numId w:val="6"/>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Ангажираните работници ќе ја почитуваат меѓународната добра практика (секогаш ќе носат соодветни капи, маски и безбедносни очила, појаси и заштитни обувки);</w:t>
            </w:r>
          </w:p>
          <w:p w14:paraId="003F8B9B" w14:textId="77777777" w:rsidR="003830DF" w:rsidRPr="00CA605F" w:rsidRDefault="003830DF" w:rsidP="00734E5F">
            <w:pPr>
              <w:spacing w:after="0" w:line="240" w:lineRule="auto"/>
              <w:jc w:val="both"/>
              <w:rPr>
                <w:rStyle w:val="fontstyle01"/>
                <w:rFonts w:asciiTheme="minorHAnsi" w:hAnsiTheme="minorHAnsi" w:cstheme="minorHAnsi"/>
                <w:szCs w:val="18"/>
              </w:rPr>
            </w:pPr>
          </w:p>
          <w:p w14:paraId="20DB5E53" w14:textId="77777777" w:rsidR="007B2A5C" w:rsidRPr="00CA605F" w:rsidRDefault="00DA1255" w:rsidP="00734E5F">
            <w:p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Противпожарни мерки:</w:t>
            </w:r>
          </w:p>
          <w:p w14:paraId="1ABE65A8" w14:textId="77777777" w:rsidR="00E52F0E" w:rsidRPr="00CA605F" w:rsidRDefault="005B38B3" w:rsidP="00647C87">
            <w:pPr>
              <w:numPr>
                <w:ilvl w:val="0"/>
                <w:numId w:val="6"/>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 xml:space="preserve">На локацијата има назначено лице одговорно за заштита од пожар; </w:t>
            </w:r>
          </w:p>
          <w:p w14:paraId="154E952E" w14:textId="77777777" w:rsidR="005B38B3" w:rsidRPr="00CA605F" w:rsidRDefault="00E52F0E" w:rsidP="00647C87">
            <w:pPr>
              <w:numPr>
                <w:ilvl w:val="0"/>
                <w:numId w:val="6"/>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Сите вработени се запознаени со постапките во случај на пожар;</w:t>
            </w:r>
          </w:p>
          <w:p w14:paraId="02BDD391" w14:textId="77777777" w:rsidR="00DA1255" w:rsidRPr="00CA605F" w:rsidRDefault="00DA1255" w:rsidP="00647C87">
            <w:pPr>
              <w:numPr>
                <w:ilvl w:val="0"/>
                <w:numId w:val="6"/>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lastRenderedPageBreak/>
              <w:t>Треба да се осигури дека постојано има расположливи противпожарни уреди во случај на пожар или друга штета. Работниците се известени каде се наоѓаат тие уреди и истите се соодветно одбележани. Нивото на противпожарната опрема мора да се оцени и евалуира преку стандардна проценка на ризик;</w:t>
            </w:r>
          </w:p>
          <w:p w14:paraId="476A0A96" w14:textId="77777777" w:rsidR="007B2A5C" w:rsidRPr="00CA605F" w:rsidRDefault="00DA1255" w:rsidP="00647C87">
            <w:pPr>
              <w:numPr>
                <w:ilvl w:val="0"/>
                <w:numId w:val="6"/>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Треба да се одржува чистотата на делот од локацијата каде нема градежни активности.</w:t>
            </w:r>
          </w:p>
          <w:p w14:paraId="3FAAF0BA" w14:textId="43E4ED61" w:rsidR="00734E5F" w:rsidRPr="00CA605F" w:rsidRDefault="00734E5F" w:rsidP="00822ED5">
            <w:pPr>
              <w:spacing w:after="0" w:line="240" w:lineRule="auto"/>
              <w:jc w:val="both"/>
              <w:rPr>
                <w:rStyle w:val="fontstyle01"/>
                <w:rFonts w:asciiTheme="minorHAnsi" w:hAnsiTheme="minorHAnsi" w:cstheme="minorHAnsi"/>
                <w:szCs w:val="18"/>
                <w:lang w:val="mk-MK"/>
              </w:rPr>
            </w:pPr>
          </w:p>
        </w:tc>
      </w:tr>
      <w:tr w:rsidR="007B2A5C" w:rsidRPr="007515B2" w14:paraId="43ABAA03" w14:textId="77777777" w:rsidTr="00890A7B">
        <w:trPr>
          <w:trHeight w:val="305"/>
          <w:jc w:val="center"/>
        </w:trPr>
        <w:tc>
          <w:tcPr>
            <w:tcW w:w="659" w:type="pct"/>
            <w:vMerge/>
            <w:vAlign w:val="center"/>
          </w:tcPr>
          <w:p w14:paraId="42239114" w14:textId="77777777" w:rsidR="007B2A5C" w:rsidRPr="00CA605F" w:rsidRDefault="007B2A5C" w:rsidP="001D3EB2">
            <w:pPr>
              <w:spacing w:after="0" w:line="240" w:lineRule="auto"/>
              <w:jc w:val="center"/>
              <w:rPr>
                <w:rFonts w:cstheme="minorHAnsi"/>
                <w:b/>
              </w:rPr>
            </w:pPr>
          </w:p>
        </w:tc>
        <w:tc>
          <w:tcPr>
            <w:tcW w:w="762" w:type="pct"/>
            <w:tcBorders>
              <w:bottom w:val="single" w:sz="4" w:space="0" w:color="auto"/>
            </w:tcBorders>
            <w:vAlign w:val="center"/>
          </w:tcPr>
          <w:p w14:paraId="69818AE6" w14:textId="77777777" w:rsidR="007B2A5C" w:rsidRPr="00CA605F" w:rsidRDefault="00DA1255" w:rsidP="00DA1255">
            <w:pPr>
              <w:spacing w:after="0" w:line="240" w:lineRule="auto"/>
              <w:jc w:val="center"/>
              <w:rPr>
                <w:rFonts w:cstheme="minorHAnsi"/>
              </w:rPr>
            </w:pPr>
            <w:r w:rsidRPr="00CA605F">
              <w:rPr>
                <w:rFonts w:cstheme="minorHAnsi"/>
              </w:rPr>
              <w:t>Спречување на несреќи</w:t>
            </w:r>
          </w:p>
        </w:tc>
        <w:tc>
          <w:tcPr>
            <w:tcW w:w="3579" w:type="pct"/>
          </w:tcPr>
          <w:p w14:paraId="29BA8335" w14:textId="22845FC2" w:rsidR="00E52F0E" w:rsidRPr="00CA605F" w:rsidRDefault="00E52F0E"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Градежната м</w:t>
            </w:r>
            <w:r w:rsidR="00822ED5" w:rsidRPr="00CA605F">
              <w:rPr>
                <w:rStyle w:val="fontstyle01"/>
                <w:rFonts w:asciiTheme="minorHAnsi" w:hAnsiTheme="minorHAnsi" w:cstheme="minorHAnsi"/>
                <w:szCs w:val="18"/>
                <w:lang w:val="mk-MK"/>
              </w:rPr>
              <w:t>еханиз</w:t>
            </w:r>
            <w:r w:rsidRPr="00CA605F">
              <w:rPr>
                <w:rStyle w:val="fontstyle01"/>
                <w:rFonts w:asciiTheme="minorHAnsi" w:hAnsiTheme="minorHAnsi" w:cstheme="minorHAnsi"/>
                <w:szCs w:val="18"/>
              </w:rPr>
              <w:t>а</w:t>
            </w:r>
            <w:r w:rsidR="00822ED5" w:rsidRPr="00CA605F">
              <w:rPr>
                <w:rStyle w:val="fontstyle01"/>
                <w:rFonts w:asciiTheme="minorHAnsi" w:hAnsiTheme="minorHAnsi" w:cstheme="minorHAnsi"/>
                <w:szCs w:val="18"/>
                <w:lang w:val="mk-MK"/>
              </w:rPr>
              <w:t>ција</w:t>
            </w:r>
            <w:r w:rsidRPr="00CA605F">
              <w:rPr>
                <w:rStyle w:val="fontstyle01"/>
                <w:rFonts w:asciiTheme="minorHAnsi" w:hAnsiTheme="minorHAnsi" w:cstheme="minorHAnsi"/>
                <w:szCs w:val="18"/>
              </w:rPr>
              <w:t xml:space="preserve"> и опрема треба да бидат во соодветна работна состојба </w:t>
            </w:r>
          </w:p>
          <w:p w14:paraId="73484013" w14:textId="77777777" w:rsidR="00DA1255" w:rsidRPr="00CA605F" w:rsidRDefault="00DA1255"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На проектната локација треба да има пакет за спречување на истекување за да се спречи понатамошно ширење на истекувањето;</w:t>
            </w:r>
          </w:p>
          <w:p w14:paraId="35CEFF1B" w14:textId="77777777" w:rsidR="00DA1255" w:rsidRPr="00CA605F" w:rsidRDefault="00DA1255"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Противпожарните апарати треба да бидат во функционална состојба;</w:t>
            </w:r>
          </w:p>
          <w:p w14:paraId="611D7F5B" w14:textId="77777777" w:rsidR="007B2A5C" w:rsidRPr="00CA605F" w:rsidRDefault="00DA1255" w:rsidP="00E52F0E">
            <w:pPr>
              <w:numPr>
                <w:ilvl w:val="0"/>
                <w:numId w:val="11"/>
              </w:numPr>
              <w:pBdr>
                <w:between w:val="nil"/>
                <w:bar w:val="nil"/>
              </w:pBd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Работната локација треба да се заш</w:t>
            </w:r>
            <w:r w:rsidR="00E52F0E" w:rsidRPr="00CA605F">
              <w:rPr>
                <w:rStyle w:val="fontstyle01"/>
                <w:rFonts w:asciiTheme="minorHAnsi" w:hAnsiTheme="minorHAnsi" w:cstheme="minorHAnsi"/>
                <w:szCs w:val="18"/>
              </w:rPr>
              <w:t>тити со лента за предупредување</w:t>
            </w:r>
            <w:r w:rsidRPr="00CA605F">
              <w:rPr>
                <w:rStyle w:val="fontstyle01"/>
                <w:rFonts w:asciiTheme="minorHAnsi" w:hAnsiTheme="minorHAnsi" w:cstheme="minorHAnsi"/>
                <w:szCs w:val="18"/>
              </w:rPr>
              <w:t>.</w:t>
            </w:r>
          </w:p>
        </w:tc>
      </w:tr>
      <w:tr w:rsidR="007B2A5C" w:rsidRPr="007515B2" w14:paraId="1413F960" w14:textId="77777777" w:rsidTr="00890A7B">
        <w:trPr>
          <w:jc w:val="center"/>
        </w:trPr>
        <w:tc>
          <w:tcPr>
            <w:tcW w:w="659" w:type="pct"/>
            <w:vMerge w:val="restart"/>
            <w:vAlign w:val="center"/>
          </w:tcPr>
          <w:p w14:paraId="2BA61AC5" w14:textId="77777777" w:rsidR="007B2A5C" w:rsidRPr="00CA605F" w:rsidRDefault="00DA1255" w:rsidP="00DA1255">
            <w:pPr>
              <w:spacing w:after="0" w:line="240" w:lineRule="auto"/>
              <w:jc w:val="center"/>
              <w:rPr>
                <w:rFonts w:cstheme="minorHAnsi"/>
                <w:b/>
              </w:rPr>
            </w:pPr>
            <w:r w:rsidRPr="00CA605F">
              <w:rPr>
                <w:rFonts w:cstheme="minorHAnsi"/>
                <w:b/>
              </w:rPr>
              <w:t>B</w:t>
            </w:r>
            <w:r w:rsidRPr="00CA605F">
              <w:rPr>
                <w:rFonts w:cstheme="minorHAnsi"/>
              </w:rPr>
              <w:t>. Општи активности за реновирање/адаптација</w:t>
            </w:r>
          </w:p>
        </w:tc>
        <w:tc>
          <w:tcPr>
            <w:tcW w:w="762" w:type="pct"/>
            <w:tcBorders>
              <w:bottom w:val="single" w:sz="4" w:space="0" w:color="auto"/>
            </w:tcBorders>
            <w:vAlign w:val="center"/>
          </w:tcPr>
          <w:p w14:paraId="1E5DBDB4" w14:textId="77777777" w:rsidR="007B2A5C" w:rsidRPr="00CA605F" w:rsidRDefault="00DA1255" w:rsidP="00DA1255">
            <w:pPr>
              <w:spacing w:after="0" w:line="240" w:lineRule="auto"/>
              <w:jc w:val="center"/>
              <w:rPr>
                <w:rFonts w:cstheme="minorHAnsi"/>
              </w:rPr>
            </w:pPr>
            <w:r w:rsidRPr="00CA605F">
              <w:rPr>
                <w:rFonts w:cstheme="minorHAnsi"/>
              </w:rPr>
              <w:t>Емисии во воздух и квалитет на воздух</w:t>
            </w:r>
          </w:p>
        </w:tc>
        <w:tc>
          <w:tcPr>
            <w:tcW w:w="3579" w:type="pct"/>
          </w:tcPr>
          <w:p w14:paraId="0D435678" w14:textId="4D7DC8D1" w:rsidR="00E52F0E" w:rsidRPr="00CA605F" w:rsidRDefault="00E52F0E" w:rsidP="00E52F0E">
            <w:pPr>
              <w:numPr>
                <w:ilvl w:val="0"/>
                <w:numId w:val="9"/>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 xml:space="preserve">Осигурување дека сите возила и </w:t>
            </w:r>
            <w:r w:rsidR="00313A62" w:rsidRPr="00CA605F">
              <w:rPr>
                <w:rStyle w:val="fontstyle01"/>
                <w:rFonts w:asciiTheme="minorHAnsi" w:hAnsiTheme="minorHAnsi" w:cstheme="minorHAnsi"/>
                <w:szCs w:val="18"/>
              </w:rPr>
              <w:t>механизација</w:t>
            </w:r>
            <w:r w:rsidRPr="00CA605F">
              <w:rPr>
                <w:rStyle w:val="fontstyle01"/>
                <w:rFonts w:asciiTheme="minorHAnsi" w:hAnsiTheme="minorHAnsi" w:cstheme="minorHAnsi"/>
                <w:szCs w:val="18"/>
              </w:rPr>
              <w:t xml:space="preserve"> користат бензин од официјални извори (лиценцирани бензински станици) и гориво кое е определено за </w:t>
            </w:r>
            <w:r w:rsidR="00822ED5" w:rsidRPr="00CA605F">
              <w:rPr>
                <w:rStyle w:val="fontstyle01"/>
                <w:rFonts w:asciiTheme="minorHAnsi" w:hAnsiTheme="minorHAnsi" w:cstheme="minorHAnsi"/>
                <w:szCs w:val="18"/>
              </w:rPr>
              <w:t>механизација</w:t>
            </w:r>
            <w:r w:rsidRPr="00CA605F">
              <w:rPr>
                <w:rStyle w:val="fontstyle01"/>
                <w:rFonts w:asciiTheme="minorHAnsi" w:hAnsiTheme="minorHAnsi" w:cstheme="minorHAnsi"/>
                <w:szCs w:val="18"/>
              </w:rPr>
              <w:t xml:space="preserve">та и од страна на производителот на возила; </w:t>
            </w:r>
          </w:p>
          <w:p w14:paraId="6B58F649" w14:textId="7354FBC2" w:rsidR="00E52F0E" w:rsidRPr="00CA605F" w:rsidRDefault="00E52F0E" w:rsidP="00E52F0E">
            <w:pPr>
              <w:numPr>
                <w:ilvl w:val="0"/>
                <w:numId w:val="9"/>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Осигурување редовно одржување и атестирање на сите транспортни возила и м</w:t>
            </w:r>
            <w:r w:rsidR="003F3C05" w:rsidRPr="00CA605F">
              <w:rPr>
                <w:rStyle w:val="fontstyle01"/>
                <w:rFonts w:asciiTheme="minorHAnsi" w:hAnsiTheme="minorHAnsi" w:cstheme="minorHAnsi"/>
                <w:szCs w:val="18"/>
                <w:lang w:val="mk-MK"/>
              </w:rPr>
              <w:t>еханизација</w:t>
            </w:r>
            <w:r w:rsidRPr="00CA605F">
              <w:rPr>
                <w:rStyle w:val="fontstyle01"/>
                <w:rFonts w:asciiTheme="minorHAnsi" w:hAnsiTheme="minorHAnsi" w:cstheme="minorHAnsi"/>
                <w:szCs w:val="18"/>
              </w:rPr>
              <w:t>;</w:t>
            </w:r>
          </w:p>
          <w:p w14:paraId="4EED2D4E" w14:textId="38D8EB9E" w:rsidR="00E52F0E" w:rsidRPr="00CA605F" w:rsidRDefault="00E52F0E" w:rsidP="00E52F0E">
            <w:pPr>
              <w:numPr>
                <w:ilvl w:val="0"/>
                <w:numId w:val="9"/>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 xml:space="preserve">Целата </w:t>
            </w:r>
            <w:r w:rsidR="00313A62" w:rsidRPr="00CA605F">
              <w:rPr>
                <w:rStyle w:val="fontstyle01"/>
                <w:rFonts w:asciiTheme="minorHAnsi" w:hAnsiTheme="minorHAnsi" w:cstheme="minorHAnsi"/>
                <w:szCs w:val="18"/>
              </w:rPr>
              <w:t xml:space="preserve">механизација </w:t>
            </w:r>
            <w:r w:rsidRPr="00CA605F">
              <w:rPr>
                <w:rStyle w:val="fontstyle01"/>
                <w:rFonts w:asciiTheme="minorHAnsi" w:hAnsiTheme="minorHAnsi" w:cstheme="minorHAnsi"/>
                <w:szCs w:val="18"/>
              </w:rPr>
              <w:t>треба да се опреми со соодветна опрема за контрола на емисии;</w:t>
            </w:r>
          </w:p>
          <w:p w14:paraId="7BEFDAA1" w14:textId="77777777" w:rsidR="00B311B5" w:rsidRPr="00CA605F" w:rsidRDefault="00B311B5" w:rsidP="00B311B5">
            <w:pPr>
              <w:numPr>
                <w:ilvl w:val="0"/>
                <w:numId w:val="9"/>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При превоз на отпад/материјали, возилата мора да бидат покриени за да се намалат емисиите од прашина;</w:t>
            </w:r>
          </w:p>
          <w:p w14:paraId="3BA355C3" w14:textId="77777777" w:rsidR="00B311B5" w:rsidRPr="00CA605F" w:rsidRDefault="00B311B5" w:rsidP="00B311B5">
            <w:pPr>
              <w:numPr>
                <w:ilvl w:val="0"/>
                <w:numId w:val="9"/>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За да се минимизира прашината, градежните материјали треба да се чуваат на соодветни места и да се покријат;</w:t>
            </w:r>
          </w:p>
          <w:p w14:paraId="041DFCAD" w14:textId="77777777" w:rsidR="00B311B5" w:rsidRPr="00CA605F" w:rsidRDefault="00704F3F" w:rsidP="00704F3F">
            <w:pPr>
              <w:numPr>
                <w:ilvl w:val="0"/>
                <w:numId w:val="9"/>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Редовно миење на патните транспортни возила и тркала, на претходно утврдени места кои се опремени со, најмалку, колектор за масло и нафта;</w:t>
            </w:r>
          </w:p>
          <w:p w14:paraId="0D731C5E" w14:textId="77777777" w:rsidR="007B2A5C" w:rsidRPr="00CA605F" w:rsidRDefault="00776240" w:rsidP="00776240">
            <w:pPr>
              <w:numPr>
                <w:ilvl w:val="0"/>
                <w:numId w:val="9"/>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Активностите поврзани со чистење мора да се извршуваат во текот на утврденото работно време и треба да се искористат временските услови за да се избегне навлегување на прашина во соседната област.</w:t>
            </w:r>
          </w:p>
        </w:tc>
      </w:tr>
      <w:tr w:rsidR="007B2A5C" w:rsidRPr="007515B2" w14:paraId="416F79B0" w14:textId="77777777" w:rsidTr="00890A7B">
        <w:trPr>
          <w:jc w:val="center"/>
        </w:trPr>
        <w:tc>
          <w:tcPr>
            <w:tcW w:w="659" w:type="pct"/>
            <w:vMerge/>
            <w:vAlign w:val="center"/>
          </w:tcPr>
          <w:p w14:paraId="5D528654" w14:textId="77777777" w:rsidR="007B2A5C" w:rsidRPr="00CA605F" w:rsidRDefault="007B2A5C" w:rsidP="001D3EB2">
            <w:pPr>
              <w:spacing w:after="0" w:line="240" w:lineRule="auto"/>
              <w:jc w:val="center"/>
              <w:rPr>
                <w:rFonts w:cstheme="minorHAnsi"/>
                <w:b/>
              </w:rPr>
            </w:pPr>
          </w:p>
        </w:tc>
        <w:tc>
          <w:tcPr>
            <w:tcW w:w="762" w:type="pct"/>
            <w:tcBorders>
              <w:bottom w:val="single" w:sz="4" w:space="0" w:color="auto"/>
            </w:tcBorders>
            <w:vAlign w:val="center"/>
          </w:tcPr>
          <w:p w14:paraId="41F83608" w14:textId="77777777" w:rsidR="007B2A5C" w:rsidRPr="00CA605F" w:rsidRDefault="00776240" w:rsidP="00776240">
            <w:pPr>
              <w:spacing w:after="0" w:line="240" w:lineRule="auto"/>
              <w:jc w:val="center"/>
              <w:rPr>
                <w:rFonts w:cstheme="minorHAnsi"/>
              </w:rPr>
            </w:pPr>
            <w:r w:rsidRPr="00CA605F">
              <w:rPr>
                <w:rFonts w:cstheme="minorHAnsi"/>
              </w:rPr>
              <w:t>Вознемирување од бучава</w:t>
            </w:r>
          </w:p>
        </w:tc>
        <w:tc>
          <w:tcPr>
            <w:tcW w:w="3579" w:type="pct"/>
          </w:tcPr>
          <w:p w14:paraId="6A3DB1DC" w14:textId="77777777" w:rsidR="00776240" w:rsidRPr="00CA605F" w:rsidRDefault="00776240" w:rsidP="00776240">
            <w:pPr>
              <w:numPr>
                <w:ilvl w:val="0"/>
                <w:numId w:val="10"/>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Нивото на бучава не смее да го надминува националното ниво (согласно националната законска регулатива и барањата од ЕУ);</w:t>
            </w:r>
          </w:p>
          <w:p w14:paraId="5BDD46C5" w14:textId="77777777" w:rsidR="00776240" w:rsidRPr="00CA605F" w:rsidRDefault="00776240" w:rsidP="00776240">
            <w:pPr>
              <w:numPr>
                <w:ilvl w:val="0"/>
                <w:numId w:val="10"/>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Активностите поврзани со реновирањето/адаптацијата не смее да се извршуваат во текот на ноќта, а работите на локацијата се ограничени на периодот од 7.00 до 19.00;</w:t>
            </w:r>
          </w:p>
          <w:p w14:paraId="52F0EB73" w14:textId="477B6228" w:rsidR="008673C4" w:rsidRPr="00CA605F" w:rsidRDefault="00776240" w:rsidP="008673C4">
            <w:pPr>
              <w:numPr>
                <w:ilvl w:val="0"/>
                <w:numId w:val="10"/>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 xml:space="preserve">На целата градежна опрема треба да се применат мерки за сузбивање на бучавата. </w:t>
            </w:r>
            <w:r w:rsidR="008673C4" w:rsidRPr="00CA605F">
              <w:rPr>
                <w:rStyle w:val="fontstyle01"/>
                <w:rFonts w:asciiTheme="minorHAnsi" w:hAnsiTheme="minorHAnsi" w:cstheme="minorHAnsi"/>
                <w:szCs w:val="18"/>
              </w:rPr>
              <w:t xml:space="preserve">Во текот на работењето, капаците на моторите на генераторите, воздушните компресори и другата механичка опрема треба да бидат затворени. Ако возилата или опремата не се во добра работна состојба, на градежникот може да му биде наложено да го отстрани таквото возило или </w:t>
            </w:r>
            <w:r w:rsidR="00313A62" w:rsidRPr="00CA605F">
              <w:rPr>
                <w:rStyle w:val="fontstyle01"/>
                <w:rFonts w:asciiTheme="minorHAnsi" w:hAnsiTheme="minorHAnsi" w:cstheme="minorHAnsi"/>
                <w:szCs w:val="18"/>
              </w:rPr>
              <w:t>механизација</w:t>
            </w:r>
            <w:r w:rsidR="008673C4" w:rsidRPr="00CA605F">
              <w:rPr>
                <w:rStyle w:val="fontstyle01"/>
                <w:rFonts w:asciiTheme="minorHAnsi" w:hAnsiTheme="minorHAnsi" w:cstheme="minorHAnsi"/>
                <w:szCs w:val="18"/>
              </w:rPr>
              <w:t xml:space="preserve"> од локацијата;</w:t>
            </w:r>
          </w:p>
          <w:p w14:paraId="7F858C97" w14:textId="77777777" w:rsidR="007B2A5C" w:rsidRPr="00CA605F" w:rsidRDefault="008673C4" w:rsidP="008673C4">
            <w:pPr>
              <w:numPr>
                <w:ilvl w:val="0"/>
                <w:numId w:val="10"/>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Ефективно одржување на механичката опрема.</w:t>
            </w:r>
          </w:p>
        </w:tc>
      </w:tr>
      <w:tr w:rsidR="007B2A5C" w:rsidRPr="007515B2" w14:paraId="6342B427" w14:textId="77777777" w:rsidTr="00890A7B">
        <w:trPr>
          <w:jc w:val="center"/>
        </w:trPr>
        <w:tc>
          <w:tcPr>
            <w:tcW w:w="659" w:type="pct"/>
            <w:vMerge/>
            <w:vAlign w:val="center"/>
          </w:tcPr>
          <w:p w14:paraId="6C9C2017" w14:textId="77777777" w:rsidR="007B2A5C" w:rsidRPr="00CA605F" w:rsidRDefault="007B2A5C" w:rsidP="001D3EB2">
            <w:pPr>
              <w:spacing w:after="0" w:line="240" w:lineRule="auto"/>
              <w:jc w:val="center"/>
              <w:rPr>
                <w:rFonts w:cstheme="minorHAnsi"/>
                <w:b/>
              </w:rPr>
            </w:pPr>
          </w:p>
        </w:tc>
        <w:tc>
          <w:tcPr>
            <w:tcW w:w="762" w:type="pct"/>
            <w:tcBorders>
              <w:bottom w:val="single" w:sz="4" w:space="0" w:color="auto"/>
            </w:tcBorders>
            <w:vAlign w:val="center"/>
          </w:tcPr>
          <w:p w14:paraId="3C87F350" w14:textId="77777777" w:rsidR="007B2A5C" w:rsidRPr="00CA605F" w:rsidRDefault="008673C4" w:rsidP="008673C4">
            <w:pPr>
              <w:spacing w:after="0" w:line="240" w:lineRule="auto"/>
              <w:jc w:val="center"/>
              <w:rPr>
                <w:rFonts w:cstheme="minorHAnsi"/>
              </w:rPr>
            </w:pPr>
            <w:r w:rsidRPr="00CA605F">
              <w:rPr>
                <w:rFonts w:cstheme="minorHAnsi"/>
              </w:rPr>
              <w:t>Управување со отпад</w:t>
            </w:r>
          </w:p>
        </w:tc>
        <w:tc>
          <w:tcPr>
            <w:tcW w:w="3579" w:type="pct"/>
          </w:tcPr>
          <w:p w14:paraId="468E1FB3" w14:textId="77777777" w:rsidR="003D6E5E" w:rsidRPr="00CA605F" w:rsidRDefault="003D6E5E" w:rsidP="00552E48">
            <w:pPr>
              <w:numPr>
                <w:ilvl w:val="0"/>
                <w:numId w:val="7"/>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Градежниот отпад ќе се одвојува од општиот отпад, течниот и хемискиот отпад на локацијата, преку негово сортирање во соодветни контејнери;</w:t>
            </w:r>
          </w:p>
          <w:p w14:paraId="5562F57C" w14:textId="77F5863A" w:rsidR="003D6E5E" w:rsidRPr="00CA605F" w:rsidRDefault="00310930" w:rsidP="00552E48">
            <w:pPr>
              <w:pStyle w:val="ListParagraph"/>
              <w:numPr>
                <w:ilvl w:val="0"/>
                <w:numId w:val="7"/>
              </w:numPr>
              <w:spacing w:after="0"/>
              <w:jc w:val="both"/>
              <w:rPr>
                <w:rStyle w:val="fontstyle01"/>
                <w:rFonts w:asciiTheme="minorHAnsi" w:hAnsiTheme="minorHAnsi" w:cstheme="minorHAnsi"/>
                <w:szCs w:val="18"/>
              </w:rPr>
            </w:pPr>
            <w:r w:rsidRPr="00CA605F">
              <w:rPr>
                <w:rStyle w:val="fontstyle01"/>
                <w:rFonts w:asciiTheme="minorHAnsi" w:hAnsiTheme="minorHAnsi" w:cstheme="minorHAnsi"/>
                <w:szCs w:val="18"/>
                <w:lang w:val="mk-MK"/>
              </w:rPr>
              <w:t>Компанијата</w:t>
            </w:r>
            <w:r w:rsidR="00822ED5" w:rsidRPr="00CA605F">
              <w:rPr>
                <w:rStyle w:val="fontstyle01"/>
                <w:rFonts w:asciiTheme="minorHAnsi" w:hAnsiTheme="minorHAnsi" w:cstheme="minorHAnsi"/>
                <w:szCs w:val="18"/>
              </w:rPr>
              <w:t xml:space="preserve"> “</w:t>
            </w:r>
            <w:r w:rsidRPr="00CA605F">
              <w:rPr>
                <w:rStyle w:val="fontstyle01"/>
                <w:rFonts w:asciiTheme="minorHAnsi" w:hAnsiTheme="minorHAnsi" w:cstheme="minorHAnsi"/>
                <w:szCs w:val="18"/>
                <w:lang w:val="mk-MK"/>
              </w:rPr>
              <w:t>Еко-флор- Плус</w:t>
            </w:r>
            <w:r w:rsidR="00822ED5" w:rsidRPr="00CA605F">
              <w:rPr>
                <w:rStyle w:val="fontstyle01"/>
                <w:rFonts w:asciiTheme="minorHAnsi" w:hAnsiTheme="minorHAnsi" w:cstheme="minorHAnsi"/>
                <w:szCs w:val="18"/>
              </w:rPr>
              <w:t xml:space="preserve">” </w:t>
            </w:r>
            <w:r w:rsidR="003D6E5E" w:rsidRPr="00CA605F">
              <w:rPr>
                <w:rStyle w:val="fontstyle01"/>
                <w:rFonts w:asciiTheme="minorHAnsi" w:hAnsiTheme="minorHAnsi" w:cstheme="minorHAnsi"/>
                <w:szCs w:val="18"/>
              </w:rPr>
              <w:t>е одговорн</w:t>
            </w:r>
            <w:r w:rsidRPr="00CA605F">
              <w:rPr>
                <w:rStyle w:val="fontstyle01"/>
                <w:rFonts w:asciiTheme="minorHAnsi" w:hAnsiTheme="minorHAnsi" w:cstheme="minorHAnsi"/>
                <w:szCs w:val="18"/>
                <w:lang w:val="mk-MK"/>
              </w:rPr>
              <w:t>а</w:t>
            </w:r>
            <w:r w:rsidR="003D6E5E" w:rsidRPr="00CA605F">
              <w:rPr>
                <w:rStyle w:val="fontstyle01"/>
                <w:rFonts w:asciiTheme="minorHAnsi" w:hAnsiTheme="minorHAnsi" w:cstheme="minorHAnsi"/>
                <w:szCs w:val="18"/>
              </w:rPr>
              <w:t xml:space="preserve"> за собирањето на комуналниот и интертен отпад и превозот на тој отпад во Општина </w:t>
            </w:r>
            <w:r w:rsidR="00C577D1" w:rsidRPr="00CA605F">
              <w:rPr>
                <w:rStyle w:val="fontstyle01"/>
                <w:rFonts w:asciiTheme="minorHAnsi" w:hAnsiTheme="minorHAnsi" w:cstheme="minorHAnsi"/>
                <w:szCs w:val="18"/>
                <w:lang w:val="mk-MK"/>
              </w:rPr>
              <w:t>Теарце</w:t>
            </w:r>
            <w:r w:rsidR="003D6E5E" w:rsidRPr="00CA605F">
              <w:rPr>
                <w:rStyle w:val="fontstyle01"/>
                <w:rFonts w:asciiTheme="minorHAnsi" w:hAnsiTheme="minorHAnsi" w:cstheme="minorHAnsi"/>
                <w:szCs w:val="18"/>
              </w:rPr>
              <w:t>. Отпадот се отстранува на депонија</w:t>
            </w:r>
            <w:r w:rsidRPr="00CA605F">
              <w:rPr>
                <w:rStyle w:val="fontstyle01"/>
                <w:rFonts w:asciiTheme="minorHAnsi" w:hAnsiTheme="minorHAnsi" w:cstheme="minorHAnsi"/>
                <w:szCs w:val="18"/>
                <w:lang w:val="mk-MK"/>
              </w:rPr>
              <w:t>та Русино во Гостивар</w:t>
            </w:r>
            <w:r w:rsidR="003D6E5E" w:rsidRPr="00CA605F">
              <w:rPr>
                <w:rStyle w:val="fontstyle01"/>
                <w:rFonts w:asciiTheme="minorHAnsi" w:hAnsiTheme="minorHAnsi" w:cstheme="minorHAnsi"/>
                <w:szCs w:val="18"/>
              </w:rPr>
              <w:t xml:space="preserve">. За очекуваните видови </w:t>
            </w:r>
            <w:r w:rsidR="003D6E5E" w:rsidRPr="00CA605F">
              <w:rPr>
                <w:rStyle w:val="fontstyle01"/>
                <w:rFonts w:asciiTheme="minorHAnsi" w:hAnsiTheme="minorHAnsi" w:cstheme="minorHAnsi"/>
                <w:szCs w:val="18"/>
              </w:rPr>
              <w:lastRenderedPageBreak/>
              <w:t>отпад што произлегува од активностите за чистење и реновирање/ адаптација, ќе се утврдат патеки и места за собирање и отстранување на отпад;</w:t>
            </w:r>
          </w:p>
          <w:p w14:paraId="50707F9F" w14:textId="77777777" w:rsidR="008673C4" w:rsidRPr="00CA605F" w:rsidRDefault="008673C4" w:rsidP="00552E48">
            <w:pPr>
              <w:numPr>
                <w:ilvl w:val="0"/>
                <w:numId w:val="7"/>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Различните видови отпад кои може да се генерираат на градежната локација треба да се идентификуваат и класифицираат согласно Листата на отпад (Службен весник бр.100/05);</w:t>
            </w:r>
          </w:p>
          <w:p w14:paraId="06DCCDFB" w14:textId="77777777" w:rsidR="008673C4" w:rsidRPr="00CA605F" w:rsidRDefault="008673C4" w:rsidP="00552E48">
            <w:pPr>
              <w:numPr>
                <w:ilvl w:val="0"/>
                <w:numId w:val="7"/>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Се обезбедуваат контејнери за секоја идентификувана категорија на отпад во доволни количества и истите се поставуваат за одвоено собирање отпад;</w:t>
            </w:r>
          </w:p>
          <w:p w14:paraId="5FD6DA24" w14:textId="2100A5DF" w:rsidR="008673C4" w:rsidRPr="00CA605F" w:rsidRDefault="008673C4" w:rsidP="00552E48">
            <w:pPr>
              <w:numPr>
                <w:ilvl w:val="0"/>
                <w:numId w:val="7"/>
              </w:numPr>
              <w:spacing w:after="0" w:line="240" w:lineRule="auto"/>
              <w:jc w:val="both"/>
              <w:rPr>
                <w:rStyle w:val="fontstyle01"/>
                <w:rFonts w:asciiTheme="minorHAnsi" w:hAnsiTheme="minorHAnsi" w:cstheme="minorHAnsi"/>
              </w:rPr>
            </w:pPr>
            <w:r w:rsidRPr="00CA605F">
              <w:rPr>
                <w:rFonts w:eastAsia="Calibri" w:cstheme="minorHAnsi"/>
                <w:bCs/>
                <w:color w:val="000000"/>
                <w:sz w:val="20"/>
                <w:szCs w:val="20"/>
                <w:lang w:eastAsia="es-ES"/>
              </w:rPr>
              <w:t>Најголемата фракција на отпад се класифицира во Глава 17 Отпад " Шут од градење и рушење (вклучувајќи ископана почва од загадени подрачја) со шифра</w:t>
            </w:r>
            <w:r w:rsidRPr="00CA605F">
              <w:rPr>
                <w:rStyle w:val="fontstyle01"/>
                <w:rFonts w:asciiTheme="minorHAnsi" w:hAnsiTheme="minorHAnsi" w:cstheme="minorHAnsi"/>
              </w:rPr>
              <w:t xml:space="preserve"> 17 01 – Отпад од бетон, асфалт, 17 09 04 – Мешан отпад од градилиште;</w:t>
            </w:r>
          </w:p>
          <w:p w14:paraId="507B8D9D" w14:textId="77777777" w:rsidR="008673C4" w:rsidRPr="00CA605F" w:rsidRDefault="008673C4" w:rsidP="00552E48">
            <w:pPr>
              <w:numPr>
                <w:ilvl w:val="0"/>
                <w:numId w:val="7"/>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Мала количина на цврст комунален отпад (пијалаци, храна), како и отпад од пакување (шишиња, хартија, стакло, итн.</w:t>
            </w:r>
            <w:r w:rsidR="001D0331" w:rsidRPr="00CA605F">
              <w:rPr>
                <w:rStyle w:val="fontstyle01"/>
                <w:rFonts w:asciiTheme="minorHAnsi" w:hAnsiTheme="minorHAnsi" w:cstheme="minorHAnsi"/>
                <w:szCs w:val="18"/>
                <w:lang w:val="mk-MK"/>
              </w:rPr>
              <w:t>)</w:t>
            </w:r>
            <w:r w:rsidRPr="00CA605F">
              <w:rPr>
                <w:rStyle w:val="fontstyle01"/>
                <w:rFonts w:asciiTheme="minorHAnsi" w:hAnsiTheme="minorHAnsi" w:cstheme="minorHAnsi"/>
                <w:szCs w:val="18"/>
              </w:rPr>
              <w:t>;</w:t>
            </w:r>
          </w:p>
          <w:p w14:paraId="2EF4A783" w14:textId="77777777" w:rsidR="008673C4" w:rsidRPr="00CA605F" w:rsidRDefault="008673C4" w:rsidP="00552E48">
            <w:pPr>
              <w:numPr>
                <w:ilvl w:val="0"/>
                <w:numId w:val="7"/>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Евиденцијата за отстранување на отпад (документ за отпад) редовно се ажурира и архивира;</w:t>
            </w:r>
          </w:p>
          <w:p w14:paraId="7ACB2082" w14:textId="77777777" w:rsidR="008673C4" w:rsidRPr="00CA605F" w:rsidRDefault="008673C4" w:rsidP="00552E48">
            <w:pPr>
              <w:numPr>
                <w:ilvl w:val="0"/>
                <w:numId w:val="7"/>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Градежниот отпад ќе го собираат и отстрануваат само лиценцирани собирачи на отпад;</w:t>
            </w:r>
          </w:p>
          <w:p w14:paraId="5DAB05D9" w14:textId="77777777" w:rsidR="008673C4" w:rsidRPr="00CA605F" w:rsidRDefault="008673C4" w:rsidP="00552E48">
            <w:pPr>
              <w:numPr>
                <w:ilvl w:val="0"/>
                <w:numId w:val="7"/>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Целата евиденција за отстранетиот отпад ќе се чува како доказ за соодветно управување;</w:t>
            </w:r>
          </w:p>
          <w:p w14:paraId="050C41F5" w14:textId="77777777" w:rsidR="008673C4" w:rsidRPr="00CA605F" w:rsidRDefault="008673C4" w:rsidP="00552E48">
            <w:pPr>
              <w:numPr>
                <w:ilvl w:val="0"/>
                <w:numId w:val="7"/>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Градежниот отпад од локацијата треба веднаш да се отстрани и повторно да се употреби, ако е возможно;</w:t>
            </w:r>
          </w:p>
          <w:p w14:paraId="424B0B9A" w14:textId="77777777" w:rsidR="008673C4" w:rsidRPr="00CA605F" w:rsidRDefault="008673C4" w:rsidP="00552E48">
            <w:pPr>
              <w:numPr>
                <w:ilvl w:val="0"/>
                <w:numId w:val="7"/>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За потенцијалниот опасен отпад (моторно масло, гориво од возила), потребно е да се назначи овластен собирач за целите на негово соодветно собирање и отстранување;</w:t>
            </w:r>
          </w:p>
          <w:p w14:paraId="5408E43E" w14:textId="77777777" w:rsidR="008673C4" w:rsidRPr="00CA605F" w:rsidRDefault="008673C4" w:rsidP="00552E48">
            <w:pPr>
              <w:numPr>
                <w:ilvl w:val="0"/>
                <w:numId w:val="7"/>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Материјалите треба да се покријат при транспортот за да се избегне дисперзија на отпад;</w:t>
            </w:r>
          </w:p>
          <w:p w14:paraId="7428FB6F" w14:textId="77777777" w:rsidR="007B2A5C" w:rsidRPr="00CA605F" w:rsidRDefault="008673C4" w:rsidP="00552E48">
            <w:pPr>
              <w:numPr>
                <w:ilvl w:val="0"/>
                <w:numId w:val="7"/>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Треба да се забрани горење на градежен отпад.</w:t>
            </w:r>
          </w:p>
        </w:tc>
      </w:tr>
      <w:tr w:rsidR="007B2A5C" w:rsidRPr="007515B2" w14:paraId="0651E248" w14:textId="77777777" w:rsidTr="00890A7B">
        <w:trPr>
          <w:jc w:val="center"/>
        </w:trPr>
        <w:tc>
          <w:tcPr>
            <w:tcW w:w="659" w:type="pct"/>
            <w:vMerge/>
            <w:vAlign w:val="center"/>
          </w:tcPr>
          <w:p w14:paraId="11062C7D" w14:textId="77777777" w:rsidR="007B2A5C" w:rsidRPr="00CA605F" w:rsidRDefault="007B2A5C" w:rsidP="001D3EB2">
            <w:pPr>
              <w:spacing w:after="0" w:line="240" w:lineRule="auto"/>
              <w:jc w:val="center"/>
              <w:rPr>
                <w:rFonts w:cstheme="minorHAnsi"/>
                <w:b/>
              </w:rPr>
            </w:pPr>
          </w:p>
        </w:tc>
        <w:tc>
          <w:tcPr>
            <w:tcW w:w="762" w:type="pct"/>
            <w:tcBorders>
              <w:bottom w:val="single" w:sz="4" w:space="0" w:color="auto"/>
            </w:tcBorders>
            <w:vAlign w:val="center"/>
          </w:tcPr>
          <w:p w14:paraId="34E5759A" w14:textId="77777777" w:rsidR="007B2A5C" w:rsidRPr="00CA605F" w:rsidRDefault="007B2A5C" w:rsidP="001D3EB2">
            <w:pPr>
              <w:spacing w:after="0" w:line="240" w:lineRule="auto"/>
              <w:jc w:val="center"/>
              <w:rPr>
                <w:rFonts w:cstheme="minorHAnsi"/>
              </w:rPr>
            </w:pPr>
          </w:p>
          <w:p w14:paraId="61DD65A4" w14:textId="77777777" w:rsidR="007B2A5C" w:rsidRPr="00CA605F" w:rsidRDefault="007B2A5C" w:rsidP="001D3EB2">
            <w:pPr>
              <w:spacing w:after="0" w:line="240" w:lineRule="auto"/>
              <w:jc w:val="center"/>
              <w:rPr>
                <w:rFonts w:cstheme="minorHAnsi"/>
              </w:rPr>
            </w:pPr>
          </w:p>
          <w:p w14:paraId="05913679" w14:textId="77777777" w:rsidR="007B2A5C" w:rsidRPr="00CA605F" w:rsidRDefault="008673C4" w:rsidP="008673C4">
            <w:pPr>
              <w:spacing w:after="0" w:line="240" w:lineRule="auto"/>
              <w:jc w:val="center"/>
              <w:rPr>
                <w:rFonts w:cstheme="minorHAnsi"/>
              </w:rPr>
            </w:pPr>
            <w:r w:rsidRPr="00CA605F">
              <w:rPr>
                <w:rFonts w:cstheme="minorHAnsi"/>
              </w:rPr>
              <w:t>Вода и почва</w:t>
            </w:r>
          </w:p>
        </w:tc>
        <w:tc>
          <w:tcPr>
            <w:tcW w:w="3579" w:type="pct"/>
          </w:tcPr>
          <w:p w14:paraId="2EE37708" w14:textId="77777777" w:rsidR="008673C4" w:rsidRPr="00CA605F" w:rsidRDefault="008673C4" w:rsidP="008673C4">
            <w:pPr>
              <w:numPr>
                <w:ilvl w:val="0"/>
                <w:numId w:val="8"/>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Доколку настане истекување на опасни материи, истото треба да се запре и отстрани, а потоа местото треба да се исчисти и да се следат постапките и мерките за управување со опасен отпад;</w:t>
            </w:r>
          </w:p>
          <w:p w14:paraId="675A34C9" w14:textId="77777777" w:rsidR="008673C4" w:rsidRPr="00CA605F" w:rsidRDefault="008673C4" w:rsidP="008673C4">
            <w:pPr>
              <w:numPr>
                <w:ilvl w:val="0"/>
                <w:numId w:val="8"/>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Во случај на истекување кое произлегува од активностите, за да се избегне контаминација на областа, истото е потребно да се собере на самото место и да се стави во времен базен;</w:t>
            </w:r>
          </w:p>
          <w:p w14:paraId="0AA7FCC8" w14:textId="77777777" w:rsidR="008673C4" w:rsidRPr="00CA605F" w:rsidRDefault="008673C4" w:rsidP="008673C4">
            <w:pPr>
              <w:numPr>
                <w:ilvl w:val="0"/>
                <w:numId w:val="8"/>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Забрането е времено или конечно отстранување на каков било отпад во близина на водни текови;</w:t>
            </w:r>
          </w:p>
          <w:p w14:paraId="69993E80" w14:textId="659B6F99" w:rsidR="008673C4" w:rsidRPr="00CA605F" w:rsidRDefault="008673C4" w:rsidP="008673C4">
            <w:pPr>
              <w:numPr>
                <w:ilvl w:val="0"/>
                <w:numId w:val="8"/>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 xml:space="preserve">Забрането е сервисирање на возила и </w:t>
            </w:r>
            <w:r w:rsidR="00313A62" w:rsidRPr="00CA605F">
              <w:rPr>
                <w:rStyle w:val="fontstyle01"/>
                <w:rFonts w:asciiTheme="minorHAnsi" w:hAnsiTheme="minorHAnsi" w:cstheme="minorHAnsi"/>
                <w:szCs w:val="18"/>
              </w:rPr>
              <w:t>механизација</w:t>
            </w:r>
            <w:r w:rsidRPr="00CA605F">
              <w:rPr>
                <w:rStyle w:val="fontstyle01"/>
                <w:rFonts w:asciiTheme="minorHAnsi" w:hAnsiTheme="minorHAnsi" w:cstheme="minorHAnsi"/>
                <w:szCs w:val="18"/>
              </w:rPr>
              <w:t xml:space="preserve"> на градилиштето;</w:t>
            </w:r>
          </w:p>
          <w:p w14:paraId="36FF9708" w14:textId="77777777" w:rsidR="007B2A5C" w:rsidRPr="00CA605F" w:rsidRDefault="008673C4" w:rsidP="008673C4">
            <w:pPr>
              <w:numPr>
                <w:ilvl w:val="0"/>
                <w:numId w:val="8"/>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 xml:space="preserve">Потребно е да се спречи, колку што е можно, истекување на нафта и други загадувачи во водата и почвата. </w:t>
            </w:r>
          </w:p>
        </w:tc>
      </w:tr>
      <w:tr w:rsidR="007B2A5C" w:rsidRPr="007515B2" w14:paraId="3B0B909B" w14:textId="77777777" w:rsidTr="00890A7B">
        <w:trPr>
          <w:jc w:val="center"/>
        </w:trPr>
        <w:tc>
          <w:tcPr>
            <w:tcW w:w="659" w:type="pct"/>
            <w:vMerge/>
            <w:vAlign w:val="center"/>
          </w:tcPr>
          <w:p w14:paraId="0E628581" w14:textId="77777777" w:rsidR="007B2A5C" w:rsidRPr="00CA605F" w:rsidRDefault="007B2A5C" w:rsidP="001D3EB2">
            <w:pPr>
              <w:spacing w:after="0" w:line="240" w:lineRule="auto"/>
              <w:jc w:val="center"/>
              <w:rPr>
                <w:rFonts w:cstheme="minorHAnsi"/>
                <w:b/>
              </w:rPr>
            </w:pPr>
          </w:p>
        </w:tc>
        <w:tc>
          <w:tcPr>
            <w:tcW w:w="762" w:type="pct"/>
            <w:tcBorders>
              <w:bottom w:val="single" w:sz="4" w:space="0" w:color="auto"/>
            </w:tcBorders>
            <w:vAlign w:val="center"/>
          </w:tcPr>
          <w:p w14:paraId="74A852D1" w14:textId="77777777" w:rsidR="007B2A5C" w:rsidRPr="00CA605F" w:rsidRDefault="008673C4" w:rsidP="008673C4">
            <w:pPr>
              <w:spacing w:after="0" w:line="240" w:lineRule="auto"/>
              <w:jc w:val="center"/>
              <w:rPr>
                <w:rFonts w:cstheme="minorHAnsi"/>
              </w:rPr>
            </w:pPr>
            <w:r w:rsidRPr="00CA605F">
              <w:rPr>
                <w:rFonts w:cstheme="minorHAnsi"/>
              </w:rPr>
              <w:t>Заштита на природата</w:t>
            </w:r>
          </w:p>
        </w:tc>
        <w:tc>
          <w:tcPr>
            <w:tcW w:w="3579" w:type="pct"/>
          </w:tcPr>
          <w:p w14:paraId="787E1B87" w14:textId="77777777" w:rsidR="008673C4" w:rsidRPr="00CA605F" w:rsidRDefault="004D3405" w:rsidP="004D3405">
            <w:pPr>
              <w:numPr>
                <w:ilvl w:val="0"/>
                <w:numId w:val="12"/>
              </w:numPr>
              <w:tabs>
                <w:tab w:val="clear" w:pos="785"/>
                <w:tab w:val="num" w:pos="360"/>
              </w:tabs>
              <w:spacing w:after="0" w:line="240" w:lineRule="auto"/>
              <w:ind w:left="360"/>
              <w:jc w:val="both"/>
              <w:rPr>
                <w:rStyle w:val="fontstyle01"/>
                <w:rFonts w:asciiTheme="minorHAnsi" w:hAnsiTheme="minorHAnsi" w:cstheme="minorHAnsi"/>
                <w:szCs w:val="18"/>
              </w:rPr>
            </w:pPr>
            <w:r w:rsidRPr="00CA605F">
              <w:rPr>
                <w:rStyle w:val="fontstyle01"/>
                <w:rFonts w:asciiTheme="minorHAnsi" w:hAnsiTheme="minorHAnsi" w:cstheme="minorHAnsi"/>
                <w:szCs w:val="18"/>
              </w:rPr>
              <w:t>Собирање генериран отпад на секојдневна основа, селекција на отпад, транспорт и конечно одлагање на соодветни места;</w:t>
            </w:r>
          </w:p>
          <w:p w14:paraId="18F2F0C6" w14:textId="77777777" w:rsidR="007B2A5C" w:rsidRPr="00CA605F" w:rsidRDefault="004D3405" w:rsidP="004D3405">
            <w:pPr>
              <w:numPr>
                <w:ilvl w:val="0"/>
                <w:numId w:val="12"/>
              </w:numPr>
              <w:tabs>
                <w:tab w:val="clear" w:pos="785"/>
                <w:tab w:val="num" w:pos="360"/>
              </w:tabs>
              <w:spacing w:after="0" w:line="240" w:lineRule="auto"/>
              <w:ind w:left="360"/>
              <w:jc w:val="both"/>
              <w:rPr>
                <w:rStyle w:val="fontstyle01"/>
                <w:rFonts w:asciiTheme="minorHAnsi" w:hAnsiTheme="minorHAnsi" w:cstheme="minorHAnsi"/>
                <w:szCs w:val="18"/>
              </w:rPr>
            </w:pPr>
            <w:r w:rsidRPr="00CA605F">
              <w:rPr>
                <w:rStyle w:val="fontstyle01"/>
                <w:rFonts w:asciiTheme="minorHAnsi" w:hAnsiTheme="minorHAnsi" w:cstheme="minorHAnsi"/>
                <w:szCs w:val="18"/>
              </w:rPr>
              <w:t xml:space="preserve">По завршување на реновирањето/адаптацијата, локацијата треба да се врати во претходна состојба, а ако тоа не е возможно, со локацијата соодветно се управува. </w:t>
            </w:r>
          </w:p>
        </w:tc>
      </w:tr>
      <w:tr w:rsidR="007B2A5C" w:rsidRPr="007515B2" w14:paraId="01C2B4CC" w14:textId="77777777" w:rsidTr="00890A7B">
        <w:trPr>
          <w:jc w:val="center"/>
        </w:trPr>
        <w:tc>
          <w:tcPr>
            <w:tcW w:w="659" w:type="pct"/>
            <w:vMerge/>
            <w:vAlign w:val="center"/>
          </w:tcPr>
          <w:p w14:paraId="45B75862" w14:textId="77777777" w:rsidR="007B2A5C" w:rsidRPr="00CA605F" w:rsidRDefault="007B2A5C" w:rsidP="001D3EB2">
            <w:pPr>
              <w:spacing w:after="0" w:line="240" w:lineRule="auto"/>
              <w:jc w:val="center"/>
              <w:rPr>
                <w:rFonts w:cstheme="minorHAnsi"/>
                <w:b/>
              </w:rPr>
            </w:pPr>
          </w:p>
        </w:tc>
        <w:tc>
          <w:tcPr>
            <w:tcW w:w="762" w:type="pct"/>
            <w:tcBorders>
              <w:bottom w:val="single" w:sz="4" w:space="0" w:color="auto"/>
            </w:tcBorders>
            <w:vAlign w:val="center"/>
          </w:tcPr>
          <w:p w14:paraId="25C68BC8" w14:textId="77777777" w:rsidR="007B2A5C" w:rsidRPr="00CA605F" w:rsidRDefault="004D3405" w:rsidP="004D3405">
            <w:pPr>
              <w:spacing w:after="0" w:line="240" w:lineRule="auto"/>
              <w:jc w:val="center"/>
              <w:rPr>
                <w:rFonts w:cstheme="minorHAnsi"/>
              </w:rPr>
            </w:pPr>
            <w:r w:rsidRPr="00CA605F">
              <w:rPr>
                <w:rFonts w:cstheme="minorHAnsi"/>
              </w:rPr>
              <w:t>Управување со транспорт и материјали</w:t>
            </w:r>
          </w:p>
        </w:tc>
        <w:tc>
          <w:tcPr>
            <w:tcW w:w="3579" w:type="pct"/>
          </w:tcPr>
          <w:p w14:paraId="4CED4BE0" w14:textId="77777777" w:rsidR="004D3405" w:rsidRPr="00CA605F" w:rsidRDefault="004D3405" w:rsidP="004D3405">
            <w:pPr>
              <w:numPr>
                <w:ilvl w:val="0"/>
                <w:numId w:val="20"/>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 xml:space="preserve">Рутите за машините се јасно дефинирани; </w:t>
            </w:r>
          </w:p>
          <w:p w14:paraId="4684B082" w14:textId="77777777" w:rsidR="004D3405" w:rsidRPr="00CA605F" w:rsidRDefault="004D3405" w:rsidP="004D3405">
            <w:pPr>
              <w:numPr>
                <w:ilvl w:val="0"/>
                <w:numId w:val="20"/>
              </w:numPr>
              <w:tabs>
                <w:tab w:val="clear" w:pos="360"/>
                <w:tab w:val="num" w:pos="1026"/>
              </w:tabs>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 xml:space="preserve">За дистрибуцијата на материјалите за </w:t>
            </w:r>
            <w:r w:rsidR="00552E48" w:rsidRPr="00CA605F">
              <w:rPr>
                <w:rStyle w:val="fontstyle01"/>
                <w:rFonts w:asciiTheme="minorHAnsi" w:hAnsiTheme="minorHAnsi" w:cstheme="minorHAnsi"/>
                <w:szCs w:val="18"/>
                <w:lang w:val="mk-MK"/>
              </w:rPr>
              <w:t>центарот</w:t>
            </w:r>
            <w:r w:rsidRPr="00CA605F">
              <w:rPr>
                <w:rStyle w:val="fontstyle01"/>
                <w:rFonts w:asciiTheme="minorHAnsi" w:hAnsiTheme="minorHAnsi" w:cstheme="minorHAnsi"/>
                <w:szCs w:val="18"/>
              </w:rPr>
              <w:t xml:space="preserve"> потребна е координација со Општината и потребно е истата соодветно да се информира; Изведувачот ќе преземе безбедносни мерки за спречување несреќи; </w:t>
            </w:r>
          </w:p>
          <w:p w14:paraId="6B7446C9" w14:textId="77777777" w:rsidR="004D3405" w:rsidRPr="00CA605F" w:rsidRDefault="004D3405" w:rsidP="004D3405">
            <w:pPr>
              <w:numPr>
                <w:ilvl w:val="0"/>
                <w:numId w:val="20"/>
              </w:numPr>
              <w:tabs>
                <w:tab w:val="clear" w:pos="360"/>
                <w:tab w:val="num" w:pos="1026"/>
              </w:tabs>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Сите материјали кои се подложни на прашина се превезуваат во затворени или покриени камиони;</w:t>
            </w:r>
          </w:p>
          <w:p w14:paraId="66CC8BDF" w14:textId="77777777" w:rsidR="004D3405" w:rsidRPr="00CA605F" w:rsidRDefault="004D3405" w:rsidP="004D3405">
            <w:pPr>
              <w:numPr>
                <w:ilvl w:val="0"/>
                <w:numId w:val="20"/>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lastRenderedPageBreak/>
              <w:t>Сите материјали кои се подложни на прашина и на временски услови треба да се заштитат од атмосферските влијанија со ветробрани, прекривки, да се навлажнуваат или да се преземат соодветни средства;</w:t>
            </w:r>
          </w:p>
          <w:p w14:paraId="501ED7C8" w14:textId="77777777" w:rsidR="004D3405" w:rsidRPr="00CA605F" w:rsidRDefault="004D3405" w:rsidP="004D3405">
            <w:pPr>
              <w:numPr>
                <w:ilvl w:val="0"/>
                <w:numId w:val="20"/>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Проектната област редовно се мете и чисти. Истечените материјали веднаш се отстрануваат од проектната област и се чистат;</w:t>
            </w:r>
          </w:p>
          <w:p w14:paraId="4A48F177" w14:textId="77777777" w:rsidR="004D3405" w:rsidRPr="00CA605F" w:rsidRDefault="004D3405" w:rsidP="004D3405">
            <w:pPr>
              <w:numPr>
                <w:ilvl w:val="0"/>
                <w:numId w:val="20"/>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Пристапот до градежните возила и возилата за доставување на материјали е строго контролиран, особено при влажни временски услови;</w:t>
            </w:r>
          </w:p>
          <w:p w14:paraId="6B644BF4" w14:textId="1D77D088" w:rsidR="007B2A5C" w:rsidRPr="00CA605F" w:rsidRDefault="004D3405" w:rsidP="004D3405">
            <w:pPr>
              <w:numPr>
                <w:ilvl w:val="0"/>
                <w:numId w:val="20"/>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 xml:space="preserve">Треба да се осигури дека сите транспортни возила и </w:t>
            </w:r>
            <w:r w:rsidR="00313A62" w:rsidRPr="00CA605F">
              <w:rPr>
                <w:rStyle w:val="fontstyle01"/>
                <w:rFonts w:asciiTheme="minorHAnsi" w:hAnsiTheme="minorHAnsi" w:cstheme="minorHAnsi"/>
                <w:szCs w:val="18"/>
              </w:rPr>
              <w:t>механизација</w:t>
            </w:r>
            <w:r w:rsidRPr="00CA605F">
              <w:rPr>
                <w:rStyle w:val="fontstyle01"/>
                <w:rFonts w:asciiTheme="minorHAnsi" w:hAnsiTheme="minorHAnsi" w:cstheme="minorHAnsi"/>
                <w:szCs w:val="18"/>
              </w:rPr>
              <w:t xml:space="preserve"> се опремени со соодветна опрема за контрола на емисија, дека се редовно одржувани и атестирани.</w:t>
            </w:r>
          </w:p>
        </w:tc>
      </w:tr>
      <w:tr w:rsidR="007B2A5C" w:rsidRPr="007515B2" w14:paraId="2E9EBFFC" w14:textId="77777777" w:rsidTr="00890A7B">
        <w:trPr>
          <w:jc w:val="center"/>
        </w:trPr>
        <w:tc>
          <w:tcPr>
            <w:tcW w:w="659" w:type="pct"/>
            <w:tcBorders>
              <w:bottom w:val="single" w:sz="4" w:space="0" w:color="auto"/>
            </w:tcBorders>
            <w:vAlign w:val="center"/>
          </w:tcPr>
          <w:p w14:paraId="259EB1FB" w14:textId="77777777" w:rsidR="007B2A5C" w:rsidRPr="00CA605F" w:rsidRDefault="004D3405" w:rsidP="004D3405">
            <w:pPr>
              <w:spacing w:after="0" w:line="240" w:lineRule="auto"/>
              <w:jc w:val="center"/>
              <w:rPr>
                <w:rFonts w:cstheme="minorHAnsi"/>
                <w:b/>
              </w:rPr>
            </w:pPr>
            <w:r w:rsidRPr="00CA605F">
              <w:rPr>
                <w:rFonts w:cstheme="minorHAnsi"/>
                <w:b/>
              </w:rPr>
              <w:lastRenderedPageBreak/>
              <w:t xml:space="preserve">E. </w:t>
            </w:r>
            <w:r w:rsidRPr="00CA605F">
              <w:rPr>
                <w:rFonts w:cstheme="minorHAnsi"/>
              </w:rPr>
              <w:t>Безбедност на сообраќај и пешаци</w:t>
            </w:r>
          </w:p>
        </w:tc>
        <w:tc>
          <w:tcPr>
            <w:tcW w:w="762" w:type="pct"/>
            <w:tcBorders>
              <w:bottom w:val="single" w:sz="4" w:space="0" w:color="auto"/>
            </w:tcBorders>
            <w:vAlign w:val="center"/>
          </w:tcPr>
          <w:p w14:paraId="541EA2AE" w14:textId="77777777" w:rsidR="007B2A5C" w:rsidRPr="00CA605F" w:rsidRDefault="004D3405" w:rsidP="00552E48">
            <w:pPr>
              <w:spacing w:after="0" w:line="240" w:lineRule="auto"/>
              <w:jc w:val="center"/>
              <w:rPr>
                <w:rFonts w:cstheme="minorHAnsi"/>
              </w:rPr>
            </w:pPr>
            <w:r w:rsidRPr="00CA605F">
              <w:rPr>
                <w:rFonts w:cstheme="minorHAnsi"/>
              </w:rPr>
              <w:t xml:space="preserve">Директни или индиректни опасности за јавниот сообраќај и вработените во </w:t>
            </w:r>
            <w:r w:rsidR="00552E48" w:rsidRPr="00CA605F">
              <w:rPr>
                <w:rFonts w:cstheme="minorHAnsi"/>
                <w:lang w:val="mk-MK"/>
              </w:rPr>
              <w:t>центарот</w:t>
            </w:r>
            <w:r w:rsidRPr="00CA605F">
              <w:rPr>
                <w:rFonts w:cstheme="minorHAnsi"/>
              </w:rPr>
              <w:t xml:space="preserve"> поради реновирањето/ адаптацијата</w:t>
            </w:r>
          </w:p>
        </w:tc>
        <w:tc>
          <w:tcPr>
            <w:tcW w:w="3579" w:type="pct"/>
          </w:tcPr>
          <w:p w14:paraId="3653DC68" w14:textId="77777777" w:rsidR="007B2A5C" w:rsidRPr="00CA605F" w:rsidRDefault="004D3405" w:rsidP="00552E48">
            <w:p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Градилиштето вклучително со регулирањето на сообраќајот се соодветно осигурани од Изведувачот.</w:t>
            </w:r>
            <w:r w:rsidR="00552E48" w:rsidRPr="00CA605F">
              <w:rPr>
                <w:rStyle w:val="fontstyle01"/>
                <w:rFonts w:asciiTheme="minorHAnsi" w:hAnsiTheme="minorHAnsi" w:cstheme="minorHAnsi"/>
                <w:szCs w:val="18"/>
                <w:lang w:val="mk-MK"/>
              </w:rPr>
              <w:t xml:space="preserve"> </w:t>
            </w:r>
            <w:r w:rsidRPr="00CA605F">
              <w:rPr>
                <w:rStyle w:val="fontstyle01"/>
                <w:rFonts w:asciiTheme="minorHAnsi" w:hAnsiTheme="minorHAnsi" w:cstheme="minorHAnsi"/>
                <w:szCs w:val="18"/>
              </w:rPr>
              <w:t>Ова вклучува, но не е ограничено на:</w:t>
            </w:r>
          </w:p>
          <w:p w14:paraId="4A3B4A89" w14:textId="065BAB27" w:rsidR="004D3405" w:rsidRPr="00CA605F" w:rsidRDefault="003D6E5E" w:rsidP="00552E48">
            <w:pPr>
              <w:numPr>
                <w:ilvl w:val="0"/>
                <w:numId w:val="21"/>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lang w:val="mk-MK"/>
              </w:rPr>
              <w:t>Жителите во непосредното соседство</w:t>
            </w:r>
            <w:r w:rsidR="00734A67" w:rsidRPr="00CA605F">
              <w:rPr>
                <w:rStyle w:val="fontstyle01"/>
                <w:rFonts w:asciiTheme="minorHAnsi" w:hAnsiTheme="minorHAnsi" w:cstheme="minorHAnsi"/>
                <w:szCs w:val="18"/>
              </w:rPr>
              <w:t xml:space="preserve"> (кои се во близина на проектната локација </w:t>
            </w:r>
            <w:r w:rsidR="00552E48" w:rsidRPr="00CA605F">
              <w:rPr>
                <w:rStyle w:val="fontstyle01"/>
                <w:rFonts w:asciiTheme="minorHAnsi" w:hAnsiTheme="minorHAnsi" w:cstheme="minorHAnsi"/>
                <w:szCs w:val="18"/>
                <w:lang w:val="mk-MK"/>
              </w:rPr>
              <w:t xml:space="preserve">и </w:t>
            </w:r>
            <w:r w:rsidRPr="00CA605F">
              <w:rPr>
                <w:rStyle w:val="fontstyle01"/>
                <w:rFonts w:asciiTheme="minorHAnsi" w:hAnsiTheme="minorHAnsi" w:cstheme="minorHAnsi"/>
                <w:szCs w:val="18"/>
              </w:rPr>
              <w:t xml:space="preserve">вработените во </w:t>
            </w:r>
            <w:r w:rsidR="00822ED5" w:rsidRPr="00CA605F">
              <w:rPr>
                <w:rStyle w:val="fontstyle01"/>
                <w:rFonts w:asciiTheme="minorHAnsi" w:hAnsiTheme="minorHAnsi" w:cstheme="minorHAnsi"/>
                <w:szCs w:val="18"/>
                <w:lang w:val="mk-MK"/>
              </w:rPr>
              <w:t xml:space="preserve">културниот </w:t>
            </w:r>
            <w:r w:rsidR="00552E48" w:rsidRPr="00CA605F">
              <w:rPr>
                <w:rStyle w:val="fontstyle01"/>
                <w:rFonts w:asciiTheme="minorHAnsi" w:hAnsiTheme="minorHAnsi" w:cstheme="minorHAnsi"/>
                <w:szCs w:val="18"/>
                <w:lang w:val="mk-MK"/>
              </w:rPr>
              <w:t>центар</w:t>
            </w:r>
            <w:r w:rsidR="00822ED5" w:rsidRPr="00CA605F">
              <w:rPr>
                <w:rStyle w:val="fontstyle01"/>
                <w:rFonts w:asciiTheme="minorHAnsi" w:hAnsiTheme="minorHAnsi" w:cstheme="minorHAnsi"/>
                <w:szCs w:val="18"/>
                <w:lang w:val="mk-MK"/>
              </w:rPr>
              <w:t xml:space="preserve"> и вработените во другите објекти во рамки на центарот</w:t>
            </w:r>
            <w:r w:rsidRPr="00CA605F">
              <w:rPr>
                <w:rStyle w:val="fontstyle01"/>
                <w:rFonts w:asciiTheme="minorHAnsi" w:hAnsiTheme="minorHAnsi" w:cstheme="minorHAnsi"/>
                <w:szCs w:val="18"/>
              </w:rPr>
              <w:t xml:space="preserve">), </w:t>
            </w:r>
            <w:r w:rsidR="00734A67" w:rsidRPr="00CA605F">
              <w:rPr>
                <w:rStyle w:val="fontstyle01"/>
                <w:rFonts w:asciiTheme="minorHAnsi" w:hAnsiTheme="minorHAnsi" w:cstheme="minorHAnsi"/>
                <w:szCs w:val="18"/>
              </w:rPr>
              <w:t>треба навремено да се информираат за претстојните активности;</w:t>
            </w:r>
          </w:p>
          <w:p w14:paraId="5FA751EB" w14:textId="68ADE7DF" w:rsidR="00734A67" w:rsidRPr="00CA605F" w:rsidRDefault="00734A67" w:rsidP="00552E48">
            <w:pPr>
              <w:numPr>
                <w:ilvl w:val="0"/>
                <w:numId w:val="21"/>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Доколку сообраќајот околу проектната област е прекинат, Извед</w:t>
            </w:r>
            <w:r w:rsidR="003D6E5E" w:rsidRPr="00CA605F">
              <w:rPr>
                <w:rStyle w:val="fontstyle01"/>
                <w:rFonts w:asciiTheme="minorHAnsi" w:hAnsiTheme="minorHAnsi" w:cstheme="minorHAnsi"/>
                <w:szCs w:val="18"/>
              </w:rPr>
              <w:t xml:space="preserve">увачот во соработка со Општина </w:t>
            </w:r>
            <w:r w:rsidR="00C577D1" w:rsidRPr="00CA605F">
              <w:rPr>
                <w:rStyle w:val="fontstyle01"/>
                <w:rFonts w:asciiTheme="minorHAnsi" w:hAnsiTheme="minorHAnsi" w:cstheme="minorHAnsi"/>
                <w:szCs w:val="18"/>
                <w:lang w:val="mk-MK"/>
              </w:rPr>
              <w:t>Теарце</w:t>
            </w:r>
            <w:r w:rsidRPr="00CA605F">
              <w:rPr>
                <w:rStyle w:val="fontstyle01"/>
                <w:rFonts w:asciiTheme="minorHAnsi" w:hAnsiTheme="minorHAnsi" w:cstheme="minorHAnsi"/>
                <w:szCs w:val="18"/>
              </w:rPr>
              <w:t xml:space="preserve"> треба да организираат алтернативни рути;</w:t>
            </w:r>
          </w:p>
          <w:p w14:paraId="30FE90A5" w14:textId="77777777" w:rsidR="00734A67" w:rsidRPr="00CA605F" w:rsidRDefault="00734A67" w:rsidP="00552E48">
            <w:pPr>
              <w:numPr>
                <w:ilvl w:val="0"/>
                <w:numId w:val="21"/>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 xml:space="preserve">Поставување на знаци, знаци за предупредување, бариери (вертикална сигнализација и знаци на градилиштетот): граѓаните (вработените во </w:t>
            </w:r>
            <w:r w:rsidR="00552E48" w:rsidRPr="00CA605F">
              <w:rPr>
                <w:rStyle w:val="fontstyle01"/>
                <w:rFonts w:asciiTheme="minorHAnsi" w:hAnsiTheme="minorHAnsi" w:cstheme="minorHAnsi"/>
                <w:szCs w:val="18"/>
                <w:lang w:val="mk-MK"/>
              </w:rPr>
              <w:t>центарот</w:t>
            </w:r>
            <w:r w:rsidRPr="00CA605F">
              <w:rPr>
                <w:rStyle w:val="fontstyle01"/>
                <w:rFonts w:asciiTheme="minorHAnsi" w:hAnsiTheme="minorHAnsi" w:cstheme="minorHAnsi"/>
                <w:szCs w:val="18"/>
              </w:rPr>
              <w:t>) ќе бидат предупредени за потенцијалните опасности;</w:t>
            </w:r>
          </w:p>
          <w:p w14:paraId="30FFCF7A" w14:textId="77777777" w:rsidR="00734A67" w:rsidRPr="00CA605F" w:rsidRDefault="00734A67" w:rsidP="00552E48">
            <w:pPr>
              <w:numPr>
                <w:ilvl w:val="0"/>
                <w:numId w:val="21"/>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Потребно е да се обезбедат и постават соодветни ленти и ознаки за предупредување;</w:t>
            </w:r>
          </w:p>
          <w:p w14:paraId="60C74460" w14:textId="77777777" w:rsidR="00734A67" w:rsidRPr="00CA605F" w:rsidRDefault="00734A67" w:rsidP="00552E48">
            <w:pPr>
              <w:numPr>
                <w:ilvl w:val="0"/>
                <w:numId w:val="21"/>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 xml:space="preserve">Забранет пристап за невработени во рамките на оградениот простор (особено за </w:t>
            </w:r>
            <w:r w:rsidR="00552E48" w:rsidRPr="00CA605F">
              <w:rPr>
                <w:rStyle w:val="fontstyle01"/>
                <w:rFonts w:asciiTheme="minorHAnsi" w:hAnsiTheme="minorHAnsi" w:cstheme="minorHAnsi"/>
                <w:szCs w:val="18"/>
                <w:lang w:val="mk-MK"/>
              </w:rPr>
              <w:t>стари лица</w:t>
            </w:r>
            <w:r w:rsidRPr="00CA605F">
              <w:rPr>
                <w:rStyle w:val="fontstyle01"/>
                <w:rFonts w:asciiTheme="minorHAnsi" w:hAnsiTheme="minorHAnsi" w:cstheme="minorHAnsi"/>
                <w:szCs w:val="18"/>
              </w:rPr>
              <w:t>);</w:t>
            </w:r>
          </w:p>
          <w:p w14:paraId="5796F489" w14:textId="77777777" w:rsidR="00734A67" w:rsidRPr="00CA605F" w:rsidRDefault="00EB5FF2" w:rsidP="00552E48">
            <w:pPr>
              <w:numPr>
                <w:ilvl w:val="0"/>
                <w:numId w:val="21"/>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Воспоставување на посебен сообраќаен режим за возилата на изведувачот во текот на траењето на реновирањето/адаптацијата (заедно со вработените од општината и полицијата) и инсталација на знаци за да се осигури безбедност, проток на сообраќајот и пристап до земјиштето и објектите;</w:t>
            </w:r>
          </w:p>
          <w:p w14:paraId="5530078E" w14:textId="4AFD1FA0" w:rsidR="007B2A5C" w:rsidRPr="00CA605F" w:rsidRDefault="00EB5FF2" w:rsidP="00552E48">
            <w:pPr>
              <w:numPr>
                <w:ilvl w:val="0"/>
                <w:numId w:val="21"/>
              </w:numPr>
              <w:spacing w:after="0" w:line="240" w:lineRule="auto"/>
              <w:jc w:val="both"/>
              <w:rPr>
                <w:rStyle w:val="fontstyle01"/>
                <w:rFonts w:asciiTheme="minorHAnsi" w:hAnsiTheme="minorHAnsi" w:cstheme="minorHAnsi"/>
                <w:szCs w:val="18"/>
                <w:lang w:val="mk-MK"/>
              </w:rPr>
            </w:pPr>
            <w:r w:rsidRPr="00CA605F">
              <w:rPr>
                <w:rStyle w:val="fontstyle01"/>
                <w:rFonts w:asciiTheme="minorHAnsi" w:hAnsiTheme="minorHAnsi" w:cstheme="minorHAnsi"/>
                <w:szCs w:val="18"/>
              </w:rPr>
              <w:t xml:space="preserve">Осигурување безбедност за пешаци. Посебен фокус на безбедноста на вработените во </w:t>
            </w:r>
            <w:r w:rsidR="00552E48" w:rsidRPr="00CA605F">
              <w:rPr>
                <w:rStyle w:val="fontstyle01"/>
                <w:rFonts w:asciiTheme="minorHAnsi" w:hAnsiTheme="minorHAnsi" w:cstheme="minorHAnsi"/>
                <w:szCs w:val="18"/>
                <w:lang w:val="mk-MK"/>
              </w:rPr>
              <w:t>центарот</w:t>
            </w:r>
            <w:r w:rsidRPr="00CA605F">
              <w:rPr>
                <w:rStyle w:val="fontstyle01"/>
                <w:rFonts w:asciiTheme="minorHAnsi" w:hAnsiTheme="minorHAnsi" w:cstheme="minorHAnsi"/>
                <w:szCs w:val="18"/>
              </w:rPr>
              <w:t xml:space="preserve"> </w:t>
            </w:r>
            <w:r w:rsidR="00822ED5" w:rsidRPr="00CA605F">
              <w:rPr>
                <w:rStyle w:val="fontstyle01"/>
                <w:rFonts w:asciiTheme="minorHAnsi" w:hAnsiTheme="minorHAnsi" w:cstheme="minorHAnsi"/>
                <w:szCs w:val="18"/>
                <w:lang w:val="mk-MK"/>
              </w:rPr>
              <w:t xml:space="preserve">и другите објекти во рамки на центарот </w:t>
            </w:r>
            <w:r w:rsidRPr="00CA605F">
              <w:rPr>
                <w:rStyle w:val="fontstyle01"/>
                <w:rFonts w:asciiTheme="minorHAnsi" w:hAnsiTheme="minorHAnsi" w:cstheme="minorHAnsi"/>
                <w:szCs w:val="18"/>
              </w:rPr>
              <w:t>(</w:t>
            </w:r>
            <w:r w:rsidR="00822ED5" w:rsidRPr="00CA605F">
              <w:rPr>
                <w:rStyle w:val="fontstyle01"/>
                <w:rFonts w:asciiTheme="minorHAnsi" w:hAnsiTheme="minorHAnsi" w:cstheme="minorHAnsi"/>
                <w:szCs w:val="18"/>
                <w:lang w:val="mk-MK"/>
              </w:rPr>
              <w:t>лента</w:t>
            </w:r>
            <w:r w:rsidRPr="00CA605F">
              <w:rPr>
                <w:rStyle w:val="fontstyle01"/>
                <w:rFonts w:asciiTheme="minorHAnsi" w:hAnsiTheme="minorHAnsi" w:cstheme="minorHAnsi"/>
                <w:szCs w:val="18"/>
              </w:rPr>
              <w:t xml:space="preserve"> на локацијата, инсталирање на безбедни коридори, итн.); </w:t>
            </w:r>
          </w:p>
        </w:tc>
      </w:tr>
      <w:tr w:rsidR="007B2A5C" w:rsidRPr="007515B2" w14:paraId="5EA6B6C2" w14:textId="77777777" w:rsidTr="00890A7B">
        <w:trPr>
          <w:jc w:val="center"/>
        </w:trPr>
        <w:tc>
          <w:tcPr>
            <w:tcW w:w="659" w:type="pct"/>
            <w:vAlign w:val="center"/>
          </w:tcPr>
          <w:p w14:paraId="1B37E185" w14:textId="77777777" w:rsidR="007B2A5C" w:rsidRPr="00CA605F" w:rsidRDefault="00EB5FF2" w:rsidP="00EB5FF2">
            <w:pPr>
              <w:spacing w:after="0" w:line="240" w:lineRule="auto"/>
              <w:jc w:val="center"/>
              <w:rPr>
                <w:rFonts w:cstheme="minorHAnsi"/>
              </w:rPr>
            </w:pPr>
            <w:r w:rsidRPr="00CA605F">
              <w:rPr>
                <w:rFonts w:cstheme="minorHAnsi"/>
                <w:b/>
              </w:rPr>
              <w:t xml:space="preserve">Ф. </w:t>
            </w:r>
            <w:r w:rsidRPr="00CA605F">
              <w:rPr>
                <w:rFonts w:cstheme="minorHAnsi"/>
              </w:rPr>
              <w:t>Употреба на опасни или токсични материјали и генерирање на опасен отпад</w:t>
            </w:r>
          </w:p>
          <w:p w14:paraId="49D35CEB" w14:textId="77777777" w:rsidR="007B2A5C" w:rsidRPr="00CA605F" w:rsidRDefault="007B2A5C" w:rsidP="001D3EB2">
            <w:pPr>
              <w:spacing w:after="0" w:line="240" w:lineRule="auto"/>
              <w:jc w:val="center"/>
              <w:rPr>
                <w:rFonts w:cstheme="minorHAnsi"/>
              </w:rPr>
            </w:pPr>
          </w:p>
        </w:tc>
        <w:tc>
          <w:tcPr>
            <w:tcW w:w="762" w:type="pct"/>
            <w:vAlign w:val="center"/>
          </w:tcPr>
          <w:p w14:paraId="4CA086A7" w14:textId="77777777" w:rsidR="007B2A5C" w:rsidRPr="00CA605F" w:rsidRDefault="00EB5FF2" w:rsidP="00EB5FF2">
            <w:pPr>
              <w:spacing w:after="0" w:line="240" w:lineRule="auto"/>
              <w:jc w:val="center"/>
              <w:rPr>
                <w:rFonts w:cstheme="minorHAnsi"/>
              </w:rPr>
            </w:pPr>
            <w:r w:rsidRPr="00CA605F">
              <w:rPr>
                <w:rFonts w:cstheme="minorHAnsi"/>
              </w:rPr>
              <w:t>Управување со токсични/ опасни материјали</w:t>
            </w:r>
          </w:p>
          <w:p w14:paraId="455A81FE" w14:textId="77777777" w:rsidR="007B2A5C" w:rsidRPr="00CA605F" w:rsidRDefault="00EB5FF2" w:rsidP="00EB5FF2">
            <w:pPr>
              <w:spacing w:after="0" w:line="240" w:lineRule="auto"/>
              <w:jc w:val="center"/>
              <w:rPr>
                <w:rFonts w:cstheme="minorHAnsi"/>
              </w:rPr>
            </w:pPr>
            <w:r w:rsidRPr="00CA605F">
              <w:rPr>
                <w:rFonts w:cstheme="minorHAnsi"/>
              </w:rPr>
              <w:t>и</w:t>
            </w:r>
          </w:p>
          <w:p w14:paraId="3C39D87F" w14:textId="77777777" w:rsidR="007B2A5C" w:rsidRPr="00CA605F" w:rsidRDefault="00EB5FF2" w:rsidP="00EB5FF2">
            <w:pPr>
              <w:spacing w:after="0" w:line="240" w:lineRule="auto"/>
              <w:jc w:val="center"/>
              <w:rPr>
                <w:rFonts w:cstheme="minorHAnsi"/>
              </w:rPr>
            </w:pPr>
            <w:r w:rsidRPr="00CA605F">
              <w:rPr>
                <w:rFonts w:cstheme="minorHAnsi"/>
              </w:rPr>
              <w:t>Управување со опасен отпад</w:t>
            </w:r>
          </w:p>
        </w:tc>
        <w:tc>
          <w:tcPr>
            <w:tcW w:w="3579" w:type="pct"/>
          </w:tcPr>
          <w:p w14:paraId="12335735" w14:textId="77777777" w:rsidR="00EB5FF2" w:rsidRPr="00CA605F" w:rsidRDefault="00EB5FF2" w:rsidP="00EB5FF2">
            <w:pPr>
              <w:numPr>
                <w:ilvl w:val="0"/>
                <w:numId w:val="14"/>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Временото складирање на локацијата на сите опасни или токсични супстанции (вклучително со отпадот) ќе се реализира во безбедни контејнери со ознаки за деталите во однос на составот, својствата и информации за ракување. Со хемикалиите се управува, се користат и се одлагаат, и се преземаат потребните мерки на претпазливост согласно Безбедносно-техничките листови за материјали (БТЛМ);</w:t>
            </w:r>
          </w:p>
          <w:p w14:paraId="56A54247" w14:textId="77777777" w:rsidR="00812F5D" w:rsidRPr="00CA605F" w:rsidRDefault="00812F5D" w:rsidP="00812F5D">
            <w:pPr>
              <w:numPr>
                <w:ilvl w:val="0"/>
                <w:numId w:val="14"/>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Контејнерите во кои има запаллив или реактивен отпад мора да се поставени најмалку 15 метри од граничната линија на објектот. Големи количества гориво нема да се чуваат на локацијата;</w:t>
            </w:r>
          </w:p>
          <w:p w14:paraId="1CEC7636" w14:textId="77777777" w:rsidR="00812F5D" w:rsidRPr="00CA605F" w:rsidRDefault="00812F5D" w:rsidP="00812F5D">
            <w:pPr>
              <w:numPr>
                <w:ilvl w:val="0"/>
                <w:numId w:val="14"/>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Контејнерите со опасни супстанции се поставуваат во непропусен контејнер за да се спречи истекување. Ваквиот контејнер ќе има секундарен заштитен систем како што се прегради (на пример, преграден контејнер), двојни ѕидови или слично. Секундарниот заштитен систем мора да биде без пукнатини, да може да го задржи истекувањето, и лесно да се празни;</w:t>
            </w:r>
          </w:p>
          <w:p w14:paraId="367FB5FB" w14:textId="6BB325A6" w:rsidR="00152E6A" w:rsidRPr="00CA605F" w:rsidRDefault="00152E6A" w:rsidP="00152E6A">
            <w:pPr>
              <w:numPr>
                <w:ilvl w:val="0"/>
                <w:numId w:val="14"/>
              </w:numPr>
              <w:spacing w:after="0" w:line="240" w:lineRule="auto"/>
              <w:jc w:val="both"/>
              <w:rPr>
                <w:rFonts w:cstheme="minorHAnsi"/>
                <w:color w:val="000000"/>
                <w:sz w:val="20"/>
              </w:rPr>
            </w:pPr>
            <w:r w:rsidRPr="00CA605F">
              <w:rPr>
                <w:rFonts w:cstheme="minorHAnsi"/>
                <w:vanish/>
                <w:color w:val="000000"/>
                <w:sz w:val="20"/>
                <w:szCs w:val="18"/>
              </w:rPr>
              <w:t>Контејнерите со опасни супстанции мора да се чуваат затворени, освен при додавање или вадење материјали/отпад.</w:t>
            </w:r>
            <w:r w:rsidR="00822ED5" w:rsidRPr="00CA605F">
              <w:rPr>
                <w:rFonts w:cstheme="minorHAnsi"/>
                <w:vanish/>
                <w:color w:val="000000"/>
                <w:sz w:val="20"/>
                <w:szCs w:val="18"/>
                <w:lang w:val="mk-MK"/>
              </w:rPr>
              <w:t xml:space="preserve"> </w:t>
            </w:r>
            <w:r w:rsidRPr="00CA605F">
              <w:rPr>
                <w:rStyle w:val="fontstyle01"/>
                <w:rFonts w:asciiTheme="minorHAnsi" w:hAnsiTheme="minorHAnsi" w:cstheme="minorHAnsi"/>
                <w:szCs w:val="18"/>
              </w:rPr>
              <w:t xml:space="preserve">Со нив не смее да се ракува, да се отвораат или да се складираат на начин кој може да предизвика истекување; </w:t>
            </w:r>
          </w:p>
          <w:p w14:paraId="5C753925" w14:textId="77777777" w:rsidR="00152E6A" w:rsidRPr="00CA605F" w:rsidRDefault="00152E6A" w:rsidP="00152E6A">
            <w:pPr>
              <w:numPr>
                <w:ilvl w:val="0"/>
                <w:numId w:val="14"/>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lastRenderedPageBreak/>
              <w:t xml:space="preserve">Опасниот отпад не треба да се меша и ќе се превезува и ракува само од страна на лиценцирани компании согласно националната регулатива; </w:t>
            </w:r>
          </w:p>
          <w:p w14:paraId="181E2DEA" w14:textId="77777777" w:rsidR="00152E6A" w:rsidRPr="00CA605F" w:rsidRDefault="00152E6A" w:rsidP="00152E6A">
            <w:pPr>
              <w:numPr>
                <w:ilvl w:val="0"/>
                <w:numId w:val="14"/>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 xml:space="preserve">Опасниот отпад ќе се отстранува само во лиценцирани депонии или ќе се обработува во лиценцирани постројки за обработка; </w:t>
            </w:r>
          </w:p>
          <w:p w14:paraId="58D42BF2" w14:textId="77777777" w:rsidR="007B2A5C" w:rsidRPr="00CA605F" w:rsidRDefault="00152E6A" w:rsidP="00152E6A">
            <w:pPr>
              <w:numPr>
                <w:ilvl w:val="0"/>
                <w:numId w:val="14"/>
              </w:numPr>
              <w:spacing w:after="0" w:line="240" w:lineRule="auto"/>
              <w:jc w:val="both"/>
              <w:rPr>
                <w:rStyle w:val="fontstyle01"/>
                <w:rFonts w:asciiTheme="minorHAnsi" w:hAnsiTheme="minorHAnsi" w:cstheme="minorHAnsi"/>
                <w:szCs w:val="18"/>
              </w:rPr>
            </w:pPr>
            <w:r w:rsidRPr="00CA605F">
              <w:rPr>
                <w:rStyle w:val="fontstyle01"/>
                <w:rFonts w:asciiTheme="minorHAnsi" w:hAnsiTheme="minorHAnsi" w:cstheme="minorHAnsi"/>
                <w:szCs w:val="18"/>
              </w:rPr>
              <w:t>Нема да се користат бои со токсични состојки или растворувачи или бои базирани на олово.</w:t>
            </w:r>
          </w:p>
        </w:tc>
      </w:tr>
    </w:tbl>
    <w:p w14:paraId="3CBE1422" w14:textId="77777777" w:rsidR="007C2F1F" w:rsidRDefault="007C2F1F" w:rsidP="00AB7B18">
      <w:pPr>
        <w:rPr>
          <w:lang w:val="mk-MK"/>
        </w:rPr>
      </w:pPr>
    </w:p>
    <w:p w14:paraId="0A1FA327" w14:textId="77777777" w:rsidR="004D0A30" w:rsidRDefault="004D0A30" w:rsidP="00AB7B18">
      <w:pPr>
        <w:rPr>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2499"/>
        <w:gridCol w:w="2788"/>
        <w:gridCol w:w="2326"/>
        <w:gridCol w:w="2566"/>
        <w:gridCol w:w="1704"/>
      </w:tblGrid>
      <w:tr w:rsidR="00E22A0E" w:rsidRPr="00A52981" w14:paraId="4AFFC73E" w14:textId="77777777" w:rsidTr="00E22A0E">
        <w:trPr>
          <w:trHeight w:val="269"/>
          <w:tblHeader/>
        </w:trPr>
        <w:tc>
          <w:tcPr>
            <w:tcW w:w="5000" w:type="pct"/>
            <w:gridSpan w:val="6"/>
            <w:tcBorders>
              <w:bottom w:val="dotted" w:sz="4" w:space="0" w:color="auto"/>
            </w:tcBorders>
            <w:shd w:val="clear" w:color="auto" w:fill="E6E6E6"/>
            <w:vAlign w:val="center"/>
          </w:tcPr>
          <w:p w14:paraId="5D8ED149" w14:textId="77777777" w:rsidR="007C2F1F" w:rsidRPr="00A763AC" w:rsidRDefault="00A763AC" w:rsidP="00A763AC">
            <w:pPr>
              <w:spacing w:line="240" w:lineRule="auto"/>
              <w:rPr>
                <w:rFonts w:eastAsia="NSimSun" w:cstheme="minorHAnsi"/>
                <w:b/>
                <w:sz w:val="20"/>
                <w:szCs w:val="20"/>
              </w:rPr>
            </w:pPr>
            <w:r w:rsidRPr="00A763AC">
              <w:rPr>
                <w:rFonts w:eastAsia="NSimSun" w:cstheme="minorHAnsi"/>
                <w:b/>
                <w:sz w:val="20"/>
                <w:szCs w:val="20"/>
              </w:rPr>
              <w:t>ДЕЛ 3: ПЛАН ЗА МОНИТОРИНГ</w:t>
            </w:r>
          </w:p>
        </w:tc>
      </w:tr>
      <w:tr w:rsidR="00E22A0E" w:rsidRPr="00A52981" w14:paraId="61CA4770" w14:textId="77777777" w:rsidTr="00ED4E6F">
        <w:trPr>
          <w:trHeight w:val="1484"/>
          <w:tblHeader/>
        </w:trPr>
        <w:tc>
          <w:tcPr>
            <w:tcW w:w="730"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518B7AAD" w14:textId="77777777" w:rsidR="007C2F1F" w:rsidRPr="001E37EC" w:rsidRDefault="001E37EC" w:rsidP="001E37EC">
            <w:pPr>
              <w:spacing w:line="240" w:lineRule="auto"/>
              <w:rPr>
                <w:rFonts w:cstheme="minorHAnsi"/>
                <w:sz w:val="20"/>
                <w:szCs w:val="20"/>
              </w:rPr>
            </w:pPr>
            <w:r w:rsidRPr="001E37EC">
              <w:rPr>
                <w:rFonts w:cstheme="minorHAnsi"/>
                <w:b/>
                <w:sz w:val="20"/>
                <w:szCs w:val="20"/>
              </w:rPr>
              <w:t>Кој</w:t>
            </w:r>
          </w:p>
          <w:p w14:paraId="6EEE20ED" w14:textId="77777777" w:rsidR="007C2F1F" w:rsidRPr="001E37EC" w:rsidRDefault="001E37EC" w:rsidP="001E37EC">
            <w:pPr>
              <w:spacing w:before="240" w:line="240" w:lineRule="auto"/>
              <w:rPr>
                <w:rFonts w:cstheme="minorHAnsi"/>
                <w:b/>
                <w:kern w:val="28"/>
                <w:sz w:val="20"/>
                <w:szCs w:val="20"/>
              </w:rPr>
            </w:pPr>
            <w:r w:rsidRPr="001E37EC">
              <w:rPr>
                <w:rFonts w:cstheme="minorHAnsi"/>
                <w:i/>
                <w:kern w:val="28"/>
                <w:sz w:val="20"/>
                <w:szCs w:val="20"/>
              </w:rPr>
              <w:t>параметар ќе се следи?</w:t>
            </w:r>
          </w:p>
        </w:tc>
        <w:tc>
          <w:tcPr>
            <w:tcW w:w="898"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40721B62" w14:textId="77777777" w:rsidR="007C2F1F" w:rsidRPr="001E37EC" w:rsidRDefault="001E37EC" w:rsidP="001E37EC">
            <w:pPr>
              <w:rPr>
                <w:rFonts w:cstheme="minorHAnsi"/>
                <w:b/>
                <w:sz w:val="20"/>
                <w:szCs w:val="20"/>
              </w:rPr>
            </w:pPr>
            <w:r w:rsidRPr="001E37EC">
              <w:rPr>
                <w:rFonts w:cstheme="minorHAnsi"/>
                <w:b/>
                <w:sz w:val="20"/>
                <w:szCs w:val="20"/>
              </w:rPr>
              <w:t xml:space="preserve">Каде </w:t>
            </w:r>
          </w:p>
          <w:p w14:paraId="74915F08"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w:t>
            </w:r>
          </w:p>
        </w:tc>
        <w:tc>
          <w:tcPr>
            <w:tcW w:w="100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07F7AD59" w14:textId="77777777" w:rsidR="007C2F1F" w:rsidRPr="001E37EC" w:rsidRDefault="001E37EC" w:rsidP="001E37EC">
            <w:pPr>
              <w:rPr>
                <w:rFonts w:cstheme="minorHAnsi"/>
                <w:b/>
                <w:sz w:val="20"/>
                <w:szCs w:val="20"/>
              </w:rPr>
            </w:pPr>
            <w:r w:rsidRPr="001E37EC">
              <w:rPr>
                <w:rFonts w:cstheme="minorHAnsi"/>
                <w:b/>
                <w:sz w:val="20"/>
                <w:szCs w:val="20"/>
              </w:rPr>
              <w:t xml:space="preserve">Како </w:t>
            </w:r>
          </w:p>
          <w:p w14:paraId="43C1D120"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 (што треба да се мери и како)?</w:t>
            </w:r>
          </w:p>
        </w:tc>
        <w:tc>
          <w:tcPr>
            <w:tcW w:w="836"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7D808F63" w14:textId="77777777" w:rsidR="007C2F1F" w:rsidRPr="001E37EC" w:rsidRDefault="001E37EC" w:rsidP="001E37EC">
            <w:pPr>
              <w:rPr>
                <w:rFonts w:cstheme="minorHAnsi"/>
                <w:b/>
                <w:sz w:val="20"/>
                <w:szCs w:val="20"/>
              </w:rPr>
            </w:pPr>
            <w:r w:rsidRPr="001E37EC">
              <w:rPr>
                <w:rFonts w:cstheme="minorHAnsi"/>
                <w:b/>
                <w:sz w:val="20"/>
                <w:szCs w:val="20"/>
              </w:rPr>
              <w:t xml:space="preserve">Кога </w:t>
            </w:r>
          </w:p>
          <w:p w14:paraId="4809D634" w14:textId="77777777" w:rsidR="007C2F1F" w:rsidRPr="001E37EC" w:rsidRDefault="001E37EC" w:rsidP="001E37EC">
            <w:pPr>
              <w:spacing w:before="240"/>
              <w:rPr>
                <w:rFonts w:cstheme="minorHAnsi"/>
                <w:b/>
                <w:kern w:val="28"/>
                <w:sz w:val="20"/>
                <w:szCs w:val="20"/>
              </w:rPr>
            </w:pPr>
            <w:r w:rsidRPr="001E37EC">
              <w:rPr>
                <w:rFonts w:cstheme="minorHAnsi"/>
                <w:i/>
                <w:sz w:val="20"/>
                <w:szCs w:val="20"/>
              </w:rPr>
              <w:t>ќе се следи параметарот (време и фреквенција)?</w:t>
            </w:r>
          </w:p>
        </w:tc>
        <w:tc>
          <w:tcPr>
            <w:tcW w:w="92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hideMark/>
          </w:tcPr>
          <w:p w14:paraId="3C6B71DE" w14:textId="77777777" w:rsidR="007C2F1F" w:rsidRPr="001E37EC" w:rsidRDefault="001E37EC" w:rsidP="001E37EC">
            <w:pPr>
              <w:rPr>
                <w:rFonts w:cstheme="minorHAnsi"/>
                <w:b/>
                <w:sz w:val="20"/>
                <w:szCs w:val="20"/>
              </w:rPr>
            </w:pPr>
            <w:r w:rsidRPr="001E37EC">
              <w:rPr>
                <w:rFonts w:cstheme="minorHAnsi"/>
                <w:b/>
                <w:sz w:val="20"/>
                <w:szCs w:val="20"/>
              </w:rPr>
              <w:t xml:space="preserve">Кој </w:t>
            </w:r>
          </w:p>
          <w:p w14:paraId="00FC177C"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го следи параметарот – (одговорност)?</w:t>
            </w:r>
          </w:p>
        </w:tc>
        <w:tc>
          <w:tcPr>
            <w:tcW w:w="612" w:type="pct"/>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621DAE9C" w14:textId="77777777" w:rsidR="007C2F1F" w:rsidRPr="001E37EC" w:rsidRDefault="001E37EC" w:rsidP="001E37EC">
            <w:pPr>
              <w:rPr>
                <w:rFonts w:cstheme="minorHAnsi"/>
                <w:b/>
                <w:sz w:val="20"/>
                <w:szCs w:val="20"/>
              </w:rPr>
            </w:pPr>
            <w:r w:rsidRPr="001E37EC">
              <w:rPr>
                <w:rFonts w:cstheme="minorHAnsi"/>
                <w:b/>
                <w:sz w:val="20"/>
                <w:szCs w:val="20"/>
              </w:rPr>
              <w:t xml:space="preserve">Колкав </w:t>
            </w:r>
          </w:p>
          <w:p w14:paraId="2083225F" w14:textId="77777777" w:rsidR="007C2F1F" w:rsidRPr="001E37EC" w:rsidRDefault="001E37EC" w:rsidP="001E37EC">
            <w:pPr>
              <w:rPr>
                <w:rFonts w:cstheme="minorHAnsi"/>
                <w:b/>
                <w:i/>
                <w:sz w:val="20"/>
                <w:szCs w:val="20"/>
              </w:rPr>
            </w:pPr>
            <w:r w:rsidRPr="001E37EC">
              <w:rPr>
                <w:rFonts w:cstheme="minorHAnsi"/>
                <w:i/>
                <w:sz w:val="20"/>
                <w:szCs w:val="20"/>
              </w:rPr>
              <w:t>е трошокот поврзан со спроведувањето на следењето</w:t>
            </w:r>
          </w:p>
        </w:tc>
      </w:tr>
      <w:tr w:rsidR="00E22A0E" w:rsidRPr="00A52981" w14:paraId="75B15D3C" w14:textId="77777777" w:rsidTr="00E22A0E">
        <w:trPr>
          <w:trHeight w:val="373"/>
        </w:trPr>
        <w:tc>
          <w:tcPr>
            <w:tcW w:w="5000" w:type="pct"/>
            <w:gridSpan w:val="6"/>
            <w:tcBorders>
              <w:top w:val="single" w:sz="4" w:space="0" w:color="auto"/>
              <w:left w:val="single" w:sz="4" w:space="0" w:color="auto"/>
              <w:bottom w:val="single" w:sz="4" w:space="0" w:color="auto"/>
            </w:tcBorders>
            <w:vAlign w:val="center"/>
          </w:tcPr>
          <w:p w14:paraId="282384FB" w14:textId="77777777" w:rsidR="007C2F1F" w:rsidRPr="001E37EC" w:rsidRDefault="001E37EC" w:rsidP="001E37EC">
            <w:pPr>
              <w:spacing w:line="240" w:lineRule="auto"/>
              <w:rPr>
                <w:rFonts w:cstheme="minorHAnsi"/>
                <w:b/>
                <w:sz w:val="20"/>
                <w:szCs w:val="20"/>
              </w:rPr>
            </w:pPr>
            <w:r w:rsidRPr="001E37EC">
              <w:rPr>
                <w:rFonts w:cstheme="minorHAnsi"/>
                <w:b/>
                <w:sz w:val="20"/>
                <w:szCs w:val="20"/>
              </w:rPr>
              <w:t>Подготвителна фаза</w:t>
            </w:r>
          </w:p>
        </w:tc>
      </w:tr>
      <w:tr w:rsidR="00E22A0E" w:rsidRPr="00A52981" w14:paraId="11FE0ECB" w14:textId="77777777" w:rsidTr="00034945">
        <w:trPr>
          <w:trHeight w:val="373"/>
        </w:trPr>
        <w:tc>
          <w:tcPr>
            <w:tcW w:w="730" w:type="pct"/>
            <w:tcBorders>
              <w:top w:val="single" w:sz="4" w:space="0" w:color="auto"/>
              <w:left w:val="single" w:sz="4" w:space="0" w:color="auto"/>
              <w:bottom w:val="single" w:sz="4" w:space="0" w:color="auto"/>
            </w:tcBorders>
            <w:vAlign w:val="center"/>
          </w:tcPr>
          <w:p w14:paraId="3052AEA6" w14:textId="77777777" w:rsidR="003D61B9" w:rsidRPr="001E37EC" w:rsidRDefault="001E37EC" w:rsidP="001E37EC">
            <w:pPr>
              <w:widowControl w:val="0"/>
              <w:spacing w:after="0" w:line="240" w:lineRule="auto"/>
              <w:rPr>
                <w:rFonts w:cstheme="minorHAnsi"/>
                <w:sz w:val="20"/>
                <w:szCs w:val="20"/>
                <w:lang w:val="en-GB"/>
              </w:rPr>
            </w:pPr>
            <w:r w:rsidRPr="001E37EC">
              <w:rPr>
                <w:rFonts w:cstheme="minorHAnsi"/>
                <w:sz w:val="20"/>
                <w:szCs w:val="20"/>
              </w:rPr>
              <w:t>Безбедност и здравје при работа за работниците</w:t>
            </w:r>
          </w:p>
        </w:tc>
        <w:tc>
          <w:tcPr>
            <w:tcW w:w="898" w:type="pct"/>
            <w:tcBorders>
              <w:top w:val="single" w:sz="4" w:space="0" w:color="auto"/>
              <w:left w:val="single" w:sz="4" w:space="0" w:color="auto"/>
              <w:bottom w:val="single" w:sz="4" w:space="0" w:color="auto"/>
            </w:tcBorders>
            <w:vAlign w:val="center"/>
          </w:tcPr>
          <w:p w14:paraId="6F02E6DA" w14:textId="77777777" w:rsidR="003D61B9" w:rsidRPr="001E37EC" w:rsidRDefault="001E37EC" w:rsidP="001E37EC">
            <w:pPr>
              <w:spacing w:after="0" w:line="240" w:lineRule="auto"/>
              <w:rPr>
                <w:rFonts w:cstheme="minorHAnsi"/>
                <w:sz w:val="20"/>
                <w:szCs w:val="20"/>
              </w:rPr>
            </w:pPr>
            <w:r w:rsidRPr="001E37EC">
              <w:rPr>
                <w:rFonts w:cstheme="minorHAnsi"/>
                <w:sz w:val="20"/>
                <w:szCs w:val="20"/>
              </w:rPr>
              <w:t>На локацијата</w:t>
            </w:r>
          </w:p>
        </w:tc>
        <w:tc>
          <w:tcPr>
            <w:tcW w:w="1002" w:type="pct"/>
            <w:tcBorders>
              <w:top w:val="single" w:sz="4" w:space="0" w:color="auto"/>
              <w:left w:val="single" w:sz="4" w:space="0" w:color="auto"/>
              <w:bottom w:val="single" w:sz="4" w:space="0" w:color="auto"/>
            </w:tcBorders>
            <w:vAlign w:val="center"/>
          </w:tcPr>
          <w:p w14:paraId="5D5F1D26" w14:textId="14282890"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Преку проверка дали има табла со информации за Инвеститорот, Изведувачот и Надзорот, одбележувањето на локацијата</w:t>
            </w:r>
            <w:r w:rsidR="00822ED5">
              <w:rPr>
                <w:rFonts w:cstheme="minorHAnsi"/>
                <w:sz w:val="20"/>
                <w:szCs w:val="20"/>
                <w:lang w:val="mk-MK"/>
              </w:rPr>
              <w:t xml:space="preserve"> </w:t>
            </w:r>
            <w:r w:rsidR="00822ED5">
              <w:rPr>
                <w:szCs w:val="20"/>
                <w:lang w:val="mk-MK"/>
              </w:rPr>
              <w:t>и поставување на заштитна лента</w:t>
            </w:r>
            <w:r w:rsidRPr="00994AC5">
              <w:rPr>
                <w:rFonts w:cstheme="minorHAnsi"/>
                <w:sz w:val="20"/>
                <w:szCs w:val="20"/>
              </w:rPr>
              <w:t>, за спречување на ризици за здравјето и безбедноста - механички повреди</w:t>
            </w:r>
          </w:p>
          <w:p w14:paraId="24EE20A2" w14:textId="437F3408" w:rsidR="003D61B9" w:rsidRPr="00994AC5" w:rsidRDefault="00994AC5" w:rsidP="004D0A30">
            <w:pPr>
              <w:widowControl w:val="0"/>
              <w:autoSpaceDE w:val="0"/>
              <w:autoSpaceDN w:val="0"/>
              <w:adjustRightInd w:val="0"/>
              <w:spacing w:after="0" w:line="240" w:lineRule="auto"/>
              <w:rPr>
                <w:rFonts w:cstheme="minorHAnsi"/>
                <w:sz w:val="20"/>
                <w:szCs w:val="20"/>
                <w:highlight w:val="green"/>
              </w:rPr>
            </w:pPr>
            <w:r w:rsidRPr="00994AC5">
              <w:rPr>
                <w:rFonts w:cstheme="minorHAnsi"/>
                <w:sz w:val="20"/>
                <w:szCs w:val="20"/>
              </w:rPr>
              <w:t xml:space="preserve">и за обезбедување безбеден пристап и мобилност на сите кои се засегнати во близина на </w:t>
            </w:r>
            <w:r w:rsidRPr="00B212D8">
              <w:rPr>
                <w:rFonts w:cstheme="minorHAnsi"/>
                <w:sz w:val="20"/>
                <w:szCs w:val="20"/>
              </w:rPr>
              <w:t xml:space="preserve">проектната локација во општина </w:t>
            </w:r>
            <w:r w:rsidR="00C577D1">
              <w:rPr>
                <w:rFonts w:cstheme="minorHAnsi"/>
                <w:sz w:val="20"/>
                <w:szCs w:val="20"/>
                <w:lang w:val="mk-MK"/>
              </w:rPr>
              <w:t>Теарце</w:t>
            </w:r>
            <w:r w:rsidRPr="00994AC5">
              <w:rPr>
                <w:rFonts w:cstheme="minorHAnsi"/>
                <w:sz w:val="20"/>
                <w:szCs w:val="20"/>
              </w:rPr>
              <w:t xml:space="preserve"> </w:t>
            </w:r>
          </w:p>
        </w:tc>
        <w:tc>
          <w:tcPr>
            <w:tcW w:w="836" w:type="pct"/>
            <w:tcBorders>
              <w:top w:val="single" w:sz="4" w:space="0" w:color="auto"/>
              <w:left w:val="single" w:sz="4" w:space="0" w:color="auto"/>
              <w:bottom w:val="single" w:sz="4" w:space="0" w:color="auto"/>
            </w:tcBorders>
            <w:vAlign w:val="center"/>
          </w:tcPr>
          <w:p w14:paraId="5E66BAEB" w14:textId="77777777" w:rsidR="003D61B9" w:rsidRPr="00B212D8" w:rsidRDefault="00994AC5" w:rsidP="00994AC5">
            <w:pPr>
              <w:spacing w:after="0" w:line="240" w:lineRule="auto"/>
              <w:rPr>
                <w:rFonts w:cstheme="minorHAnsi"/>
                <w:sz w:val="20"/>
                <w:szCs w:val="20"/>
                <w:highlight w:val="green"/>
              </w:rPr>
            </w:pPr>
            <w:r w:rsidRPr="00B212D8">
              <w:rPr>
                <w:rFonts w:cstheme="minorHAnsi"/>
                <w:sz w:val="20"/>
                <w:szCs w:val="20"/>
              </w:rPr>
              <w:t>Пред започнувањето на работите</w:t>
            </w:r>
          </w:p>
        </w:tc>
        <w:tc>
          <w:tcPr>
            <w:tcW w:w="922" w:type="pct"/>
            <w:tcBorders>
              <w:top w:val="single" w:sz="4" w:space="0" w:color="auto"/>
              <w:left w:val="single" w:sz="4" w:space="0" w:color="auto"/>
              <w:bottom w:val="single" w:sz="4" w:space="0" w:color="auto"/>
            </w:tcBorders>
            <w:vAlign w:val="center"/>
          </w:tcPr>
          <w:p w14:paraId="261DC1EF" w14:textId="77777777" w:rsidR="003D61B9" w:rsidRPr="00B212D8" w:rsidRDefault="00994AC5" w:rsidP="00994AC5">
            <w:pPr>
              <w:spacing w:after="0" w:line="240" w:lineRule="auto"/>
              <w:rPr>
                <w:rFonts w:cstheme="minorHAnsi"/>
                <w:sz w:val="20"/>
                <w:szCs w:val="20"/>
              </w:rPr>
            </w:pPr>
            <w:r w:rsidRPr="00B212D8">
              <w:rPr>
                <w:rFonts w:cstheme="minorHAnsi"/>
                <w:sz w:val="20"/>
                <w:szCs w:val="20"/>
              </w:rPr>
              <w:t xml:space="preserve">Надзор </w:t>
            </w:r>
          </w:p>
          <w:p w14:paraId="5EA5AB44" w14:textId="73890F8E" w:rsidR="003D61B9" w:rsidRPr="00B212D8" w:rsidRDefault="00994AC5" w:rsidP="00552E48">
            <w:pPr>
              <w:spacing w:after="0" w:line="240" w:lineRule="auto"/>
              <w:rPr>
                <w:rFonts w:cstheme="minorHAnsi"/>
                <w:sz w:val="20"/>
                <w:szCs w:val="20"/>
                <w:highlight w:val="green"/>
                <w:lang w:val="mk-MK"/>
              </w:rPr>
            </w:pPr>
            <w:r w:rsidRPr="00B212D8">
              <w:rPr>
                <w:rFonts w:cstheme="minorHAnsi"/>
                <w:sz w:val="20"/>
                <w:szCs w:val="20"/>
              </w:rPr>
              <w:t>Претставник од Општина</w:t>
            </w:r>
            <w:r w:rsidR="003D6E5E" w:rsidRPr="00B212D8">
              <w:rPr>
                <w:rFonts w:cstheme="minorHAnsi"/>
                <w:sz w:val="20"/>
                <w:szCs w:val="20"/>
              </w:rPr>
              <w:t xml:space="preserve"> </w:t>
            </w:r>
            <w:r w:rsidR="00C577D1">
              <w:rPr>
                <w:rFonts w:cstheme="minorHAnsi"/>
                <w:sz w:val="20"/>
                <w:szCs w:val="20"/>
                <w:lang w:val="mk-MK"/>
              </w:rPr>
              <w:t>Теарце</w:t>
            </w:r>
          </w:p>
        </w:tc>
        <w:tc>
          <w:tcPr>
            <w:tcW w:w="612" w:type="pct"/>
            <w:tcBorders>
              <w:top w:val="single" w:sz="4" w:space="0" w:color="auto"/>
              <w:left w:val="single" w:sz="4" w:space="0" w:color="auto"/>
              <w:bottom w:val="single" w:sz="4" w:space="0" w:color="auto"/>
            </w:tcBorders>
            <w:vAlign w:val="center"/>
          </w:tcPr>
          <w:p w14:paraId="14A82772"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00D71946" w14:textId="77777777" w:rsidTr="00034945">
        <w:trPr>
          <w:trHeight w:val="373"/>
        </w:trPr>
        <w:tc>
          <w:tcPr>
            <w:tcW w:w="730" w:type="pct"/>
            <w:tcBorders>
              <w:top w:val="single" w:sz="4" w:space="0" w:color="auto"/>
              <w:left w:val="single" w:sz="4" w:space="0" w:color="auto"/>
              <w:bottom w:val="single" w:sz="4" w:space="0" w:color="auto"/>
            </w:tcBorders>
            <w:vAlign w:val="center"/>
          </w:tcPr>
          <w:p w14:paraId="5A8A3512"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lastRenderedPageBreak/>
              <w:t>Обезбедени сите потребни</w:t>
            </w:r>
          </w:p>
          <w:p w14:paraId="0322DDA4"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дозволи</w:t>
            </w:r>
          </w:p>
          <w:p w14:paraId="6B9D97D8" w14:textId="77777777" w:rsidR="003D61B9" w:rsidRPr="00114915" w:rsidRDefault="003D61B9" w:rsidP="00114915">
            <w:pPr>
              <w:widowControl w:val="0"/>
              <w:autoSpaceDE w:val="0"/>
              <w:autoSpaceDN w:val="0"/>
              <w:adjustRightInd w:val="0"/>
              <w:spacing w:after="0" w:line="240" w:lineRule="auto"/>
              <w:rPr>
                <w:rFonts w:cstheme="minorHAnsi"/>
                <w:sz w:val="20"/>
                <w:szCs w:val="20"/>
                <w:lang w:val="en-GB"/>
              </w:rPr>
            </w:pPr>
          </w:p>
        </w:tc>
        <w:tc>
          <w:tcPr>
            <w:tcW w:w="898" w:type="pct"/>
            <w:tcBorders>
              <w:top w:val="single" w:sz="4" w:space="0" w:color="auto"/>
              <w:left w:val="single" w:sz="4" w:space="0" w:color="auto"/>
              <w:bottom w:val="single" w:sz="4" w:space="0" w:color="auto"/>
            </w:tcBorders>
            <w:vAlign w:val="center"/>
          </w:tcPr>
          <w:p w14:paraId="17D72D50"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Во градот</w:t>
            </w:r>
          </w:p>
          <w:p w14:paraId="34F21993" w14:textId="668FC3CA" w:rsidR="003D61B9" w:rsidRPr="00552E48" w:rsidRDefault="00994AC5" w:rsidP="00552E48">
            <w:pPr>
              <w:widowControl w:val="0"/>
              <w:autoSpaceDE w:val="0"/>
              <w:autoSpaceDN w:val="0"/>
              <w:adjustRightInd w:val="0"/>
              <w:spacing w:after="0" w:line="240" w:lineRule="auto"/>
              <w:rPr>
                <w:rFonts w:cstheme="minorHAnsi"/>
                <w:sz w:val="20"/>
                <w:szCs w:val="20"/>
                <w:lang w:val="mk-MK"/>
              </w:rPr>
            </w:pPr>
            <w:r w:rsidRPr="00994AC5">
              <w:rPr>
                <w:rFonts w:cstheme="minorHAnsi"/>
                <w:sz w:val="20"/>
                <w:szCs w:val="20"/>
              </w:rPr>
              <w:t xml:space="preserve">Администрација во </w:t>
            </w:r>
            <w:r w:rsidR="00C577D1">
              <w:rPr>
                <w:rFonts w:cstheme="minorHAnsi"/>
                <w:sz w:val="20"/>
                <w:szCs w:val="20"/>
                <w:lang w:val="mk-MK"/>
              </w:rPr>
              <w:t>Теарце</w:t>
            </w:r>
          </w:p>
        </w:tc>
        <w:tc>
          <w:tcPr>
            <w:tcW w:w="1002" w:type="pct"/>
            <w:tcBorders>
              <w:top w:val="single" w:sz="4" w:space="0" w:color="auto"/>
              <w:left w:val="single" w:sz="4" w:space="0" w:color="auto"/>
              <w:bottom w:val="single" w:sz="4" w:space="0" w:color="auto"/>
            </w:tcBorders>
            <w:vAlign w:val="center"/>
          </w:tcPr>
          <w:p w14:paraId="46CBE921"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Проверка на сите</w:t>
            </w:r>
          </w:p>
          <w:p w14:paraId="17BB70D5"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потребни документи</w:t>
            </w:r>
          </w:p>
        </w:tc>
        <w:tc>
          <w:tcPr>
            <w:tcW w:w="836" w:type="pct"/>
            <w:tcBorders>
              <w:top w:val="single" w:sz="4" w:space="0" w:color="auto"/>
              <w:left w:val="single" w:sz="4" w:space="0" w:color="auto"/>
              <w:bottom w:val="single" w:sz="4" w:space="0" w:color="auto"/>
            </w:tcBorders>
            <w:vAlign w:val="center"/>
          </w:tcPr>
          <w:p w14:paraId="0CE446B1" w14:textId="77777777" w:rsidR="003D61B9" w:rsidRPr="00994AC5" w:rsidRDefault="00994AC5" w:rsidP="00994AC5">
            <w:pPr>
              <w:widowControl w:val="0"/>
              <w:spacing w:after="0" w:line="240" w:lineRule="auto"/>
              <w:rPr>
                <w:rFonts w:cstheme="minorHAnsi"/>
                <w:sz w:val="20"/>
                <w:szCs w:val="20"/>
                <w:lang w:val="en-GB"/>
              </w:rPr>
            </w:pPr>
            <w:r w:rsidRPr="00994AC5">
              <w:rPr>
                <w:rFonts w:cstheme="minorHAnsi"/>
                <w:sz w:val="20"/>
                <w:szCs w:val="20"/>
              </w:rPr>
              <w:t>Пред започнување на работите</w:t>
            </w:r>
          </w:p>
        </w:tc>
        <w:tc>
          <w:tcPr>
            <w:tcW w:w="922" w:type="pct"/>
            <w:tcBorders>
              <w:top w:val="single" w:sz="4" w:space="0" w:color="auto"/>
              <w:left w:val="single" w:sz="4" w:space="0" w:color="auto"/>
              <w:bottom w:val="single" w:sz="4" w:space="0" w:color="auto"/>
            </w:tcBorders>
            <w:vAlign w:val="center"/>
          </w:tcPr>
          <w:p w14:paraId="2C78A754"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p w14:paraId="2BB80FBE" w14:textId="11004EE5" w:rsidR="003D61B9" w:rsidRPr="003D6E5E" w:rsidRDefault="00994AC5" w:rsidP="00552E48">
            <w:pPr>
              <w:spacing w:after="0" w:line="240" w:lineRule="auto"/>
              <w:rPr>
                <w:rFonts w:cstheme="minorHAnsi"/>
                <w:sz w:val="20"/>
                <w:szCs w:val="20"/>
                <w:lang w:val="mk-MK"/>
              </w:rPr>
            </w:pPr>
            <w:r w:rsidRPr="00994AC5">
              <w:rPr>
                <w:rFonts w:cstheme="minorHAnsi"/>
                <w:sz w:val="20"/>
                <w:szCs w:val="20"/>
              </w:rPr>
              <w:t>Претставник од Општина</w:t>
            </w:r>
            <w:r w:rsidR="003D6E5E">
              <w:rPr>
                <w:rFonts w:cstheme="minorHAnsi"/>
                <w:sz w:val="20"/>
                <w:szCs w:val="20"/>
                <w:lang w:val="mk-MK"/>
              </w:rPr>
              <w:t xml:space="preserve"> </w:t>
            </w:r>
            <w:r w:rsidR="00C577D1">
              <w:rPr>
                <w:rFonts w:cstheme="minorHAnsi"/>
                <w:sz w:val="20"/>
                <w:szCs w:val="20"/>
                <w:lang w:val="mk-MK"/>
              </w:rPr>
              <w:t>Теарце</w:t>
            </w:r>
          </w:p>
        </w:tc>
        <w:tc>
          <w:tcPr>
            <w:tcW w:w="612" w:type="pct"/>
            <w:tcBorders>
              <w:top w:val="single" w:sz="4" w:space="0" w:color="auto"/>
              <w:left w:val="single" w:sz="4" w:space="0" w:color="auto"/>
              <w:bottom w:val="single" w:sz="4" w:space="0" w:color="auto"/>
            </w:tcBorders>
            <w:vAlign w:val="center"/>
          </w:tcPr>
          <w:p w14:paraId="4F40B7C6"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55B12B24" w14:textId="77777777" w:rsidTr="00034945">
        <w:trPr>
          <w:trHeight w:val="448"/>
        </w:trPr>
        <w:tc>
          <w:tcPr>
            <w:tcW w:w="730" w:type="pct"/>
            <w:tcBorders>
              <w:top w:val="single" w:sz="4" w:space="0" w:color="auto"/>
              <w:left w:val="single" w:sz="4" w:space="0" w:color="auto"/>
              <w:bottom w:val="single" w:sz="4" w:space="0" w:color="auto"/>
            </w:tcBorders>
            <w:vAlign w:val="center"/>
          </w:tcPr>
          <w:p w14:paraId="56F14CF3" w14:textId="77777777"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Спречување на несреќи</w:t>
            </w:r>
          </w:p>
        </w:tc>
        <w:tc>
          <w:tcPr>
            <w:tcW w:w="898" w:type="pct"/>
            <w:tcBorders>
              <w:top w:val="single" w:sz="4" w:space="0" w:color="auto"/>
              <w:left w:val="single" w:sz="4" w:space="0" w:color="auto"/>
              <w:bottom w:val="single" w:sz="4" w:space="0" w:color="auto"/>
            </w:tcBorders>
            <w:vAlign w:val="center"/>
          </w:tcPr>
          <w:p w14:paraId="0221DACD"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На локацијата</w:t>
            </w:r>
          </w:p>
        </w:tc>
        <w:tc>
          <w:tcPr>
            <w:tcW w:w="1002" w:type="pct"/>
            <w:tcBorders>
              <w:top w:val="single" w:sz="4" w:space="0" w:color="auto"/>
              <w:left w:val="single" w:sz="4" w:space="0" w:color="auto"/>
              <w:bottom w:val="single" w:sz="4" w:space="0" w:color="auto"/>
            </w:tcBorders>
            <w:vAlign w:val="center"/>
          </w:tcPr>
          <w:p w14:paraId="67D3A537" w14:textId="01FD81EE" w:rsidR="003D61B9" w:rsidRPr="00994AC5" w:rsidRDefault="00994AC5" w:rsidP="00552E48">
            <w:pPr>
              <w:widowControl w:val="0"/>
              <w:autoSpaceDE w:val="0"/>
              <w:autoSpaceDN w:val="0"/>
              <w:adjustRightInd w:val="0"/>
              <w:spacing w:after="0" w:line="240" w:lineRule="auto"/>
              <w:rPr>
                <w:rFonts w:cstheme="minorHAnsi"/>
                <w:sz w:val="20"/>
                <w:szCs w:val="20"/>
              </w:rPr>
            </w:pPr>
            <w:r w:rsidRPr="00994AC5">
              <w:rPr>
                <w:rFonts w:cstheme="minorHAnsi"/>
                <w:sz w:val="20"/>
                <w:szCs w:val="20"/>
              </w:rPr>
              <w:t xml:space="preserve">Со проверка дали има пакети за истекување, протипожарни уреди, дали возилата и опремата се во работна состојба на проектната локација во </w:t>
            </w:r>
            <w:r w:rsidR="003D6E5E">
              <w:rPr>
                <w:rFonts w:cstheme="minorHAnsi"/>
                <w:sz w:val="20"/>
                <w:szCs w:val="20"/>
                <w:lang w:val="mk-MK"/>
              </w:rPr>
              <w:t>О</w:t>
            </w:r>
            <w:r w:rsidRPr="00994AC5">
              <w:rPr>
                <w:rFonts w:cstheme="minorHAnsi"/>
                <w:sz w:val="20"/>
                <w:szCs w:val="20"/>
              </w:rPr>
              <w:t xml:space="preserve">пштина </w:t>
            </w:r>
            <w:r w:rsidR="00C577D1">
              <w:rPr>
                <w:rFonts w:cstheme="minorHAnsi"/>
                <w:sz w:val="20"/>
                <w:szCs w:val="20"/>
                <w:lang w:val="mk-MK"/>
              </w:rPr>
              <w:t>Теарце</w:t>
            </w:r>
          </w:p>
        </w:tc>
        <w:tc>
          <w:tcPr>
            <w:tcW w:w="836" w:type="pct"/>
            <w:tcBorders>
              <w:top w:val="single" w:sz="4" w:space="0" w:color="auto"/>
              <w:left w:val="single" w:sz="4" w:space="0" w:color="auto"/>
              <w:bottom w:val="single" w:sz="4" w:space="0" w:color="auto"/>
            </w:tcBorders>
            <w:vAlign w:val="center"/>
          </w:tcPr>
          <w:p w14:paraId="3D761868"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Пред започнувањето на работите</w:t>
            </w:r>
          </w:p>
        </w:tc>
        <w:tc>
          <w:tcPr>
            <w:tcW w:w="922" w:type="pct"/>
            <w:tcBorders>
              <w:top w:val="single" w:sz="4" w:space="0" w:color="auto"/>
              <w:left w:val="single" w:sz="4" w:space="0" w:color="auto"/>
              <w:bottom w:val="single" w:sz="4" w:space="0" w:color="auto"/>
            </w:tcBorders>
            <w:vAlign w:val="center"/>
          </w:tcPr>
          <w:p w14:paraId="76932E10"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p w14:paraId="075B0551" w14:textId="05BD5132" w:rsidR="003D61B9" w:rsidRPr="003D6E5E" w:rsidRDefault="00994AC5" w:rsidP="00552E48">
            <w:pPr>
              <w:spacing w:after="0" w:line="240" w:lineRule="auto"/>
              <w:rPr>
                <w:rFonts w:cstheme="minorHAnsi"/>
                <w:sz w:val="20"/>
                <w:szCs w:val="20"/>
                <w:lang w:val="mk-MK"/>
              </w:rPr>
            </w:pPr>
            <w:r w:rsidRPr="00994AC5">
              <w:rPr>
                <w:rFonts w:cstheme="minorHAnsi"/>
                <w:sz w:val="20"/>
                <w:szCs w:val="20"/>
              </w:rPr>
              <w:t>Претставник од Општина</w:t>
            </w:r>
            <w:r w:rsidR="003D6E5E">
              <w:rPr>
                <w:rFonts w:cstheme="minorHAnsi"/>
                <w:sz w:val="20"/>
                <w:szCs w:val="20"/>
                <w:lang w:val="mk-MK"/>
              </w:rPr>
              <w:t xml:space="preserve"> </w:t>
            </w:r>
            <w:r w:rsidR="00C577D1">
              <w:rPr>
                <w:rFonts w:cstheme="minorHAnsi"/>
                <w:sz w:val="20"/>
                <w:szCs w:val="20"/>
                <w:lang w:val="mk-MK"/>
              </w:rPr>
              <w:t>Теарце</w:t>
            </w:r>
          </w:p>
        </w:tc>
        <w:tc>
          <w:tcPr>
            <w:tcW w:w="612" w:type="pct"/>
            <w:tcBorders>
              <w:top w:val="single" w:sz="4" w:space="0" w:color="auto"/>
              <w:left w:val="single" w:sz="4" w:space="0" w:color="auto"/>
              <w:bottom w:val="single" w:sz="4" w:space="0" w:color="auto"/>
            </w:tcBorders>
            <w:vAlign w:val="center"/>
          </w:tcPr>
          <w:p w14:paraId="49E79E4F"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541CE128" w14:textId="77777777" w:rsidTr="00E22A0E">
        <w:trPr>
          <w:trHeight w:val="373"/>
        </w:trPr>
        <w:tc>
          <w:tcPr>
            <w:tcW w:w="5000" w:type="pct"/>
            <w:gridSpan w:val="6"/>
            <w:tcBorders>
              <w:top w:val="single" w:sz="4" w:space="0" w:color="auto"/>
              <w:left w:val="single" w:sz="4" w:space="0" w:color="auto"/>
              <w:bottom w:val="single" w:sz="4" w:space="0" w:color="auto"/>
            </w:tcBorders>
            <w:vAlign w:val="center"/>
          </w:tcPr>
          <w:p w14:paraId="08D0FA3E" w14:textId="77777777" w:rsidR="00E90D4F" w:rsidRPr="00994AC5" w:rsidRDefault="00994AC5" w:rsidP="00994AC5">
            <w:pPr>
              <w:spacing w:line="240" w:lineRule="auto"/>
              <w:rPr>
                <w:rFonts w:cstheme="minorHAnsi"/>
                <w:b/>
                <w:sz w:val="20"/>
                <w:szCs w:val="20"/>
              </w:rPr>
            </w:pPr>
            <w:r w:rsidRPr="00994AC5">
              <w:rPr>
                <w:rFonts w:cstheme="minorHAnsi"/>
                <w:b/>
                <w:sz w:val="20"/>
                <w:szCs w:val="20"/>
              </w:rPr>
              <w:t>Фаза на реновирање/адаптација</w:t>
            </w:r>
          </w:p>
        </w:tc>
      </w:tr>
      <w:tr w:rsidR="00E22A0E" w:rsidRPr="00A52981" w14:paraId="1DDD90C3"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72F6A40E" w14:textId="77777777"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Емисии во воздух и квалитет на воздух</w:t>
            </w:r>
          </w:p>
        </w:tc>
        <w:tc>
          <w:tcPr>
            <w:tcW w:w="898" w:type="pct"/>
            <w:tcBorders>
              <w:top w:val="single" w:sz="4" w:space="0" w:color="auto"/>
              <w:left w:val="single" w:sz="4" w:space="0" w:color="auto"/>
              <w:bottom w:val="single" w:sz="4" w:space="0" w:color="auto"/>
              <w:right w:val="single" w:sz="4" w:space="0" w:color="auto"/>
            </w:tcBorders>
            <w:vAlign w:val="center"/>
          </w:tcPr>
          <w:p w14:paraId="7B0095D5"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 и околу </w:t>
            </w:r>
          </w:p>
          <w:p w14:paraId="60810A2F"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51708603"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Загадување на воздух, параметри за прашина, честици</w:t>
            </w:r>
          </w:p>
        </w:tc>
        <w:tc>
          <w:tcPr>
            <w:tcW w:w="836" w:type="pct"/>
            <w:tcBorders>
              <w:top w:val="single" w:sz="4" w:space="0" w:color="auto"/>
              <w:left w:val="single" w:sz="4" w:space="0" w:color="auto"/>
              <w:bottom w:val="single" w:sz="4" w:space="0" w:color="auto"/>
              <w:right w:val="single" w:sz="4" w:space="0" w:color="auto"/>
            </w:tcBorders>
            <w:vAlign w:val="center"/>
          </w:tcPr>
          <w:p w14:paraId="64D2123B"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По приговор или негативен </w:t>
            </w:r>
          </w:p>
          <w:p w14:paraId="6A1245E9"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инспекциски наод</w:t>
            </w:r>
          </w:p>
        </w:tc>
        <w:tc>
          <w:tcPr>
            <w:tcW w:w="922" w:type="pct"/>
            <w:tcBorders>
              <w:top w:val="single" w:sz="4" w:space="0" w:color="auto"/>
              <w:left w:val="single" w:sz="4" w:space="0" w:color="auto"/>
              <w:bottom w:val="single" w:sz="4" w:space="0" w:color="auto"/>
              <w:right w:val="single" w:sz="4" w:space="0" w:color="auto"/>
            </w:tcBorders>
            <w:vAlign w:val="center"/>
          </w:tcPr>
          <w:p w14:paraId="5A10EBBC"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5630814F"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Буџет на изведувач</w:t>
            </w:r>
          </w:p>
        </w:tc>
      </w:tr>
      <w:tr w:rsidR="00E22A0E" w:rsidRPr="00A52981" w14:paraId="4BAFB980"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5807533E"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Вознемирување од бучава</w:t>
            </w:r>
          </w:p>
        </w:tc>
        <w:tc>
          <w:tcPr>
            <w:tcW w:w="898" w:type="pct"/>
            <w:tcBorders>
              <w:top w:val="single" w:sz="4" w:space="0" w:color="auto"/>
              <w:left w:val="single" w:sz="4" w:space="0" w:color="auto"/>
              <w:bottom w:val="single" w:sz="4" w:space="0" w:color="auto"/>
              <w:right w:val="single" w:sz="4" w:space="0" w:color="auto"/>
            </w:tcBorders>
            <w:vAlign w:val="center"/>
          </w:tcPr>
          <w:p w14:paraId="2C115987" w14:textId="77777777" w:rsidR="003D61B9" w:rsidRPr="00994AC5" w:rsidRDefault="00994AC5" w:rsidP="00994AC5">
            <w:pPr>
              <w:spacing w:line="240" w:lineRule="auto"/>
              <w:rPr>
                <w:rFonts w:cstheme="minorHAnsi"/>
                <w:sz w:val="20"/>
                <w:szCs w:val="20"/>
              </w:rPr>
            </w:pPr>
            <w:r w:rsidRPr="00994AC5">
              <w:rPr>
                <w:rFonts w:cstheme="minorHAnsi"/>
                <w:sz w:val="20"/>
                <w:szCs w:val="20"/>
              </w:rPr>
              <w:t>На локација</w:t>
            </w:r>
          </w:p>
        </w:tc>
        <w:tc>
          <w:tcPr>
            <w:tcW w:w="1002" w:type="pct"/>
            <w:tcBorders>
              <w:top w:val="single" w:sz="4" w:space="0" w:color="auto"/>
              <w:left w:val="single" w:sz="4" w:space="0" w:color="auto"/>
              <w:bottom w:val="single" w:sz="4" w:space="0" w:color="auto"/>
              <w:right w:val="single" w:sz="4" w:space="0" w:color="auto"/>
            </w:tcBorders>
            <w:vAlign w:val="center"/>
          </w:tcPr>
          <w:p w14:paraId="30A44804" w14:textId="77777777" w:rsidR="003D61B9" w:rsidRPr="00ED7F67" w:rsidRDefault="00ED7F67" w:rsidP="00ED7F67">
            <w:pPr>
              <w:spacing w:line="240" w:lineRule="auto"/>
              <w:rPr>
                <w:rFonts w:cstheme="minorHAnsi"/>
                <w:sz w:val="20"/>
                <w:szCs w:val="20"/>
              </w:rPr>
            </w:pPr>
            <w:r w:rsidRPr="00ED7F67">
              <w:rPr>
                <w:rFonts w:cstheme="minorHAnsi"/>
                <w:sz w:val="20"/>
                <w:szCs w:val="20"/>
              </w:rPr>
              <w:t>Треба да се спроведе мерење на бучавата во случај на приговори и негативни наоди на инспекцијата</w:t>
            </w:r>
            <w:r w:rsidR="00994AC5" w:rsidRPr="00ED7F67">
              <w:rPr>
                <w:rFonts w:cstheme="minorHAnsi"/>
                <w:sz w:val="20"/>
                <w:szCs w:val="20"/>
              </w:rPr>
              <w:t>.</w:t>
            </w:r>
          </w:p>
        </w:tc>
        <w:tc>
          <w:tcPr>
            <w:tcW w:w="836" w:type="pct"/>
            <w:tcBorders>
              <w:top w:val="single" w:sz="4" w:space="0" w:color="auto"/>
              <w:left w:val="single" w:sz="4" w:space="0" w:color="auto"/>
              <w:bottom w:val="single" w:sz="4" w:space="0" w:color="auto"/>
              <w:right w:val="single" w:sz="4" w:space="0" w:color="auto"/>
            </w:tcBorders>
            <w:vAlign w:val="center"/>
          </w:tcPr>
          <w:p w14:paraId="296B8F3B"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E6292BE" w14:textId="77777777" w:rsidR="003D61B9" w:rsidRPr="00ED7F67" w:rsidRDefault="00ED7F67" w:rsidP="00ED7F67">
            <w:pPr>
              <w:spacing w:line="240" w:lineRule="auto"/>
              <w:rPr>
                <w:rFonts w:cstheme="minorHAnsi"/>
                <w:sz w:val="20"/>
                <w:szCs w:val="20"/>
              </w:rPr>
            </w:pPr>
            <w:r w:rsidRPr="00ED7F67">
              <w:rPr>
                <w:rFonts w:cstheme="minorHAnsi"/>
                <w:sz w:val="20"/>
                <w:szCs w:val="20"/>
              </w:rPr>
              <w:t>Изведувач;</w:t>
            </w:r>
          </w:p>
          <w:p w14:paraId="46A4415D" w14:textId="77777777" w:rsidR="003D61B9" w:rsidRPr="00114915" w:rsidRDefault="00ED7F67" w:rsidP="00ED7F67">
            <w:pPr>
              <w:spacing w:line="240" w:lineRule="auto"/>
              <w:rPr>
                <w:rFonts w:cstheme="minorHAnsi"/>
                <w:sz w:val="20"/>
                <w:szCs w:val="20"/>
              </w:rPr>
            </w:pPr>
            <w:r w:rsidRPr="00ED7F67">
              <w:rPr>
                <w:rFonts w:cstheme="minorHAnsi"/>
                <w:sz w:val="20"/>
                <w:szCs w:val="20"/>
              </w:rPr>
              <w:t>Акредитирана компанија</w:t>
            </w:r>
            <w:r w:rsidR="00187757">
              <w:rPr>
                <w:rFonts w:cstheme="minorHAnsi"/>
                <w:sz w:val="20"/>
                <w:szCs w:val="20"/>
                <w:lang w:val="mk-MK"/>
              </w:rPr>
              <w:t xml:space="preserve"> </w:t>
            </w:r>
            <w:r w:rsidRPr="00ED7F67">
              <w:rPr>
                <w:rFonts w:cstheme="minorHAnsi"/>
                <w:sz w:val="20"/>
                <w:szCs w:val="20"/>
              </w:rPr>
              <w:t>за мерење на</w:t>
            </w:r>
            <w:r w:rsidR="00187757">
              <w:rPr>
                <w:rFonts w:cstheme="minorHAnsi"/>
                <w:sz w:val="20"/>
                <w:szCs w:val="20"/>
                <w:lang w:val="mk-MK"/>
              </w:rPr>
              <w:t xml:space="preserve"> </w:t>
            </w:r>
            <w:r w:rsidRPr="00ED7F67">
              <w:rPr>
                <w:rFonts w:cstheme="minorHAnsi"/>
                <w:sz w:val="20"/>
                <w:szCs w:val="20"/>
              </w:rPr>
              <w:t>нивото</w:t>
            </w:r>
            <w:r w:rsidR="00187757">
              <w:rPr>
                <w:rFonts w:cstheme="minorHAnsi"/>
                <w:sz w:val="20"/>
                <w:szCs w:val="20"/>
                <w:lang w:val="mk-MK"/>
              </w:rPr>
              <w:t xml:space="preserve"> </w:t>
            </w:r>
            <w:r w:rsidRPr="00ED7F67">
              <w:rPr>
                <w:rFonts w:cstheme="minorHAnsi"/>
                <w:sz w:val="20"/>
                <w:szCs w:val="20"/>
              </w:rPr>
              <w:t>обезбедено од</w:t>
            </w:r>
            <w:r w:rsidR="00187757">
              <w:rPr>
                <w:rFonts w:cstheme="minorHAnsi"/>
                <w:sz w:val="20"/>
                <w:szCs w:val="20"/>
                <w:lang w:val="mk-MK"/>
              </w:rPr>
              <w:t xml:space="preserve"> И</w:t>
            </w:r>
            <w:r w:rsidRPr="00ED7F67">
              <w:rPr>
                <w:rFonts w:cstheme="minorHAnsi"/>
                <w:sz w:val="20"/>
                <w:szCs w:val="20"/>
              </w:rPr>
              <w:t>зведувачот;</w:t>
            </w:r>
          </w:p>
          <w:p w14:paraId="266C6B6C" w14:textId="4C896971" w:rsidR="003D61B9" w:rsidRPr="00ED7F67" w:rsidRDefault="00ED7F67" w:rsidP="00ED7F67">
            <w:pPr>
              <w:spacing w:line="240" w:lineRule="auto"/>
              <w:rPr>
                <w:rFonts w:cstheme="minorHAnsi"/>
                <w:sz w:val="20"/>
                <w:szCs w:val="20"/>
              </w:rPr>
            </w:pPr>
            <w:r w:rsidRPr="00ED7F67">
              <w:rPr>
                <w:rFonts w:cstheme="minorHAnsi"/>
                <w:sz w:val="20"/>
                <w:szCs w:val="20"/>
              </w:rPr>
              <w:t xml:space="preserve">Овластен инспектор за животна средина, градежен инспектор, ЕСП на </w:t>
            </w:r>
            <w:r w:rsidR="004D6ABD">
              <w:rPr>
                <w:rFonts w:cstheme="minorHAnsi"/>
                <w:sz w:val="20"/>
                <w:szCs w:val="20"/>
              </w:rPr>
              <w:t>МСПДМ</w:t>
            </w:r>
          </w:p>
        </w:tc>
        <w:tc>
          <w:tcPr>
            <w:tcW w:w="612" w:type="pct"/>
            <w:tcBorders>
              <w:top w:val="single" w:sz="4" w:space="0" w:color="auto"/>
              <w:left w:val="single" w:sz="4" w:space="0" w:color="auto"/>
              <w:bottom w:val="single" w:sz="4" w:space="0" w:color="auto"/>
              <w:right w:val="single" w:sz="4" w:space="0" w:color="auto"/>
            </w:tcBorders>
            <w:vAlign w:val="center"/>
          </w:tcPr>
          <w:p w14:paraId="2861D186" w14:textId="77777777" w:rsidR="003D61B9" w:rsidRPr="00ED7F67" w:rsidRDefault="00ED7F67"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r>
      <w:tr w:rsidR="00E22A0E" w:rsidRPr="00A52981" w14:paraId="6F026688"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2F6C49B4"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lastRenderedPageBreak/>
              <w:t>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14:paraId="68544EF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05653125" w14:textId="77777777" w:rsidR="003D61B9" w:rsidRPr="00114915" w:rsidRDefault="00ED7F67" w:rsidP="00ED7F67">
            <w:pPr>
              <w:pStyle w:val="Default"/>
              <w:rPr>
                <w:rFonts w:asciiTheme="minorHAnsi" w:eastAsia="Times New Roman" w:hAnsiTheme="minorHAnsi" w:cstheme="minorHAnsi"/>
                <w:color w:val="auto"/>
                <w:sz w:val="20"/>
                <w:szCs w:val="20"/>
              </w:rPr>
            </w:pPr>
            <w:r w:rsidRPr="00ED7F67">
              <w:rPr>
                <w:rFonts w:asciiTheme="minorHAnsi" w:eastAsia="Times New Roman" w:hAnsiTheme="minorHAnsi" w:cstheme="minorHAnsi"/>
                <w:color w:val="auto"/>
                <w:sz w:val="20"/>
                <w:szCs w:val="20"/>
              </w:rPr>
              <w:t>Ревидирање на документацијата – идентификација на видот на отпад согласно Листата на отпад,</w:t>
            </w:r>
          </w:p>
          <w:p w14:paraId="161B17C2" w14:textId="77777777" w:rsidR="003D61B9" w:rsidRPr="00114915" w:rsidRDefault="003D61B9" w:rsidP="00ED7F67">
            <w:pPr>
              <w:pStyle w:val="Default"/>
              <w:rPr>
                <w:rFonts w:asciiTheme="minorHAnsi" w:eastAsia="Times New Roman" w:hAnsiTheme="minorHAnsi" w:cstheme="minorHAnsi"/>
                <w:color w:val="auto"/>
                <w:sz w:val="20"/>
                <w:szCs w:val="20"/>
              </w:rPr>
            </w:pPr>
            <w:r w:rsidRPr="00114915">
              <w:rPr>
                <w:rFonts w:asciiTheme="minorHAnsi" w:eastAsia="Times New Roman" w:hAnsiTheme="minorHAnsi" w:cstheme="minorHAnsi"/>
                <w:color w:val="auto"/>
                <w:sz w:val="20"/>
                <w:szCs w:val="20"/>
              </w:rPr>
              <w:t xml:space="preserve">- </w:t>
            </w:r>
            <w:r w:rsidR="00ED7F67" w:rsidRPr="00ED7F67">
              <w:rPr>
                <w:rFonts w:asciiTheme="minorHAnsi" w:eastAsia="Times New Roman" w:hAnsiTheme="minorHAnsi" w:cstheme="minorHAnsi"/>
                <w:color w:val="auto"/>
                <w:sz w:val="20"/>
                <w:szCs w:val="20"/>
              </w:rPr>
              <w:t>Визуелна инспекција дека отпадот се собира одделно во соодветно означени контејнери, истекувања.</w:t>
            </w:r>
          </w:p>
          <w:p w14:paraId="286B339C" w14:textId="77777777" w:rsidR="003D61B9" w:rsidRPr="00114915" w:rsidRDefault="003D61B9" w:rsidP="00ED7F67">
            <w:pPr>
              <w:spacing w:after="0" w:line="240" w:lineRule="auto"/>
              <w:rPr>
                <w:rFonts w:cstheme="minorHAnsi"/>
                <w:sz w:val="20"/>
                <w:szCs w:val="20"/>
              </w:rPr>
            </w:pPr>
            <w:r w:rsidRPr="00114915">
              <w:rPr>
                <w:rFonts w:cstheme="minorHAnsi"/>
                <w:sz w:val="20"/>
                <w:szCs w:val="20"/>
              </w:rPr>
              <w:t xml:space="preserve">- </w:t>
            </w:r>
            <w:r w:rsidR="00ED7F67" w:rsidRPr="00ED7F67">
              <w:rPr>
                <w:rFonts w:cstheme="minorHAnsi"/>
                <w:sz w:val="20"/>
                <w:szCs w:val="20"/>
              </w:rPr>
              <w:t xml:space="preserve">прегледување на Договорот за отпади и лиценците на компаниите кои се ангажирани за собирање и отстранување на отпад </w:t>
            </w:r>
          </w:p>
        </w:tc>
        <w:tc>
          <w:tcPr>
            <w:tcW w:w="836" w:type="pct"/>
            <w:tcBorders>
              <w:top w:val="single" w:sz="4" w:space="0" w:color="auto"/>
              <w:left w:val="single" w:sz="4" w:space="0" w:color="auto"/>
              <w:bottom w:val="single" w:sz="4" w:space="0" w:color="auto"/>
              <w:right w:val="single" w:sz="4" w:space="0" w:color="auto"/>
            </w:tcBorders>
            <w:vAlign w:val="center"/>
          </w:tcPr>
          <w:p w14:paraId="33A7C21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почеток на работите, потоа периодично</w:t>
            </w:r>
          </w:p>
        </w:tc>
        <w:tc>
          <w:tcPr>
            <w:tcW w:w="922" w:type="pct"/>
            <w:tcBorders>
              <w:top w:val="single" w:sz="4" w:space="0" w:color="auto"/>
              <w:left w:val="single" w:sz="4" w:space="0" w:color="auto"/>
              <w:bottom w:val="single" w:sz="4" w:space="0" w:color="auto"/>
              <w:right w:val="single" w:sz="4" w:space="0" w:color="auto"/>
            </w:tcBorders>
            <w:vAlign w:val="center"/>
          </w:tcPr>
          <w:p w14:paraId="45CE8F3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 - понудувач</w:t>
            </w:r>
          </w:p>
          <w:p w14:paraId="205982DB"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Надзор </w:t>
            </w:r>
          </w:p>
          <w:p w14:paraId="24FDDCC8" w14:textId="45056608" w:rsidR="003D61B9" w:rsidRPr="00034945" w:rsidRDefault="00ED7F67" w:rsidP="00552E48">
            <w:pPr>
              <w:spacing w:after="0" w:line="240" w:lineRule="auto"/>
              <w:rPr>
                <w:rFonts w:cstheme="minorHAnsi"/>
                <w:sz w:val="20"/>
                <w:szCs w:val="20"/>
                <w:lang w:val="mk-MK"/>
              </w:rPr>
            </w:pPr>
            <w:r w:rsidRPr="00ED7F67">
              <w:rPr>
                <w:rFonts w:cstheme="minorHAnsi"/>
                <w:sz w:val="20"/>
                <w:szCs w:val="20"/>
              </w:rPr>
              <w:t>Општина</w:t>
            </w:r>
            <w:r w:rsidR="00034945">
              <w:rPr>
                <w:rFonts w:cstheme="minorHAnsi"/>
                <w:sz w:val="20"/>
                <w:szCs w:val="20"/>
                <w:lang w:val="mk-MK"/>
              </w:rPr>
              <w:t xml:space="preserve"> </w:t>
            </w:r>
            <w:r w:rsidR="00C577D1">
              <w:rPr>
                <w:rFonts w:cstheme="minorHAnsi"/>
                <w:sz w:val="20"/>
                <w:szCs w:val="20"/>
                <w:lang w:val="mk-MK"/>
              </w:rPr>
              <w:t>Теарце</w:t>
            </w:r>
          </w:p>
        </w:tc>
        <w:tc>
          <w:tcPr>
            <w:tcW w:w="612" w:type="pct"/>
            <w:tcBorders>
              <w:top w:val="single" w:sz="4" w:space="0" w:color="auto"/>
              <w:left w:val="single" w:sz="4" w:space="0" w:color="auto"/>
              <w:bottom w:val="single" w:sz="4" w:space="0" w:color="auto"/>
              <w:right w:val="single" w:sz="4" w:space="0" w:color="auto"/>
            </w:tcBorders>
            <w:vAlign w:val="center"/>
          </w:tcPr>
          <w:p w14:paraId="3A0BBA9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41FE3803"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4A245F46"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Вода и почва</w:t>
            </w:r>
          </w:p>
        </w:tc>
        <w:tc>
          <w:tcPr>
            <w:tcW w:w="898" w:type="pct"/>
            <w:tcBorders>
              <w:top w:val="single" w:sz="4" w:space="0" w:color="auto"/>
              <w:left w:val="single" w:sz="4" w:space="0" w:color="auto"/>
              <w:bottom w:val="single" w:sz="4" w:space="0" w:color="auto"/>
              <w:right w:val="single" w:sz="4" w:space="0" w:color="auto"/>
            </w:tcBorders>
            <w:vAlign w:val="center"/>
          </w:tcPr>
          <w:p w14:paraId="7067E19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за реновирање/ адаптација и каде</w:t>
            </w:r>
          </w:p>
          <w:p w14:paraId="5C470E1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работат машините и</w:t>
            </w:r>
          </w:p>
          <w:p w14:paraId="2CF36756"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возилата</w:t>
            </w:r>
          </w:p>
        </w:tc>
        <w:tc>
          <w:tcPr>
            <w:tcW w:w="1002" w:type="pct"/>
            <w:tcBorders>
              <w:top w:val="single" w:sz="4" w:space="0" w:color="auto"/>
              <w:left w:val="single" w:sz="4" w:space="0" w:color="auto"/>
              <w:bottom w:val="single" w:sz="4" w:space="0" w:color="auto"/>
              <w:right w:val="single" w:sz="4" w:space="0" w:color="auto"/>
            </w:tcBorders>
            <w:vAlign w:val="center"/>
          </w:tcPr>
          <w:p w14:paraId="10D01AD2"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p w14:paraId="1AA1B632" w14:textId="77777777" w:rsidR="003D61B9" w:rsidRPr="00114915" w:rsidRDefault="003D61B9" w:rsidP="00114915">
            <w:pPr>
              <w:spacing w:after="0" w:line="240" w:lineRule="auto"/>
              <w:rPr>
                <w:rFonts w:cstheme="minorHAnsi"/>
                <w:sz w:val="20"/>
                <w:szCs w:val="20"/>
              </w:rPr>
            </w:pPr>
          </w:p>
        </w:tc>
        <w:tc>
          <w:tcPr>
            <w:tcW w:w="836" w:type="pct"/>
            <w:tcBorders>
              <w:top w:val="single" w:sz="4" w:space="0" w:color="auto"/>
              <w:left w:val="single" w:sz="4" w:space="0" w:color="auto"/>
              <w:bottom w:val="single" w:sz="4" w:space="0" w:color="auto"/>
              <w:right w:val="single" w:sz="4" w:space="0" w:color="auto"/>
            </w:tcBorders>
            <w:vAlign w:val="center"/>
          </w:tcPr>
          <w:p w14:paraId="48D74FB7"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 текот на работите, секојдневно</w:t>
            </w:r>
          </w:p>
        </w:tc>
        <w:tc>
          <w:tcPr>
            <w:tcW w:w="922" w:type="pct"/>
            <w:tcBorders>
              <w:top w:val="single" w:sz="4" w:space="0" w:color="auto"/>
              <w:left w:val="single" w:sz="4" w:space="0" w:color="auto"/>
              <w:bottom w:val="single" w:sz="4" w:space="0" w:color="auto"/>
              <w:right w:val="single" w:sz="4" w:space="0" w:color="auto"/>
            </w:tcBorders>
            <w:vAlign w:val="center"/>
          </w:tcPr>
          <w:p w14:paraId="0719F82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w:t>
            </w:r>
          </w:p>
          <w:p w14:paraId="0A509289"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Надзор на</w:t>
            </w:r>
          </w:p>
          <w:p w14:paraId="50123A0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градежните работи;</w:t>
            </w:r>
          </w:p>
          <w:p w14:paraId="664826F5"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Овластен </w:t>
            </w:r>
          </w:p>
          <w:p w14:paraId="790B62B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инспектор за животна средина,</w:t>
            </w:r>
          </w:p>
          <w:p w14:paraId="44D7CF6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градежен инспектор,</w:t>
            </w:r>
          </w:p>
          <w:p w14:paraId="263CFEEF" w14:textId="44ED74E9"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ЕСП на </w:t>
            </w:r>
            <w:r w:rsidR="004D6ABD">
              <w:rPr>
                <w:rFonts w:cstheme="minorHAnsi"/>
                <w:sz w:val="20"/>
                <w:szCs w:val="20"/>
              </w:rPr>
              <w:t>МСПДМ</w:t>
            </w:r>
          </w:p>
        </w:tc>
        <w:tc>
          <w:tcPr>
            <w:tcW w:w="612" w:type="pct"/>
            <w:tcBorders>
              <w:top w:val="single" w:sz="4" w:space="0" w:color="auto"/>
              <w:left w:val="single" w:sz="4" w:space="0" w:color="auto"/>
              <w:bottom w:val="single" w:sz="4" w:space="0" w:color="auto"/>
              <w:right w:val="single" w:sz="4" w:space="0" w:color="auto"/>
            </w:tcBorders>
            <w:vAlign w:val="center"/>
          </w:tcPr>
          <w:p w14:paraId="0D0CE01C" w14:textId="77777777" w:rsidR="003D61B9" w:rsidRPr="00ED7F67" w:rsidRDefault="00ED7F67" w:rsidP="00ED7F67">
            <w:pPr>
              <w:spacing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12FF8835"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50B79A83"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Заштита на природата</w:t>
            </w:r>
          </w:p>
        </w:tc>
        <w:tc>
          <w:tcPr>
            <w:tcW w:w="898" w:type="pct"/>
            <w:tcBorders>
              <w:top w:val="single" w:sz="4" w:space="0" w:color="auto"/>
              <w:left w:val="single" w:sz="4" w:space="0" w:color="auto"/>
              <w:bottom w:val="single" w:sz="4" w:space="0" w:color="auto"/>
              <w:right w:val="single" w:sz="4" w:space="0" w:color="auto"/>
            </w:tcBorders>
            <w:vAlign w:val="center"/>
          </w:tcPr>
          <w:p w14:paraId="2EAF821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и околу местото за реновирање/адаптација</w:t>
            </w:r>
          </w:p>
        </w:tc>
        <w:tc>
          <w:tcPr>
            <w:tcW w:w="1002" w:type="pct"/>
            <w:tcBorders>
              <w:top w:val="single" w:sz="4" w:space="0" w:color="auto"/>
              <w:left w:val="single" w:sz="4" w:space="0" w:color="auto"/>
              <w:bottom w:val="single" w:sz="4" w:space="0" w:color="auto"/>
              <w:right w:val="single" w:sz="4" w:space="0" w:color="auto"/>
            </w:tcBorders>
            <w:vAlign w:val="center"/>
          </w:tcPr>
          <w:p w14:paraId="1E1F42F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tc>
        <w:tc>
          <w:tcPr>
            <w:tcW w:w="836" w:type="pct"/>
            <w:tcBorders>
              <w:top w:val="single" w:sz="4" w:space="0" w:color="auto"/>
              <w:left w:val="single" w:sz="4" w:space="0" w:color="auto"/>
              <w:bottom w:val="single" w:sz="4" w:space="0" w:color="auto"/>
              <w:right w:val="single" w:sz="4" w:space="0" w:color="auto"/>
            </w:tcBorders>
            <w:vAlign w:val="center"/>
          </w:tcPr>
          <w:p w14:paraId="3057D81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Периодично </w:t>
            </w:r>
          </w:p>
        </w:tc>
        <w:tc>
          <w:tcPr>
            <w:tcW w:w="922" w:type="pct"/>
            <w:tcBorders>
              <w:top w:val="single" w:sz="4" w:space="0" w:color="auto"/>
              <w:left w:val="single" w:sz="4" w:space="0" w:color="auto"/>
              <w:bottom w:val="single" w:sz="4" w:space="0" w:color="auto"/>
              <w:right w:val="single" w:sz="4" w:space="0" w:color="auto"/>
            </w:tcBorders>
            <w:vAlign w:val="center"/>
          </w:tcPr>
          <w:p w14:paraId="3508C6B7"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 - понудувач</w:t>
            </w:r>
          </w:p>
          <w:p w14:paraId="2CBC1959"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Надзор </w:t>
            </w:r>
          </w:p>
          <w:p w14:paraId="47252E05" w14:textId="100A084D" w:rsidR="003D61B9" w:rsidRPr="00034945" w:rsidRDefault="00ED7F67" w:rsidP="00552E48">
            <w:pPr>
              <w:spacing w:after="0" w:line="240" w:lineRule="auto"/>
              <w:rPr>
                <w:rFonts w:cstheme="minorHAnsi"/>
                <w:sz w:val="20"/>
                <w:szCs w:val="20"/>
                <w:lang w:val="mk-MK"/>
              </w:rPr>
            </w:pPr>
            <w:r w:rsidRPr="00ED7F67">
              <w:rPr>
                <w:rFonts w:cstheme="minorHAnsi"/>
                <w:sz w:val="20"/>
                <w:szCs w:val="20"/>
              </w:rPr>
              <w:t>Општина</w:t>
            </w:r>
            <w:r w:rsidR="00034945">
              <w:rPr>
                <w:rFonts w:cstheme="minorHAnsi"/>
                <w:sz w:val="20"/>
                <w:szCs w:val="20"/>
                <w:lang w:val="mk-MK"/>
              </w:rPr>
              <w:t xml:space="preserve"> </w:t>
            </w:r>
            <w:r w:rsidR="00C577D1">
              <w:rPr>
                <w:rFonts w:cstheme="minorHAnsi"/>
                <w:sz w:val="20"/>
                <w:szCs w:val="20"/>
                <w:lang w:val="mk-MK"/>
              </w:rPr>
              <w:t>Теарце</w:t>
            </w:r>
          </w:p>
        </w:tc>
        <w:tc>
          <w:tcPr>
            <w:tcW w:w="612" w:type="pct"/>
            <w:tcBorders>
              <w:top w:val="single" w:sz="4" w:space="0" w:color="auto"/>
              <w:left w:val="single" w:sz="4" w:space="0" w:color="auto"/>
              <w:bottom w:val="single" w:sz="4" w:space="0" w:color="auto"/>
              <w:right w:val="single" w:sz="4" w:space="0" w:color="auto"/>
            </w:tcBorders>
            <w:vAlign w:val="center"/>
          </w:tcPr>
          <w:p w14:paraId="7863429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773B1AFE"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701926C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транспорт и материјали</w:t>
            </w:r>
          </w:p>
        </w:tc>
        <w:tc>
          <w:tcPr>
            <w:tcW w:w="898" w:type="pct"/>
            <w:tcBorders>
              <w:top w:val="single" w:sz="4" w:space="0" w:color="auto"/>
              <w:left w:val="single" w:sz="4" w:space="0" w:color="auto"/>
              <w:bottom w:val="single" w:sz="4" w:space="0" w:color="auto"/>
              <w:right w:val="single" w:sz="4" w:space="0" w:color="auto"/>
            </w:tcBorders>
            <w:vAlign w:val="center"/>
          </w:tcPr>
          <w:p w14:paraId="0FF2869A" w14:textId="77777777" w:rsidR="003D61B9" w:rsidRPr="00ED7F67" w:rsidRDefault="00ED7F67" w:rsidP="00ED7F67">
            <w:pPr>
              <w:spacing w:line="240" w:lineRule="auto"/>
              <w:rPr>
                <w:rFonts w:cstheme="minorHAnsi"/>
                <w:sz w:val="20"/>
                <w:szCs w:val="20"/>
              </w:rPr>
            </w:pPr>
            <w:r w:rsidRPr="00ED7F67">
              <w:rPr>
                <w:rFonts w:cstheme="minorHAnsi"/>
                <w:sz w:val="20"/>
                <w:szCs w:val="20"/>
              </w:rPr>
              <w:t>На локација</w:t>
            </w:r>
          </w:p>
        </w:tc>
        <w:tc>
          <w:tcPr>
            <w:tcW w:w="1002" w:type="pct"/>
            <w:tcBorders>
              <w:top w:val="single" w:sz="4" w:space="0" w:color="auto"/>
              <w:left w:val="single" w:sz="4" w:space="0" w:color="auto"/>
              <w:bottom w:val="single" w:sz="4" w:space="0" w:color="auto"/>
              <w:right w:val="single" w:sz="4" w:space="0" w:color="auto"/>
            </w:tcBorders>
            <w:vAlign w:val="center"/>
          </w:tcPr>
          <w:p w14:paraId="66228CCC" w14:textId="77777777" w:rsidR="003D61B9" w:rsidRPr="00114915" w:rsidRDefault="00ED7F67" w:rsidP="00ED7F67">
            <w:pPr>
              <w:spacing w:line="240" w:lineRule="auto"/>
              <w:rPr>
                <w:rFonts w:cstheme="minorHAnsi"/>
                <w:sz w:val="20"/>
                <w:szCs w:val="20"/>
                <w:lang w:val="mk-MK"/>
              </w:rPr>
            </w:pPr>
            <w:r w:rsidRPr="00ED7F67">
              <w:rPr>
                <w:rFonts w:cstheme="minorHAnsi"/>
                <w:sz w:val="20"/>
                <w:szCs w:val="20"/>
              </w:rPr>
              <w:t xml:space="preserve">Визуелни проверки за начинот на отстранување на </w:t>
            </w:r>
            <w:r w:rsidRPr="00ED7F67">
              <w:rPr>
                <w:rFonts w:cstheme="minorHAnsi"/>
                <w:sz w:val="20"/>
                <w:szCs w:val="20"/>
              </w:rPr>
              <w:lastRenderedPageBreak/>
              <w:t>материјалите и дали истите соодветно се транспортираат</w:t>
            </w:r>
          </w:p>
        </w:tc>
        <w:tc>
          <w:tcPr>
            <w:tcW w:w="836" w:type="pct"/>
            <w:tcBorders>
              <w:top w:val="single" w:sz="4" w:space="0" w:color="auto"/>
              <w:left w:val="single" w:sz="4" w:space="0" w:color="auto"/>
              <w:bottom w:val="single" w:sz="4" w:space="0" w:color="auto"/>
              <w:right w:val="single" w:sz="4" w:space="0" w:color="auto"/>
            </w:tcBorders>
            <w:vAlign w:val="center"/>
          </w:tcPr>
          <w:p w14:paraId="5680598E" w14:textId="77777777" w:rsidR="003D61B9" w:rsidRPr="00ED7F67" w:rsidRDefault="00ED7F67" w:rsidP="00ED7F67">
            <w:pPr>
              <w:spacing w:line="240" w:lineRule="auto"/>
              <w:rPr>
                <w:rFonts w:cstheme="minorHAnsi"/>
                <w:sz w:val="20"/>
                <w:szCs w:val="20"/>
              </w:rPr>
            </w:pPr>
            <w:r w:rsidRPr="00ED7F67">
              <w:rPr>
                <w:rFonts w:cstheme="minorHAnsi"/>
                <w:sz w:val="20"/>
                <w:szCs w:val="20"/>
              </w:rPr>
              <w:lastRenderedPageBreak/>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4F88890"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1D9BA5FA"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Дел од редовните </w:t>
            </w:r>
            <w:r w:rsidRPr="00ED7F67">
              <w:rPr>
                <w:rFonts w:cstheme="minorHAnsi"/>
                <w:sz w:val="20"/>
                <w:szCs w:val="20"/>
              </w:rPr>
              <w:lastRenderedPageBreak/>
              <w:t>трошоци на Изведувачот</w:t>
            </w:r>
          </w:p>
        </w:tc>
      </w:tr>
      <w:tr w:rsidR="00E22A0E" w:rsidRPr="00A52981" w14:paraId="7BD70894"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318784CD" w14:textId="77777777" w:rsidR="003D61B9" w:rsidRPr="00ED7F67" w:rsidRDefault="00ED7F67" w:rsidP="00ED7F67">
            <w:pPr>
              <w:spacing w:after="0" w:line="240" w:lineRule="auto"/>
              <w:rPr>
                <w:rFonts w:cstheme="minorHAnsi"/>
                <w:sz w:val="20"/>
                <w:szCs w:val="20"/>
              </w:rPr>
            </w:pPr>
            <w:r w:rsidRPr="00ED7F67">
              <w:rPr>
                <w:rFonts w:cstheme="minorHAnsi"/>
                <w:bCs/>
                <w:sz w:val="20"/>
                <w:szCs w:val="20"/>
              </w:rPr>
              <w:lastRenderedPageBreak/>
              <w:t>Загадување на вода</w:t>
            </w:r>
          </w:p>
        </w:tc>
        <w:tc>
          <w:tcPr>
            <w:tcW w:w="898" w:type="pct"/>
            <w:tcBorders>
              <w:top w:val="single" w:sz="4" w:space="0" w:color="auto"/>
              <w:left w:val="single" w:sz="4" w:space="0" w:color="auto"/>
              <w:bottom w:val="single" w:sz="4" w:space="0" w:color="auto"/>
              <w:right w:val="single" w:sz="4" w:space="0" w:color="auto"/>
            </w:tcBorders>
            <w:vAlign w:val="center"/>
          </w:tcPr>
          <w:p w14:paraId="36FE7022" w14:textId="6CD9C466" w:rsidR="003D61B9" w:rsidRPr="00E22A0E" w:rsidRDefault="00ED7F67" w:rsidP="00E22A0E">
            <w:pPr>
              <w:spacing w:line="240" w:lineRule="auto"/>
              <w:rPr>
                <w:rFonts w:cstheme="minorHAnsi"/>
                <w:sz w:val="20"/>
                <w:szCs w:val="20"/>
              </w:rPr>
            </w:pPr>
            <w:r w:rsidRPr="00ED7F67">
              <w:rPr>
                <w:rFonts w:cstheme="minorHAnsi"/>
                <w:sz w:val="20"/>
                <w:szCs w:val="20"/>
              </w:rPr>
              <w:t>Проверка за истекувања.</w:t>
            </w:r>
            <w:r w:rsidR="00B212D8">
              <w:rPr>
                <w:rFonts w:cstheme="minorHAnsi"/>
                <w:sz w:val="20"/>
                <w:szCs w:val="20"/>
                <w:lang w:val="mk-MK"/>
              </w:rPr>
              <w:t xml:space="preserve"> </w:t>
            </w:r>
            <w:r w:rsidR="00E22A0E" w:rsidRPr="00E22A0E">
              <w:rPr>
                <w:rFonts w:cstheme="minorHAnsi"/>
                <w:sz w:val="20"/>
                <w:szCs w:val="20"/>
              </w:rPr>
              <w:t>Истекувањата се запрени, а контаминираната почва се отстранети, со третман на опасен отпад.</w:t>
            </w:r>
          </w:p>
          <w:p w14:paraId="5A20A303" w14:textId="7D982DF4" w:rsidR="003D61B9" w:rsidRPr="00E22A0E" w:rsidRDefault="00E22A0E" w:rsidP="00E22A0E">
            <w:pPr>
              <w:spacing w:line="240" w:lineRule="auto"/>
              <w:rPr>
                <w:rFonts w:cstheme="minorHAnsi"/>
                <w:sz w:val="20"/>
                <w:szCs w:val="20"/>
              </w:rPr>
            </w:pPr>
            <w:r w:rsidRPr="00E22A0E">
              <w:rPr>
                <w:rFonts w:cstheme="minorHAnsi"/>
                <w:sz w:val="20"/>
                <w:szCs w:val="20"/>
              </w:rPr>
              <w:t>Во случај на поголеми истекувања, тестирање на почвата за загадувачи и информирање на инспекторатот за животна средина.</w:t>
            </w:r>
            <w:r w:rsidR="00B212D8">
              <w:rPr>
                <w:rFonts w:cstheme="minorHAnsi"/>
                <w:sz w:val="20"/>
                <w:szCs w:val="20"/>
                <w:lang w:val="mk-MK"/>
              </w:rPr>
              <w:t xml:space="preserve"> </w:t>
            </w:r>
            <w:r w:rsidRPr="00E22A0E">
              <w:rPr>
                <w:rFonts w:cstheme="minorHAnsi"/>
                <w:sz w:val="20"/>
                <w:szCs w:val="20"/>
              </w:rPr>
              <w:t>Следење на нивните насоки</w:t>
            </w:r>
          </w:p>
        </w:tc>
        <w:tc>
          <w:tcPr>
            <w:tcW w:w="1002" w:type="pct"/>
            <w:tcBorders>
              <w:top w:val="single" w:sz="4" w:space="0" w:color="auto"/>
              <w:left w:val="single" w:sz="4" w:space="0" w:color="auto"/>
              <w:bottom w:val="single" w:sz="4" w:space="0" w:color="auto"/>
              <w:right w:val="single" w:sz="4" w:space="0" w:color="auto"/>
            </w:tcBorders>
            <w:vAlign w:val="center"/>
          </w:tcPr>
          <w:p w14:paraId="311AA20D" w14:textId="77777777" w:rsidR="003D61B9" w:rsidRPr="00E22A0E" w:rsidRDefault="00E22A0E" w:rsidP="00E22A0E">
            <w:pPr>
              <w:spacing w:line="240" w:lineRule="auto"/>
              <w:rPr>
                <w:rFonts w:cstheme="minorHAnsi"/>
                <w:sz w:val="20"/>
                <w:szCs w:val="20"/>
              </w:rPr>
            </w:pPr>
            <w:r w:rsidRPr="00E22A0E">
              <w:rPr>
                <w:rFonts w:cstheme="minorHAnsi"/>
                <w:sz w:val="20"/>
                <w:szCs w:val="20"/>
              </w:rPr>
              <w:t>Визуелно.</w:t>
            </w:r>
          </w:p>
          <w:p w14:paraId="65C79F24" w14:textId="77777777" w:rsidR="003D61B9" w:rsidRPr="00E22A0E" w:rsidRDefault="00E22A0E" w:rsidP="00E22A0E">
            <w:pPr>
              <w:spacing w:line="240" w:lineRule="auto"/>
              <w:rPr>
                <w:rFonts w:cstheme="minorHAnsi"/>
                <w:sz w:val="20"/>
                <w:szCs w:val="20"/>
              </w:rPr>
            </w:pPr>
            <w:r w:rsidRPr="00E22A0E">
              <w:rPr>
                <w:rFonts w:cstheme="minorHAnsi"/>
                <w:sz w:val="20"/>
                <w:szCs w:val="20"/>
              </w:rPr>
              <w:t>Лабораториски тестови за поголеми истекувања.</w:t>
            </w:r>
          </w:p>
        </w:tc>
        <w:tc>
          <w:tcPr>
            <w:tcW w:w="836" w:type="pct"/>
            <w:tcBorders>
              <w:top w:val="single" w:sz="4" w:space="0" w:color="auto"/>
              <w:left w:val="single" w:sz="4" w:space="0" w:color="auto"/>
              <w:bottom w:val="single" w:sz="4" w:space="0" w:color="auto"/>
              <w:right w:val="single" w:sz="4" w:space="0" w:color="auto"/>
            </w:tcBorders>
            <w:vAlign w:val="center"/>
          </w:tcPr>
          <w:p w14:paraId="363120CA"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5C3B0C3" w14:textId="77777777" w:rsidR="003D61B9" w:rsidRPr="00E22A0E" w:rsidRDefault="00E22A0E" w:rsidP="00E22A0E">
            <w:pPr>
              <w:spacing w:line="240" w:lineRule="auto"/>
              <w:rPr>
                <w:rFonts w:cstheme="minorHAnsi"/>
                <w:sz w:val="20"/>
                <w:szCs w:val="20"/>
              </w:rPr>
            </w:pPr>
            <w:r w:rsidRPr="00E22A0E">
              <w:rPr>
                <w:rFonts w:cstheme="minorHAnsi"/>
                <w:sz w:val="20"/>
                <w:szCs w:val="20"/>
              </w:rPr>
              <w:t>Надзор, инспекција</w:t>
            </w:r>
          </w:p>
        </w:tc>
        <w:tc>
          <w:tcPr>
            <w:tcW w:w="612" w:type="pct"/>
            <w:tcBorders>
              <w:top w:val="single" w:sz="4" w:space="0" w:color="auto"/>
              <w:left w:val="single" w:sz="4" w:space="0" w:color="auto"/>
              <w:bottom w:val="single" w:sz="4" w:space="0" w:color="auto"/>
              <w:right w:val="single" w:sz="4" w:space="0" w:color="auto"/>
            </w:tcBorders>
            <w:vAlign w:val="center"/>
          </w:tcPr>
          <w:p w14:paraId="0F60F858" w14:textId="77777777" w:rsidR="003D61B9" w:rsidRPr="00114915" w:rsidRDefault="00E22A0E" w:rsidP="00E22A0E">
            <w:pPr>
              <w:spacing w:line="240" w:lineRule="auto"/>
              <w:rPr>
                <w:rFonts w:cstheme="minorHAnsi"/>
                <w:sz w:val="20"/>
                <w:szCs w:val="20"/>
              </w:rPr>
            </w:pPr>
            <w:r w:rsidRPr="00E22A0E">
              <w:rPr>
                <w:rFonts w:cstheme="minorHAnsi"/>
                <w:sz w:val="20"/>
                <w:szCs w:val="20"/>
              </w:rPr>
              <w:t>Дел од редовните трошоци на Изведувачот</w:t>
            </w:r>
          </w:p>
          <w:p w14:paraId="1623F0BC" w14:textId="77777777" w:rsidR="003D61B9" w:rsidRPr="00114915" w:rsidRDefault="003D61B9" w:rsidP="00114915">
            <w:pPr>
              <w:spacing w:line="240" w:lineRule="auto"/>
              <w:rPr>
                <w:rFonts w:cstheme="minorHAnsi"/>
                <w:sz w:val="20"/>
                <w:szCs w:val="20"/>
              </w:rPr>
            </w:pPr>
          </w:p>
        </w:tc>
      </w:tr>
      <w:tr w:rsidR="00E22A0E" w:rsidRPr="00A52981" w14:paraId="30DA200E"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0370FD05" w14:textId="77777777" w:rsidR="003D61B9" w:rsidRPr="00E22A0E" w:rsidRDefault="00E22A0E" w:rsidP="00552E48">
            <w:pPr>
              <w:spacing w:after="0" w:line="240" w:lineRule="auto"/>
              <w:rPr>
                <w:rFonts w:cstheme="minorHAnsi"/>
                <w:sz w:val="20"/>
                <w:szCs w:val="20"/>
              </w:rPr>
            </w:pPr>
            <w:r w:rsidRPr="00E22A0E">
              <w:rPr>
                <w:rFonts w:cstheme="minorHAnsi"/>
                <w:sz w:val="20"/>
                <w:szCs w:val="20"/>
              </w:rPr>
              <w:t xml:space="preserve">Директни или индиректни опасности за јавниот сообраќај и вработените во </w:t>
            </w:r>
            <w:r w:rsidR="00552E48">
              <w:rPr>
                <w:rFonts w:cstheme="minorHAnsi"/>
                <w:sz w:val="20"/>
                <w:szCs w:val="20"/>
                <w:lang w:val="mk-MK"/>
              </w:rPr>
              <w:t>центарот</w:t>
            </w:r>
            <w:r w:rsidRPr="00E22A0E">
              <w:rPr>
                <w:rFonts w:cstheme="minorHAnsi"/>
                <w:sz w:val="20"/>
                <w:szCs w:val="20"/>
              </w:rPr>
              <w:t xml:space="preserve"> поради реновирањето/ адаптацијата</w:t>
            </w:r>
          </w:p>
        </w:tc>
        <w:tc>
          <w:tcPr>
            <w:tcW w:w="898" w:type="pct"/>
            <w:tcBorders>
              <w:top w:val="single" w:sz="4" w:space="0" w:color="auto"/>
              <w:left w:val="single" w:sz="4" w:space="0" w:color="auto"/>
              <w:bottom w:val="single" w:sz="4" w:space="0" w:color="auto"/>
              <w:right w:val="single" w:sz="4" w:space="0" w:color="auto"/>
            </w:tcBorders>
            <w:vAlign w:val="center"/>
          </w:tcPr>
          <w:p w14:paraId="20A767FC"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514CE6BE" w14:textId="77777777" w:rsidR="003D61B9" w:rsidRPr="00E22A0E" w:rsidRDefault="00E22A0E" w:rsidP="00E22A0E">
            <w:pPr>
              <w:spacing w:line="240" w:lineRule="auto"/>
              <w:rPr>
                <w:rFonts w:cstheme="minorHAnsi"/>
                <w:sz w:val="20"/>
                <w:szCs w:val="20"/>
              </w:rPr>
            </w:pPr>
            <w:r w:rsidRPr="00E22A0E">
              <w:rPr>
                <w:rFonts w:cstheme="minorHAnsi"/>
                <w:sz w:val="20"/>
                <w:szCs w:val="20"/>
              </w:rPr>
              <w:t>Проверка на документацијата:</w:t>
            </w:r>
          </w:p>
          <w:p w14:paraId="0E3CE9B5"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известени сите надлежни органи,</w:t>
            </w:r>
          </w:p>
          <w:p w14:paraId="51DE80B2"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обезбедени сите потребни дозволи и одобренија,</w:t>
            </w:r>
          </w:p>
          <w:p w14:paraId="5FFC127D" w14:textId="77777777" w:rsidR="003D61B9" w:rsidRPr="00E22A0E" w:rsidRDefault="00187757" w:rsidP="00552E48">
            <w:pPr>
              <w:spacing w:line="240" w:lineRule="auto"/>
              <w:rPr>
                <w:rFonts w:cstheme="minorHAnsi"/>
                <w:sz w:val="20"/>
                <w:szCs w:val="20"/>
              </w:rPr>
            </w:pPr>
            <w:r>
              <w:rPr>
                <w:rFonts w:cstheme="minorHAnsi"/>
                <w:sz w:val="20"/>
                <w:szCs w:val="20"/>
                <w:lang w:val="mk-MK"/>
              </w:rPr>
              <w:t>-</w:t>
            </w:r>
            <w:r w:rsidR="00E22A0E" w:rsidRPr="00E22A0E">
              <w:rPr>
                <w:rFonts w:cstheme="minorHAnsi"/>
                <w:sz w:val="20"/>
                <w:szCs w:val="20"/>
              </w:rPr>
              <w:t xml:space="preserve">Визуелна проверка на транспортот на материјали, коридори и премини за </w:t>
            </w:r>
            <w:r w:rsidR="00E22A0E" w:rsidRPr="00E22A0E">
              <w:rPr>
                <w:rFonts w:cstheme="minorHAnsi"/>
                <w:sz w:val="20"/>
                <w:szCs w:val="20"/>
              </w:rPr>
              <w:lastRenderedPageBreak/>
              <w:t xml:space="preserve">вработени во </w:t>
            </w:r>
            <w:r w:rsidR="00552E48">
              <w:rPr>
                <w:rFonts w:cstheme="minorHAnsi"/>
                <w:sz w:val="20"/>
                <w:szCs w:val="20"/>
                <w:lang w:val="mk-MK"/>
              </w:rPr>
              <w:t>центарот</w:t>
            </w:r>
            <w:r w:rsidR="00E22A0E" w:rsidRPr="00E22A0E">
              <w:rPr>
                <w:rFonts w:cstheme="minorHAnsi"/>
                <w:sz w:val="20"/>
                <w:szCs w:val="20"/>
              </w:rPr>
              <w:t>, регулирање на сообраќај, итн.</w:t>
            </w:r>
          </w:p>
        </w:tc>
        <w:tc>
          <w:tcPr>
            <w:tcW w:w="836" w:type="pct"/>
            <w:tcBorders>
              <w:top w:val="single" w:sz="4" w:space="0" w:color="auto"/>
              <w:left w:val="single" w:sz="4" w:space="0" w:color="auto"/>
              <w:bottom w:val="single" w:sz="4" w:space="0" w:color="auto"/>
              <w:right w:val="single" w:sz="4" w:space="0" w:color="auto"/>
            </w:tcBorders>
            <w:vAlign w:val="center"/>
          </w:tcPr>
          <w:p w14:paraId="645E3FD7" w14:textId="77777777" w:rsidR="003D61B9" w:rsidRPr="00E22A0E" w:rsidRDefault="00E22A0E" w:rsidP="00E22A0E">
            <w:pPr>
              <w:spacing w:line="240" w:lineRule="auto"/>
              <w:rPr>
                <w:rFonts w:cstheme="minorHAnsi"/>
                <w:sz w:val="20"/>
                <w:szCs w:val="20"/>
              </w:rPr>
            </w:pPr>
            <w:r w:rsidRPr="00E22A0E">
              <w:rPr>
                <w:rFonts w:cstheme="minorHAnsi"/>
                <w:sz w:val="20"/>
                <w:szCs w:val="20"/>
              </w:rPr>
              <w:lastRenderedPageBreak/>
              <w:t xml:space="preserve">Континуирано </w:t>
            </w:r>
          </w:p>
        </w:tc>
        <w:tc>
          <w:tcPr>
            <w:tcW w:w="922" w:type="pct"/>
            <w:tcBorders>
              <w:top w:val="single" w:sz="4" w:space="0" w:color="auto"/>
              <w:left w:val="single" w:sz="4" w:space="0" w:color="auto"/>
              <w:bottom w:val="single" w:sz="4" w:space="0" w:color="auto"/>
              <w:right w:val="single" w:sz="4" w:space="0" w:color="auto"/>
            </w:tcBorders>
            <w:vAlign w:val="center"/>
          </w:tcPr>
          <w:p w14:paraId="0EC413AB" w14:textId="77777777" w:rsidR="003D61B9" w:rsidRPr="00114915" w:rsidRDefault="00E22A0E" w:rsidP="00E22A0E">
            <w:pPr>
              <w:spacing w:line="240" w:lineRule="auto"/>
              <w:rPr>
                <w:rFonts w:cstheme="minorHAnsi"/>
                <w:sz w:val="20"/>
                <w:szCs w:val="20"/>
              </w:rPr>
            </w:pPr>
            <w:r w:rsidRPr="00E22A0E">
              <w:rPr>
                <w:rFonts w:cstheme="minorHAnsi"/>
                <w:sz w:val="20"/>
                <w:szCs w:val="20"/>
              </w:rPr>
              <w:t>Изведувач - понудувач</w:t>
            </w:r>
          </w:p>
        </w:tc>
        <w:tc>
          <w:tcPr>
            <w:tcW w:w="612" w:type="pct"/>
            <w:tcBorders>
              <w:top w:val="single" w:sz="4" w:space="0" w:color="auto"/>
              <w:left w:val="single" w:sz="4" w:space="0" w:color="auto"/>
              <w:bottom w:val="single" w:sz="4" w:space="0" w:color="auto"/>
              <w:right w:val="single" w:sz="4" w:space="0" w:color="auto"/>
            </w:tcBorders>
            <w:vAlign w:val="center"/>
          </w:tcPr>
          <w:p w14:paraId="13334491" w14:textId="77777777" w:rsidR="003D61B9" w:rsidRPr="00E22A0E" w:rsidRDefault="00E22A0E" w:rsidP="00E22A0E">
            <w:pPr>
              <w:spacing w:line="240" w:lineRule="auto"/>
              <w:rPr>
                <w:rFonts w:cstheme="minorHAnsi"/>
                <w:sz w:val="20"/>
                <w:szCs w:val="20"/>
              </w:rPr>
            </w:pPr>
            <w:r w:rsidRPr="00E22A0E">
              <w:rPr>
                <w:rFonts w:cstheme="minorHAnsi"/>
                <w:sz w:val="20"/>
                <w:szCs w:val="20"/>
              </w:rPr>
              <w:t>Вклучено во проектен буџет</w:t>
            </w:r>
          </w:p>
        </w:tc>
      </w:tr>
      <w:tr w:rsidR="00E22A0E" w:rsidRPr="00A52981" w14:paraId="7D498F26"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3B0C8776"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Управување со токсични/ опасни материјали</w:t>
            </w:r>
          </w:p>
          <w:p w14:paraId="6AB5938E"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и</w:t>
            </w:r>
          </w:p>
          <w:p w14:paraId="52EA98AF"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Управување со опасен отпад</w:t>
            </w:r>
          </w:p>
        </w:tc>
        <w:tc>
          <w:tcPr>
            <w:tcW w:w="898" w:type="pct"/>
            <w:tcBorders>
              <w:top w:val="single" w:sz="4" w:space="0" w:color="auto"/>
              <w:left w:val="single" w:sz="4" w:space="0" w:color="auto"/>
              <w:bottom w:val="single" w:sz="4" w:space="0" w:color="auto"/>
              <w:right w:val="single" w:sz="4" w:space="0" w:color="auto"/>
            </w:tcBorders>
            <w:vAlign w:val="center"/>
          </w:tcPr>
          <w:p w14:paraId="0CF05336"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Визуелна проценка 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7AB4E5BA" w14:textId="77777777" w:rsidR="003D61B9" w:rsidRPr="00E22A0E" w:rsidRDefault="00187757" w:rsidP="00E22A0E">
            <w:pPr>
              <w:spacing w:line="240" w:lineRule="auto"/>
              <w:rPr>
                <w:rFonts w:cstheme="minorHAnsi"/>
                <w:sz w:val="20"/>
                <w:szCs w:val="20"/>
              </w:rPr>
            </w:pPr>
            <w:r>
              <w:rPr>
                <w:rFonts w:cstheme="minorHAnsi"/>
                <w:sz w:val="20"/>
                <w:szCs w:val="20"/>
                <w:lang w:val="mk-MK"/>
              </w:rPr>
              <w:t>-</w:t>
            </w:r>
            <w:r w:rsidR="00E22A0E" w:rsidRPr="00E22A0E">
              <w:rPr>
                <w:rFonts w:cstheme="minorHAnsi"/>
                <w:sz w:val="20"/>
                <w:szCs w:val="20"/>
              </w:rPr>
              <w:t>Соодветното ракување и складирање се проверува согласно Безбедносно-техничките листи на материјали (БТЛМ)</w:t>
            </w:r>
          </w:p>
          <w:p w14:paraId="08DE09BC" w14:textId="77777777" w:rsidR="003D61B9" w:rsidRPr="00E22A0E" w:rsidRDefault="003D61B9" w:rsidP="00E22A0E">
            <w:pPr>
              <w:spacing w:line="240" w:lineRule="auto"/>
              <w:rPr>
                <w:rFonts w:cstheme="minorHAnsi"/>
                <w:sz w:val="20"/>
                <w:szCs w:val="20"/>
              </w:rPr>
            </w:pPr>
            <w:r w:rsidRPr="00114915">
              <w:rPr>
                <w:rFonts w:cstheme="minorHAnsi"/>
                <w:sz w:val="20"/>
                <w:szCs w:val="20"/>
              </w:rPr>
              <w:t>-</w:t>
            </w:r>
            <w:r w:rsidR="00E22A0E" w:rsidRPr="00E22A0E">
              <w:rPr>
                <w:rFonts w:cstheme="minorHAnsi"/>
                <w:sz w:val="20"/>
                <w:szCs w:val="20"/>
              </w:rPr>
              <w:t>Визуелна инспекција и преглед на документ во однос на:</w:t>
            </w:r>
          </w:p>
          <w:p w14:paraId="492819D5"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Соодветното собирање и складирање на опасните и токсичните супстанции (вклучително со гориво) и отпад</w:t>
            </w:r>
          </w:p>
          <w:p w14:paraId="2273E47C"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Транспорт на опасен отпад само од страна на овластени компании,</w:t>
            </w:r>
          </w:p>
          <w:p w14:paraId="5311364C" w14:textId="77777777" w:rsidR="003D61B9" w:rsidRPr="00E22A0E" w:rsidRDefault="003D61B9" w:rsidP="00E22A0E">
            <w:pPr>
              <w:spacing w:line="240" w:lineRule="auto"/>
              <w:rPr>
                <w:rFonts w:cstheme="minorHAnsi"/>
                <w:sz w:val="20"/>
                <w:szCs w:val="20"/>
                <w:highlight w:val="green"/>
              </w:rPr>
            </w:pPr>
            <w:r w:rsidRPr="00114915">
              <w:rPr>
                <w:rFonts w:cstheme="minorHAnsi"/>
                <w:sz w:val="20"/>
                <w:szCs w:val="20"/>
              </w:rPr>
              <w:t xml:space="preserve">- </w:t>
            </w:r>
            <w:r w:rsidR="00E22A0E" w:rsidRPr="00E22A0E">
              <w:rPr>
                <w:rFonts w:cstheme="minorHAnsi"/>
                <w:sz w:val="20"/>
                <w:szCs w:val="20"/>
              </w:rPr>
              <w:t>Преглед на декларациите на купените бои и растворувачи (избегнување на опасни бои и растворувачи)</w:t>
            </w:r>
          </w:p>
        </w:tc>
        <w:tc>
          <w:tcPr>
            <w:tcW w:w="836" w:type="pct"/>
            <w:tcBorders>
              <w:top w:val="single" w:sz="4" w:space="0" w:color="auto"/>
              <w:left w:val="single" w:sz="4" w:space="0" w:color="auto"/>
              <w:bottom w:val="single" w:sz="4" w:space="0" w:color="auto"/>
              <w:right w:val="single" w:sz="4" w:space="0" w:color="auto"/>
            </w:tcBorders>
            <w:vAlign w:val="center"/>
          </w:tcPr>
          <w:p w14:paraId="565CE5DD"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Континуирано, кога се отстрануваат остатоците</w:t>
            </w:r>
          </w:p>
        </w:tc>
        <w:tc>
          <w:tcPr>
            <w:tcW w:w="922" w:type="pct"/>
            <w:tcBorders>
              <w:top w:val="single" w:sz="4" w:space="0" w:color="auto"/>
              <w:left w:val="single" w:sz="4" w:space="0" w:color="auto"/>
              <w:bottom w:val="single" w:sz="4" w:space="0" w:color="auto"/>
              <w:right w:val="single" w:sz="4" w:space="0" w:color="auto"/>
            </w:tcBorders>
            <w:vAlign w:val="center"/>
          </w:tcPr>
          <w:p w14:paraId="44EB2A79" w14:textId="77777777" w:rsidR="003D61B9" w:rsidRPr="00E22A0E" w:rsidRDefault="00E22A0E" w:rsidP="00E22A0E">
            <w:pPr>
              <w:spacing w:line="240" w:lineRule="auto"/>
              <w:rPr>
                <w:rFonts w:cstheme="minorHAnsi"/>
                <w:sz w:val="20"/>
                <w:szCs w:val="20"/>
              </w:rPr>
            </w:pPr>
            <w:r w:rsidRPr="00E22A0E">
              <w:rPr>
                <w:rFonts w:cstheme="minorHAnsi"/>
                <w:sz w:val="20"/>
                <w:szCs w:val="20"/>
              </w:rPr>
              <w:t>Надзор,</w:t>
            </w:r>
          </w:p>
          <w:p w14:paraId="0CC93FF9"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Инспекција </w:t>
            </w:r>
          </w:p>
          <w:p w14:paraId="1FA7E908" w14:textId="77777777" w:rsidR="003D61B9" w:rsidRPr="00E22A0E" w:rsidRDefault="00E22A0E" w:rsidP="00E22A0E">
            <w:pPr>
              <w:spacing w:line="240" w:lineRule="auto"/>
              <w:rPr>
                <w:rFonts w:cstheme="minorHAnsi"/>
                <w:sz w:val="20"/>
                <w:szCs w:val="20"/>
              </w:rPr>
            </w:pPr>
            <w:r w:rsidRPr="00E22A0E">
              <w:rPr>
                <w:rFonts w:cstheme="minorHAnsi"/>
                <w:sz w:val="20"/>
                <w:szCs w:val="20"/>
              </w:rPr>
              <w:t>Изведувач - понудувач</w:t>
            </w:r>
          </w:p>
          <w:p w14:paraId="07A3ACE1"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2D2BE677" w14:textId="77777777" w:rsidR="003D61B9" w:rsidRPr="00E22A0E" w:rsidRDefault="00E22A0E" w:rsidP="00E22A0E">
            <w:pPr>
              <w:spacing w:line="240" w:lineRule="auto"/>
              <w:rPr>
                <w:rFonts w:cstheme="minorHAnsi"/>
                <w:sz w:val="20"/>
                <w:szCs w:val="20"/>
              </w:rPr>
            </w:pPr>
            <w:r w:rsidRPr="00E22A0E">
              <w:rPr>
                <w:rFonts w:cstheme="minorHAnsi"/>
                <w:sz w:val="20"/>
                <w:szCs w:val="20"/>
              </w:rPr>
              <w:t>Дел од редовните трошоци на Изведувачот</w:t>
            </w:r>
          </w:p>
          <w:p w14:paraId="08353BF3"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Вклучено во проектен буџет</w:t>
            </w:r>
          </w:p>
        </w:tc>
      </w:tr>
      <w:tr w:rsidR="00890A7B" w:rsidRPr="00A52981" w14:paraId="0CA8197A"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1DCF3123" w14:textId="3E506C4C" w:rsidR="00890A7B" w:rsidRPr="00E22A0E" w:rsidRDefault="00890A7B" w:rsidP="00890A7B">
            <w:pPr>
              <w:spacing w:after="0" w:line="240" w:lineRule="auto"/>
              <w:rPr>
                <w:rFonts w:cstheme="minorHAnsi"/>
                <w:sz w:val="20"/>
                <w:szCs w:val="20"/>
              </w:rPr>
            </w:pPr>
            <w:r w:rsidRPr="00D843CB">
              <w:rPr>
                <w:rFonts w:cstheme="minorHAnsi"/>
                <w:sz w:val="20"/>
                <w:szCs w:val="20"/>
                <w:lang w:val="mk-MK"/>
              </w:rPr>
              <w:lastRenderedPageBreak/>
              <w:t>Б</w:t>
            </w:r>
            <w:r w:rsidRPr="00D843CB">
              <w:rPr>
                <w:sz w:val="20"/>
                <w:szCs w:val="20"/>
                <w:lang w:val="mk-MK"/>
              </w:rPr>
              <w:t>езбедност и здравје при работа</w:t>
            </w:r>
          </w:p>
        </w:tc>
        <w:tc>
          <w:tcPr>
            <w:tcW w:w="898" w:type="pct"/>
            <w:tcBorders>
              <w:top w:val="single" w:sz="4" w:space="0" w:color="auto"/>
              <w:left w:val="single" w:sz="4" w:space="0" w:color="auto"/>
              <w:bottom w:val="single" w:sz="4" w:space="0" w:color="auto"/>
              <w:right w:val="single" w:sz="4" w:space="0" w:color="auto"/>
            </w:tcBorders>
            <w:vAlign w:val="center"/>
          </w:tcPr>
          <w:p w14:paraId="309CD0BA" w14:textId="2E57812B" w:rsidR="00890A7B" w:rsidRPr="00E22A0E" w:rsidRDefault="00890A7B" w:rsidP="00890A7B">
            <w:pPr>
              <w:spacing w:line="240" w:lineRule="auto"/>
              <w:rPr>
                <w:rFonts w:cstheme="minorHAnsi"/>
                <w:sz w:val="20"/>
                <w:szCs w:val="20"/>
              </w:rPr>
            </w:pPr>
            <w:r>
              <w:rPr>
                <w:rFonts w:cstheme="minorHAnsi"/>
                <w:sz w:val="20"/>
                <w:szCs w:val="20"/>
                <w:lang w:val="mk-MK"/>
              </w:rPr>
              <w:t>Во рамки на објектот каде ќе се врши адаптацијата на Центарот</w:t>
            </w:r>
          </w:p>
        </w:tc>
        <w:tc>
          <w:tcPr>
            <w:tcW w:w="1002" w:type="pct"/>
            <w:tcBorders>
              <w:top w:val="single" w:sz="4" w:space="0" w:color="auto"/>
              <w:left w:val="single" w:sz="4" w:space="0" w:color="auto"/>
              <w:bottom w:val="single" w:sz="4" w:space="0" w:color="auto"/>
              <w:right w:val="single" w:sz="4" w:space="0" w:color="auto"/>
            </w:tcBorders>
            <w:vAlign w:val="center"/>
          </w:tcPr>
          <w:p w14:paraId="6E031520" w14:textId="77777777" w:rsidR="00890A7B" w:rsidRDefault="00890A7B" w:rsidP="00890A7B">
            <w:pPr>
              <w:spacing w:line="240" w:lineRule="auto"/>
              <w:rPr>
                <w:rFonts w:cstheme="minorHAnsi"/>
                <w:sz w:val="20"/>
                <w:szCs w:val="20"/>
                <w:lang w:val="mk-MK"/>
              </w:rPr>
            </w:pPr>
            <w:r>
              <w:rPr>
                <w:rFonts w:cstheme="minorHAnsi"/>
                <w:sz w:val="20"/>
                <w:szCs w:val="20"/>
                <w:lang w:val="mk-MK"/>
              </w:rPr>
              <w:t>Употреба на лична заштитна опрема од страна на работниците;</w:t>
            </w:r>
          </w:p>
          <w:p w14:paraId="0B002E37" w14:textId="7AD2BB60" w:rsidR="00890A7B" w:rsidRDefault="00890A7B" w:rsidP="00890A7B">
            <w:pPr>
              <w:spacing w:line="240" w:lineRule="auto"/>
              <w:rPr>
                <w:rFonts w:cstheme="minorHAnsi"/>
                <w:sz w:val="20"/>
                <w:szCs w:val="20"/>
                <w:lang w:val="mk-MK"/>
              </w:rPr>
            </w:pPr>
            <w:r>
              <w:rPr>
                <w:rFonts w:cstheme="minorHAnsi"/>
                <w:sz w:val="20"/>
                <w:szCs w:val="20"/>
                <w:lang w:val="mk-MK"/>
              </w:rPr>
              <w:t>Забранет пристап за невработени</w:t>
            </w:r>
          </w:p>
        </w:tc>
        <w:tc>
          <w:tcPr>
            <w:tcW w:w="836" w:type="pct"/>
            <w:tcBorders>
              <w:top w:val="single" w:sz="4" w:space="0" w:color="auto"/>
              <w:left w:val="single" w:sz="4" w:space="0" w:color="auto"/>
              <w:bottom w:val="single" w:sz="4" w:space="0" w:color="auto"/>
              <w:right w:val="single" w:sz="4" w:space="0" w:color="auto"/>
            </w:tcBorders>
            <w:vAlign w:val="center"/>
          </w:tcPr>
          <w:p w14:paraId="20F9A1C4" w14:textId="02326198" w:rsidR="00890A7B" w:rsidRPr="00E22A0E" w:rsidRDefault="00890A7B" w:rsidP="00890A7B">
            <w:pPr>
              <w:spacing w:line="240" w:lineRule="auto"/>
              <w:rPr>
                <w:rFonts w:cstheme="minorHAnsi"/>
                <w:sz w:val="20"/>
                <w:szCs w:val="20"/>
              </w:rPr>
            </w:pPr>
            <w:r>
              <w:rPr>
                <w:rFonts w:cstheme="minorHAnsi"/>
                <w:sz w:val="20"/>
                <w:szCs w:val="20"/>
                <w:lang w:val="mk-MK"/>
              </w:rPr>
              <w:t>Континуирано</w:t>
            </w:r>
          </w:p>
        </w:tc>
        <w:tc>
          <w:tcPr>
            <w:tcW w:w="922" w:type="pct"/>
            <w:tcBorders>
              <w:top w:val="single" w:sz="4" w:space="0" w:color="auto"/>
              <w:left w:val="single" w:sz="4" w:space="0" w:color="auto"/>
              <w:bottom w:val="single" w:sz="4" w:space="0" w:color="auto"/>
              <w:right w:val="single" w:sz="4" w:space="0" w:color="auto"/>
            </w:tcBorders>
            <w:vAlign w:val="center"/>
          </w:tcPr>
          <w:p w14:paraId="61D6C3D5" w14:textId="77777777" w:rsidR="00890A7B" w:rsidRPr="002B5759" w:rsidRDefault="00890A7B" w:rsidP="00890A7B">
            <w:pPr>
              <w:spacing w:line="240" w:lineRule="auto"/>
              <w:rPr>
                <w:rFonts w:cstheme="minorHAnsi"/>
                <w:sz w:val="20"/>
                <w:szCs w:val="20"/>
              </w:rPr>
            </w:pPr>
            <w:r w:rsidRPr="002B5759">
              <w:rPr>
                <w:rFonts w:cstheme="minorHAnsi"/>
                <w:sz w:val="20"/>
                <w:szCs w:val="20"/>
              </w:rPr>
              <w:t>Надзор,</w:t>
            </w:r>
          </w:p>
          <w:p w14:paraId="23BF8F02" w14:textId="0723A464" w:rsidR="00890A7B" w:rsidRPr="00E22A0E" w:rsidRDefault="00890A7B" w:rsidP="00890A7B">
            <w:pPr>
              <w:spacing w:line="240" w:lineRule="auto"/>
              <w:rPr>
                <w:rFonts w:cstheme="minorHAnsi"/>
                <w:sz w:val="20"/>
                <w:szCs w:val="20"/>
              </w:rPr>
            </w:pPr>
            <w:r w:rsidRPr="002B5759">
              <w:rPr>
                <w:rFonts w:cstheme="minorHAnsi"/>
                <w:sz w:val="20"/>
                <w:szCs w:val="20"/>
              </w:rPr>
              <w:t>Инспекција</w:t>
            </w:r>
          </w:p>
        </w:tc>
        <w:tc>
          <w:tcPr>
            <w:tcW w:w="612" w:type="pct"/>
            <w:tcBorders>
              <w:top w:val="single" w:sz="4" w:space="0" w:color="auto"/>
              <w:left w:val="single" w:sz="4" w:space="0" w:color="auto"/>
              <w:bottom w:val="single" w:sz="4" w:space="0" w:color="auto"/>
              <w:right w:val="single" w:sz="4" w:space="0" w:color="auto"/>
            </w:tcBorders>
            <w:vAlign w:val="center"/>
          </w:tcPr>
          <w:p w14:paraId="06DDF90D" w14:textId="7D664AEB" w:rsidR="00890A7B" w:rsidRPr="00E22A0E" w:rsidRDefault="00890A7B" w:rsidP="00890A7B">
            <w:pPr>
              <w:spacing w:line="240" w:lineRule="auto"/>
              <w:rPr>
                <w:rFonts w:cstheme="minorHAnsi"/>
                <w:sz w:val="20"/>
                <w:szCs w:val="20"/>
              </w:rPr>
            </w:pPr>
            <w:r w:rsidRPr="00D843CB">
              <w:rPr>
                <w:rFonts w:cstheme="minorHAnsi"/>
                <w:sz w:val="20"/>
                <w:szCs w:val="20"/>
              </w:rPr>
              <w:t>Вклучено во проектен буџет</w:t>
            </w:r>
          </w:p>
        </w:tc>
      </w:tr>
      <w:tr w:rsidR="00E22A0E" w:rsidRPr="00A52981" w14:paraId="134ACA10" w14:textId="77777777" w:rsidTr="00E22A0E">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A0595A6" w14:textId="77777777" w:rsidR="00E90D4F" w:rsidRPr="00E22A0E" w:rsidRDefault="00E22A0E" w:rsidP="00E22A0E">
            <w:pPr>
              <w:spacing w:line="240" w:lineRule="auto"/>
              <w:rPr>
                <w:rFonts w:cstheme="minorHAnsi"/>
                <w:b/>
                <w:sz w:val="20"/>
                <w:szCs w:val="20"/>
                <w:highlight w:val="green"/>
              </w:rPr>
            </w:pPr>
            <w:r w:rsidRPr="00E22A0E">
              <w:rPr>
                <w:rFonts w:cstheme="minorHAnsi"/>
                <w:b/>
                <w:sz w:val="20"/>
                <w:szCs w:val="20"/>
              </w:rPr>
              <w:t>Оперативна фаза</w:t>
            </w:r>
          </w:p>
        </w:tc>
      </w:tr>
      <w:tr w:rsidR="00E22A0E" w:rsidRPr="00A52981" w14:paraId="1242825D" w14:textId="77777777" w:rsidTr="00034945">
        <w:trPr>
          <w:trHeight w:val="373"/>
        </w:trPr>
        <w:tc>
          <w:tcPr>
            <w:tcW w:w="730" w:type="pct"/>
            <w:tcBorders>
              <w:top w:val="single" w:sz="4" w:space="0" w:color="auto"/>
              <w:left w:val="single" w:sz="4" w:space="0" w:color="auto"/>
              <w:bottom w:val="single" w:sz="4" w:space="0" w:color="auto"/>
              <w:right w:val="single" w:sz="4" w:space="0" w:color="auto"/>
            </w:tcBorders>
            <w:vAlign w:val="center"/>
          </w:tcPr>
          <w:p w14:paraId="3736899A" w14:textId="1C98CC5A" w:rsidR="003D61B9" w:rsidRPr="00034945" w:rsidRDefault="00E22A0E" w:rsidP="008655F7">
            <w:pPr>
              <w:spacing w:line="240" w:lineRule="auto"/>
              <w:rPr>
                <w:rFonts w:cstheme="minorHAnsi"/>
                <w:sz w:val="20"/>
                <w:szCs w:val="20"/>
                <w:lang w:val="mk-MK"/>
              </w:rPr>
            </w:pPr>
            <w:r w:rsidRPr="00E22A0E">
              <w:rPr>
                <w:rFonts w:cstheme="minorHAnsi"/>
                <w:sz w:val="20"/>
                <w:szCs w:val="20"/>
              </w:rPr>
              <w:t>План за редовно одржување на</w:t>
            </w:r>
            <w:r w:rsidR="00034945">
              <w:rPr>
                <w:rFonts w:cstheme="minorHAnsi"/>
                <w:sz w:val="20"/>
                <w:szCs w:val="20"/>
                <w:lang w:val="mk-MK"/>
              </w:rPr>
              <w:t xml:space="preserve"> инсталациите во</w:t>
            </w:r>
            <w:r w:rsidRPr="00E22A0E">
              <w:rPr>
                <w:rFonts w:cstheme="minorHAnsi"/>
                <w:sz w:val="20"/>
                <w:szCs w:val="20"/>
              </w:rPr>
              <w:t xml:space="preserve"> </w:t>
            </w:r>
            <w:r w:rsidR="008655F7">
              <w:rPr>
                <w:rFonts w:cstheme="minorHAnsi"/>
                <w:sz w:val="20"/>
                <w:szCs w:val="20"/>
                <w:lang w:val="mk-MK"/>
              </w:rPr>
              <w:t>центарот</w:t>
            </w:r>
            <w:r w:rsidR="00034945">
              <w:rPr>
                <w:rFonts w:cstheme="minorHAnsi"/>
                <w:sz w:val="20"/>
                <w:szCs w:val="20"/>
                <w:lang w:val="mk-MK"/>
              </w:rPr>
              <w:t xml:space="preserve"> (водоводна мрежа, канализациона мрежа, електрична мрежа)</w:t>
            </w:r>
          </w:p>
        </w:tc>
        <w:tc>
          <w:tcPr>
            <w:tcW w:w="898" w:type="pct"/>
            <w:tcBorders>
              <w:top w:val="single" w:sz="4" w:space="0" w:color="auto"/>
              <w:left w:val="single" w:sz="4" w:space="0" w:color="auto"/>
              <w:bottom w:val="single" w:sz="4" w:space="0" w:color="auto"/>
              <w:right w:val="single" w:sz="4" w:space="0" w:color="auto"/>
            </w:tcBorders>
            <w:vAlign w:val="center"/>
          </w:tcPr>
          <w:p w14:paraId="42499EDB" w14:textId="77777777"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14:paraId="1D5FFD18"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14:paraId="067D4AC7" w14:textId="77777777" w:rsidR="003D61B9" w:rsidRPr="00114915" w:rsidRDefault="00E22A0E"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Преглед на Планот за редовно и превентивно одржувуање</w:t>
            </w:r>
          </w:p>
        </w:tc>
        <w:tc>
          <w:tcPr>
            <w:tcW w:w="836" w:type="pct"/>
            <w:tcBorders>
              <w:top w:val="single" w:sz="4" w:space="0" w:color="auto"/>
              <w:left w:val="single" w:sz="4" w:space="0" w:color="auto"/>
              <w:bottom w:val="single" w:sz="4" w:space="0" w:color="auto"/>
              <w:right w:val="single" w:sz="4" w:space="0" w:color="auto"/>
            </w:tcBorders>
            <w:vAlign w:val="center"/>
          </w:tcPr>
          <w:p w14:paraId="0FAA6B98" w14:textId="77777777" w:rsidR="003D61B9" w:rsidRPr="008655F7" w:rsidRDefault="00E22A0E" w:rsidP="00E22A0E">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Пред почеток на работењето на </w:t>
            </w:r>
            <w:r w:rsidR="008655F7">
              <w:rPr>
                <w:rFonts w:eastAsia="Calibri" w:cstheme="minorHAnsi"/>
                <w:sz w:val="20"/>
                <w:szCs w:val="20"/>
                <w:lang w:val="mk-MK"/>
              </w:rPr>
              <w:t>центарот</w:t>
            </w:r>
          </w:p>
          <w:p w14:paraId="17EE5BA5"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14:paraId="2E3E8FFA" w14:textId="6CB18FC4" w:rsidR="003D61B9" w:rsidRPr="00034945" w:rsidRDefault="00034945" w:rsidP="00E22A0E">
            <w:pPr>
              <w:autoSpaceDE w:val="0"/>
              <w:autoSpaceDN w:val="0"/>
              <w:adjustRightInd w:val="0"/>
              <w:spacing w:after="0"/>
              <w:rPr>
                <w:rFonts w:eastAsia="Calibri" w:cstheme="minorHAnsi"/>
                <w:b/>
                <w:bCs/>
                <w:sz w:val="20"/>
                <w:szCs w:val="20"/>
                <w:lang w:val="mk-MK"/>
              </w:rPr>
            </w:pPr>
            <w:r>
              <w:rPr>
                <w:rFonts w:eastAsia="Calibri" w:cstheme="minorHAnsi"/>
                <w:sz w:val="20"/>
                <w:szCs w:val="20"/>
              </w:rPr>
              <w:t xml:space="preserve">Претставници од Општина </w:t>
            </w:r>
            <w:r w:rsidR="00C577D1">
              <w:rPr>
                <w:rFonts w:eastAsia="Calibri" w:cstheme="minorHAnsi"/>
                <w:sz w:val="20"/>
                <w:szCs w:val="20"/>
                <w:lang w:val="mk-MK"/>
              </w:rPr>
              <w:t>Теарце</w:t>
            </w:r>
          </w:p>
          <w:p w14:paraId="312624CA" w14:textId="77777777" w:rsidR="003D61B9" w:rsidRPr="00114915" w:rsidRDefault="00E22A0E" w:rsidP="00E22A0E">
            <w:pPr>
              <w:suppressAutoHyphens/>
              <w:autoSpaceDE w:val="0"/>
              <w:autoSpaceDN w:val="0"/>
              <w:adjustRightInd w:val="0"/>
              <w:spacing w:before="60" w:after="0"/>
              <w:rPr>
                <w:rFonts w:eastAsia="Calibri" w:cstheme="minorHAnsi"/>
                <w:b/>
                <w:bCs/>
                <w:sz w:val="20"/>
                <w:szCs w:val="20"/>
                <w:lang w:val="en-GB"/>
              </w:rPr>
            </w:pPr>
            <w:r w:rsidRPr="00E22A0E">
              <w:rPr>
                <w:rFonts w:eastAsia="Calibri" w:cstheme="minorHAnsi"/>
                <w:sz w:val="20"/>
                <w:szCs w:val="20"/>
              </w:rPr>
              <w:t>Комунален инспектор</w:t>
            </w:r>
          </w:p>
          <w:p w14:paraId="1F5E315A" w14:textId="77777777" w:rsidR="003D61B9" w:rsidRPr="008655F7" w:rsidRDefault="00E22A0E" w:rsidP="008655F7">
            <w:pPr>
              <w:spacing w:line="240" w:lineRule="auto"/>
              <w:rPr>
                <w:rFonts w:cstheme="minorHAnsi"/>
                <w:sz w:val="20"/>
                <w:szCs w:val="20"/>
                <w:lang w:val="mk-MK"/>
              </w:rPr>
            </w:pPr>
            <w:r w:rsidRPr="00E22A0E">
              <w:rPr>
                <w:rFonts w:eastAsia="Calibri" w:cstheme="minorHAnsi"/>
                <w:sz w:val="20"/>
                <w:szCs w:val="20"/>
              </w:rPr>
              <w:t xml:space="preserve">Одговорни лица вработени во </w:t>
            </w:r>
            <w:r w:rsidR="008655F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7B98069C" w14:textId="77777777" w:rsidR="003D61B9" w:rsidRPr="00E22A0E" w:rsidRDefault="00E22A0E" w:rsidP="00E22A0E">
            <w:pPr>
              <w:spacing w:line="240" w:lineRule="auto"/>
              <w:rPr>
                <w:rFonts w:cstheme="minorHAnsi"/>
                <w:sz w:val="20"/>
                <w:szCs w:val="20"/>
              </w:rPr>
            </w:pPr>
            <w:r w:rsidRPr="00E22A0E">
              <w:rPr>
                <w:rFonts w:cstheme="minorHAnsi"/>
                <w:sz w:val="20"/>
                <w:szCs w:val="20"/>
              </w:rPr>
              <w:t>Општински буџет</w:t>
            </w:r>
          </w:p>
        </w:tc>
      </w:tr>
      <w:tr w:rsidR="00034945" w:rsidRPr="00A52981" w14:paraId="79B9B722" w14:textId="77777777" w:rsidTr="00034945">
        <w:trPr>
          <w:trHeight w:val="373"/>
        </w:trPr>
        <w:tc>
          <w:tcPr>
            <w:tcW w:w="730" w:type="pct"/>
            <w:tcBorders>
              <w:top w:val="single" w:sz="4" w:space="0" w:color="auto"/>
              <w:left w:val="single" w:sz="4" w:space="0" w:color="auto"/>
              <w:bottom w:val="single" w:sz="4" w:space="0" w:color="auto"/>
              <w:right w:val="single" w:sz="4" w:space="0" w:color="auto"/>
            </w:tcBorders>
            <w:vAlign w:val="center"/>
          </w:tcPr>
          <w:p w14:paraId="1C8FEEA6" w14:textId="77777777" w:rsidR="00034945" w:rsidRPr="00034945" w:rsidRDefault="00034945" w:rsidP="00E22A0E">
            <w:pPr>
              <w:spacing w:line="240" w:lineRule="auto"/>
              <w:rPr>
                <w:rFonts w:cstheme="minorHAnsi"/>
                <w:sz w:val="20"/>
                <w:szCs w:val="20"/>
                <w:lang w:val="mk-MK"/>
              </w:rPr>
            </w:pPr>
            <w:r>
              <w:rPr>
                <w:rFonts w:cstheme="minorHAnsi"/>
                <w:sz w:val="20"/>
                <w:szCs w:val="20"/>
                <w:lang w:val="mk-MK"/>
              </w:rPr>
              <w:t>План за против пожарна заштита</w:t>
            </w:r>
          </w:p>
        </w:tc>
        <w:tc>
          <w:tcPr>
            <w:tcW w:w="898" w:type="pct"/>
            <w:tcBorders>
              <w:top w:val="single" w:sz="4" w:space="0" w:color="auto"/>
              <w:left w:val="single" w:sz="4" w:space="0" w:color="auto"/>
              <w:bottom w:val="single" w:sz="4" w:space="0" w:color="auto"/>
              <w:right w:val="single" w:sz="4" w:space="0" w:color="auto"/>
            </w:tcBorders>
            <w:vAlign w:val="center"/>
          </w:tcPr>
          <w:p w14:paraId="58C30702" w14:textId="77777777" w:rsid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Пред почеток со работа на </w:t>
            </w:r>
            <w:r w:rsidR="008655F7">
              <w:rPr>
                <w:rFonts w:eastAsia="Calibri" w:cstheme="minorHAnsi"/>
                <w:sz w:val="20"/>
                <w:szCs w:val="20"/>
                <w:lang w:val="mk-MK"/>
              </w:rPr>
              <w:t>центарот</w:t>
            </w:r>
          </w:p>
          <w:p w14:paraId="4CF0B41D" w14:textId="77777777" w:rsidR="00034945" w:rsidRP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Да се обезбеди дека сите мерки за заштита од пожар се применети</w:t>
            </w:r>
          </w:p>
        </w:tc>
        <w:tc>
          <w:tcPr>
            <w:tcW w:w="1002" w:type="pct"/>
            <w:tcBorders>
              <w:top w:val="single" w:sz="4" w:space="0" w:color="auto"/>
              <w:left w:val="single" w:sz="4" w:space="0" w:color="auto"/>
              <w:bottom w:val="single" w:sz="4" w:space="0" w:color="auto"/>
              <w:right w:val="single" w:sz="4" w:space="0" w:color="auto"/>
            </w:tcBorders>
            <w:vAlign w:val="center"/>
          </w:tcPr>
          <w:p w14:paraId="493A94F3" w14:textId="77777777"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Преглед на Планот</w:t>
            </w:r>
          </w:p>
        </w:tc>
        <w:tc>
          <w:tcPr>
            <w:tcW w:w="836" w:type="pct"/>
            <w:tcBorders>
              <w:top w:val="single" w:sz="4" w:space="0" w:color="auto"/>
              <w:left w:val="single" w:sz="4" w:space="0" w:color="auto"/>
              <w:bottom w:val="single" w:sz="4" w:space="0" w:color="auto"/>
              <w:right w:val="single" w:sz="4" w:space="0" w:color="auto"/>
            </w:tcBorders>
            <w:vAlign w:val="center"/>
          </w:tcPr>
          <w:p w14:paraId="67711500" w14:textId="465AD16C"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На почетокот со работа </w:t>
            </w:r>
            <w:r w:rsidRPr="0094225E">
              <w:rPr>
                <w:rFonts w:eastAsia="Calibri" w:cstheme="minorHAnsi"/>
                <w:sz w:val="20"/>
                <w:szCs w:val="20"/>
                <w:lang w:val="mk-MK"/>
              </w:rPr>
              <w:t xml:space="preserve">на </w:t>
            </w:r>
            <w:r w:rsidR="0094225E" w:rsidRPr="0094225E">
              <w:rPr>
                <w:rFonts w:eastAsia="Calibri" w:cstheme="minorHAnsi"/>
                <w:sz w:val="20"/>
                <w:szCs w:val="20"/>
                <w:lang w:val="mk-MK"/>
              </w:rPr>
              <w:t>ц</w:t>
            </w:r>
            <w:r w:rsidR="0094225E" w:rsidRPr="0094225E">
              <w:rPr>
                <w:rFonts w:eastAsia="Calibri"/>
                <w:sz w:val="20"/>
                <w:szCs w:val="20"/>
                <w:lang w:val="mk-MK"/>
              </w:rPr>
              <w:t>ентарот</w:t>
            </w:r>
          </w:p>
        </w:tc>
        <w:tc>
          <w:tcPr>
            <w:tcW w:w="922" w:type="pct"/>
            <w:tcBorders>
              <w:top w:val="single" w:sz="4" w:space="0" w:color="auto"/>
              <w:left w:val="single" w:sz="4" w:space="0" w:color="auto"/>
              <w:bottom w:val="single" w:sz="4" w:space="0" w:color="auto"/>
              <w:right w:val="single" w:sz="4" w:space="0" w:color="auto"/>
            </w:tcBorders>
            <w:vAlign w:val="center"/>
          </w:tcPr>
          <w:p w14:paraId="783FA253" w14:textId="77777777" w:rsidR="00034945" w:rsidRPr="00034945" w:rsidRDefault="00034945" w:rsidP="008655F7">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Одговорно лице вработено во </w:t>
            </w:r>
            <w:r w:rsidR="008655F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3C4337A0" w14:textId="77777777" w:rsidR="00034945" w:rsidRPr="00E22A0E" w:rsidRDefault="00034945" w:rsidP="00E22A0E">
            <w:pPr>
              <w:spacing w:line="240" w:lineRule="auto"/>
              <w:rPr>
                <w:rFonts w:cstheme="minorHAnsi"/>
                <w:sz w:val="20"/>
                <w:szCs w:val="20"/>
              </w:rPr>
            </w:pPr>
            <w:r w:rsidRPr="00034945">
              <w:rPr>
                <w:rFonts w:cstheme="minorHAnsi"/>
                <w:sz w:val="20"/>
                <w:szCs w:val="20"/>
              </w:rPr>
              <w:t>Општински буџет</w:t>
            </w:r>
          </w:p>
        </w:tc>
      </w:tr>
      <w:tr w:rsidR="00E22A0E" w:rsidRPr="00A52981" w14:paraId="39A72F84"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64B39487" w14:textId="77777777" w:rsidR="003D61B9" w:rsidRPr="00E22A0E" w:rsidRDefault="00E22A0E" w:rsidP="00E22A0E">
            <w:pPr>
              <w:spacing w:line="240" w:lineRule="auto"/>
              <w:rPr>
                <w:rFonts w:cstheme="minorHAnsi"/>
                <w:sz w:val="20"/>
                <w:szCs w:val="20"/>
              </w:rPr>
            </w:pPr>
            <w:r w:rsidRPr="00E22A0E">
              <w:rPr>
                <w:rFonts w:eastAsia="Calibri" w:cstheme="minorHAnsi"/>
                <w:sz w:val="20"/>
                <w:szCs w:val="20"/>
                <w:lang w:eastAsia="mk-MK"/>
              </w:rPr>
              <w:t>План за 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14:paraId="5855DE93" w14:textId="77777777"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14:paraId="71489DF1"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14:paraId="09E02003" w14:textId="77777777" w:rsidR="003D61B9" w:rsidRPr="008655F7" w:rsidRDefault="00E22A0E" w:rsidP="008655F7">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Преглед на планот за управување со отпад на </w:t>
            </w:r>
            <w:r w:rsidR="008655F7">
              <w:rPr>
                <w:rFonts w:eastAsia="Calibri" w:cstheme="minorHAnsi"/>
                <w:sz w:val="20"/>
                <w:szCs w:val="20"/>
                <w:lang w:val="mk-MK"/>
              </w:rPr>
              <w:t>центарот</w:t>
            </w:r>
          </w:p>
        </w:tc>
        <w:tc>
          <w:tcPr>
            <w:tcW w:w="836" w:type="pct"/>
            <w:tcBorders>
              <w:top w:val="single" w:sz="4" w:space="0" w:color="auto"/>
              <w:left w:val="single" w:sz="4" w:space="0" w:color="auto"/>
              <w:bottom w:val="single" w:sz="4" w:space="0" w:color="auto"/>
              <w:right w:val="single" w:sz="4" w:space="0" w:color="auto"/>
            </w:tcBorders>
            <w:vAlign w:val="center"/>
          </w:tcPr>
          <w:p w14:paraId="7638D77F" w14:textId="77777777" w:rsidR="003D61B9" w:rsidRPr="008655F7" w:rsidRDefault="00E22A0E" w:rsidP="00E22A0E">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Пред почеток на работењето на </w:t>
            </w:r>
            <w:r w:rsidR="008655F7">
              <w:rPr>
                <w:rFonts w:eastAsia="Calibri" w:cstheme="minorHAnsi"/>
                <w:sz w:val="20"/>
                <w:szCs w:val="20"/>
                <w:lang w:val="mk-MK"/>
              </w:rPr>
              <w:t>центарот</w:t>
            </w:r>
          </w:p>
          <w:p w14:paraId="7DB01D1E"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14:paraId="6859FD02" w14:textId="4814E9CA" w:rsidR="003D61B9" w:rsidRPr="00034945" w:rsidRDefault="00034945" w:rsidP="00E22A0E">
            <w:pPr>
              <w:autoSpaceDE w:val="0"/>
              <w:autoSpaceDN w:val="0"/>
              <w:adjustRightInd w:val="0"/>
              <w:spacing w:after="0"/>
              <w:rPr>
                <w:rFonts w:eastAsia="Calibri" w:cstheme="minorHAnsi"/>
                <w:b/>
                <w:bCs/>
                <w:sz w:val="20"/>
                <w:szCs w:val="20"/>
                <w:lang w:val="mk-MK"/>
              </w:rPr>
            </w:pPr>
            <w:r>
              <w:rPr>
                <w:rFonts w:eastAsia="Calibri" w:cstheme="minorHAnsi"/>
                <w:sz w:val="20"/>
                <w:szCs w:val="20"/>
              </w:rPr>
              <w:t xml:space="preserve">Претставници од Општина </w:t>
            </w:r>
            <w:r w:rsidR="00C577D1">
              <w:rPr>
                <w:rFonts w:eastAsia="Calibri" w:cstheme="minorHAnsi"/>
                <w:sz w:val="20"/>
                <w:szCs w:val="20"/>
                <w:lang w:val="mk-MK"/>
              </w:rPr>
              <w:t>Теарце</w:t>
            </w:r>
          </w:p>
          <w:p w14:paraId="5F4C3255" w14:textId="77777777" w:rsidR="003D61B9" w:rsidRPr="00114915" w:rsidRDefault="00E22A0E" w:rsidP="00E22A0E">
            <w:pPr>
              <w:suppressAutoHyphens/>
              <w:autoSpaceDE w:val="0"/>
              <w:autoSpaceDN w:val="0"/>
              <w:adjustRightInd w:val="0"/>
              <w:spacing w:before="60" w:after="0"/>
              <w:rPr>
                <w:rFonts w:eastAsia="Calibri" w:cstheme="minorHAnsi"/>
                <w:b/>
                <w:bCs/>
                <w:sz w:val="20"/>
                <w:szCs w:val="20"/>
                <w:lang w:val="en-GB"/>
              </w:rPr>
            </w:pPr>
            <w:r w:rsidRPr="00E22A0E">
              <w:rPr>
                <w:rFonts w:eastAsia="Calibri" w:cstheme="minorHAnsi"/>
                <w:sz w:val="20"/>
                <w:szCs w:val="20"/>
              </w:rPr>
              <w:t>Комунален инспектор</w:t>
            </w:r>
          </w:p>
          <w:p w14:paraId="0933C358" w14:textId="77777777" w:rsidR="003D61B9" w:rsidRPr="008655F7" w:rsidRDefault="00E22A0E" w:rsidP="008655F7">
            <w:pPr>
              <w:spacing w:line="240" w:lineRule="auto"/>
              <w:rPr>
                <w:rFonts w:cstheme="minorHAnsi"/>
                <w:sz w:val="20"/>
                <w:szCs w:val="20"/>
                <w:lang w:val="mk-MK"/>
              </w:rPr>
            </w:pPr>
            <w:r w:rsidRPr="00E22A0E">
              <w:rPr>
                <w:rFonts w:eastAsia="Calibri" w:cstheme="minorHAnsi"/>
                <w:sz w:val="20"/>
                <w:szCs w:val="20"/>
              </w:rPr>
              <w:t xml:space="preserve">Одговорни лица вработени во </w:t>
            </w:r>
            <w:r w:rsidR="008655F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21D9BFFE" w14:textId="77777777" w:rsidR="003D61B9" w:rsidRPr="00E22A0E" w:rsidRDefault="00E22A0E" w:rsidP="00E22A0E">
            <w:pPr>
              <w:spacing w:line="240" w:lineRule="auto"/>
              <w:rPr>
                <w:rFonts w:cstheme="minorHAnsi"/>
                <w:sz w:val="20"/>
                <w:szCs w:val="20"/>
              </w:rPr>
            </w:pPr>
            <w:r w:rsidRPr="00E22A0E">
              <w:rPr>
                <w:rFonts w:cstheme="minorHAnsi"/>
                <w:sz w:val="20"/>
                <w:szCs w:val="20"/>
              </w:rPr>
              <w:t>Општински буџет</w:t>
            </w:r>
          </w:p>
        </w:tc>
      </w:tr>
    </w:tbl>
    <w:p w14:paraId="5DD6B64A" w14:textId="77777777"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p w14:paraId="111C1ED6" w14:textId="77777777" w:rsidR="007C2F1F" w:rsidRPr="00E97907" w:rsidRDefault="00E22A0E" w:rsidP="00E97907">
      <w:pPr>
        <w:pStyle w:val="Heading1"/>
        <w:rPr>
          <w:rStyle w:val="Heading1Char"/>
          <w:rFonts w:asciiTheme="minorHAnsi" w:hAnsiTheme="minorHAnsi" w:cstheme="minorHAnsi"/>
          <w:color w:val="auto"/>
        </w:rPr>
      </w:pPr>
      <w:bookmarkStart w:id="13" w:name="_Toc19799543"/>
      <w:bookmarkStart w:id="14" w:name="_Toc197681649"/>
      <w:r w:rsidRPr="00E97907">
        <w:rPr>
          <w:rStyle w:val="Heading1Char"/>
          <w:rFonts w:asciiTheme="minorHAnsi" w:hAnsiTheme="minorHAnsi" w:cstheme="minorHAnsi"/>
        </w:rPr>
        <w:lastRenderedPageBreak/>
        <w:t>АНЕКС II:</w:t>
      </w:r>
      <w:bookmarkEnd w:id="13"/>
      <w:r w:rsidR="003B6B83">
        <w:rPr>
          <w:rStyle w:val="Heading1Char"/>
          <w:rFonts w:asciiTheme="minorHAnsi" w:hAnsiTheme="minorHAnsi" w:cstheme="minorHAnsi"/>
        </w:rPr>
        <w:t xml:space="preserve"> </w:t>
      </w:r>
      <w:r w:rsidR="00E97907" w:rsidRPr="00E97907">
        <w:rPr>
          <w:rStyle w:val="Heading1Char"/>
          <w:rFonts w:asciiTheme="minorHAnsi" w:hAnsiTheme="minorHAnsi" w:cstheme="minorHAnsi"/>
          <w:color w:val="auto"/>
        </w:rPr>
        <w:t>Опис на локација</w:t>
      </w:r>
      <w:bookmarkEnd w:id="14"/>
    </w:p>
    <w:p w14:paraId="6AF66F7F" w14:textId="77777777" w:rsidR="00556777" w:rsidRDefault="00556777" w:rsidP="00556777">
      <w:pPr>
        <w:jc w:val="both"/>
        <w:rPr>
          <w:rFonts w:ascii="Calibri" w:eastAsia="Calibri" w:hAnsi="Calibri" w:cs="Times New Roman"/>
          <w:lang w:val="mk-MK"/>
        </w:rPr>
      </w:pPr>
    </w:p>
    <w:p w14:paraId="680D7052" w14:textId="77777777" w:rsidR="009E0809" w:rsidRPr="009E0809" w:rsidRDefault="009E0809" w:rsidP="009E0809">
      <w:pPr>
        <w:jc w:val="both"/>
        <w:rPr>
          <w:rFonts w:ascii="Calibri" w:eastAsia="Calibri" w:hAnsi="Calibri" w:cs="Times New Roman"/>
          <w:lang w:val="mk-MK"/>
        </w:rPr>
      </w:pPr>
      <w:r w:rsidRPr="009E0809">
        <w:rPr>
          <w:rFonts w:ascii="Calibri" w:eastAsia="Calibri" w:hAnsi="Calibri" w:cs="Times New Roman"/>
          <w:lang w:val="mk-MK"/>
        </w:rPr>
        <w:t xml:space="preserve">Проектната локација преставува стар објект на основно училиште во населено место Теарце (ул. 102) кое е напуштено. Во околина на објектот се наоѓа локалниот пат на село Теарце, објекти за индивидуално домување и веднаш до него е сместен објектот на новото основно училиште „Кирил Пејчиновиќ“ со училиштен двор и спортско игралиште. </w:t>
      </w:r>
    </w:p>
    <w:p w14:paraId="668C145F" w14:textId="24187953" w:rsidR="009E0809" w:rsidRDefault="009E0809" w:rsidP="009E0809">
      <w:pPr>
        <w:jc w:val="both"/>
        <w:rPr>
          <w:rFonts w:ascii="Calibri" w:eastAsia="Calibri" w:hAnsi="Calibri" w:cs="Times New Roman"/>
          <w:lang w:val="mk-MK"/>
        </w:rPr>
      </w:pPr>
      <w:r w:rsidRPr="009E0809">
        <w:rPr>
          <w:rFonts w:ascii="Calibri" w:eastAsia="Calibri" w:hAnsi="Calibri" w:cs="Times New Roman"/>
          <w:lang w:val="mk-MK"/>
        </w:rPr>
        <w:t xml:space="preserve">Во поблиска околина јужно од проектната локација се наоѓаат: Општина Теарце на оддалеченост од околу 76 m и Централна Џамија на оддалеченост од околу 116 m. На </w:t>
      </w:r>
      <w:r>
        <w:rPr>
          <w:rFonts w:ascii="Calibri" w:eastAsia="Calibri" w:hAnsi="Calibri" w:cs="Times New Roman"/>
          <w:lang w:val="mk-MK"/>
        </w:rPr>
        <w:t xml:space="preserve">Слика 1 </w:t>
      </w:r>
      <w:r w:rsidRPr="009E0809">
        <w:rPr>
          <w:rFonts w:ascii="Calibri" w:eastAsia="Calibri" w:hAnsi="Calibri" w:cs="Times New Roman"/>
          <w:lang w:val="mk-MK"/>
        </w:rPr>
        <w:t>е преставена микролокација на проектната локација во Општина Теарце.</w:t>
      </w:r>
    </w:p>
    <w:p w14:paraId="5E710D8E" w14:textId="6016D23B" w:rsidR="002303AD" w:rsidRDefault="009E0809" w:rsidP="009E0809">
      <w:pPr>
        <w:jc w:val="center"/>
        <w:rPr>
          <w:rFonts w:ascii="Calibri" w:eastAsia="Calibri" w:hAnsi="Calibri" w:cs="Times New Roman"/>
          <w:lang w:val="mk-MK"/>
        </w:rPr>
      </w:pPr>
      <w:r w:rsidRPr="00A869A3">
        <w:rPr>
          <w:noProof/>
        </w:rPr>
        <w:drawing>
          <wp:inline distT="0" distB="0" distL="0" distR="0" wp14:anchorId="30C62BC5" wp14:editId="3D89EFCB">
            <wp:extent cx="5715798" cy="3772426"/>
            <wp:effectExtent l="0" t="0" r="0" b="0"/>
            <wp:docPr id="1190014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14341" name=""/>
                    <pic:cNvPicPr/>
                  </pic:nvPicPr>
                  <pic:blipFill>
                    <a:blip r:embed="rId21"/>
                    <a:stretch>
                      <a:fillRect/>
                    </a:stretch>
                  </pic:blipFill>
                  <pic:spPr>
                    <a:xfrm>
                      <a:off x="0" y="0"/>
                      <a:ext cx="5715798" cy="3772426"/>
                    </a:xfrm>
                    <a:prstGeom prst="rect">
                      <a:avLst/>
                    </a:prstGeom>
                  </pic:spPr>
                </pic:pic>
              </a:graphicData>
            </a:graphic>
          </wp:inline>
        </w:drawing>
      </w:r>
    </w:p>
    <w:p w14:paraId="0D071878" w14:textId="6A97B069" w:rsidR="002303AD" w:rsidRDefault="002303AD" w:rsidP="002303AD">
      <w:pPr>
        <w:pStyle w:val="Caption"/>
      </w:pPr>
      <w:r w:rsidRPr="00E97907">
        <w:rPr>
          <w:lang w:val="en-US"/>
        </w:rPr>
        <w:t xml:space="preserve">Слика </w:t>
      </w:r>
      <w:r>
        <w:t>1</w:t>
      </w:r>
      <w:r w:rsidRPr="00E97907">
        <w:rPr>
          <w:lang w:val="en-US"/>
        </w:rPr>
        <w:t xml:space="preserve"> </w:t>
      </w:r>
      <w:r>
        <w:rPr>
          <w:lang w:val="en-US"/>
        </w:rPr>
        <w:t>Ми</w:t>
      </w:r>
      <w:r w:rsidRPr="00E97907">
        <w:rPr>
          <w:lang w:val="en-US"/>
        </w:rPr>
        <w:t xml:space="preserve">кролокација на проектната област во </w:t>
      </w:r>
      <w:r>
        <w:t xml:space="preserve">Општина </w:t>
      </w:r>
      <w:r w:rsidR="009E0809">
        <w:t>Теарце</w:t>
      </w:r>
    </w:p>
    <w:p w14:paraId="74A632A0" w14:textId="20825C7E" w:rsidR="002303AD" w:rsidRDefault="002303AD" w:rsidP="002303AD">
      <w:pPr>
        <w:jc w:val="center"/>
        <w:rPr>
          <w:rFonts w:ascii="Calibri" w:eastAsia="Calibri" w:hAnsi="Calibri" w:cs="Times New Roman"/>
          <w:lang w:val="mk-MK"/>
        </w:rPr>
        <w:sectPr w:rsidR="002303AD" w:rsidSect="002303AD">
          <w:pgSz w:w="16860" w:h="11920" w:orient="landscape"/>
          <w:pgMar w:top="1321" w:right="278" w:bottom="1338" w:left="1242" w:header="567" w:footer="567" w:gutter="0"/>
          <w:pgNumType w:start="32"/>
          <w:cols w:space="720"/>
          <w:docGrid w:linePitch="299"/>
        </w:sectPr>
      </w:pPr>
    </w:p>
    <w:p w14:paraId="73264CBB" w14:textId="77777777" w:rsidR="00556777" w:rsidRDefault="00556777" w:rsidP="00556777">
      <w:pPr>
        <w:jc w:val="both"/>
        <w:rPr>
          <w:rFonts w:ascii="Calibri" w:eastAsia="Calibri" w:hAnsi="Calibri" w:cs="Times New Roman"/>
          <w:lang w:val="mk-MK"/>
        </w:rPr>
      </w:pPr>
    </w:p>
    <w:p w14:paraId="5EAB62A8" w14:textId="55F7C475" w:rsidR="009E0809" w:rsidRDefault="00654AE1" w:rsidP="00CA605F">
      <w:pPr>
        <w:jc w:val="center"/>
        <w:rPr>
          <w:rFonts w:ascii="Calibri" w:eastAsia="Calibri" w:hAnsi="Calibri" w:cs="Times New Roman"/>
          <w:noProof/>
          <w:lang w:val="mk-MK"/>
        </w:rPr>
      </w:pPr>
      <w:r w:rsidRPr="00654AE1">
        <w:rPr>
          <w:rFonts w:ascii="Calibri" w:eastAsia="Calibri" w:hAnsi="Calibri" w:cs="Times New Roman"/>
          <w:noProof/>
          <w:lang w:val="mk-MK"/>
        </w:rPr>
        <w:drawing>
          <wp:inline distT="0" distB="0" distL="0" distR="0" wp14:anchorId="3F68BAF4" wp14:editId="20C699C1">
            <wp:extent cx="1786643" cy="1339944"/>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3816" cy="1345323"/>
                    </a:xfrm>
                    <a:prstGeom prst="rect">
                      <a:avLst/>
                    </a:prstGeom>
                  </pic:spPr>
                </pic:pic>
              </a:graphicData>
            </a:graphic>
          </wp:inline>
        </w:drawing>
      </w:r>
      <w:r w:rsidR="00CA605F">
        <w:rPr>
          <w:rFonts w:ascii="Calibri" w:eastAsia="Calibri" w:hAnsi="Calibri" w:cs="Times New Roman"/>
          <w:noProof/>
          <w:lang w:val="mk-MK"/>
        </w:rPr>
        <w:t xml:space="preserve"> </w:t>
      </w:r>
      <w:r w:rsidRPr="00654AE1">
        <w:rPr>
          <w:rFonts w:ascii="Calibri" w:eastAsia="Calibri" w:hAnsi="Calibri" w:cs="Times New Roman"/>
          <w:noProof/>
          <w:lang w:val="mk-MK"/>
        </w:rPr>
        <w:drawing>
          <wp:inline distT="0" distB="0" distL="0" distR="0" wp14:anchorId="335AA0D9" wp14:editId="30A7647B">
            <wp:extent cx="1792514" cy="1344348"/>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1942" cy="1351419"/>
                    </a:xfrm>
                    <a:prstGeom prst="rect">
                      <a:avLst/>
                    </a:prstGeom>
                  </pic:spPr>
                </pic:pic>
              </a:graphicData>
            </a:graphic>
          </wp:inline>
        </w:drawing>
      </w:r>
      <w:r w:rsidR="00CA605F">
        <w:rPr>
          <w:rFonts w:ascii="Calibri" w:eastAsia="Calibri" w:hAnsi="Calibri" w:cs="Times New Roman"/>
          <w:noProof/>
          <w:lang w:val="mk-MK"/>
        </w:rPr>
        <w:t xml:space="preserve"> </w:t>
      </w:r>
      <w:r w:rsidR="00ED4E6F" w:rsidRPr="00654AE1">
        <w:rPr>
          <w:rFonts w:ascii="Calibri" w:eastAsia="Calibri" w:hAnsi="Calibri" w:cs="Times New Roman"/>
          <w:noProof/>
          <w:lang w:val="mk-MK"/>
        </w:rPr>
        <w:drawing>
          <wp:inline distT="0" distB="0" distL="0" distR="0" wp14:anchorId="5D0D1FDD" wp14:editId="0086062C">
            <wp:extent cx="1795957" cy="1346929"/>
            <wp:effectExtent l="0" t="0" r="0"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9872" cy="1357365"/>
                    </a:xfrm>
                    <a:prstGeom prst="rect">
                      <a:avLst/>
                    </a:prstGeom>
                  </pic:spPr>
                </pic:pic>
              </a:graphicData>
            </a:graphic>
          </wp:inline>
        </w:drawing>
      </w:r>
    </w:p>
    <w:p w14:paraId="53B0292C" w14:textId="4846818C" w:rsidR="00ED4E6F" w:rsidRDefault="00654AE1" w:rsidP="00CA605F">
      <w:pPr>
        <w:jc w:val="center"/>
        <w:rPr>
          <w:rFonts w:ascii="Calibri" w:eastAsia="Calibri" w:hAnsi="Calibri" w:cs="Times New Roman"/>
          <w:noProof/>
          <w:lang w:val="mk-MK"/>
        </w:rPr>
      </w:pPr>
      <w:r w:rsidRPr="00654AE1">
        <w:rPr>
          <w:rFonts w:ascii="Calibri" w:eastAsia="Calibri" w:hAnsi="Calibri" w:cs="Times New Roman"/>
          <w:noProof/>
          <w:lang w:val="mk-MK"/>
        </w:rPr>
        <w:drawing>
          <wp:inline distT="0" distB="0" distL="0" distR="0" wp14:anchorId="04CF498E" wp14:editId="4DA9A75A">
            <wp:extent cx="1811192" cy="13583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16739" cy="1362515"/>
                    </a:xfrm>
                    <a:prstGeom prst="rect">
                      <a:avLst/>
                    </a:prstGeom>
                  </pic:spPr>
                </pic:pic>
              </a:graphicData>
            </a:graphic>
          </wp:inline>
        </w:drawing>
      </w:r>
      <w:r w:rsidR="00CA605F">
        <w:rPr>
          <w:rFonts w:ascii="Calibri" w:eastAsia="Calibri" w:hAnsi="Calibri" w:cs="Times New Roman"/>
          <w:noProof/>
          <w:lang w:val="mk-MK"/>
        </w:rPr>
        <w:t xml:space="preserve"> </w:t>
      </w:r>
      <w:r w:rsidRPr="00654AE1">
        <w:rPr>
          <w:rFonts w:ascii="Calibri" w:eastAsia="Calibri" w:hAnsi="Calibri" w:cs="Times New Roman"/>
          <w:noProof/>
          <w:lang w:val="mk-MK"/>
        </w:rPr>
        <w:drawing>
          <wp:inline distT="0" distB="0" distL="0" distR="0" wp14:anchorId="4599F6A7" wp14:editId="042D01C5">
            <wp:extent cx="1814338" cy="136071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8164" cy="1371084"/>
                    </a:xfrm>
                    <a:prstGeom prst="rect">
                      <a:avLst/>
                    </a:prstGeom>
                  </pic:spPr>
                </pic:pic>
              </a:graphicData>
            </a:graphic>
          </wp:inline>
        </w:drawing>
      </w:r>
      <w:r w:rsidR="00CA605F">
        <w:rPr>
          <w:rFonts w:ascii="Calibri" w:eastAsia="Calibri" w:hAnsi="Calibri" w:cs="Times New Roman"/>
          <w:noProof/>
          <w:lang w:val="mk-MK"/>
        </w:rPr>
        <w:t xml:space="preserve"> </w:t>
      </w:r>
      <w:r w:rsidRPr="00654AE1">
        <w:rPr>
          <w:rFonts w:ascii="Calibri" w:eastAsia="Calibri" w:hAnsi="Calibri" w:cs="Times New Roman"/>
          <w:noProof/>
          <w:lang w:val="mk-MK"/>
        </w:rPr>
        <w:drawing>
          <wp:inline distT="0" distB="0" distL="0" distR="0" wp14:anchorId="70EDBB0B" wp14:editId="003ECC37">
            <wp:extent cx="1802121" cy="1351552"/>
            <wp:effectExtent l="0" t="0" r="825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13219" cy="1359875"/>
                    </a:xfrm>
                    <a:prstGeom prst="rect">
                      <a:avLst/>
                    </a:prstGeom>
                  </pic:spPr>
                </pic:pic>
              </a:graphicData>
            </a:graphic>
          </wp:inline>
        </w:drawing>
      </w:r>
    </w:p>
    <w:p w14:paraId="4F231D8F" w14:textId="443E0F7C" w:rsidR="00654AE1" w:rsidRPr="00654AE1" w:rsidRDefault="00654AE1" w:rsidP="00CA605F">
      <w:pPr>
        <w:jc w:val="center"/>
        <w:rPr>
          <w:rFonts w:ascii="Calibri" w:eastAsia="Calibri" w:hAnsi="Calibri" w:cs="Times New Roman"/>
          <w:noProof/>
          <w:lang w:val="mk-MK"/>
        </w:rPr>
      </w:pPr>
      <w:r w:rsidRPr="00654AE1">
        <w:rPr>
          <w:rFonts w:ascii="Calibri" w:eastAsia="Calibri" w:hAnsi="Calibri" w:cs="Times New Roman"/>
          <w:noProof/>
          <w:lang w:val="mk-MK"/>
        </w:rPr>
        <w:drawing>
          <wp:inline distT="0" distB="0" distL="0" distR="0" wp14:anchorId="4D5A4784" wp14:editId="54D4BC0B">
            <wp:extent cx="1811020" cy="135822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23522" cy="1367603"/>
                    </a:xfrm>
                    <a:prstGeom prst="rect">
                      <a:avLst/>
                    </a:prstGeom>
                  </pic:spPr>
                </pic:pic>
              </a:graphicData>
            </a:graphic>
          </wp:inline>
        </w:drawing>
      </w:r>
      <w:r w:rsidR="00CA605F">
        <w:rPr>
          <w:rFonts w:ascii="Calibri" w:eastAsia="Calibri" w:hAnsi="Calibri" w:cs="Times New Roman"/>
          <w:noProof/>
          <w:lang w:val="mk-MK"/>
        </w:rPr>
        <w:t xml:space="preserve">  </w:t>
      </w:r>
      <w:r w:rsidRPr="00654AE1">
        <w:rPr>
          <w:rFonts w:ascii="Calibri" w:eastAsia="Calibri" w:hAnsi="Calibri" w:cs="Times New Roman"/>
          <w:noProof/>
          <w:lang w:val="mk-MK"/>
        </w:rPr>
        <w:drawing>
          <wp:inline distT="0" distB="0" distL="0" distR="0" wp14:anchorId="27F687E7" wp14:editId="2EF3AA30">
            <wp:extent cx="1770554" cy="1327878"/>
            <wp:effectExtent l="0" t="0" r="127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83173" cy="1337342"/>
                    </a:xfrm>
                    <a:prstGeom prst="rect">
                      <a:avLst/>
                    </a:prstGeom>
                  </pic:spPr>
                </pic:pic>
              </a:graphicData>
            </a:graphic>
          </wp:inline>
        </w:drawing>
      </w:r>
    </w:p>
    <w:p w14:paraId="028BA01F" w14:textId="0AD913A1" w:rsidR="00B90756" w:rsidRDefault="002303AD" w:rsidP="00B90756">
      <w:pPr>
        <w:jc w:val="center"/>
        <w:rPr>
          <w:rFonts w:ascii="Calibri" w:eastAsia="Calibri" w:hAnsi="Calibri" w:cs="Arial"/>
          <w:noProof/>
          <w:sz w:val="20"/>
          <w:szCs w:val="20"/>
          <w:lang w:val="mk-MK"/>
        </w:rPr>
      </w:pPr>
      <w:r w:rsidRPr="00C46628">
        <w:rPr>
          <w:sz w:val="20"/>
          <w:szCs w:val="20"/>
        </w:rPr>
        <w:t>Изглед на објектот пред адаптација</w:t>
      </w:r>
      <w:r w:rsidRPr="00C46628">
        <w:rPr>
          <w:rFonts w:ascii="Calibri" w:eastAsia="Calibri" w:hAnsi="Calibri" w:cs="Arial"/>
          <w:noProof/>
          <w:sz w:val="20"/>
          <w:szCs w:val="20"/>
          <w:lang w:val="mk-MK"/>
        </w:rPr>
        <w:t xml:space="preserve"> </w:t>
      </w:r>
    </w:p>
    <w:p w14:paraId="2BEE7CB6" w14:textId="77777777" w:rsidR="00654AE1" w:rsidRDefault="00654AE1" w:rsidP="00654AE1">
      <w:pPr>
        <w:spacing w:after="0" w:line="276" w:lineRule="auto"/>
        <w:jc w:val="center"/>
        <w:rPr>
          <w:rFonts w:ascii="Calibri" w:eastAsia="Calibri" w:hAnsi="Calibri" w:cs="Times New Roman"/>
          <w:noProof/>
          <w:lang w:val="mk-MK"/>
        </w:rPr>
      </w:pPr>
      <w:r w:rsidRPr="003D07BB">
        <w:rPr>
          <w:rFonts w:ascii="Calibri" w:eastAsia="Calibri" w:hAnsi="Calibri" w:cs="Times New Roman"/>
          <w:noProof/>
        </w:rPr>
        <w:drawing>
          <wp:inline distT="0" distB="0" distL="0" distR="0" wp14:anchorId="5B6331E0" wp14:editId="077D4CC0">
            <wp:extent cx="2160000" cy="16199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1619955"/>
                    </a:xfrm>
                    <a:prstGeom prst="rect">
                      <a:avLst/>
                    </a:prstGeom>
                  </pic:spPr>
                </pic:pic>
              </a:graphicData>
            </a:graphic>
          </wp:inline>
        </w:drawing>
      </w:r>
      <w:r>
        <w:rPr>
          <w:rFonts w:ascii="Calibri" w:eastAsia="Calibri" w:hAnsi="Calibri" w:cs="Times New Roman"/>
          <w:noProof/>
          <w:lang w:val="mk-MK"/>
        </w:rPr>
        <w:t xml:space="preserve">  </w:t>
      </w:r>
      <w:r w:rsidRPr="003D07BB">
        <w:rPr>
          <w:rFonts w:ascii="Calibri" w:eastAsia="Calibri" w:hAnsi="Calibri" w:cs="Times New Roman"/>
          <w:noProof/>
        </w:rPr>
        <w:drawing>
          <wp:inline distT="0" distB="0" distL="0" distR="0" wp14:anchorId="6CF61B38" wp14:editId="387F1966">
            <wp:extent cx="2160000" cy="16199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0000" cy="1619955"/>
                    </a:xfrm>
                    <a:prstGeom prst="rect">
                      <a:avLst/>
                    </a:prstGeom>
                  </pic:spPr>
                </pic:pic>
              </a:graphicData>
            </a:graphic>
          </wp:inline>
        </w:drawing>
      </w:r>
    </w:p>
    <w:p w14:paraId="75D814C6" w14:textId="77777777" w:rsidR="00654AE1" w:rsidRDefault="00654AE1" w:rsidP="00654AE1">
      <w:pPr>
        <w:spacing w:after="0" w:line="276" w:lineRule="auto"/>
        <w:jc w:val="center"/>
        <w:rPr>
          <w:rFonts w:ascii="Calibri" w:eastAsia="Calibri" w:hAnsi="Calibri" w:cs="Times New Roman"/>
          <w:noProof/>
          <w:lang w:val="mk-MK"/>
        </w:rPr>
      </w:pPr>
    </w:p>
    <w:p w14:paraId="034A7B27" w14:textId="18E1DD2B" w:rsidR="00654AE1" w:rsidRPr="003D07BB" w:rsidRDefault="00654AE1" w:rsidP="00654AE1">
      <w:pPr>
        <w:spacing w:after="0" w:line="276" w:lineRule="auto"/>
        <w:jc w:val="center"/>
        <w:rPr>
          <w:rFonts w:ascii="Calibri" w:eastAsia="Calibri" w:hAnsi="Calibri" w:cs="Times New Roman"/>
        </w:rPr>
      </w:pPr>
      <w:r w:rsidRPr="003D07BB">
        <w:rPr>
          <w:rFonts w:ascii="Calibri" w:eastAsia="Calibri" w:hAnsi="Calibri" w:cs="Times New Roman"/>
          <w:noProof/>
        </w:rPr>
        <w:drawing>
          <wp:inline distT="0" distB="0" distL="0" distR="0" wp14:anchorId="7EFE20D0" wp14:editId="763DC5B1">
            <wp:extent cx="2160000" cy="16199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60000" cy="1619955"/>
                    </a:xfrm>
                    <a:prstGeom prst="rect">
                      <a:avLst/>
                    </a:prstGeom>
                  </pic:spPr>
                </pic:pic>
              </a:graphicData>
            </a:graphic>
          </wp:inline>
        </w:drawing>
      </w:r>
      <w:r>
        <w:rPr>
          <w:rFonts w:ascii="Calibri" w:eastAsia="Calibri" w:hAnsi="Calibri" w:cs="Times New Roman"/>
          <w:noProof/>
          <w:lang w:val="mk-MK"/>
        </w:rPr>
        <w:t xml:space="preserve">  </w:t>
      </w:r>
      <w:r w:rsidRPr="003D07BB">
        <w:rPr>
          <w:rFonts w:ascii="Calibri" w:eastAsia="Calibri" w:hAnsi="Calibri" w:cs="Times New Roman"/>
          <w:noProof/>
        </w:rPr>
        <w:drawing>
          <wp:inline distT="0" distB="0" distL="0" distR="0" wp14:anchorId="3AD61A80" wp14:editId="42C37C70">
            <wp:extent cx="2160000" cy="161995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0000" cy="1619955"/>
                    </a:xfrm>
                    <a:prstGeom prst="rect">
                      <a:avLst/>
                    </a:prstGeom>
                  </pic:spPr>
                </pic:pic>
              </a:graphicData>
            </a:graphic>
          </wp:inline>
        </w:drawing>
      </w:r>
    </w:p>
    <w:p w14:paraId="63A0644C" w14:textId="1B34A130" w:rsidR="002303AD" w:rsidRPr="00B90756" w:rsidRDefault="002303AD" w:rsidP="00B90756">
      <w:pPr>
        <w:jc w:val="center"/>
        <w:rPr>
          <w:rFonts w:ascii="Calibri" w:eastAsia="Calibri" w:hAnsi="Calibri" w:cs="Arial"/>
          <w:noProof/>
          <w:sz w:val="20"/>
          <w:szCs w:val="20"/>
          <w:lang w:val="mk-MK"/>
        </w:rPr>
      </w:pPr>
      <w:r w:rsidRPr="00B90756">
        <w:rPr>
          <w:rFonts w:ascii="Calibri" w:eastAsia="Calibri" w:hAnsi="Calibri" w:cs="Arial"/>
          <w:noProof/>
          <w:sz w:val="20"/>
          <w:szCs w:val="20"/>
          <w:lang w:val="mk-MK"/>
        </w:rPr>
        <w:t>Опкружување на објектот</w:t>
      </w:r>
    </w:p>
    <w:p w14:paraId="30276780" w14:textId="4D185F4A" w:rsidR="00F319ED" w:rsidRDefault="00F319ED" w:rsidP="002303AD">
      <w:pPr>
        <w:pStyle w:val="Caption"/>
      </w:pPr>
    </w:p>
    <w:p w14:paraId="37C4CBC9" w14:textId="14EBBB91" w:rsidR="002303AD" w:rsidRDefault="002303AD">
      <w:pPr>
        <w:pStyle w:val="Caption"/>
      </w:pPr>
    </w:p>
    <w:sectPr w:rsidR="002303AD" w:rsidSect="00556777">
      <w:pgSz w:w="11920" w:h="16860"/>
      <w:pgMar w:top="1240" w:right="1320" w:bottom="280" w:left="1340" w:header="567" w:footer="567" w:gutter="0"/>
      <w:pgNumType w:start="3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A8663B" w14:textId="77777777" w:rsidR="00112292" w:rsidRDefault="00112292" w:rsidP="007C2F1F">
      <w:pPr>
        <w:spacing w:after="0" w:line="240" w:lineRule="auto"/>
      </w:pPr>
      <w:r>
        <w:separator/>
      </w:r>
    </w:p>
  </w:endnote>
  <w:endnote w:type="continuationSeparator" w:id="0">
    <w:p w14:paraId="10D5434A" w14:textId="77777777" w:rsidR="00112292" w:rsidRDefault="00112292"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Segoe MDL2 Assets">
    <w:panose1 w:val="050A0102010101010101"/>
    <w:charset w:val="00"/>
    <w:family w:val="roman"/>
    <w:pitch w:val="variable"/>
    <w:sig w:usb0="00000003" w:usb1="1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360866"/>
      <w:docPartObj>
        <w:docPartGallery w:val="Page Numbers (Bottom of Page)"/>
        <w:docPartUnique/>
      </w:docPartObj>
    </w:sdtPr>
    <w:sdtEndPr>
      <w:rPr>
        <w:noProof/>
      </w:rPr>
    </w:sdtEndPr>
    <w:sdtContent>
      <w:p w14:paraId="0BCEF4A2" w14:textId="77777777" w:rsidR="000A6C91" w:rsidRDefault="00F05D2F">
        <w:pPr>
          <w:pStyle w:val="Footer"/>
          <w:jc w:val="right"/>
        </w:pPr>
        <w:r>
          <w:fldChar w:fldCharType="begin"/>
        </w:r>
        <w:r w:rsidR="000A6C91">
          <w:instrText xml:space="preserve"> PAGE   \* MERGEFORMAT </w:instrText>
        </w:r>
        <w:r>
          <w:fldChar w:fldCharType="separate"/>
        </w:r>
        <w:r w:rsidR="00076516">
          <w:rPr>
            <w:noProof/>
          </w:rPr>
          <w:t>10</w:t>
        </w:r>
        <w:r>
          <w:rPr>
            <w:noProof/>
          </w:rPr>
          <w:fldChar w:fldCharType="end"/>
        </w:r>
      </w:p>
    </w:sdtContent>
  </w:sdt>
  <w:p w14:paraId="1D8B9FD4" w14:textId="77777777" w:rsidR="000A6C91" w:rsidRDefault="000A6C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426A3" w14:textId="77777777" w:rsidR="000A6C91" w:rsidRDefault="000A6C91">
    <w:pPr>
      <w:pStyle w:val="Footer"/>
      <w:jc w:val="right"/>
    </w:pPr>
  </w:p>
  <w:p w14:paraId="2ECB374C" w14:textId="77777777" w:rsidR="000A6C91" w:rsidRDefault="000A6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024F1" w14:textId="77777777" w:rsidR="00112292" w:rsidRDefault="00112292" w:rsidP="007C2F1F">
      <w:pPr>
        <w:spacing w:after="0" w:line="240" w:lineRule="auto"/>
      </w:pPr>
      <w:r>
        <w:separator/>
      </w:r>
    </w:p>
  </w:footnote>
  <w:footnote w:type="continuationSeparator" w:id="0">
    <w:p w14:paraId="3CCC4FCB" w14:textId="77777777" w:rsidR="00112292" w:rsidRDefault="00112292" w:rsidP="007C2F1F">
      <w:pPr>
        <w:spacing w:after="0" w:line="240" w:lineRule="auto"/>
      </w:pPr>
      <w:r>
        <w:continuationSeparator/>
      </w:r>
    </w:p>
  </w:footnote>
  <w:footnote w:id="1">
    <w:p w14:paraId="567DBBCA" w14:textId="77777777" w:rsidR="000A6C91" w:rsidRPr="00D80C09" w:rsidRDefault="000A6C91" w:rsidP="007B2A5C">
      <w:pPr>
        <w:pStyle w:val="FootnoteText"/>
        <w:rPr>
          <w:rFonts w:asciiTheme="minorHAnsi" w:hAnsiTheme="minorHAnsi" w:cstheme="minorHAnsi"/>
        </w:rPr>
      </w:pPr>
      <w:r w:rsidRPr="00D80C09">
        <w:rPr>
          <w:rStyle w:val="FootnoteReference"/>
          <w:rFonts w:asciiTheme="minorHAnsi" w:hAnsiTheme="minorHAnsi" w:cstheme="minorHAnsi"/>
        </w:rPr>
        <w:footnoteRef/>
      </w:r>
      <w:r>
        <w:rPr>
          <w:rFonts w:asciiTheme="minorHAnsi" w:hAnsiTheme="minorHAnsi" w:cstheme="minorHAnsi"/>
          <w:sz w:val="18"/>
          <w:szCs w:val="18"/>
          <w:lang w:val="mk-MK"/>
        </w:rPr>
        <w:t>Токсичните/опасни материјали вклучуваат, но не се ограничени на горива, моторни/хидраулични масла, токсични бои</w:t>
      </w:r>
      <w:r w:rsidRPr="00D80C09">
        <w:rPr>
          <w:rFonts w:asciiTheme="minorHAnsi" w:hAnsiTheme="minorHAnsi" w:cstheme="minorHAnsi"/>
          <w:sz w:val="18"/>
          <w:szCs w:val="18"/>
        </w:rPr>
        <w:t xml:space="preserve">, </w:t>
      </w:r>
      <w:r>
        <w:rPr>
          <w:rFonts w:asciiTheme="minorHAnsi" w:hAnsiTheme="minorHAnsi" w:cstheme="minorHAnsi"/>
          <w:sz w:val="18"/>
          <w:szCs w:val="18"/>
          <w:lang w:val="mk-MK"/>
        </w:rPr>
        <w:t>итн</w:t>
      </w:r>
      <w:r w:rsidRPr="00D80C09">
        <w:rPr>
          <w:rFonts w:asciiTheme="minorHAnsi" w:hAnsiTheme="minorHAnsi"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753C9" w14:textId="77777777" w:rsidR="000A6C91" w:rsidRPr="00884F3C" w:rsidRDefault="000A6C91" w:rsidP="007B2A5C">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ЛИСТА ЗА ПРОВЕРКА (ЧЕК-ЛИСТА) ЗА ПЛАНОТ ЗА УПРАВУВАЊЕ СО ЖИВОТНАТА СРЕДИНА И СОЦИЈАЛНИТЕ АСПЕКТИ (ПУЖССА) </w:t>
    </w:r>
  </w:p>
  <w:p w14:paraId="75660BDA" w14:textId="7305E27C" w:rsidR="000A6C91" w:rsidRPr="00A04C30" w:rsidRDefault="00166E22" w:rsidP="00A04C30">
    <w:pPr>
      <w:spacing w:after="0" w:line="240" w:lineRule="auto"/>
      <w:jc w:val="center"/>
      <w:rPr>
        <w:rFonts w:ascii="Arial Narrow" w:hAnsi="Arial Narrow" w:cstheme="minorHAnsi"/>
        <w:b/>
        <w:i/>
        <w:sz w:val="18"/>
        <w:szCs w:val="18"/>
        <w:lang w:val="mk-MK"/>
      </w:rPr>
    </w:pPr>
    <w:bookmarkStart w:id="1" w:name="_Hlk197505195"/>
    <w:r>
      <w:rPr>
        <w:rFonts w:ascii="Arial Narrow" w:hAnsi="Arial Narrow" w:cstheme="minorHAnsi"/>
        <w:b/>
        <w:i/>
        <w:sz w:val="18"/>
        <w:szCs w:val="18"/>
        <w:lang w:val="mk-MK"/>
      </w:rPr>
      <w:t>Адаптација на</w:t>
    </w:r>
    <w:r w:rsidR="000A6C91">
      <w:rPr>
        <w:rFonts w:ascii="Arial Narrow" w:hAnsi="Arial Narrow" w:cstheme="minorHAnsi"/>
        <w:b/>
        <w:i/>
        <w:sz w:val="18"/>
        <w:szCs w:val="18"/>
        <w:lang w:val="mk-MK"/>
      </w:rPr>
      <w:t xml:space="preserve"> </w:t>
    </w:r>
    <w:r w:rsidR="00F37580">
      <w:rPr>
        <w:rFonts w:ascii="Arial Narrow" w:hAnsi="Arial Narrow" w:cstheme="minorHAnsi"/>
        <w:b/>
        <w:i/>
        <w:sz w:val="18"/>
        <w:szCs w:val="18"/>
        <w:lang w:val="mk-MK"/>
      </w:rPr>
      <w:t xml:space="preserve">простор за </w:t>
    </w:r>
    <w:r w:rsidR="000A6C91">
      <w:rPr>
        <w:rFonts w:ascii="Arial Narrow" w:hAnsi="Arial Narrow" w:cstheme="minorHAnsi"/>
        <w:b/>
        <w:i/>
        <w:sz w:val="18"/>
        <w:szCs w:val="18"/>
        <w:lang w:val="mk-MK"/>
      </w:rPr>
      <w:t xml:space="preserve">центар за </w:t>
    </w:r>
    <w:r>
      <w:rPr>
        <w:rFonts w:ascii="Arial Narrow" w:hAnsi="Arial Narrow" w:cstheme="minorHAnsi"/>
        <w:b/>
        <w:i/>
        <w:sz w:val="18"/>
        <w:szCs w:val="18"/>
        <w:lang w:val="mk-MK"/>
      </w:rPr>
      <w:t xml:space="preserve">дневен престој на </w:t>
    </w:r>
    <w:r w:rsidR="000A6C91">
      <w:rPr>
        <w:rFonts w:ascii="Arial Narrow" w:hAnsi="Arial Narrow" w:cstheme="minorHAnsi"/>
        <w:b/>
        <w:i/>
        <w:sz w:val="18"/>
        <w:szCs w:val="18"/>
        <w:lang w:val="mk-MK"/>
      </w:rPr>
      <w:t xml:space="preserve">стари лица </w:t>
    </w:r>
    <w:r>
      <w:rPr>
        <w:rFonts w:ascii="Arial Narrow" w:hAnsi="Arial Narrow" w:cstheme="minorHAnsi"/>
        <w:b/>
        <w:i/>
        <w:sz w:val="18"/>
        <w:szCs w:val="18"/>
        <w:lang w:val="mk-MK"/>
      </w:rPr>
      <w:t xml:space="preserve">со активно стареење, Општина </w:t>
    </w:r>
    <w:r w:rsidR="00F37580">
      <w:rPr>
        <w:rFonts w:ascii="Arial Narrow" w:hAnsi="Arial Narrow" w:cstheme="minorHAnsi"/>
        <w:b/>
        <w:i/>
        <w:sz w:val="18"/>
        <w:szCs w:val="18"/>
        <w:lang w:val="mk-MK"/>
      </w:rPr>
      <w:t>Теарце</w:t>
    </w:r>
  </w:p>
  <w:bookmarkEnd w:id="1"/>
  <w:p w14:paraId="66E18F1F" w14:textId="77777777" w:rsidR="000A6C91" w:rsidRDefault="000A6C91" w:rsidP="002B1E7B">
    <w:pPr>
      <w:spacing w:after="0"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872E6" w14:textId="77777777" w:rsidR="000A6C91" w:rsidRPr="00E274FD" w:rsidRDefault="000A6C91" w:rsidP="00A04C30">
    <w:pPr>
      <w:spacing w:after="0" w:line="240" w:lineRule="auto"/>
      <w:jc w:val="center"/>
      <w:rPr>
        <w:rFonts w:ascii="Calibri Light" w:hAnsi="Calibri Light" w:cs="Calibri Light"/>
        <w:sz w:val="18"/>
        <w:szCs w:val="18"/>
        <w:lang w:val="en-GB"/>
      </w:rPr>
    </w:pPr>
    <w:r w:rsidRPr="00E274FD">
      <w:rPr>
        <w:rFonts w:ascii="Calibri Light" w:hAnsi="Calibri Light" w:cs="Calibri Light"/>
        <w:sz w:val="18"/>
        <w:szCs w:val="18"/>
        <w:lang w:val="mk-MK"/>
      </w:rPr>
      <w:t xml:space="preserve">ЛИСТА ЗА ПРОВЕРКА (ЧЕК-ЛИСТА) ЗА ПЛАНОТ ЗА УПРАВУВАЊЕ СО ЖИВОТНАТА СРЕДИНА И СОЦИЈАЛНИТЕ АСПЕКТИ (ПУЖССА) </w:t>
    </w:r>
  </w:p>
  <w:p w14:paraId="577998C2" w14:textId="1C86F7F5" w:rsidR="000A6C91" w:rsidRPr="00A04C30" w:rsidRDefault="00F37580" w:rsidP="00691F61">
    <w:pPr>
      <w:spacing w:after="0" w:line="240" w:lineRule="auto"/>
      <w:jc w:val="center"/>
      <w:rPr>
        <w:rFonts w:ascii="Arial Narrow" w:hAnsi="Arial Narrow" w:cstheme="minorHAnsi"/>
        <w:b/>
        <w:i/>
        <w:sz w:val="18"/>
        <w:szCs w:val="18"/>
        <w:lang w:val="mk-MK"/>
      </w:rPr>
    </w:pPr>
    <w:r w:rsidRPr="00F37580">
      <w:rPr>
        <w:rFonts w:ascii="Arial Narrow" w:hAnsi="Arial Narrow" w:cstheme="minorHAnsi"/>
        <w:b/>
        <w:i/>
        <w:sz w:val="18"/>
        <w:szCs w:val="18"/>
        <w:lang w:val="mk-MK"/>
      </w:rPr>
      <w:t>Адаптација на центар за дневен престој на стари лица со активно стареење, Општина Теарце</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D882E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visibility:visible;mso-wrap-style:square" o:bullet="t">
        <v:imagedata r:id="rId1" o:title="mso68BC"/>
      </v:shape>
    </w:pict>
  </w:numPicBullet>
  <w:abstractNum w:abstractNumId="0" w15:restartNumberingAfterBreak="0">
    <w:nsid w:val="03A9116F"/>
    <w:multiLevelType w:val="hybridMultilevel"/>
    <w:tmpl w:val="428C76DC"/>
    <w:lvl w:ilvl="0" w:tplc="113CB13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A01760"/>
    <w:multiLevelType w:val="hybridMultilevel"/>
    <w:tmpl w:val="6F44E2B6"/>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3" w15:restartNumberingAfterBreak="0">
    <w:nsid w:val="10814562"/>
    <w:multiLevelType w:val="hybridMultilevel"/>
    <w:tmpl w:val="93628A02"/>
    <w:lvl w:ilvl="0" w:tplc="7B60A82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35960"/>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77E44"/>
    <w:multiLevelType w:val="multilevel"/>
    <w:tmpl w:val="B8CAC7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5495455"/>
    <w:multiLevelType w:val="hybridMultilevel"/>
    <w:tmpl w:val="2D92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AC53BE1"/>
    <w:multiLevelType w:val="hybridMultilevel"/>
    <w:tmpl w:val="E1AAE14A"/>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261B18DE"/>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299E4B37"/>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AF11E81"/>
    <w:multiLevelType w:val="hybridMultilevel"/>
    <w:tmpl w:val="F578C8E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15:restartNumberingAfterBreak="0">
    <w:nsid w:val="2B0F28AB"/>
    <w:multiLevelType w:val="hybridMultilevel"/>
    <w:tmpl w:val="71DC98C2"/>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F731B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1C57FBB"/>
    <w:multiLevelType w:val="hybridMultilevel"/>
    <w:tmpl w:val="B3EAAA7E"/>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64F3822"/>
    <w:multiLevelType w:val="hybridMultilevel"/>
    <w:tmpl w:val="7326E44A"/>
    <w:lvl w:ilvl="0" w:tplc="042F0001">
      <w:start w:val="1"/>
      <w:numFmt w:val="bullet"/>
      <w:lvlText w:val=""/>
      <w:lvlJc w:val="left"/>
      <w:pPr>
        <w:ind w:left="1180" w:hanging="360"/>
      </w:pPr>
      <w:rPr>
        <w:rFonts w:ascii="Symbol" w:hAnsi="Symbol" w:hint="default"/>
      </w:rPr>
    </w:lvl>
    <w:lvl w:ilvl="1" w:tplc="042F0003" w:tentative="1">
      <w:start w:val="1"/>
      <w:numFmt w:val="bullet"/>
      <w:lvlText w:val="o"/>
      <w:lvlJc w:val="left"/>
      <w:pPr>
        <w:ind w:left="1900" w:hanging="360"/>
      </w:pPr>
      <w:rPr>
        <w:rFonts w:ascii="Courier New" w:hAnsi="Courier New" w:cs="Courier New" w:hint="default"/>
      </w:rPr>
    </w:lvl>
    <w:lvl w:ilvl="2" w:tplc="042F0005" w:tentative="1">
      <w:start w:val="1"/>
      <w:numFmt w:val="bullet"/>
      <w:lvlText w:val=""/>
      <w:lvlJc w:val="left"/>
      <w:pPr>
        <w:ind w:left="2620" w:hanging="360"/>
      </w:pPr>
      <w:rPr>
        <w:rFonts w:ascii="Wingdings" w:hAnsi="Wingdings" w:hint="default"/>
      </w:rPr>
    </w:lvl>
    <w:lvl w:ilvl="3" w:tplc="042F0001" w:tentative="1">
      <w:start w:val="1"/>
      <w:numFmt w:val="bullet"/>
      <w:lvlText w:val=""/>
      <w:lvlJc w:val="left"/>
      <w:pPr>
        <w:ind w:left="3340" w:hanging="360"/>
      </w:pPr>
      <w:rPr>
        <w:rFonts w:ascii="Symbol" w:hAnsi="Symbol" w:hint="default"/>
      </w:rPr>
    </w:lvl>
    <w:lvl w:ilvl="4" w:tplc="042F0003" w:tentative="1">
      <w:start w:val="1"/>
      <w:numFmt w:val="bullet"/>
      <w:lvlText w:val="o"/>
      <w:lvlJc w:val="left"/>
      <w:pPr>
        <w:ind w:left="4060" w:hanging="360"/>
      </w:pPr>
      <w:rPr>
        <w:rFonts w:ascii="Courier New" w:hAnsi="Courier New" w:cs="Courier New" w:hint="default"/>
      </w:rPr>
    </w:lvl>
    <w:lvl w:ilvl="5" w:tplc="042F0005" w:tentative="1">
      <w:start w:val="1"/>
      <w:numFmt w:val="bullet"/>
      <w:lvlText w:val=""/>
      <w:lvlJc w:val="left"/>
      <w:pPr>
        <w:ind w:left="4780" w:hanging="360"/>
      </w:pPr>
      <w:rPr>
        <w:rFonts w:ascii="Wingdings" w:hAnsi="Wingdings" w:hint="default"/>
      </w:rPr>
    </w:lvl>
    <w:lvl w:ilvl="6" w:tplc="042F0001" w:tentative="1">
      <w:start w:val="1"/>
      <w:numFmt w:val="bullet"/>
      <w:lvlText w:val=""/>
      <w:lvlJc w:val="left"/>
      <w:pPr>
        <w:ind w:left="5500" w:hanging="360"/>
      </w:pPr>
      <w:rPr>
        <w:rFonts w:ascii="Symbol" w:hAnsi="Symbol" w:hint="default"/>
      </w:rPr>
    </w:lvl>
    <w:lvl w:ilvl="7" w:tplc="042F0003" w:tentative="1">
      <w:start w:val="1"/>
      <w:numFmt w:val="bullet"/>
      <w:lvlText w:val="o"/>
      <w:lvlJc w:val="left"/>
      <w:pPr>
        <w:ind w:left="6220" w:hanging="360"/>
      </w:pPr>
      <w:rPr>
        <w:rFonts w:ascii="Courier New" w:hAnsi="Courier New" w:cs="Courier New" w:hint="default"/>
      </w:rPr>
    </w:lvl>
    <w:lvl w:ilvl="8" w:tplc="042F0005" w:tentative="1">
      <w:start w:val="1"/>
      <w:numFmt w:val="bullet"/>
      <w:lvlText w:val=""/>
      <w:lvlJc w:val="left"/>
      <w:pPr>
        <w:ind w:left="6940" w:hanging="360"/>
      </w:pPr>
      <w:rPr>
        <w:rFonts w:ascii="Wingdings" w:hAnsi="Wingdings" w:hint="default"/>
      </w:rPr>
    </w:lvl>
  </w:abstractNum>
  <w:abstractNum w:abstractNumId="16" w15:restartNumberingAfterBreak="0">
    <w:nsid w:val="39912C38"/>
    <w:multiLevelType w:val="hybridMultilevel"/>
    <w:tmpl w:val="9BC8F76A"/>
    <w:lvl w:ilvl="0" w:tplc="04090007">
      <w:start w:val="1"/>
      <w:numFmt w:val="bullet"/>
      <w:lvlText w:val=""/>
      <w:lvlPicBulletId w:val="0"/>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C1B0819"/>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AA63B1"/>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02B5A66"/>
    <w:multiLevelType w:val="hybridMultilevel"/>
    <w:tmpl w:val="65F03F0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6" w15:restartNumberingAfterBreak="0">
    <w:nsid w:val="6B475574"/>
    <w:multiLevelType w:val="hybridMultilevel"/>
    <w:tmpl w:val="F1144B3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7"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9"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9D37A7"/>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87B520A"/>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BFF2DF1"/>
    <w:multiLevelType w:val="hybridMultilevel"/>
    <w:tmpl w:val="42A4E5B2"/>
    <w:lvl w:ilvl="0" w:tplc="042F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E7F22F9"/>
    <w:multiLevelType w:val="hybridMultilevel"/>
    <w:tmpl w:val="7EA4D474"/>
    <w:lvl w:ilvl="0" w:tplc="AAC25000">
      <w:numFmt w:val="bullet"/>
      <w:lvlText w:val=""/>
      <w:lvlJc w:val="left"/>
      <w:pPr>
        <w:ind w:left="820" w:hanging="360"/>
      </w:pPr>
      <w:rPr>
        <w:rFonts w:ascii="Segoe MDL2 Assets" w:eastAsia="Segoe MDL2 Assets" w:hAnsi="Segoe MDL2 Assets" w:cs="Segoe MDL2 Assets" w:hint="default"/>
        <w:w w:val="45"/>
        <w:sz w:val="20"/>
      </w:rPr>
    </w:lvl>
    <w:lvl w:ilvl="1" w:tplc="042F0003" w:tentative="1">
      <w:start w:val="1"/>
      <w:numFmt w:val="bullet"/>
      <w:lvlText w:val="o"/>
      <w:lvlJc w:val="left"/>
      <w:pPr>
        <w:ind w:left="1540" w:hanging="360"/>
      </w:pPr>
      <w:rPr>
        <w:rFonts w:ascii="Courier New" w:hAnsi="Courier New" w:cs="Courier New" w:hint="default"/>
      </w:rPr>
    </w:lvl>
    <w:lvl w:ilvl="2" w:tplc="042F0005" w:tentative="1">
      <w:start w:val="1"/>
      <w:numFmt w:val="bullet"/>
      <w:lvlText w:val=""/>
      <w:lvlJc w:val="left"/>
      <w:pPr>
        <w:ind w:left="2260" w:hanging="360"/>
      </w:pPr>
      <w:rPr>
        <w:rFonts w:ascii="Wingdings" w:hAnsi="Wingdings" w:hint="default"/>
      </w:rPr>
    </w:lvl>
    <w:lvl w:ilvl="3" w:tplc="042F0001" w:tentative="1">
      <w:start w:val="1"/>
      <w:numFmt w:val="bullet"/>
      <w:lvlText w:val=""/>
      <w:lvlJc w:val="left"/>
      <w:pPr>
        <w:ind w:left="2980" w:hanging="360"/>
      </w:pPr>
      <w:rPr>
        <w:rFonts w:ascii="Symbol" w:hAnsi="Symbol" w:hint="default"/>
      </w:rPr>
    </w:lvl>
    <w:lvl w:ilvl="4" w:tplc="042F0003" w:tentative="1">
      <w:start w:val="1"/>
      <w:numFmt w:val="bullet"/>
      <w:lvlText w:val="o"/>
      <w:lvlJc w:val="left"/>
      <w:pPr>
        <w:ind w:left="3700" w:hanging="360"/>
      </w:pPr>
      <w:rPr>
        <w:rFonts w:ascii="Courier New" w:hAnsi="Courier New" w:cs="Courier New" w:hint="default"/>
      </w:rPr>
    </w:lvl>
    <w:lvl w:ilvl="5" w:tplc="042F0005" w:tentative="1">
      <w:start w:val="1"/>
      <w:numFmt w:val="bullet"/>
      <w:lvlText w:val=""/>
      <w:lvlJc w:val="left"/>
      <w:pPr>
        <w:ind w:left="4420" w:hanging="360"/>
      </w:pPr>
      <w:rPr>
        <w:rFonts w:ascii="Wingdings" w:hAnsi="Wingdings" w:hint="default"/>
      </w:rPr>
    </w:lvl>
    <w:lvl w:ilvl="6" w:tplc="042F0001" w:tentative="1">
      <w:start w:val="1"/>
      <w:numFmt w:val="bullet"/>
      <w:lvlText w:val=""/>
      <w:lvlJc w:val="left"/>
      <w:pPr>
        <w:ind w:left="5140" w:hanging="360"/>
      </w:pPr>
      <w:rPr>
        <w:rFonts w:ascii="Symbol" w:hAnsi="Symbol" w:hint="default"/>
      </w:rPr>
    </w:lvl>
    <w:lvl w:ilvl="7" w:tplc="042F0003" w:tentative="1">
      <w:start w:val="1"/>
      <w:numFmt w:val="bullet"/>
      <w:lvlText w:val="o"/>
      <w:lvlJc w:val="left"/>
      <w:pPr>
        <w:ind w:left="5860" w:hanging="360"/>
      </w:pPr>
      <w:rPr>
        <w:rFonts w:ascii="Courier New" w:hAnsi="Courier New" w:cs="Courier New" w:hint="default"/>
      </w:rPr>
    </w:lvl>
    <w:lvl w:ilvl="8" w:tplc="042F0005" w:tentative="1">
      <w:start w:val="1"/>
      <w:numFmt w:val="bullet"/>
      <w:lvlText w:val=""/>
      <w:lvlJc w:val="left"/>
      <w:pPr>
        <w:ind w:left="6580" w:hanging="360"/>
      </w:pPr>
      <w:rPr>
        <w:rFonts w:ascii="Wingdings" w:hAnsi="Wingdings" w:hint="default"/>
      </w:rPr>
    </w:lvl>
  </w:abstractNum>
  <w:abstractNum w:abstractNumId="34"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9"/>
  </w:num>
  <w:num w:numId="2">
    <w:abstractNumId w:val="4"/>
  </w:num>
  <w:num w:numId="3">
    <w:abstractNumId w:val="19"/>
  </w:num>
  <w:num w:numId="4">
    <w:abstractNumId w:val="22"/>
  </w:num>
  <w:num w:numId="5">
    <w:abstractNumId w:val="18"/>
  </w:num>
  <w:num w:numId="6">
    <w:abstractNumId w:val="8"/>
  </w:num>
  <w:num w:numId="7">
    <w:abstractNumId w:val="27"/>
  </w:num>
  <w:num w:numId="8">
    <w:abstractNumId w:val="14"/>
  </w:num>
  <w:num w:numId="9">
    <w:abstractNumId w:val="24"/>
  </w:num>
  <w:num w:numId="10">
    <w:abstractNumId w:val="34"/>
  </w:num>
  <w:num w:numId="11">
    <w:abstractNumId w:val="7"/>
  </w:num>
  <w:num w:numId="12">
    <w:abstractNumId w:val="28"/>
  </w:num>
  <w:num w:numId="13">
    <w:abstractNumId w:val="9"/>
  </w:num>
  <w:num w:numId="14">
    <w:abstractNumId w:val="23"/>
  </w:num>
  <w:num w:numId="15">
    <w:abstractNumId w:val="1"/>
  </w:num>
  <w:num w:numId="16">
    <w:abstractNumId w:val="25"/>
  </w:num>
  <w:num w:numId="17">
    <w:abstractNumId w:val="13"/>
  </w:num>
  <w:num w:numId="18">
    <w:abstractNumId w:val="10"/>
  </w:num>
  <w:num w:numId="19">
    <w:abstractNumId w:val="20"/>
  </w:num>
  <w:num w:numId="20">
    <w:abstractNumId w:val="31"/>
  </w:num>
  <w:num w:numId="21">
    <w:abstractNumId w:val="30"/>
  </w:num>
  <w:num w:numId="22">
    <w:abstractNumId w:val="32"/>
  </w:num>
  <w:num w:numId="23">
    <w:abstractNumId w:val="6"/>
  </w:num>
  <w:num w:numId="24">
    <w:abstractNumId w:val="0"/>
  </w:num>
  <w:num w:numId="25">
    <w:abstractNumId w:val="3"/>
  </w:num>
  <w:num w:numId="26">
    <w:abstractNumId w:val="17"/>
  </w:num>
  <w:num w:numId="27">
    <w:abstractNumId w:val="5"/>
  </w:num>
  <w:num w:numId="28">
    <w:abstractNumId w:val="21"/>
  </w:num>
  <w:num w:numId="29">
    <w:abstractNumId w:val="33"/>
  </w:num>
  <w:num w:numId="30">
    <w:abstractNumId w:val="11"/>
  </w:num>
  <w:num w:numId="31">
    <w:abstractNumId w:val="26"/>
  </w:num>
  <w:num w:numId="32">
    <w:abstractNumId w:val="15"/>
  </w:num>
  <w:num w:numId="33">
    <w:abstractNumId w:val="2"/>
  </w:num>
  <w:num w:numId="34">
    <w:abstractNumId w:val="16"/>
  </w:num>
  <w:num w:numId="35">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7D4"/>
    <w:rsid w:val="000114AD"/>
    <w:rsid w:val="00017F66"/>
    <w:rsid w:val="00034945"/>
    <w:rsid w:val="000369B9"/>
    <w:rsid w:val="00040320"/>
    <w:rsid w:val="000530CC"/>
    <w:rsid w:val="00064B9C"/>
    <w:rsid w:val="00076516"/>
    <w:rsid w:val="00086A49"/>
    <w:rsid w:val="00097036"/>
    <w:rsid w:val="000A3085"/>
    <w:rsid w:val="000A6C91"/>
    <w:rsid w:val="000B0836"/>
    <w:rsid w:val="000B3D11"/>
    <w:rsid w:val="000C6E91"/>
    <w:rsid w:val="000D2568"/>
    <w:rsid w:val="000D41F7"/>
    <w:rsid w:val="000E332F"/>
    <w:rsid w:val="000E4F5D"/>
    <w:rsid w:val="000F4A2F"/>
    <w:rsid w:val="00112292"/>
    <w:rsid w:val="00114915"/>
    <w:rsid w:val="00123889"/>
    <w:rsid w:val="00125E0C"/>
    <w:rsid w:val="00126D72"/>
    <w:rsid w:val="00134F19"/>
    <w:rsid w:val="0014182F"/>
    <w:rsid w:val="00145C4D"/>
    <w:rsid w:val="00152E6A"/>
    <w:rsid w:val="001534E4"/>
    <w:rsid w:val="00166DFE"/>
    <w:rsid w:val="00166E22"/>
    <w:rsid w:val="00171CED"/>
    <w:rsid w:val="00175DB7"/>
    <w:rsid w:val="00177D89"/>
    <w:rsid w:val="00183362"/>
    <w:rsid w:val="001873FC"/>
    <w:rsid w:val="00187757"/>
    <w:rsid w:val="001A14C2"/>
    <w:rsid w:val="001A7BC0"/>
    <w:rsid w:val="001B0340"/>
    <w:rsid w:val="001B0AB3"/>
    <w:rsid w:val="001C64CD"/>
    <w:rsid w:val="001D0331"/>
    <w:rsid w:val="001D3EB2"/>
    <w:rsid w:val="001D6E83"/>
    <w:rsid w:val="001D70D9"/>
    <w:rsid w:val="001E37EC"/>
    <w:rsid w:val="001F76FF"/>
    <w:rsid w:val="002067D4"/>
    <w:rsid w:val="00207C4B"/>
    <w:rsid w:val="00212651"/>
    <w:rsid w:val="0022119F"/>
    <w:rsid w:val="00227A1E"/>
    <w:rsid w:val="002303AD"/>
    <w:rsid w:val="00232098"/>
    <w:rsid w:val="0023254D"/>
    <w:rsid w:val="00237CE5"/>
    <w:rsid w:val="002408C6"/>
    <w:rsid w:val="002411A6"/>
    <w:rsid w:val="00250B2C"/>
    <w:rsid w:val="00253417"/>
    <w:rsid w:val="00256BF9"/>
    <w:rsid w:val="00262C0E"/>
    <w:rsid w:val="00263C2A"/>
    <w:rsid w:val="0027127F"/>
    <w:rsid w:val="00274985"/>
    <w:rsid w:val="00281260"/>
    <w:rsid w:val="0028127B"/>
    <w:rsid w:val="00281F53"/>
    <w:rsid w:val="002A5573"/>
    <w:rsid w:val="002B1E7B"/>
    <w:rsid w:val="002B75F2"/>
    <w:rsid w:val="002F0D47"/>
    <w:rsid w:val="002F7348"/>
    <w:rsid w:val="00304A6A"/>
    <w:rsid w:val="003076F0"/>
    <w:rsid w:val="00310930"/>
    <w:rsid w:val="00310A90"/>
    <w:rsid w:val="00312B64"/>
    <w:rsid w:val="00313A62"/>
    <w:rsid w:val="003145DB"/>
    <w:rsid w:val="003260F6"/>
    <w:rsid w:val="00326CE0"/>
    <w:rsid w:val="00332942"/>
    <w:rsid w:val="00340EF6"/>
    <w:rsid w:val="0034355D"/>
    <w:rsid w:val="00361ACA"/>
    <w:rsid w:val="003636CD"/>
    <w:rsid w:val="003715BD"/>
    <w:rsid w:val="003830DF"/>
    <w:rsid w:val="0039160E"/>
    <w:rsid w:val="00391E3D"/>
    <w:rsid w:val="003932D0"/>
    <w:rsid w:val="003B51B7"/>
    <w:rsid w:val="003B6B83"/>
    <w:rsid w:val="003C0756"/>
    <w:rsid w:val="003C08D4"/>
    <w:rsid w:val="003C5083"/>
    <w:rsid w:val="003D38DB"/>
    <w:rsid w:val="003D61B9"/>
    <w:rsid w:val="003D6E5E"/>
    <w:rsid w:val="003E09F2"/>
    <w:rsid w:val="003E52D2"/>
    <w:rsid w:val="003F3C05"/>
    <w:rsid w:val="004041C2"/>
    <w:rsid w:val="00407619"/>
    <w:rsid w:val="0041293B"/>
    <w:rsid w:val="00421099"/>
    <w:rsid w:val="00425E7B"/>
    <w:rsid w:val="004441D3"/>
    <w:rsid w:val="00456285"/>
    <w:rsid w:val="00471F0A"/>
    <w:rsid w:val="004758BA"/>
    <w:rsid w:val="00483B19"/>
    <w:rsid w:val="00495743"/>
    <w:rsid w:val="004A23F4"/>
    <w:rsid w:val="004A5286"/>
    <w:rsid w:val="004B13E1"/>
    <w:rsid w:val="004B202B"/>
    <w:rsid w:val="004D0A30"/>
    <w:rsid w:val="004D3405"/>
    <w:rsid w:val="004D6ABD"/>
    <w:rsid w:val="004E0520"/>
    <w:rsid w:val="004E3693"/>
    <w:rsid w:val="00501CF7"/>
    <w:rsid w:val="0050639C"/>
    <w:rsid w:val="00511735"/>
    <w:rsid w:val="00514EAE"/>
    <w:rsid w:val="005241BF"/>
    <w:rsid w:val="00525261"/>
    <w:rsid w:val="00530683"/>
    <w:rsid w:val="0053559C"/>
    <w:rsid w:val="00537AE3"/>
    <w:rsid w:val="00552E48"/>
    <w:rsid w:val="00556777"/>
    <w:rsid w:val="005578DC"/>
    <w:rsid w:val="00584DDD"/>
    <w:rsid w:val="005A0A5E"/>
    <w:rsid w:val="005A0CBB"/>
    <w:rsid w:val="005A4E19"/>
    <w:rsid w:val="005A56A1"/>
    <w:rsid w:val="005B38B3"/>
    <w:rsid w:val="005C3277"/>
    <w:rsid w:val="005C5AA2"/>
    <w:rsid w:val="005D4DEC"/>
    <w:rsid w:val="005E143B"/>
    <w:rsid w:val="005F6432"/>
    <w:rsid w:val="006023F1"/>
    <w:rsid w:val="006350BA"/>
    <w:rsid w:val="006433B2"/>
    <w:rsid w:val="0064346D"/>
    <w:rsid w:val="00645B9D"/>
    <w:rsid w:val="00647C87"/>
    <w:rsid w:val="00652530"/>
    <w:rsid w:val="00654AE1"/>
    <w:rsid w:val="0065726C"/>
    <w:rsid w:val="00683057"/>
    <w:rsid w:val="00685D94"/>
    <w:rsid w:val="00687A2A"/>
    <w:rsid w:val="00691C9E"/>
    <w:rsid w:val="00691F61"/>
    <w:rsid w:val="006927A9"/>
    <w:rsid w:val="00696401"/>
    <w:rsid w:val="006A533B"/>
    <w:rsid w:val="006A6AC7"/>
    <w:rsid w:val="006B12E6"/>
    <w:rsid w:val="006D1649"/>
    <w:rsid w:val="006D644D"/>
    <w:rsid w:val="006E273F"/>
    <w:rsid w:val="006E74C0"/>
    <w:rsid w:val="006F7377"/>
    <w:rsid w:val="006F75ED"/>
    <w:rsid w:val="00704F3F"/>
    <w:rsid w:val="0070776F"/>
    <w:rsid w:val="007158FF"/>
    <w:rsid w:val="00721D3B"/>
    <w:rsid w:val="00724CD1"/>
    <w:rsid w:val="00734A67"/>
    <w:rsid w:val="00734E5F"/>
    <w:rsid w:val="00736F45"/>
    <w:rsid w:val="00744562"/>
    <w:rsid w:val="00776240"/>
    <w:rsid w:val="00781E7E"/>
    <w:rsid w:val="00797ADA"/>
    <w:rsid w:val="007A0240"/>
    <w:rsid w:val="007A53AF"/>
    <w:rsid w:val="007B2A5C"/>
    <w:rsid w:val="007B687B"/>
    <w:rsid w:val="007C1773"/>
    <w:rsid w:val="007C2F1F"/>
    <w:rsid w:val="007D7F4C"/>
    <w:rsid w:val="007F19F9"/>
    <w:rsid w:val="007F21C1"/>
    <w:rsid w:val="007F477B"/>
    <w:rsid w:val="007F744F"/>
    <w:rsid w:val="008001C8"/>
    <w:rsid w:val="008006AD"/>
    <w:rsid w:val="00810D84"/>
    <w:rsid w:val="00812F5D"/>
    <w:rsid w:val="008161A7"/>
    <w:rsid w:val="00822ED5"/>
    <w:rsid w:val="00826E72"/>
    <w:rsid w:val="008400AE"/>
    <w:rsid w:val="00850C49"/>
    <w:rsid w:val="00857E1F"/>
    <w:rsid w:val="008655F7"/>
    <w:rsid w:val="008673C4"/>
    <w:rsid w:val="00867783"/>
    <w:rsid w:val="00872219"/>
    <w:rsid w:val="00873E6A"/>
    <w:rsid w:val="00875B97"/>
    <w:rsid w:val="00881942"/>
    <w:rsid w:val="008901B3"/>
    <w:rsid w:val="00890A7B"/>
    <w:rsid w:val="00890EA3"/>
    <w:rsid w:val="00893CB1"/>
    <w:rsid w:val="008C2CD0"/>
    <w:rsid w:val="008C3C52"/>
    <w:rsid w:val="008C4B96"/>
    <w:rsid w:val="008C4C7F"/>
    <w:rsid w:val="008C52E4"/>
    <w:rsid w:val="008F34F9"/>
    <w:rsid w:val="008F4F1A"/>
    <w:rsid w:val="00910C17"/>
    <w:rsid w:val="009370B3"/>
    <w:rsid w:val="0094225E"/>
    <w:rsid w:val="00963102"/>
    <w:rsid w:val="0096769E"/>
    <w:rsid w:val="00986DE6"/>
    <w:rsid w:val="00990804"/>
    <w:rsid w:val="00994AC5"/>
    <w:rsid w:val="0099698A"/>
    <w:rsid w:val="009A73D7"/>
    <w:rsid w:val="009A7B2D"/>
    <w:rsid w:val="009E0809"/>
    <w:rsid w:val="009E6D96"/>
    <w:rsid w:val="009F18C0"/>
    <w:rsid w:val="009F6D8B"/>
    <w:rsid w:val="00A04C30"/>
    <w:rsid w:val="00A07794"/>
    <w:rsid w:val="00A511FE"/>
    <w:rsid w:val="00A5155C"/>
    <w:rsid w:val="00A51AFD"/>
    <w:rsid w:val="00A546B3"/>
    <w:rsid w:val="00A55088"/>
    <w:rsid w:val="00A5710D"/>
    <w:rsid w:val="00A72621"/>
    <w:rsid w:val="00A74930"/>
    <w:rsid w:val="00A763AC"/>
    <w:rsid w:val="00A76EED"/>
    <w:rsid w:val="00A8786E"/>
    <w:rsid w:val="00A94FBE"/>
    <w:rsid w:val="00AA37D7"/>
    <w:rsid w:val="00AA51F3"/>
    <w:rsid w:val="00AA63B0"/>
    <w:rsid w:val="00AB79D6"/>
    <w:rsid w:val="00AB7B18"/>
    <w:rsid w:val="00AC6519"/>
    <w:rsid w:val="00AC7F8D"/>
    <w:rsid w:val="00AE612E"/>
    <w:rsid w:val="00B01B8D"/>
    <w:rsid w:val="00B212D8"/>
    <w:rsid w:val="00B311B5"/>
    <w:rsid w:val="00B34F7C"/>
    <w:rsid w:val="00B35742"/>
    <w:rsid w:val="00B51FE1"/>
    <w:rsid w:val="00B556B4"/>
    <w:rsid w:val="00B56378"/>
    <w:rsid w:val="00B617DF"/>
    <w:rsid w:val="00B65C4B"/>
    <w:rsid w:val="00B74EAD"/>
    <w:rsid w:val="00B77209"/>
    <w:rsid w:val="00B85386"/>
    <w:rsid w:val="00B90756"/>
    <w:rsid w:val="00B93119"/>
    <w:rsid w:val="00B96EE7"/>
    <w:rsid w:val="00BB3ED0"/>
    <w:rsid w:val="00BC4E08"/>
    <w:rsid w:val="00BD2C81"/>
    <w:rsid w:val="00BE233F"/>
    <w:rsid w:val="00BF03F3"/>
    <w:rsid w:val="00BF41EE"/>
    <w:rsid w:val="00BF49E7"/>
    <w:rsid w:val="00C07BF2"/>
    <w:rsid w:val="00C46628"/>
    <w:rsid w:val="00C577D1"/>
    <w:rsid w:val="00C75A6D"/>
    <w:rsid w:val="00C770C3"/>
    <w:rsid w:val="00C83B83"/>
    <w:rsid w:val="00C949CB"/>
    <w:rsid w:val="00CA0C48"/>
    <w:rsid w:val="00CA2D16"/>
    <w:rsid w:val="00CA34AB"/>
    <w:rsid w:val="00CA4C46"/>
    <w:rsid w:val="00CA605F"/>
    <w:rsid w:val="00CC3DC9"/>
    <w:rsid w:val="00CE1487"/>
    <w:rsid w:val="00D000A3"/>
    <w:rsid w:val="00D02692"/>
    <w:rsid w:val="00D056B5"/>
    <w:rsid w:val="00D06954"/>
    <w:rsid w:val="00D1412D"/>
    <w:rsid w:val="00D17582"/>
    <w:rsid w:val="00D31221"/>
    <w:rsid w:val="00D34875"/>
    <w:rsid w:val="00D40FC0"/>
    <w:rsid w:val="00D5169F"/>
    <w:rsid w:val="00D63918"/>
    <w:rsid w:val="00D66B58"/>
    <w:rsid w:val="00D75C4B"/>
    <w:rsid w:val="00D80266"/>
    <w:rsid w:val="00D92C7E"/>
    <w:rsid w:val="00D936D6"/>
    <w:rsid w:val="00D96E74"/>
    <w:rsid w:val="00DA1255"/>
    <w:rsid w:val="00DA5141"/>
    <w:rsid w:val="00DA52BA"/>
    <w:rsid w:val="00DB0124"/>
    <w:rsid w:val="00DE2E51"/>
    <w:rsid w:val="00DE7E6A"/>
    <w:rsid w:val="00DF1544"/>
    <w:rsid w:val="00DF1990"/>
    <w:rsid w:val="00DF3973"/>
    <w:rsid w:val="00DF40EA"/>
    <w:rsid w:val="00DF582C"/>
    <w:rsid w:val="00DF5C09"/>
    <w:rsid w:val="00E125A0"/>
    <w:rsid w:val="00E22A0E"/>
    <w:rsid w:val="00E25226"/>
    <w:rsid w:val="00E274FD"/>
    <w:rsid w:val="00E426DC"/>
    <w:rsid w:val="00E44A3F"/>
    <w:rsid w:val="00E4689B"/>
    <w:rsid w:val="00E52F0E"/>
    <w:rsid w:val="00E56EBC"/>
    <w:rsid w:val="00E667BE"/>
    <w:rsid w:val="00E674CD"/>
    <w:rsid w:val="00E7127E"/>
    <w:rsid w:val="00E76F80"/>
    <w:rsid w:val="00E80858"/>
    <w:rsid w:val="00E87057"/>
    <w:rsid w:val="00E905DB"/>
    <w:rsid w:val="00E90D4F"/>
    <w:rsid w:val="00E970C2"/>
    <w:rsid w:val="00E97907"/>
    <w:rsid w:val="00EA0E5E"/>
    <w:rsid w:val="00EA717B"/>
    <w:rsid w:val="00EB0C6A"/>
    <w:rsid w:val="00EB5FF2"/>
    <w:rsid w:val="00EC5C70"/>
    <w:rsid w:val="00EC74ED"/>
    <w:rsid w:val="00ED4E6F"/>
    <w:rsid w:val="00ED524C"/>
    <w:rsid w:val="00ED7F67"/>
    <w:rsid w:val="00EF1D44"/>
    <w:rsid w:val="00F05D2F"/>
    <w:rsid w:val="00F11801"/>
    <w:rsid w:val="00F277C1"/>
    <w:rsid w:val="00F319ED"/>
    <w:rsid w:val="00F358BC"/>
    <w:rsid w:val="00F37580"/>
    <w:rsid w:val="00F4148C"/>
    <w:rsid w:val="00F42DE2"/>
    <w:rsid w:val="00F5193E"/>
    <w:rsid w:val="00F53EDF"/>
    <w:rsid w:val="00F55618"/>
    <w:rsid w:val="00F64774"/>
    <w:rsid w:val="00F66A7E"/>
    <w:rsid w:val="00F6711B"/>
    <w:rsid w:val="00F76467"/>
    <w:rsid w:val="00F92914"/>
    <w:rsid w:val="00FA1E44"/>
    <w:rsid w:val="00FA6535"/>
    <w:rsid w:val="00FA74D4"/>
    <w:rsid w:val="00FC3707"/>
    <w:rsid w:val="00FC46E7"/>
    <w:rsid w:val="00FD2508"/>
    <w:rsid w:val="00FE2D2D"/>
    <w:rsid w:val="00FF1A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3BCAF"/>
  <w15:docId w15:val="{5C486B38-C1B4-413D-B119-943907BC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4C7F"/>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319ED"/>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319ED"/>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F319ED"/>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F319ED"/>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F319ED"/>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F319ED"/>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F319ED"/>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Ha"/>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E674CD"/>
    <w:pPr>
      <w:tabs>
        <w:tab w:val="left" w:pos="440"/>
        <w:tab w:val="right" w:leader="dot" w:pos="9017"/>
      </w:tabs>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873E6A"/>
    <w:pPr>
      <w:spacing w:before="120" w:after="0" w:line="276" w:lineRule="auto"/>
      <w:jc w:val="center"/>
    </w:pPr>
    <w:rPr>
      <w:rFonts w:eastAsia="Calibri" w:cstheme="minorHAnsi"/>
      <w:bCs/>
      <w:sz w:val="20"/>
      <w:szCs w:val="20"/>
      <w:lang w:val="mk-MK"/>
    </w:rPr>
  </w:style>
  <w:style w:type="character" w:customStyle="1" w:styleId="tlid-translation">
    <w:name w:val="tlid-translation"/>
    <w:basedOn w:val="DefaultParagraphFont"/>
    <w:rsid w:val="00134F19"/>
  </w:style>
  <w:style w:type="paragraph" w:styleId="NormalWeb">
    <w:name w:val="Normal (Web)"/>
    <w:basedOn w:val="Normal"/>
    <w:uiPriority w:val="99"/>
    <w:unhideWhenUsed/>
    <w:rsid w:val="00134F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873E6A"/>
    <w:rPr>
      <w:rFonts w:eastAsia="Calibri" w:cstheme="minorHAnsi"/>
      <w:bCs/>
      <w:sz w:val="20"/>
      <w:szCs w:val="20"/>
      <w:lang w:val="mk-MK"/>
    </w:rPr>
  </w:style>
  <w:style w:type="paragraph" w:styleId="BalloonText">
    <w:name w:val="Balloon Text"/>
    <w:basedOn w:val="Normal"/>
    <w:link w:val="BalloonTextChar"/>
    <w:uiPriority w:val="99"/>
    <w:semiHidden/>
    <w:unhideWhenUsed/>
    <w:rsid w:val="00A04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C30"/>
    <w:rPr>
      <w:rFonts w:ascii="Tahoma" w:hAnsi="Tahoma" w:cs="Tahoma"/>
      <w:sz w:val="16"/>
      <w:szCs w:val="16"/>
    </w:rPr>
  </w:style>
  <w:style w:type="character" w:customStyle="1" w:styleId="rpc41">
    <w:name w:val="_rpc_41"/>
    <w:basedOn w:val="DefaultParagraphFont"/>
    <w:rsid w:val="00F55618"/>
  </w:style>
  <w:style w:type="character" w:customStyle="1" w:styleId="Heading3Char">
    <w:name w:val="Heading 3 Char"/>
    <w:basedOn w:val="DefaultParagraphFont"/>
    <w:link w:val="Heading3"/>
    <w:uiPriority w:val="9"/>
    <w:semiHidden/>
    <w:rsid w:val="00F319E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319ED"/>
    <w:rPr>
      <w:rFonts w:eastAsiaTheme="minorEastAsia"/>
      <w:b/>
      <w:bCs/>
      <w:sz w:val="28"/>
      <w:szCs w:val="28"/>
    </w:rPr>
  </w:style>
  <w:style w:type="character" w:customStyle="1" w:styleId="Heading5Char">
    <w:name w:val="Heading 5 Char"/>
    <w:basedOn w:val="DefaultParagraphFont"/>
    <w:link w:val="Heading5"/>
    <w:uiPriority w:val="9"/>
    <w:semiHidden/>
    <w:rsid w:val="00F319ED"/>
    <w:rPr>
      <w:rFonts w:eastAsiaTheme="minorEastAsia"/>
      <w:b/>
      <w:bCs/>
      <w:i/>
      <w:iCs/>
      <w:sz w:val="26"/>
      <w:szCs w:val="26"/>
    </w:rPr>
  </w:style>
  <w:style w:type="character" w:customStyle="1" w:styleId="Heading6Char">
    <w:name w:val="Heading 6 Char"/>
    <w:basedOn w:val="DefaultParagraphFont"/>
    <w:link w:val="Heading6"/>
    <w:rsid w:val="00F319E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F319ED"/>
    <w:rPr>
      <w:rFonts w:eastAsiaTheme="minorEastAsia"/>
      <w:sz w:val="24"/>
      <w:szCs w:val="24"/>
    </w:rPr>
  </w:style>
  <w:style w:type="character" w:customStyle="1" w:styleId="Heading8Char">
    <w:name w:val="Heading 8 Char"/>
    <w:basedOn w:val="DefaultParagraphFont"/>
    <w:link w:val="Heading8"/>
    <w:uiPriority w:val="9"/>
    <w:semiHidden/>
    <w:rsid w:val="00F319ED"/>
    <w:rPr>
      <w:rFonts w:eastAsiaTheme="minorEastAsia"/>
      <w:i/>
      <w:iCs/>
      <w:sz w:val="24"/>
      <w:szCs w:val="24"/>
    </w:rPr>
  </w:style>
  <w:style w:type="character" w:customStyle="1" w:styleId="Heading9Char">
    <w:name w:val="Heading 9 Char"/>
    <w:basedOn w:val="DefaultParagraphFont"/>
    <w:link w:val="Heading9"/>
    <w:uiPriority w:val="9"/>
    <w:semiHidden/>
    <w:rsid w:val="00F319ED"/>
    <w:rPr>
      <w:rFonts w:asciiTheme="majorHAnsi" w:eastAsiaTheme="majorEastAsia" w:hAnsiTheme="majorHAnsi" w:cstheme="majorBidi"/>
    </w:rPr>
  </w:style>
  <w:style w:type="table" w:styleId="TableGrid">
    <w:name w:val="Table Grid"/>
    <w:basedOn w:val="TableNormal"/>
    <w:uiPriority w:val="39"/>
    <w:rsid w:val="00F319E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22ED5"/>
    <w:rPr>
      <w:color w:val="605E5C"/>
      <w:shd w:val="clear" w:color="auto" w:fill="E1DFDD"/>
    </w:rPr>
  </w:style>
  <w:style w:type="table" w:styleId="ListTable2-Accent1">
    <w:name w:val="List Table 2 Accent 1"/>
    <w:basedOn w:val="TableNormal"/>
    <w:uiPriority w:val="47"/>
    <w:rsid w:val="00890A7B"/>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Strong">
    <w:name w:val="Strong"/>
    <w:basedOn w:val="DefaultParagraphFont"/>
    <w:uiPriority w:val="22"/>
    <w:qFormat/>
    <w:rsid w:val="004D6A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457475">
      <w:bodyDiv w:val="1"/>
      <w:marLeft w:val="0"/>
      <w:marRight w:val="0"/>
      <w:marTop w:val="0"/>
      <w:marBottom w:val="0"/>
      <w:divBdr>
        <w:top w:val="none" w:sz="0" w:space="0" w:color="auto"/>
        <w:left w:val="none" w:sz="0" w:space="0" w:color="auto"/>
        <w:bottom w:val="none" w:sz="0" w:space="0" w:color="auto"/>
        <w:right w:val="none" w:sz="0" w:space="0" w:color="auto"/>
      </w:divBdr>
    </w:div>
    <w:div w:id="1364283903">
      <w:bodyDiv w:val="1"/>
      <w:marLeft w:val="0"/>
      <w:marRight w:val="0"/>
      <w:marTop w:val="0"/>
      <w:marBottom w:val="0"/>
      <w:divBdr>
        <w:top w:val="none" w:sz="0" w:space="0" w:color="auto"/>
        <w:left w:val="none" w:sz="0" w:space="0" w:color="auto"/>
        <w:bottom w:val="none" w:sz="0" w:space="0" w:color="auto"/>
        <w:right w:val="none" w:sz="0" w:space="0" w:color="auto"/>
      </w:divBdr>
    </w:div>
    <w:div w:id="1503814269">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891379616">
      <w:bodyDiv w:val="1"/>
      <w:marLeft w:val="0"/>
      <w:marRight w:val="0"/>
      <w:marTop w:val="0"/>
      <w:marBottom w:val="0"/>
      <w:divBdr>
        <w:top w:val="none" w:sz="0" w:space="0" w:color="auto"/>
        <w:left w:val="none" w:sz="0" w:space="0" w:color="auto"/>
        <w:bottom w:val="none" w:sz="0" w:space="0" w:color="auto"/>
        <w:right w:val="none" w:sz="0" w:space="0" w:color="auto"/>
      </w:divBdr>
    </w:div>
    <w:div w:id="194872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worldbank.org"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bnaceva@worldbank.org" TargetMode="External"/><Relationship Id="rId25" Type="http://schemas.openxmlformats.org/officeDocument/2006/relationships/image" Target="media/image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brodmann@worldbank.org" TargetMode="External"/><Relationship Id="rId20" Type="http://schemas.openxmlformats.org/officeDocument/2006/relationships/hyperlink" Target="https://www.tearce.gov.mk/indexmk.html"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yperlink" Target="http://ssip.mtsp.gov.mk/"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image" Target="media/image4.jpeg"/><Relationship Id="rId19" Type="http://schemas.openxmlformats.org/officeDocument/2006/relationships/hyperlink" Target="http://www.worldbank.org.mk" TargetMode="External"/><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FD3C3-E83F-4863-AD5A-BDCEBA983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6557</Words>
  <Characters>37378</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dc:creator>
  <cp:lastModifiedBy>Natasa Dimeska</cp:lastModifiedBy>
  <cp:revision>2</cp:revision>
  <dcterms:created xsi:type="dcterms:W3CDTF">2025-05-22T20:19:00Z</dcterms:created>
  <dcterms:modified xsi:type="dcterms:W3CDTF">2025-05-22T20:19:00Z</dcterms:modified>
</cp:coreProperties>
</file>