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D4CA26" w14:textId="4F06FB51" w:rsidR="007F477B" w:rsidRPr="00A52981" w:rsidRDefault="00C44ED8" w:rsidP="007F477B">
      <w:pPr>
        <w:spacing w:after="0"/>
        <w:jc w:val="center"/>
        <w:rPr>
          <w:rFonts w:cstheme="minorHAnsi"/>
          <w:b/>
          <w:i/>
          <w:sz w:val="24"/>
          <w:szCs w:val="24"/>
          <w:lang w:val="en-GB"/>
        </w:rPr>
      </w:pPr>
      <w:r>
        <w:rPr>
          <w:rFonts w:cstheme="minorHAnsi"/>
          <w:noProof/>
          <w:lang w:val="en-GB"/>
        </w:rPr>
        <w:drawing>
          <wp:anchor distT="0" distB="0" distL="114300" distR="114300" simplePos="0" relativeHeight="251666432" behindDoc="0" locked="0" layoutInCell="1" allowOverlap="1" wp14:anchorId="5E4833DE" wp14:editId="75D74E4D">
            <wp:simplePos x="0" y="0"/>
            <wp:positionH relativeFrom="column">
              <wp:posOffset>-400050</wp:posOffset>
            </wp:positionH>
            <wp:positionV relativeFrom="paragraph">
              <wp:posOffset>-457028</wp:posOffset>
            </wp:positionV>
            <wp:extent cx="1332230" cy="669118"/>
            <wp:effectExtent l="0" t="0" r="1270" b="0"/>
            <wp:wrapNone/>
            <wp:docPr id="103218066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4728" cy="670373"/>
                    </a:xfrm>
                    <a:prstGeom prst="rect">
                      <a:avLst/>
                    </a:prstGeom>
                    <a:noFill/>
                  </pic:spPr>
                </pic:pic>
              </a:graphicData>
            </a:graphic>
            <wp14:sizeRelH relativeFrom="page">
              <wp14:pctWidth>0</wp14:pctWidth>
            </wp14:sizeRelH>
            <wp14:sizeRelV relativeFrom="page">
              <wp14:pctHeight>0</wp14:pctHeight>
            </wp14:sizeRelV>
          </wp:anchor>
        </w:drawing>
      </w:r>
      <w:r w:rsidR="001D70D9">
        <w:rPr>
          <w:rFonts w:cstheme="minorHAnsi"/>
          <w:b/>
          <w:i/>
          <w:noProof/>
          <w:sz w:val="24"/>
          <w:szCs w:val="24"/>
          <w:lang w:val="en-GB" w:eastAsia="en-GB"/>
        </w:rPr>
        <mc:AlternateContent>
          <mc:Choice Requires="wps">
            <w:drawing>
              <wp:anchor distT="0" distB="0" distL="114300" distR="114300" simplePos="0" relativeHeight="251665408" behindDoc="0" locked="0" layoutInCell="1" allowOverlap="1" wp14:anchorId="199B6A6A" wp14:editId="7A4FAA41">
                <wp:simplePos x="0" y="0"/>
                <wp:positionH relativeFrom="column">
                  <wp:posOffset>1657350</wp:posOffset>
                </wp:positionH>
                <wp:positionV relativeFrom="paragraph">
                  <wp:posOffset>-200025</wp:posOffset>
                </wp:positionV>
                <wp:extent cx="2846705" cy="552450"/>
                <wp:effectExtent l="0" t="0" r="0" b="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552450"/>
                        </a:xfrm>
                        <a:prstGeom prst="rect">
                          <a:avLst/>
                        </a:prstGeom>
                        <a:solidFill>
                          <a:schemeClr val="lt1"/>
                        </a:solidFill>
                        <a:ln w="6350">
                          <a:noFill/>
                        </a:ln>
                      </wps:spPr>
                      <wps:txbx>
                        <w:txbxContent>
                          <w:p w14:paraId="23F4D1CA" w14:textId="77777777" w:rsidR="000A6C91" w:rsidRPr="00501CF7" w:rsidRDefault="000A6C91"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9B6A6A" id="_x0000_t202" coordsize="21600,21600" o:spt="202" path="m,l,21600r21600,l21600,xe">
                <v:stroke joinstyle="miter"/>
                <v:path gradientshapeok="t" o:connecttype="rect"/>
              </v:shapetype>
              <v:shape id="Text Box 12" o:spid="_x0000_s1026" type="#_x0000_t202" style="position:absolute;left:0;text-align:left;margin-left:130.5pt;margin-top:-15.75pt;width:224.15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" fillcolor="white [3201]" stroked="f" strokeweight=".5pt">
                <v:textbox>
                  <w:txbxContent>
                    <w:p w14:paraId="23F4D1CA" w14:textId="77777777" w:rsidR="000A6C91" w:rsidRPr="00501CF7" w:rsidRDefault="000A6C91" w:rsidP="00501CF7">
                      <w:pPr>
                        <w:jc w:val="center"/>
                        <w:rPr>
                          <w:rFonts w:ascii="Arial Narrow" w:hAnsi="Arial Narrow"/>
                          <w:b/>
                          <w:i/>
                          <w:lang w:val="mk-MK"/>
                        </w:rPr>
                      </w:pPr>
                      <w:r>
                        <w:rPr>
                          <w:rFonts w:ascii="Arial Narrow" w:hAnsi="Arial Narrow"/>
                          <w:b/>
                          <w:i/>
                          <w:lang w:val="mk-MK"/>
                        </w:rPr>
                        <w:t>ПРОЕКТ ЗА ПОДОБРУВАЊЕ НА СОЦИЈАЛНИТЕ УСЛУГИ</w:t>
                      </w:r>
                    </w:p>
                  </w:txbxContent>
                </v:textbox>
              </v:shape>
            </w:pict>
          </mc:Fallback>
        </mc:AlternateContent>
      </w:r>
      <w:r w:rsidR="007F477B" w:rsidRPr="00A52981">
        <w:rPr>
          <w:rFonts w:cstheme="minorHAnsi"/>
          <w:b/>
          <w:i/>
          <w:noProof/>
          <w:sz w:val="24"/>
          <w:szCs w:val="24"/>
        </w:rPr>
        <w:drawing>
          <wp:anchor distT="0" distB="0" distL="114300" distR="114300" simplePos="0" relativeHeight="251663360" behindDoc="0" locked="0" layoutInCell="1" allowOverlap="1" wp14:anchorId="4D882ED6" wp14:editId="44925215">
            <wp:simplePos x="0" y="0"/>
            <wp:positionH relativeFrom="margin">
              <wp:posOffset>5020070</wp:posOffset>
            </wp:positionH>
            <wp:positionV relativeFrom="margin">
              <wp:posOffset>-503088</wp:posOffset>
            </wp:positionV>
            <wp:extent cx="948690" cy="481330"/>
            <wp:effectExtent l="0" t="0" r="3810" b="0"/>
            <wp:wrapSquare wrapText="bothSides"/>
            <wp:docPr id="8" name="Picture 8" descr="C:\Users\Jelena\Desktop\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esktop\index.jp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48690" cy="481330"/>
                    </a:xfrm>
                    <a:prstGeom prst="rect">
                      <a:avLst/>
                    </a:prstGeom>
                    <a:noFill/>
                    <a:ln>
                      <a:noFill/>
                    </a:ln>
                  </pic:spPr>
                </pic:pic>
              </a:graphicData>
            </a:graphic>
          </wp:anchor>
        </w:drawing>
      </w:r>
    </w:p>
    <w:p w14:paraId="1C5BF00B" w14:textId="612E79E4" w:rsidR="007F477B" w:rsidRPr="00A52981" w:rsidRDefault="007F477B" w:rsidP="007F477B">
      <w:pPr>
        <w:rPr>
          <w:rFonts w:cstheme="minorHAnsi"/>
          <w:noProof/>
          <w:lang w:val="en-GB"/>
        </w:rPr>
      </w:pPr>
    </w:p>
    <w:p w14:paraId="0E14A07A" w14:textId="6768B148" w:rsidR="007F477B" w:rsidRPr="00A52981" w:rsidRDefault="007F477B" w:rsidP="007F477B">
      <w:pPr>
        <w:rPr>
          <w:rFonts w:cstheme="minorHAnsi"/>
          <w:noProof/>
          <w:lang w:val="en-GB"/>
        </w:rPr>
      </w:pPr>
    </w:p>
    <w:p w14:paraId="485D30ED" w14:textId="09137ED9" w:rsidR="007F477B" w:rsidRPr="00A52981" w:rsidRDefault="00485166" w:rsidP="007F477B">
      <w:pPr>
        <w:rPr>
          <w:rFonts w:eastAsia="Calibri" w:cstheme="minorHAnsi"/>
          <w:noProof/>
        </w:rPr>
      </w:pPr>
      <w:r>
        <w:rPr>
          <w:rFonts w:cstheme="minorHAnsi"/>
          <w:noProof/>
          <w:lang w:val="en-GB" w:eastAsia="en-GB"/>
        </w:rPr>
        <mc:AlternateContent>
          <mc:Choice Requires="wps">
            <w:drawing>
              <wp:anchor distT="0" distB="0" distL="114300" distR="114300" simplePos="0" relativeHeight="251660288" behindDoc="0" locked="0" layoutInCell="1" allowOverlap="1" wp14:anchorId="1CCFA5B9" wp14:editId="2AE363A6">
                <wp:simplePos x="0" y="0"/>
                <wp:positionH relativeFrom="page">
                  <wp:posOffset>1847850</wp:posOffset>
                </wp:positionH>
                <wp:positionV relativeFrom="page">
                  <wp:posOffset>3114675</wp:posOffset>
                </wp:positionV>
                <wp:extent cx="4086225" cy="2152650"/>
                <wp:effectExtent l="0" t="0" r="0" b="0"/>
                <wp:wrapSquare wrapText="bothSides"/>
                <wp:docPr id="47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86225" cy="2152650"/>
                        </a:xfrm>
                        <a:prstGeom prst="rect">
                          <a:avLst/>
                        </a:prstGeom>
                        <a:noFill/>
                        <a:ln w="6350">
                          <a:noFill/>
                        </a:ln>
                        <a:effectLst/>
                      </wps:spPr>
                      <wps:txbx>
                        <w:txbxContent>
                          <w:p w14:paraId="4865FDCF" w14:textId="77777777" w:rsidR="000A6C91" w:rsidRPr="00691F61" w:rsidRDefault="000A6C91"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91F61">
                              <w:rPr>
                                <w:rFonts w:ascii="Arial Narrow" w:hAnsi="Arial Narrow" w:cstheme="minorHAnsi"/>
                                <w:color w:val="FFFFFF" w:themeColor="background1"/>
                                <w:sz w:val="32"/>
                                <w:szCs w:val="32"/>
                              </w:rPr>
                              <w:t>(</w:t>
                            </w:r>
                            <w:r w:rsidRPr="00691F61">
                              <w:rPr>
                                <w:rFonts w:ascii="Arial Narrow" w:hAnsi="Arial Narrow" w:cstheme="minorHAnsi"/>
                                <w:color w:val="FFFFFF" w:themeColor="background1"/>
                                <w:sz w:val="32"/>
                                <w:szCs w:val="32"/>
                                <w:lang w:val="mk-MK"/>
                              </w:rPr>
                              <w:t>ПУЖССА</w:t>
                            </w:r>
                            <w:r w:rsidRPr="00691F61">
                              <w:rPr>
                                <w:rFonts w:ascii="Arial Narrow" w:hAnsi="Arial Narrow" w:cstheme="minorHAnsi"/>
                                <w:color w:val="FFFFFF" w:themeColor="background1"/>
                                <w:sz w:val="32"/>
                                <w:szCs w:val="32"/>
                              </w:rPr>
                              <w:t xml:space="preserve">) </w:t>
                            </w:r>
                          </w:p>
                          <w:p w14:paraId="0BC6DB3A" w14:textId="3F1F130B" w:rsidR="000A6C91" w:rsidRPr="00B77209" w:rsidRDefault="000A6C91" w:rsidP="007F477B">
                            <w:pPr>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РЕКОНСТРУКЦИЈА/</w:t>
                            </w:r>
                            <w:bookmarkStart w:id="0" w:name="_Hlk197675220"/>
                            <w:bookmarkStart w:id="1" w:name="_Hlk197675221"/>
                            <w:bookmarkStart w:id="2" w:name="_Hlk197675222"/>
                            <w:bookmarkStart w:id="3" w:name="_Hlk197675223"/>
                            <w:bookmarkStart w:id="4" w:name="_Hlk197675224"/>
                            <w:bookmarkStart w:id="5" w:name="_Hlk197675225"/>
                            <w:r>
                              <w:rPr>
                                <w:rFonts w:ascii="Arial Narrow" w:hAnsi="Arial Narrow" w:cstheme="minorHAnsi"/>
                                <w:b/>
                                <w:i/>
                                <w:color w:val="FFFFFF" w:themeColor="background1"/>
                                <w:sz w:val="32"/>
                                <w:szCs w:val="32"/>
                                <w:lang w:val="mk-MK"/>
                              </w:rPr>
                              <w:t xml:space="preserve">АДАПТАЦИЈА НА </w:t>
                            </w:r>
                            <w:r w:rsidR="00D4250E">
                              <w:rPr>
                                <w:rFonts w:ascii="Arial Narrow" w:hAnsi="Arial Narrow" w:cstheme="minorHAnsi"/>
                                <w:b/>
                                <w:i/>
                                <w:color w:val="FFFFFF" w:themeColor="background1"/>
                                <w:sz w:val="32"/>
                                <w:szCs w:val="32"/>
                                <w:lang w:val="mk-MK"/>
                              </w:rPr>
                              <w:t xml:space="preserve">ЦЕНТАР ЗА </w:t>
                            </w:r>
                            <w:r>
                              <w:rPr>
                                <w:rFonts w:ascii="Arial Narrow" w:hAnsi="Arial Narrow" w:cstheme="minorHAnsi"/>
                                <w:b/>
                                <w:i/>
                                <w:color w:val="FFFFFF" w:themeColor="background1"/>
                                <w:sz w:val="32"/>
                                <w:szCs w:val="32"/>
                                <w:lang w:val="mk-MK"/>
                              </w:rPr>
                              <w:t xml:space="preserve">ДНЕВЕН </w:t>
                            </w:r>
                            <w:r w:rsidR="00D4250E">
                              <w:rPr>
                                <w:rFonts w:ascii="Arial Narrow" w:hAnsi="Arial Narrow" w:cstheme="minorHAnsi"/>
                                <w:b/>
                                <w:i/>
                                <w:color w:val="FFFFFF" w:themeColor="background1"/>
                                <w:sz w:val="32"/>
                                <w:szCs w:val="32"/>
                                <w:lang w:val="mk-MK"/>
                              </w:rPr>
                              <w:t>ПРЕСТОЈ НА ЛИЦА СО ПОПРЕЧЕНОСТ</w:t>
                            </w:r>
                            <w:r w:rsidR="002B073D">
                              <w:rPr>
                                <w:rFonts w:ascii="Arial Narrow" w:hAnsi="Arial Narrow" w:cstheme="minorHAnsi"/>
                                <w:b/>
                                <w:i/>
                                <w:color w:val="FFFFFF" w:themeColor="background1"/>
                                <w:sz w:val="32"/>
                                <w:szCs w:val="32"/>
                                <w:lang w:val="mk-MK"/>
                              </w:rPr>
                              <w:t xml:space="preserve"> И ИНДИВИДУАЛНА РАБОТА</w:t>
                            </w:r>
                            <w:r w:rsidR="004632F3">
                              <w:rPr>
                                <w:rFonts w:ascii="Arial Narrow" w:hAnsi="Arial Narrow" w:cstheme="minorHAnsi"/>
                                <w:b/>
                                <w:i/>
                                <w:color w:val="FFFFFF" w:themeColor="background1"/>
                                <w:sz w:val="32"/>
                                <w:szCs w:val="32"/>
                                <w:lang w:val="mk-MK"/>
                              </w:rPr>
                              <w:t xml:space="preserve">, </w:t>
                            </w:r>
                            <w:r w:rsidR="002B073D">
                              <w:rPr>
                                <w:rFonts w:ascii="Arial Narrow" w:hAnsi="Arial Narrow" w:cstheme="minorHAnsi"/>
                                <w:b/>
                                <w:i/>
                                <w:color w:val="FFFFFF" w:themeColor="background1"/>
                                <w:sz w:val="32"/>
                                <w:szCs w:val="32"/>
                                <w:lang w:val="mk-MK"/>
                              </w:rPr>
                              <w:t>КИСЕЛА ВОДА</w:t>
                            </w:r>
                            <w:bookmarkEnd w:id="0"/>
                            <w:bookmarkEnd w:id="1"/>
                            <w:bookmarkEnd w:id="2"/>
                            <w:bookmarkEnd w:id="3"/>
                            <w:bookmarkEnd w:id="4"/>
                            <w:bookmarkEnd w:id="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CCFA5B9" id="Text Box 9" o:spid="_x0000_s1027" type="#_x0000_t202" style="position:absolute;margin-left:145.5pt;margin-top:245.25pt;width:321.75pt;height:16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" filled="f" stroked="f" strokeweight=".5pt">
                <v:textbox>
                  <w:txbxContent>
                    <w:p w14:paraId="4865FDCF" w14:textId="77777777" w:rsidR="000A6C91" w:rsidRPr="00691F61" w:rsidRDefault="000A6C91" w:rsidP="007F477B">
                      <w:pPr>
                        <w:jc w:val="center"/>
                        <w:rPr>
                          <w:rFonts w:ascii="Arial Narrow" w:hAnsi="Arial Narrow" w:cstheme="minorHAnsi"/>
                          <w:color w:val="FFFFFF" w:themeColor="background1"/>
                          <w:sz w:val="32"/>
                          <w:szCs w:val="32"/>
                          <w:lang w:val="mk-MK"/>
                        </w:rPr>
                      </w:pPr>
                      <w:r w:rsidRPr="00691F61">
                        <w:rPr>
                          <w:rFonts w:ascii="Arial Narrow" w:hAnsi="Arial Narrow" w:cstheme="minorHAnsi"/>
                          <w:color w:val="FFFFFF" w:themeColor="background1"/>
                          <w:sz w:val="32"/>
                          <w:szCs w:val="32"/>
                          <w:lang w:val="mk-MK"/>
                        </w:rPr>
                        <w:t xml:space="preserve">ЛИСТА ЗА ПРОВЕРКА (ЧЕК-ЛИСТА) ЗА ПЛАНОТ ЗА УПРАВУВАЊЕ СО ЖИВОТНАТА СРЕДИНА И СОЦИЈАЛНИТЕ АСПЕКТИ </w:t>
                      </w:r>
                      <w:r w:rsidRPr="00691F61">
                        <w:rPr>
                          <w:rFonts w:ascii="Arial Narrow" w:hAnsi="Arial Narrow" w:cstheme="minorHAnsi"/>
                          <w:color w:val="FFFFFF" w:themeColor="background1"/>
                          <w:sz w:val="32"/>
                          <w:szCs w:val="32"/>
                        </w:rPr>
                        <w:t>(</w:t>
                      </w:r>
                      <w:r w:rsidRPr="00691F61">
                        <w:rPr>
                          <w:rFonts w:ascii="Arial Narrow" w:hAnsi="Arial Narrow" w:cstheme="minorHAnsi"/>
                          <w:color w:val="FFFFFF" w:themeColor="background1"/>
                          <w:sz w:val="32"/>
                          <w:szCs w:val="32"/>
                          <w:lang w:val="mk-MK"/>
                        </w:rPr>
                        <w:t>ПУЖССА</w:t>
                      </w:r>
                      <w:r w:rsidRPr="00691F61">
                        <w:rPr>
                          <w:rFonts w:ascii="Arial Narrow" w:hAnsi="Arial Narrow" w:cstheme="minorHAnsi"/>
                          <w:color w:val="FFFFFF" w:themeColor="background1"/>
                          <w:sz w:val="32"/>
                          <w:szCs w:val="32"/>
                        </w:rPr>
                        <w:t xml:space="preserve">) </w:t>
                      </w:r>
                    </w:p>
                    <w:p w14:paraId="0BC6DB3A" w14:textId="3F1F130B" w:rsidR="000A6C91" w:rsidRPr="00B77209" w:rsidRDefault="000A6C91" w:rsidP="007F477B">
                      <w:pPr>
                        <w:jc w:val="center"/>
                        <w:rPr>
                          <w:rFonts w:asciiTheme="majorHAnsi" w:eastAsiaTheme="majorEastAsia" w:hAnsiTheme="majorHAnsi" w:cstheme="majorBidi"/>
                          <w:noProof/>
                          <w:color w:val="FFFFFF" w:themeColor="background1"/>
                          <w:sz w:val="32"/>
                          <w:szCs w:val="40"/>
                          <w:lang w:val="mk-MK"/>
                        </w:rPr>
                      </w:pPr>
                      <w:r>
                        <w:rPr>
                          <w:rFonts w:ascii="Arial Narrow" w:hAnsi="Arial Narrow" w:cstheme="minorHAnsi"/>
                          <w:b/>
                          <w:i/>
                          <w:color w:val="FFFFFF" w:themeColor="background1"/>
                          <w:sz w:val="32"/>
                          <w:szCs w:val="32"/>
                          <w:lang w:val="mk-MK"/>
                        </w:rPr>
                        <w:t>РЕКОНСТРУКЦИЈА/</w:t>
                      </w:r>
                      <w:bookmarkStart w:id="6" w:name="_Hlk197675220"/>
                      <w:bookmarkStart w:id="7" w:name="_Hlk197675221"/>
                      <w:bookmarkStart w:id="8" w:name="_Hlk197675222"/>
                      <w:bookmarkStart w:id="9" w:name="_Hlk197675223"/>
                      <w:bookmarkStart w:id="10" w:name="_Hlk197675224"/>
                      <w:bookmarkStart w:id="11" w:name="_Hlk197675225"/>
                      <w:r>
                        <w:rPr>
                          <w:rFonts w:ascii="Arial Narrow" w:hAnsi="Arial Narrow" w:cstheme="minorHAnsi"/>
                          <w:b/>
                          <w:i/>
                          <w:color w:val="FFFFFF" w:themeColor="background1"/>
                          <w:sz w:val="32"/>
                          <w:szCs w:val="32"/>
                          <w:lang w:val="mk-MK"/>
                        </w:rPr>
                        <w:t xml:space="preserve">АДАПТАЦИЈА НА </w:t>
                      </w:r>
                      <w:r w:rsidR="00D4250E">
                        <w:rPr>
                          <w:rFonts w:ascii="Arial Narrow" w:hAnsi="Arial Narrow" w:cstheme="minorHAnsi"/>
                          <w:b/>
                          <w:i/>
                          <w:color w:val="FFFFFF" w:themeColor="background1"/>
                          <w:sz w:val="32"/>
                          <w:szCs w:val="32"/>
                          <w:lang w:val="mk-MK"/>
                        </w:rPr>
                        <w:t xml:space="preserve">ЦЕНТАР ЗА </w:t>
                      </w:r>
                      <w:r>
                        <w:rPr>
                          <w:rFonts w:ascii="Arial Narrow" w:hAnsi="Arial Narrow" w:cstheme="minorHAnsi"/>
                          <w:b/>
                          <w:i/>
                          <w:color w:val="FFFFFF" w:themeColor="background1"/>
                          <w:sz w:val="32"/>
                          <w:szCs w:val="32"/>
                          <w:lang w:val="mk-MK"/>
                        </w:rPr>
                        <w:t xml:space="preserve">ДНЕВЕН </w:t>
                      </w:r>
                      <w:r w:rsidR="00D4250E">
                        <w:rPr>
                          <w:rFonts w:ascii="Arial Narrow" w:hAnsi="Arial Narrow" w:cstheme="minorHAnsi"/>
                          <w:b/>
                          <w:i/>
                          <w:color w:val="FFFFFF" w:themeColor="background1"/>
                          <w:sz w:val="32"/>
                          <w:szCs w:val="32"/>
                          <w:lang w:val="mk-MK"/>
                        </w:rPr>
                        <w:t>ПРЕСТОЈ НА ЛИЦА СО ПОПРЕЧЕНОСТ</w:t>
                      </w:r>
                      <w:r w:rsidR="002B073D">
                        <w:rPr>
                          <w:rFonts w:ascii="Arial Narrow" w:hAnsi="Arial Narrow" w:cstheme="minorHAnsi"/>
                          <w:b/>
                          <w:i/>
                          <w:color w:val="FFFFFF" w:themeColor="background1"/>
                          <w:sz w:val="32"/>
                          <w:szCs w:val="32"/>
                          <w:lang w:val="mk-MK"/>
                        </w:rPr>
                        <w:t xml:space="preserve"> И ИНДИВИДУАЛНА РАБОТА</w:t>
                      </w:r>
                      <w:r w:rsidR="004632F3">
                        <w:rPr>
                          <w:rFonts w:ascii="Arial Narrow" w:hAnsi="Arial Narrow" w:cstheme="minorHAnsi"/>
                          <w:b/>
                          <w:i/>
                          <w:color w:val="FFFFFF" w:themeColor="background1"/>
                          <w:sz w:val="32"/>
                          <w:szCs w:val="32"/>
                          <w:lang w:val="mk-MK"/>
                        </w:rPr>
                        <w:t xml:space="preserve">, </w:t>
                      </w:r>
                      <w:r w:rsidR="002B073D">
                        <w:rPr>
                          <w:rFonts w:ascii="Arial Narrow" w:hAnsi="Arial Narrow" w:cstheme="minorHAnsi"/>
                          <w:b/>
                          <w:i/>
                          <w:color w:val="FFFFFF" w:themeColor="background1"/>
                          <w:sz w:val="32"/>
                          <w:szCs w:val="32"/>
                          <w:lang w:val="mk-MK"/>
                        </w:rPr>
                        <w:t>КИСЕЛА ВОДА</w:t>
                      </w:r>
                      <w:bookmarkEnd w:id="6"/>
                      <w:bookmarkEnd w:id="7"/>
                      <w:bookmarkEnd w:id="8"/>
                      <w:bookmarkEnd w:id="9"/>
                      <w:bookmarkEnd w:id="10"/>
                      <w:bookmarkEnd w:id="11"/>
                    </w:p>
                  </w:txbxContent>
                </v:textbox>
                <w10:wrap type="square" anchorx="page" anchory="page"/>
              </v:shape>
            </w:pict>
          </mc:Fallback>
        </mc:AlternateContent>
      </w:r>
      <w:r>
        <w:rPr>
          <w:rFonts w:cstheme="minorHAnsi"/>
          <w:noProof/>
          <w:lang w:val="en-GB" w:eastAsia="en-GB"/>
        </w:rPr>
        <mc:AlternateContent>
          <mc:Choice Requires="wps">
            <w:drawing>
              <wp:anchor distT="0" distB="0" distL="114300" distR="114300" simplePos="0" relativeHeight="251662336" behindDoc="0" locked="0" layoutInCell="1" allowOverlap="1" wp14:anchorId="04919C62" wp14:editId="06524AD5">
                <wp:simplePos x="0" y="0"/>
                <wp:positionH relativeFrom="column">
                  <wp:posOffset>781051</wp:posOffset>
                </wp:positionH>
                <wp:positionV relativeFrom="paragraph">
                  <wp:posOffset>1256665</wp:posOffset>
                </wp:positionV>
                <wp:extent cx="4324350" cy="5553075"/>
                <wp:effectExtent l="0" t="0" r="19050" b="2857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24350" cy="5553075"/>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E6B1345" id="Rectangle 4" o:spid="_x0000_s1026" style="position:absolute;margin-left:61.5pt;margin-top:98.95pt;width:340.5pt;height:43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" filled="f" strokeweight="1.5pt">
                <v:path arrowok="t"/>
              </v:rect>
            </w:pict>
          </mc:Fallback>
        </mc:AlternateContent>
      </w:r>
    </w:p>
    <w:p w14:paraId="3A2ACE50" w14:textId="0FEE66D8" w:rsidR="007F477B" w:rsidRPr="00A52981" w:rsidRDefault="002B073D" w:rsidP="004632F3">
      <w:pPr>
        <w:jc w:val="center"/>
        <w:rPr>
          <w:rFonts w:cstheme="minorHAnsi"/>
          <w:lang w:val="en-GB"/>
        </w:rPr>
      </w:pPr>
      <w:r>
        <w:rPr>
          <w:rFonts w:cstheme="minorHAnsi"/>
          <w:noProof/>
          <w:lang w:val="en-GB" w:eastAsia="en-GB"/>
        </w:rPr>
        <w:drawing>
          <wp:inline distT="0" distB="0" distL="0" distR="0" wp14:anchorId="17760B9B" wp14:editId="0C875374">
            <wp:extent cx="2341541" cy="3113314"/>
            <wp:effectExtent l="0" t="0" r="1905" b="0"/>
            <wp:docPr id="548830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51118" cy="3126048"/>
                    </a:xfrm>
                    <a:prstGeom prst="rect">
                      <a:avLst/>
                    </a:prstGeom>
                    <a:noFill/>
                  </pic:spPr>
                </pic:pic>
              </a:graphicData>
            </a:graphic>
          </wp:inline>
        </w:drawing>
      </w:r>
      <w:r w:rsidR="004632F3">
        <w:rPr>
          <w:rFonts w:cstheme="minorHAnsi"/>
          <w:noProof/>
          <w:lang w:val="en-GB" w:eastAsia="en-GB"/>
        </w:rPr>
        <w:t xml:space="preserve"> </w:t>
      </w:r>
      <w:r w:rsidR="001D70D9">
        <w:rPr>
          <w:rFonts w:cstheme="minorHAnsi"/>
          <w:noProof/>
          <w:lang w:val="en-GB" w:eastAsia="en-GB"/>
        </w:rPr>
        <mc:AlternateContent>
          <mc:Choice Requires="wps">
            <w:drawing>
              <wp:anchor distT="0" distB="0" distL="114300" distR="114300" simplePos="0" relativeHeight="251661312" behindDoc="0" locked="0" layoutInCell="1" allowOverlap="1" wp14:anchorId="65157E0D" wp14:editId="150DFA5F">
                <wp:simplePos x="0" y="0"/>
                <wp:positionH relativeFrom="margin">
                  <wp:align>center</wp:align>
                </wp:positionH>
                <wp:positionV relativeFrom="paragraph">
                  <wp:posOffset>7825105</wp:posOffset>
                </wp:positionV>
                <wp:extent cx="1068070" cy="400050"/>
                <wp:effectExtent l="0" t="0" r="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8070" cy="400050"/>
                        </a:xfrm>
                        <a:prstGeom prst="rect">
                          <a:avLst/>
                        </a:prstGeom>
                        <a:solidFill>
                          <a:schemeClr val="lt1"/>
                        </a:solidFill>
                        <a:ln w="6350">
                          <a:noFill/>
                        </a:ln>
                      </wps:spPr>
                      <wps:txbx>
                        <w:txbxContent>
                          <w:p w14:paraId="11E95B09" w14:textId="3E55690F" w:rsidR="000A6C91" w:rsidRPr="00E274FD" w:rsidRDefault="00D4250E" w:rsidP="00D4250E">
                            <w:pPr>
                              <w:jc w:val="center"/>
                              <w:rPr>
                                <w:rFonts w:ascii="Calibri Light" w:hAnsi="Calibri Light" w:cs="Calibri Light"/>
                                <w:lang w:val="mk-MK"/>
                              </w:rPr>
                            </w:pPr>
                            <w:r>
                              <w:rPr>
                                <w:rFonts w:ascii="Calibri Light" w:hAnsi="Calibri Light" w:cs="Calibri Light"/>
                                <w:lang w:val="mk-MK"/>
                              </w:rPr>
                              <w:t>Мај</w:t>
                            </w:r>
                            <w:r w:rsidR="000A6C91" w:rsidRPr="00E274FD">
                              <w:rPr>
                                <w:rFonts w:ascii="Calibri Light" w:hAnsi="Calibri Light" w:cs="Calibri Light"/>
                                <w:lang w:val="mk-MK"/>
                              </w:rPr>
                              <w:t xml:space="preserve"> 202</w:t>
                            </w:r>
                            <w:r>
                              <w:rPr>
                                <w:rFonts w:ascii="Calibri Light" w:hAnsi="Calibri Light" w:cs="Calibri Light"/>
                                <w:lang w:val="mk-MK"/>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57E0D" id="Text Box 13" o:spid="_x0000_s1028" type="#_x0000_t202" style="position:absolute;left:0;text-align:left;margin-left:0;margin-top:616.15pt;width:84.1pt;height:31.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" fillcolor="white [3201]" stroked="f" strokeweight=".5pt">
                <v:textbox>
                  <w:txbxContent>
                    <w:p w14:paraId="11E95B09" w14:textId="3E55690F" w:rsidR="000A6C91" w:rsidRPr="00E274FD" w:rsidRDefault="00D4250E" w:rsidP="00D4250E">
                      <w:pPr>
                        <w:jc w:val="center"/>
                        <w:rPr>
                          <w:rFonts w:ascii="Calibri Light" w:hAnsi="Calibri Light" w:cs="Calibri Light"/>
                          <w:lang w:val="mk-MK"/>
                        </w:rPr>
                      </w:pPr>
                      <w:r>
                        <w:rPr>
                          <w:rFonts w:ascii="Calibri Light" w:hAnsi="Calibri Light" w:cs="Calibri Light"/>
                          <w:lang w:val="mk-MK"/>
                        </w:rPr>
                        <w:t>Мај</w:t>
                      </w:r>
                      <w:r w:rsidR="000A6C91" w:rsidRPr="00E274FD">
                        <w:rPr>
                          <w:rFonts w:ascii="Calibri Light" w:hAnsi="Calibri Light" w:cs="Calibri Light"/>
                          <w:lang w:val="mk-MK"/>
                        </w:rPr>
                        <w:t xml:space="preserve"> 202</w:t>
                      </w:r>
                      <w:r>
                        <w:rPr>
                          <w:rFonts w:ascii="Calibri Light" w:hAnsi="Calibri Light" w:cs="Calibri Light"/>
                          <w:lang w:val="mk-MK"/>
                        </w:rPr>
                        <w:t>5</w:t>
                      </w:r>
                    </w:p>
                  </w:txbxContent>
                </v:textbox>
                <w10:wrap anchorx="margin"/>
              </v:shape>
            </w:pict>
          </mc:Fallback>
        </mc:AlternateContent>
      </w:r>
      <w:r w:rsidR="001D70D9">
        <w:rPr>
          <w:rFonts w:cstheme="minorHAnsi"/>
          <w:noProof/>
          <w:lang w:val="en-GB" w:eastAsia="en-GB"/>
        </w:rPr>
        <mc:AlternateContent>
          <mc:Choice Requires="wps">
            <w:drawing>
              <wp:anchor distT="0" distB="0" distL="114300" distR="114300" simplePos="0" relativeHeight="251659264" behindDoc="0" locked="0" layoutInCell="1" allowOverlap="1" wp14:anchorId="6128FF0A" wp14:editId="66A23200">
                <wp:simplePos x="0" y="0"/>
                <wp:positionH relativeFrom="page">
                  <wp:posOffset>1847215</wp:posOffset>
                </wp:positionH>
                <wp:positionV relativeFrom="page">
                  <wp:posOffset>3037205</wp:posOffset>
                </wp:positionV>
                <wp:extent cx="4019550" cy="2141220"/>
                <wp:effectExtent l="0" t="0" r="19050" b="11430"/>
                <wp:wrapNone/>
                <wp:docPr id="46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19550" cy="2141220"/>
                        </a:xfrm>
                        <a:prstGeom prst="rect">
                          <a:avLst/>
                        </a:prstGeom>
                        <a:solidFill>
                          <a:schemeClr val="accent2">
                            <a:alpha val="81176"/>
                          </a:schemeClr>
                        </a:solidFill>
                        <a:ln w="19050">
                          <a:solidFill>
                            <a:srgbClr val="002060"/>
                          </a:solidFill>
                        </a:ln>
                      </wps:spPr>
                      <wps:style>
                        <a:lnRef idx="1">
                          <a:schemeClr val="accent6"/>
                        </a:lnRef>
                        <a:fillRef idx="3">
                          <a:schemeClr val="accent6"/>
                        </a:fillRef>
                        <a:effectRef idx="2">
                          <a:schemeClr val="accent6"/>
                        </a:effectRef>
                        <a:fontRef idx="minor">
                          <a:schemeClr val="lt1"/>
                        </a:fontRef>
                      </wps:style>
                      <wps:txbx>
                        <w:txbxContent>
                          <w:p w14:paraId="43B53193" w14:textId="77777777" w:rsidR="000A6C91" w:rsidRDefault="000A6C91" w:rsidP="007F477B">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28FF0A" id="Rectangle 5" o:spid="_x0000_s1029" style="position:absolute;left:0;text-align:left;margin-left:145.45pt;margin-top:239.15pt;width:316.5pt;height:168.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" fillcolor="#ed7d31 [3205]" strokecolor="#002060" strokeweight="1.5pt">
                <v:fill opacity="53199f"/>
                <v:path arrowok="t"/>
                <v:textbox inset="14.4pt,14.4pt,14.4pt,28.8pt">
                  <w:txbxContent>
                    <w:p w14:paraId="43B53193" w14:textId="77777777" w:rsidR="000A6C91" w:rsidRDefault="000A6C91" w:rsidP="007F477B">
                      <w:pPr>
                        <w:spacing w:before="240"/>
                        <w:jc w:val="center"/>
                        <w:rPr>
                          <w:color w:val="FFFFFF" w:themeColor="background1"/>
                        </w:rPr>
                      </w:pPr>
                    </w:p>
                  </w:txbxContent>
                </v:textbox>
                <w10:wrap anchorx="page" anchory="page"/>
              </v:rect>
            </w:pict>
          </mc:Fallback>
        </mc:AlternateContent>
      </w:r>
      <w:r w:rsidR="007F477B" w:rsidRPr="00A52981">
        <w:rPr>
          <w:rFonts w:cstheme="minorHAnsi"/>
          <w:sz w:val="32"/>
          <w:lang w:val="en-GB"/>
        </w:rPr>
        <w:br w:type="page"/>
      </w:r>
    </w:p>
    <w:p w14:paraId="1739A137" w14:textId="77777777" w:rsidR="007F477B" w:rsidRPr="00A52981" w:rsidRDefault="007F477B" w:rsidP="007F477B">
      <w:pPr>
        <w:rPr>
          <w:rFonts w:eastAsia="NSimSun" w:cstheme="minorHAnsi"/>
          <w:b/>
          <w:smallCaps/>
        </w:rPr>
      </w:pPr>
    </w:p>
    <w:sdt>
      <w:sdtPr>
        <w:rPr>
          <w:rFonts w:cstheme="minorHAnsi"/>
          <w:lang w:val="en-GB"/>
        </w:rPr>
        <w:id w:val="-111830475"/>
        <w:docPartObj>
          <w:docPartGallery w:val="Cover Pages"/>
          <w:docPartUnique/>
        </w:docPartObj>
      </w:sdtPr>
      <w:sdtEndPr>
        <w:rPr>
          <w:sz w:val="32"/>
        </w:rPr>
      </w:sdtEndPr>
      <w:sdtContent>
        <w:p w14:paraId="18EA7FC4" w14:textId="77777777" w:rsidR="007F477B" w:rsidRPr="00A52981" w:rsidRDefault="007F477B" w:rsidP="007F477B">
          <w:pPr>
            <w:spacing w:after="0"/>
            <w:jc w:val="center"/>
            <w:rPr>
              <w:rFonts w:cstheme="minorHAnsi"/>
            </w:rPr>
          </w:pPr>
        </w:p>
        <w:p w14:paraId="7734524C" w14:textId="77777777" w:rsidR="007F477B" w:rsidRPr="00A52981" w:rsidRDefault="00B77EC7" w:rsidP="007F477B">
          <w:pPr>
            <w:ind w:left="-567" w:hanging="426"/>
            <w:jc w:val="right"/>
            <w:rPr>
              <w:rFonts w:cstheme="minorHAnsi"/>
              <w:sz w:val="32"/>
              <w:lang w:val="en-GB"/>
            </w:rPr>
          </w:pPr>
        </w:p>
      </w:sdtContent>
    </w:sdt>
    <w:p w14:paraId="2D46347B" w14:textId="77777777" w:rsidR="007F477B" w:rsidRPr="00A52981" w:rsidRDefault="007F477B" w:rsidP="007F477B">
      <w:pPr>
        <w:rPr>
          <w:rFonts w:eastAsia="NSimSun" w:cstheme="minorHAnsi"/>
          <w:b/>
          <w:smallCaps/>
        </w:rPr>
      </w:pPr>
    </w:p>
    <w:p w14:paraId="79582AB9" w14:textId="77777777" w:rsidR="007F477B" w:rsidRPr="00A52981" w:rsidRDefault="007F477B" w:rsidP="007F477B">
      <w:pPr>
        <w:rPr>
          <w:rFonts w:eastAsia="NSimSun" w:cstheme="minorHAnsi"/>
          <w:b/>
          <w:smallCaps/>
        </w:rPr>
      </w:pPr>
    </w:p>
    <w:p w14:paraId="466BE575" w14:textId="77777777" w:rsidR="007F477B" w:rsidRPr="00A52981" w:rsidRDefault="007F477B" w:rsidP="007F477B">
      <w:pPr>
        <w:jc w:val="right"/>
        <w:rPr>
          <w:rFonts w:cstheme="minorHAnsi"/>
          <w:lang w:val="en-GB"/>
        </w:rPr>
      </w:pPr>
    </w:p>
    <w:p w14:paraId="344E82DC" w14:textId="77777777" w:rsidR="007F477B" w:rsidRPr="00A52981" w:rsidRDefault="007F477B" w:rsidP="007F477B">
      <w:pPr>
        <w:jc w:val="right"/>
        <w:rPr>
          <w:rFonts w:cstheme="minorHAnsi"/>
          <w:lang w:val="en-GB"/>
        </w:rPr>
      </w:pPr>
    </w:p>
    <w:p w14:paraId="42FF0518" w14:textId="77777777" w:rsidR="007F477B" w:rsidRPr="00A52981" w:rsidRDefault="007F477B" w:rsidP="007F477B">
      <w:pPr>
        <w:jc w:val="right"/>
        <w:rPr>
          <w:rFonts w:cstheme="minorHAnsi"/>
          <w:lang w:val="en-GB"/>
        </w:rPr>
      </w:pPr>
    </w:p>
    <w:p w14:paraId="4C733505" w14:textId="77777777" w:rsidR="007F477B" w:rsidRPr="00A52981" w:rsidRDefault="007F477B" w:rsidP="007F477B">
      <w:pPr>
        <w:jc w:val="right"/>
        <w:rPr>
          <w:rFonts w:cstheme="minorHAnsi"/>
          <w:lang w:val="en-GB"/>
        </w:rPr>
      </w:pPr>
    </w:p>
    <w:p w14:paraId="7AC5EFB5" w14:textId="77777777" w:rsidR="007F477B" w:rsidRPr="00A52981" w:rsidRDefault="007F477B" w:rsidP="007F477B">
      <w:pPr>
        <w:jc w:val="right"/>
        <w:rPr>
          <w:rFonts w:cstheme="minorHAnsi"/>
          <w:lang w:val="en-GB"/>
        </w:rPr>
      </w:pPr>
    </w:p>
    <w:p w14:paraId="1689EC5E" w14:textId="77777777" w:rsidR="007F477B" w:rsidRPr="00A52981" w:rsidRDefault="007F477B" w:rsidP="007F477B">
      <w:pPr>
        <w:jc w:val="right"/>
        <w:rPr>
          <w:rFonts w:cstheme="minorHAnsi"/>
          <w:lang w:val="en-GB"/>
        </w:rPr>
      </w:pPr>
    </w:p>
    <w:p w14:paraId="443D7E22" w14:textId="77777777" w:rsidR="007F477B" w:rsidRPr="00A52981" w:rsidRDefault="007F477B" w:rsidP="007F477B">
      <w:pPr>
        <w:jc w:val="right"/>
        <w:rPr>
          <w:rFonts w:cstheme="minorHAnsi"/>
          <w:lang w:val="en-GB"/>
        </w:rPr>
      </w:pPr>
    </w:p>
    <w:p w14:paraId="061CA9BC" w14:textId="77777777" w:rsidR="007F477B" w:rsidRPr="00A52981" w:rsidRDefault="007F477B" w:rsidP="007F477B">
      <w:pPr>
        <w:jc w:val="right"/>
        <w:rPr>
          <w:rFonts w:cstheme="minorHAnsi"/>
          <w:lang w:val="en-GB"/>
        </w:rPr>
      </w:pPr>
    </w:p>
    <w:p w14:paraId="14A83A6F" w14:textId="77777777" w:rsidR="007F477B" w:rsidRPr="00A52981" w:rsidRDefault="007F477B" w:rsidP="007F477B">
      <w:pPr>
        <w:jc w:val="right"/>
        <w:rPr>
          <w:rFonts w:cstheme="minorHAnsi"/>
          <w:lang w:val="en-GB"/>
        </w:rPr>
      </w:pPr>
    </w:p>
    <w:p w14:paraId="14D68374" w14:textId="77777777" w:rsidR="007F477B" w:rsidRPr="00A52981" w:rsidRDefault="007F477B" w:rsidP="007F477B">
      <w:pPr>
        <w:jc w:val="right"/>
        <w:rPr>
          <w:rFonts w:cstheme="minorHAnsi"/>
          <w:lang w:val="en-GB"/>
        </w:rPr>
      </w:pPr>
    </w:p>
    <w:p w14:paraId="047DA56D" w14:textId="77777777" w:rsidR="007F477B" w:rsidRPr="00A52981" w:rsidRDefault="007F477B" w:rsidP="007F477B">
      <w:pPr>
        <w:jc w:val="right"/>
        <w:rPr>
          <w:rFonts w:cstheme="minorHAnsi"/>
          <w:lang w:val="en-GB"/>
        </w:rPr>
      </w:pPr>
    </w:p>
    <w:p w14:paraId="6340077C" w14:textId="77777777" w:rsidR="007F477B" w:rsidRPr="00A52981" w:rsidRDefault="007F477B" w:rsidP="007F477B">
      <w:pPr>
        <w:jc w:val="right"/>
        <w:rPr>
          <w:rFonts w:cstheme="minorHAnsi"/>
          <w:lang w:val="en-GB"/>
        </w:rPr>
      </w:pPr>
    </w:p>
    <w:p w14:paraId="2A6C056D" w14:textId="77777777" w:rsidR="007F477B" w:rsidRPr="00A52981" w:rsidRDefault="007F477B" w:rsidP="007F477B">
      <w:pPr>
        <w:jc w:val="right"/>
        <w:rPr>
          <w:rFonts w:cstheme="minorHAnsi"/>
          <w:lang w:val="en-GB"/>
        </w:rPr>
      </w:pPr>
    </w:p>
    <w:p w14:paraId="0D18F739" w14:textId="77777777" w:rsidR="007F477B" w:rsidRPr="00A52981" w:rsidRDefault="007F477B" w:rsidP="007F477B">
      <w:pPr>
        <w:jc w:val="right"/>
        <w:rPr>
          <w:rFonts w:cstheme="minorHAnsi"/>
          <w:lang w:val="en-GB"/>
        </w:rPr>
      </w:pPr>
    </w:p>
    <w:p w14:paraId="11D10A45" w14:textId="77777777" w:rsidR="007F477B" w:rsidRPr="00A52981" w:rsidRDefault="007F477B" w:rsidP="007F477B">
      <w:pPr>
        <w:jc w:val="right"/>
        <w:rPr>
          <w:rFonts w:cstheme="minorHAnsi"/>
          <w:lang w:val="en-GB"/>
        </w:rPr>
      </w:pPr>
    </w:p>
    <w:p w14:paraId="1B83B443" w14:textId="77777777" w:rsidR="007F477B" w:rsidRPr="00A52981" w:rsidRDefault="007F477B" w:rsidP="007F477B">
      <w:pPr>
        <w:jc w:val="right"/>
        <w:rPr>
          <w:rFonts w:cstheme="minorHAnsi"/>
          <w:lang w:val="en-GB"/>
        </w:rPr>
      </w:pPr>
    </w:p>
    <w:p w14:paraId="26A734D9" w14:textId="77777777" w:rsidR="007F477B" w:rsidRPr="00A52981" w:rsidRDefault="007F477B" w:rsidP="007F477B">
      <w:pPr>
        <w:jc w:val="right"/>
        <w:rPr>
          <w:rFonts w:cstheme="minorHAnsi"/>
          <w:lang w:val="en-GB"/>
        </w:rPr>
      </w:pPr>
    </w:p>
    <w:p w14:paraId="77A33FBF" w14:textId="77777777" w:rsidR="007F477B" w:rsidRPr="00A52981" w:rsidRDefault="007F477B" w:rsidP="007F477B">
      <w:pPr>
        <w:jc w:val="right"/>
        <w:rPr>
          <w:rFonts w:cstheme="minorHAnsi"/>
          <w:lang w:val="en-GB"/>
        </w:rPr>
      </w:pPr>
    </w:p>
    <w:p w14:paraId="4CD17733" w14:textId="77777777" w:rsidR="007F477B" w:rsidRPr="00A52981" w:rsidRDefault="007F477B" w:rsidP="007F477B">
      <w:pPr>
        <w:jc w:val="right"/>
        <w:rPr>
          <w:rFonts w:cstheme="minorHAnsi"/>
          <w:lang w:val="en-GB"/>
        </w:rPr>
      </w:pPr>
    </w:p>
    <w:p w14:paraId="1AD6C043" w14:textId="77777777" w:rsidR="007F477B" w:rsidRPr="00A52981" w:rsidRDefault="007F477B" w:rsidP="007F477B">
      <w:pPr>
        <w:jc w:val="right"/>
        <w:rPr>
          <w:rFonts w:cstheme="minorHAnsi"/>
          <w:lang w:val="en-GB"/>
        </w:rPr>
      </w:pPr>
    </w:p>
    <w:p w14:paraId="3B9A90EC" w14:textId="77777777" w:rsidR="007F477B" w:rsidRPr="00A04C30" w:rsidRDefault="007F477B" w:rsidP="00A04C30">
      <w:pPr>
        <w:rPr>
          <w:rFonts w:cstheme="minorHAnsi"/>
          <w:lang w:val="mk-MK"/>
        </w:rPr>
      </w:pPr>
    </w:p>
    <w:p w14:paraId="33B68B9F" w14:textId="77777777" w:rsidR="007F477B" w:rsidRPr="00A52981" w:rsidRDefault="00A04C30" w:rsidP="007F477B">
      <w:pPr>
        <w:jc w:val="right"/>
        <w:rPr>
          <w:rFonts w:cstheme="minorHAnsi"/>
          <w:lang w:val="en-GB"/>
        </w:rPr>
      </w:pPr>
      <w:r>
        <w:rPr>
          <w:rFonts w:cstheme="minorHAnsi"/>
          <w:lang w:val="mk-MK"/>
        </w:rPr>
        <w:t>Подготвено од</w:t>
      </w:r>
      <w:r w:rsidR="007F477B" w:rsidRPr="00A52981">
        <w:rPr>
          <w:rFonts w:cstheme="minorHAnsi"/>
          <w:lang w:val="en-GB"/>
        </w:rPr>
        <w:t>:</w:t>
      </w:r>
    </w:p>
    <w:p w14:paraId="7D171D16" w14:textId="77777777" w:rsidR="007F477B" w:rsidRPr="00A52981" w:rsidRDefault="00A04C30" w:rsidP="007F477B">
      <w:pPr>
        <w:jc w:val="right"/>
        <w:rPr>
          <w:rFonts w:cstheme="minorHAnsi"/>
          <w:lang w:val="en-GB"/>
        </w:rPr>
      </w:pPr>
      <w:r>
        <w:rPr>
          <w:rFonts w:asciiTheme="majorHAnsi" w:hAnsiTheme="majorHAnsi" w:cstheme="majorHAnsi"/>
          <w:lang w:val="mk-MK"/>
        </w:rPr>
        <w:t>M-р Славјанка Пејчиновска-Андонова</w:t>
      </w:r>
      <w:r w:rsidR="007F477B" w:rsidRPr="00A52981">
        <w:rPr>
          <w:rFonts w:cstheme="minorHAnsi"/>
          <w:lang w:val="en-GB"/>
        </w:rPr>
        <w:t xml:space="preserve">, </w:t>
      </w:r>
      <w:r>
        <w:rPr>
          <w:rFonts w:asciiTheme="majorHAnsi" w:hAnsiTheme="majorHAnsi" w:cstheme="majorHAnsi"/>
          <w:lang w:val="mk-MK"/>
        </w:rPr>
        <w:t>инж. за животна средина</w:t>
      </w:r>
    </w:p>
    <w:p w14:paraId="7AC3DC62" w14:textId="77777777" w:rsidR="007F477B" w:rsidRPr="00187757" w:rsidRDefault="00A04C30" w:rsidP="007F477B">
      <w:pPr>
        <w:ind w:left="-567" w:hanging="426"/>
        <w:jc w:val="right"/>
        <w:rPr>
          <w:rFonts w:asciiTheme="majorHAnsi" w:hAnsiTheme="majorHAnsi" w:cstheme="majorHAnsi"/>
          <w:lang w:val="mk-MK"/>
        </w:rPr>
      </w:pPr>
      <w:r w:rsidRPr="00187757">
        <w:rPr>
          <w:rFonts w:asciiTheme="majorHAnsi" w:hAnsiTheme="majorHAnsi" w:cstheme="majorHAnsi"/>
          <w:lang w:val="mk-MK"/>
        </w:rPr>
        <w:t>Експерт за животна средина и социјални аспекти (ЖСиС</w:t>
      </w:r>
      <w:r w:rsidR="008F34F9" w:rsidRPr="00187757">
        <w:rPr>
          <w:rFonts w:asciiTheme="majorHAnsi" w:hAnsiTheme="majorHAnsi" w:cstheme="majorHAnsi"/>
          <w:lang w:val="mk-MK"/>
        </w:rPr>
        <w:t>А</w:t>
      </w:r>
      <w:r w:rsidRPr="00187757">
        <w:rPr>
          <w:rFonts w:asciiTheme="majorHAnsi" w:hAnsiTheme="majorHAnsi" w:cstheme="majorHAnsi"/>
          <w:lang w:val="mk-MK"/>
        </w:rPr>
        <w:t xml:space="preserve">) </w:t>
      </w:r>
    </w:p>
    <w:p w14:paraId="46EAA47F" w14:textId="77777777" w:rsidR="00691F61" w:rsidRPr="00187757" w:rsidRDefault="00691F61" w:rsidP="007F477B">
      <w:pPr>
        <w:ind w:left="-567" w:hanging="426"/>
        <w:jc w:val="right"/>
        <w:rPr>
          <w:rFonts w:asciiTheme="majorHAnsi" w:hAnsiTheme="majorHAnsi" w:cstheme="majorHAnsi"/>
          <w:lang w:val="mk-MK"/>
        </w:rPr>
        <w:sectPr w:rsidR="00691F61" w:rsidRPr="00187757" w:rsidSect="00687A2A">
          <w:headerReference w:type="default" r:id="rId11"/>
          <w:footerReference w:type="default" r:id="rId12"/>
          <w:footerReference w:type="first" r:id="rId13"/>
          <w:pgSz w:w="11906" w:h="16838" w:code="9"/>
          <w:pgMar w:top="1440" w:right="1440" w:bottom="1440" w:left="1440" w:header="709" w:footer="709" w:gutter="0"/>
          <w:pgNumType w:start="0"/>
          <w:cols w:space="708"/>
          <w:titlePg/>
          <w:docGrid w:linePitch="360"/>
        </w:sectPr>
      </w:pPr>
      <w:r w:rsidRPr="00187757">
        <w:rPr>
          <w:rFonts w:asciiTheme="majorHAnsi" w:hAnsiTheme="majorHAnsi" w:cstheme="majorHAnsi"/>
          <w:lang w:val="mk-MK"/>
        </w:rPr>
        <w:t>Д-р Зоран Апостолоски асистен за животна средина</w:t>
      </w:r>
    </w:p>
    <w:sdt>
      <w:sdtPr>
        <w:rPr>
          <w:rFonts w:asciiTheme="minorHAnsi" w:eastAsiaTheme="minorHAnsi" w:hAnsiTheme="minorHAnsi" w:cstheme="minorBidi"/>
          <w:color w:val="auto"/>
          <w:sz w:val="22"/>
          <w:szCs w:val="22"/>
        </w:rPr>
        <w:id w:val="-241261083"/>
        <w:docPartObj>
          <w:docPartGallery w:val="Table of Contents"/>
          <w:docPartUnique/>
        </w:docPartObj>
      </w:sdtPr>
      <w:sdtEndPr>
        <w:rPr>
          <w:b/>
          <w:bCs/>
          <w:noProof/>
        </w:rPr>
      </w:sdtEndPr>
      <w:sdtContent>
        <w:p w14:paraId="32B57095" w14:textId="77777777" w:rsidR="007F477B" w:rsidRPr="00A04C30" w:rsidRDefault="00A04C30">
          <w:pPr>
            <w:pStyle w:val="TOCHeading"/>
            <w:rPr>
              <w:lang w:val="mk-MK"/>
            </w:rPr>
          </w:pPr>
          <w:r>
            <w:rPr>
              <w:lang w:val="mk-MK"/>
            </w:rPr>
            <w:t>Содржина</w:t>
          </w:r>
        </w:p>
        <w:p w14:paraId="746BF6D8" w14:textId="234C7F22" w:rsidR="0084245E" w:rsidRDefault="00F05D2F">
          <w:pPr>
            <w:pStyle w:val="TOC1"/>
            <w:rPr>
              <w:rFonts w:eastAsiaTheme="minorEastAsia"/>
              <w:noProof/>
              <w:kern w:val="2"/>
              <w:sz w:val="24"/>
              <w:szCs w:val="24"/>
              <w14:ligatures w14:val="standardContextual"/>
            </w:rPr>
          </w:pPr>
          <w:r>
            <w:fldChar w:fldCharType="begin"/>
          </w:r>
          <w:r w:rsidR="007F477B">
            <w:instrText xml:space="preserve"> TOC \o "1-3" \h \z \u </w:instrText>
          </w:r>
          <w:r>
            <w:fldChar w:fldCharType="separate"/>
          </w:r>
          <w:hyperlink w:anchor="_Toc197692051" w:history="1">
            <w:r w:rsidR="0084245E" w:rsidRPr="004B5498">
              <w:rPr>
                <w:rStyle w:val="Hyperlink"/>
                <w:rFonts w:eastAsia="NSimSun" w:cstheme="minorHAnsi"/>
                <w:noProof/>
              </w:rPr>
              <w:t>1.</w:t>
            </w:r>
            <w:r w:rsidR="0084245E">
              <w:rPr>
                <w:rFonts w:eastAsiaTheme="minorEastAsia"/>
                <w:noProof/>
                <w:kern w:val="2"/>
                <w:sz w:val="24"/>
                <w:szCs w:val="24"/>
                <w14:ligatures w14:val="standardContextual"/>
              </w:rPr>
              <w:tab/>
            </w:r>
            <w:r w:rsidR="0084245E" w:rsidRPr="004B5498">
              <w:rPr>
                <w:rStyle w:val="Hyperlink"/>
                <w:rFonts w:eastAsia="NSimSun" w:cstheme="minorHAnsi"/>
                <w:noProof/>
              </w:rPr>
              <w:t>Вовед</w:t>
            </w:r>
            <w:r w:rsidR="0084245E">
              <w:rPr>
                <w:noProof/>
                <w:webHidden/>
              </w:rPr>
              <w:tab/>
            </w:r>
            <w:r w:rsidR="0084245E">
              <w:rPr>
                <w:noProof/>
                <w:webHidden/>
              </w:rPr>
              <w:fldChar w:fldCharType="begin"/>
            </w:r>
            <w:r w:rsidR="0084245E">
              <w:rPr>
                <w:noProof/>
                <w:webHidden/>
              </w:rPr>
              <w:instrText xml:space="preserve"> PAGEREF _Toc197692051 \h </w:instrText>
            </w:r>
            <w:r w:rsidR="0084245E">
              <w:rPr>
                <w:noProof/>
                <w:webHidden/>
              </w:rPr>
            </w:r>
            <w:r w:rsidR="0084245E">
              <w:rPr>
                <w:noProof/>
                <w:webHidden/>
              </w:rPr>
              <w:fldChar w:fldCharType="separate"/>
            </w:r>
            <w:r w:rsidR="0084245E">
              <w:rPr>
                <w:noProof/>
                <w:webHidden/>
              </w:rPr>
              <w:t>4</w:t>
            </w:r>
            <w:r w:rsidR="0084245E">
              <w:rPr>
                <w:noProof/>
                <w:webHidden/>
              </w:rPr>
              <w:fldChar w:fldCharType="end"/>
            </w:r>
          </w:hyperlink>
        </w:p>
        <w:p w14:paraId="6CE9B553" w14:textId="0BDB579B" w:rsidR="0084245E" w:rsidRDefault="00B77EC7">
          <w:pPr>
            <w:pStyle w:val="TOC1"/>
            <w:rPr>
              <w:rFonts w:eastAsiaTheme="minorEastAsia"/>
              <w:noProof/>
              <w:kern w:val="2"/>
              <w:sz w:val="24"/>
              <w:szCs w:val="24"/>
              <w14:ligatures w14:val="standardContextual"/>
            </w:rPr>
          </w:pPr>
          <w:hyperlink w:anchor="_Toc197692052" w:history="1">
            <w:r w:rsidR="0084245E" w:rsidRPr="004B5498">
              <w:rPr>
                <w:rStyle w:val="Hyperlink"/>
                <w:rFonts w:eastAsia="NSimSun" w:cstheme="minorHAnsi"/>
                <w:noProof/>
                <w:lang w:val="en-GB"/>
              </w:rPr>
              <w:t>2.</w:t>
            </w:r>
            <w:r w:rsidR="0084245E">
              <w:rPr>
                <w:rFonts w:eastAsiaTheme="minorEastAsia"/>
                <w:noProof/>
                <w:kern w:val="2"/>
                <w:sz w:val="24"/>
                <w:szCs w:val="24"/>
                <w14:ligatures w14:val="standardContextual"/>
              </w:rPr>
              <w:tab/>
            </w:r>
            <w:r w:rsidR="0084245E" w:rsidRPr="004B5498">
              <w:rPr>
                <w:rStyle w:val="Hyperlink"/>
                <w:rFonts w:eastAsia="NSimSun" w:cstheme="minorHAnsi"/>
                <w:noProof/>
              </w:rPr>
              <w:t>Опис на проектот и планирани активности</w:t>
            </w:r>
            <w:r w:rsidR="0084245E">
              <w:rPr>
                <w:noProof/>
                <w:webHidden/>
              </w:rPr>
              <w:tab/>
            </w:r>
            <w:r w:rsidR="0084245E">
              <w:rPr>
                <w:noProof/>
                <w:webHidden/>
              </w:rPr>
              <w:fldChar w:fldCharType="begin"/>
            </w:r>
            <w:r w:rsidR="0084245E">
              <w:rPr>
                <w:noProof/>
                <w:webHidden/>
              </w:rPr>
              <w:instrText xml:space="preserve"> PAGEREF _Toc197692052 \h </w:instrText>
            </w:r>
            <w:r w:rsidR="0084245E">
              <w:rPr>
                <w:noProof/>
                <w:webHidden/>
              </w:rPr>
            </w:r>
            <w:r w:rsidR="0084245E">
              <w:rPr>
                <w:noProof/>
                <w:webHidden/>
              </w:rPr>
              <w:fldChar w:fldCharType="separate"/>
            </w:r>
            <w:r w:rsidR="0084245E">
              <w:rPr>
                <w:noProof/>
                <w:webHidden/>
              </w:rPr>
              <w:t>4</w:t>
            </w:r>
            <w:r w:rsidR="0084245E">
              <w:rPr>
                <w:noProof/>
                <w:webHidden/>
              </w:rPr>
              <w:fldChar w:fldCharType="end"/>
            </w:r>
          </w:hyperlink>
        </w:p>
        <w:p w14:paraId="5CDE30E7" w14:textId="4FF475F8" w:rsidR="0084245E" w:rsidRDefault="00B77EC7">
          <w:pPr>
            <w:pStyle w:val="TOC1"/>
            <w:rPr>
              <w:rFonts w:eastAsiaTheme="minorEastAsia"/>
              <w:noProof/>
              <w:kern w:val="2"/>
              <w:sz w:val="24"/>
              <w:szCs w:val="24"/>
              <w14:ligatures w14:val="standardContextual"/>
            </w:rPr>
          </w:pPr>
          <w:hyperlink w:anchor="_Toc197692053" w:history="1">
            <w:r w:rsidR="0084245E" w:rsidRPr="004B5498">
              <w:rPr>
                <w:rStyle w:val="Hyperlink"/>
                <w:rFonts w:eastAsia="NSimSun" w:cstheme="minorHAnsi"/>
                <w:noProof/>
              </w:rPr>
              <w:t>3.</w:t>
            </w:r>
            <w:r w:rsidR="0084245E">
              <w:rPr>
                <w:rFonts w:eastAsiaTheme="minorEastAsia"/>
                <w:noProof/>
                <w:kern w:val="2"/>
                <w:sz w:val="24"/>
                <w:szCs w:val="24"/>
                <w14:ligatures w14:val="standardContextual"/>
              </w:rPr>
              <w:tab/>
            </w:r>
            <w:r w:rsidR="0084245E" w:rsidRPr="004B5498">
              <w:rPr>
                <w:rStyle w:val="Hyperlink"/>
                <w:rFonts w:eastAsia="NSimSun" w:cstheme="minorHAnsi"/>
                <w:noProof/>
              </w:rPr>
              <w:t>Еколошка категорија</w:t>
            </w:r>
            <w:r w:rsidR="0084245E">
              <w:rPr>
                <w:noProof/>
                <w:webHidden/>
              </w:rPr>
              <w:tab/>
            </w:r>
            <w:r w:rsidR="0084245E">
              <w:rPr>
                <w:noProof/>
                <w:webHidden/>
              </w:rPr>
              <w:fldChar w:fldCharType="begin"/>
            </w:r>
            <w:r w:rsidR="0084245E">
              <w:rPr>
                <w:noProof/>
                <w:webHidden/>
              </w:rPr>
              <w:instrText xml:space="preserve"> PAGEREF _Toc197692053 \h </w:instrText>
            </w:r>
            <w:r w:rsidR="0084245E">
              <w:rPr>
                <w:noProof/>
                <w:webHidden/>
              </w:rPr>
            </w:r>
            <w:r w:rsidR="0084245E">
              <w:rPr>
                <w:noProof/>
                <w:webHidden/>
              </w:rPr>
              <w:fldChar w:fldCharType="separate"/>
            </w:r>
            <w:r w:rsidR="0084245E">
              <w:rPr>
                <w:noProof/>
                <w:webHidden/>
              </w:rPr>
              <w:t>6</w:t>
            </w:r>
            <w:r w:rsidR="0084245E">
              <w:rPr>
                <w:noProof/>
                <w:webHidden/>
              </w:rPr>
              <w:fldChar w:fldCharType="end"/>
            </w:r>
          </w:hyperlink>
        </w:p>
        <w:p w14:paraId="53070295" w14:textId="72B20BEB" w:rsidR="0084245E" w:rsidRDefault="00B77EC7">
          <w:pPr>
            <w:pStyle w:val="TOC1"/>
            <w:rPr>
              <w:rFonts w:eastAsiaTheme="minorEastAsia"/>
              <w:noProof/>
              <w:kern w:val="2"/>
              <w:sz w:val="24"/>
              <w:szCs w:val="24"/>
              <w14:ligatures w14:val="standardContextual"/>
            </w:rPr>
          </w:pPr>
          <w:hyperlink w:anchor="_Toc197692054" w:history="1">
            <w:r w:rsidR="0084245E" w:rsidRPr="004B5498">
              <w:rPr>
                <w:rStyle w:val="Hyperlink"/>
                <w:rFonts w:eastAsia="NSimSun" w:cstheme="minorHAnsi"/>
                <w:noProof/>
              </w:rPr>
              <w:t>4.</w:t>
            </w:r>
            <w:r w:rsidR="0084245E">
              <w:rPr>
                <w:rFonts w:eastAsiaTheme="minorEastAsia"/>
                <w:noProof/>
                <w:kern w:val="2"/>
                <w:sz w:val="24"/>
                <w:szCs w:val="24"/>
                <w14:ligatures w14:val="standardContextual"/>
              </w:rPr>
              <w:tab/>
            </w:r>
            <w:r w:rsidR="0084245E" w:rsidRPr="004B5498">
              <w:rPr>
                <w:rStyle w:val="Hyperlink"/>
                <w:noProof/>
              </w:rPr>
              <w:t>Потенцијални влијанија врз животната средина</w:t>
            </w:r>
            <w:r w:rsidR="0084245E">
              <w:rPr>
                <w:noProof/>
                <w:webHidden/>
              </w:rPr>
              <w:tab/>
            </w:r>
            <w:r w:rsidR="0084245E">
              <w:rPr>
                <w:noProof/>
                <w:webHidden/>
              </w:rPr>
              <w:fldChar w:fldCharType="begin"/>
            </w:r>
            <w:r w:rsidR="0084245E">
              <w:rPr>
                <w:noProof/>
                <w:webHidden/>
              </w:rPr>
              <w:instrText xml:space="preserve"> PAGEREF _Toc197692054 \h </w:instrText>
            </w:r>
            <w:r w:rsidR="0084245E">
              <w:rPr>
                <w:noProof/>
                <w:webHidden/>
              </w:rPr>
            </w:r>
            <w:r w:rsidR="0084245E">
              <w:rPr>
                <w:noProof/>
                <w:webHidden/>
              </w:rPr>
              <w:fldChar w:fldCharType="separate"/>
            </w:r>
            <w:r w:rsidR="0084245E">
              <w:rPr>
                <w:noProof/>
                <w:webHidden/>
              </w:rPr>
              <w:t>7</w:t>
            </w:r>
            <w:r w:rsidR="0084245E">
              <w:rPr>
                <w:noProof/>
                <w:webHidden/>
              </w:rPr>
              <w:fldChar w:fldCharType="end"/>
            </w:r>
          </w:hyperlink>
        </w:p>
        <w:p w14:paraId="4EFAE0D9" w14:textId="20132EEA" w:rsidR="0084245E" w:rsidRDefault="00B77EC7">
          <w:pPr>
            <w:pStyle w:val="TOC1"/>
            <w:rPr>
              <w:rFonts w:eastAsiaTheme="minorEastAsia"/>
              <w:noProof/>
              <w:kern w:val="2"/>
              <w:sz w:val="24"/>
              <w:szCs w:val="24"/>
              <w14:ligatures w14:val="standardContextual"/>
            </w:rPr>
          </w:pPr>
          <w:hyperlink w:anchor="_Toc197692055" w:history="1">
            <w:r w:rsidR="0084245E" w:rsidRPr="004B5498">
              <w:rPr>
                <w:rStyle w:val="Hyperlink"/>
                <w:rFonts w:eastAsia="NSimSun" w:cstheme="minorHAnsi"/>
                <w:noProof/>
              </w:rPr>
              <w:t>5.</w:t>
            </w:r>
            <w:r w:rsidR="0084245E">
              <w:rPr>
                <w:rFonts w:eastAsiaTheme="minorEastAsia"/>
                <w:noProof/>
                <w:kern w:val="2"/>
                <w:sz w:val="24"/>
                <w:szCs w:val="24"/>
                <w14:ligatures w14:val="standardContextual"/>
              </w:rPr>
              <w:tab/>
            </w:r>
            <w:r w:rsidR="0084245E" w:rsidRPr="004B5498">
              <w:rPr>
                <w:rStyle w:val="Hyperlink"/>
                <w:rFonts w:eastAsia="NSimSun"/>
                <w:noProof/>
              </w:rPr>
              <w:t>Цел на Чек-листата за ПУЖССА</w:t>
            </w:r>
            <w:r w:rsidR="0084245E">
              <w:rPr>
                <w:noProof/>
                <w:webHidden/>
              </w:rPr>
              <w:tab/>
            </w:r>
            <w:r w:rsidR="0084245E">
              <w:rPr>
                <w:noProof/>
                <w:webHidden/>
              </w:rPr>
              <w:fldChar w:fldCharType="begin"/>
            </w:r>
            <w:r w:rsidR="0084245E">
              <w:rPr>
                <w:noProof/>
                <w:webHidden/>
              </w:rPr>
              <w:instrText xml:space="preserve"> PAGEREF _Toc197692055 \h </w:instrText>
            </w:r>
            <w:r w:rsidR="0084245E">
              <w:rPr>
                <w:noProof/>
                <w:webHidden/>
              </w:rPr>
            </w:r>
            <w:r w:rsidR="0084245E">
              <w:rPr>
                <w:noProof/>
                <w:webHidden/>
              </w:rPr>
              <w:fldChar w:fldCharType="separate"/>
            </w:r>
            <w:r w:rsidR="0084245E">
              <w:rPr>
                <w:noProof/>
                <w:webHidden/>
              </w:rPr>
              <w:t>8</w:t>
            </w:r>
            <w:r w:rsidR="0084245E">
              <w:rPr>
                <w:noProof/>
                <w:webHidden/>
              </w:rPr>
              <w:fldChar w:fldCharType="end"/>
            </w:r>
          </w:hyperlink>
        </w:p>
        <w:p w14:paraId="0990D30E" w14:textId="1E4917F6" w:rsidR="0084245E" w:rsidRDefault="00B77EC7">
          <w:pPr>
            <w:pStyle w:val="TOC1"/>
            <w:rPr>
              <w:rFonts w:eastAsiaTheme="minorEastAsia"/>
              <w:noProof/>
              <w:kern w:val="2"/>
              <w:sz w:val="24"/>
              <w:szCs w:val="24"/>
              <w14:ligatures w14:val="standardContextual"/>
            </w:rPr>
          </w:pPr>
          <w:hyperlink w:anchor="_Toc197692056" w:history="1">
            <w:r w:rsidR="0084245E" w:rsidRPr="004B5498">
              <w:rPr>
                <w:rStyle w:val="Hyperlink"/>
                <w:rFonts w:eastAsia="NSimSun" w:cstheme="minorHAnsi"/>
                <w:noProof/>
              </w:rPr>
              <w:t>6.</w:t>
            </w:r>
            <w:r w:rsidR="0084245E">
              <w:rPr>
                <w:rFonts w:eastAsiaTheme="minorEastAsia"/>
                <w:noProof/>
                <w:kern w:val="2"/>
                <w:sz w:val="24"/>
                <w:szCs w:val="24"/>
                <w14:ligatures w14:val="standardContextual"/>
              </w:rPr>
              <w:tab/>
            </w:r>
            <w:r w:rsidR="0084245E" w:rsidRPr="004B5498">
              <w:rPr>
                <w:rStyle w:val="Hyperlink"/>
                <w:rFonts w:eastAsia="NSimSun"/>
                <w:noProof/>
              </w:rPr>
              <w:t>Примена на Чек-листата за ПУЖССА</w:t>
            </w:r>
            <w:r w:rsidR="0084245E">
              <w:rPr>
                <w:noProof/>
                <w:webHidden/>
              </w:rPr>
              <w:tab/>
            </w:r>
            <w:r w:rsidR="0084245E">
              <w:rPr>
                <w:noProof/>
                <w:webHidden/>
              </w:rPr>
              <w:fldChar w:fldCharType="begin"/>
            </w:r>
            <w:r w:rsidR="0084245E">
              <w:rPr>
                <w:noProof/>
                <w:webHidden/>
              </w:rPr>
              <w:instrText xml:space="preserve"> PAGEREF _Toc197692056 \h </w:instrText>
            </w:r>
            <w:r w:rsidR="0084245E">
              <w:rPr>
                <w:noProof/>
                <w:webHidden/>
              </w:rPr>
            </w:r>
            <w:r w:rsidR="0084245E">
              <w:rPr>
                <w:noProof/>
                <w:webHidden/>
              </w:rPr>
              <w:fldChar w:fldCharType="separate"/>
            </w:r>
            <w:r w:rsidR="0084245E">
              <w:rPr>
                <w:noProof/>
                <w:webHidden/>
              </w:rPr>
              <w:t>9</w:t>
            </w:r>
            <w:r w:rsidR="0084245E">
              <w:rPr>
                <w:noProof/>
                <w:webHidden/>
              </w:rPr>
              <w:fldChar w:fldCharType="end"/>
            </w:r>
          </w:hyperlink>
        </w:p>
        <w:p w14:paraId="13FD7AFC" w14:textId="0B156F1C" w:rsidR="0084245E" w:rsidRDefault="00B77EC7">
          <w:pPr>
            <w:pStyle w:val="TOC1"/>
            <w:rPr>
              <w:rFonts w:eastAsiaTheme="minorEastAsia"/>
              <w:noProof/>
              <w:kern w:val="2"/>
              <w:sz w:val="24"/>
              <w:szCs w:val="24"/>
              <w14:ligatures w14:val="standardContextual"/>
            </w:rPr>
          </w:pPr>
          <w:hyperlink w:anchor="_Toc197692057" w:history="1">
            <w:r w:rsidR="0084245E" w:rsidRPr="004B5498">
              <w:rPr>
                <w:rStyle w:val="Hyperlink"/>
                <w:rFonts w:eastAsia="NSimSun" w:cstheme="minorHAnsi"/>
                <w:noProof/>
              </w:rPr>
              <w:t>8.</w:t>
            </w:r>
            <w:r w:rsidR="0084245E">
              <w:rPr>
                <w:rFonts w:eastAsiaTheme="minorEastAsia"/>
                <w:noProof/>
                <w:kern w:val="2"/>
                <w:sz w:val="24"/>
                <w:szCs w:val="24"/>
                <w14:ligatures w14:val="standardContextual"/>
              </w:rPr>
              <w:tab/>
            </w:r>
            <w:r w:rsidR="0084245E" w:rsidRPr="004B5498">
              <w:rPr>
                <w:rStyle w:val="Hyperlink"/>
                <w:rFonts w:eastAsia="NSimSun"/>
                <w:noProof/>
              </w:rPr>
              <w:t>Мониторинг и известување</w:t>
            </w:r>
            <w:r w:rsidR="0084245E">
              <w:rPr>
                <w:noProof/>
                <w:webHidden/>
              </w:rPr>
              <w:tab/>
            </w:r>
            <w:r w:rsidR="0084245E">
              <w:rPr>
                <w:noProof/>
                <w:webHidden/>
              </w:rPr>
              <w:fldChar w:fldCharType="begin"/>
            </w:r>
            <w:r w:rsidR="0084245E">
              <w:rPr>
                <w:noProof/>
                <w:webHidden/>
              </w:rPr>
              <w:instrText xml:space="preserve"> PAGEREF _Toc197692057 \h </w:instrText>
            </w:r>
            <w:r w:rsidR="0084245E">
              <w:rPr>
                <w:noProof/>
                <w:webHidden/>
              </w:rPr>
            </w:r>
            <w:r w:rsidR="0084245E">
              <w:rPr>
                <w:noProof/>
                <w:webHidden/>
              </w:rPr>
              <w:fldChar w:fldCharType="separate"/>
            </w:r>
            <w:r w:rsidR="0084245E">
              <w:rPr>
                <w:noProof/>
                <w:webHidden/>
              </w:rPr>
              <w:t>10</w:t>
            </w:r>
            <w:r w:rsidR="0084245E">
              <w:rPr>
                <w:noProof/>
                <w:webHidden/>
              </w:rPr>
              <w:fldChar w:fldCharType="end"/>
            </w:r>
          </w:hyperlink>
        </w:p>
        <w:p w14:paraId="7E63C02D" w14:textId="528303BB" w:rsidR="0084245E" w:rsidRDefault="00B77EC7">
          <w:pPr>
            <w:pStyle w:val="TOC1"/>
            <w:rPr>
              <w:rFonts w:eastAsiaTheme="minorEastAsia"/>
              <w:noProof/>
              <w:kern w:val="2"/>
              <w:sz w:val="24"/>
              <w:szCs w:val="24"/>
              <w14:ligatures w14:val="standardContextual"/>
            </w:rPr>
          </w:pPr>
          <w:hyperlink w:anchor="_Toc197692058" w:history="1">
            <w:r w:rsidR="0084245E" w:rsidRPr="004B5498">
              <w:rPr>
                <w:rStyle w:val="Hyperlink"/>
                <w:rFonts w:cstheme="minorHAnsi"/>
                <w:noProof/>
              </w:rPr>
              <w:t xml:space="preserve">АНЕКС I: </w:t>
            </w:r>
            <w:r w:rsidR="0084245E" w:rsidRPr="004B5498">
              <w:rPr>
                <w:rStyle w:val="Hyperlink"/>
                <w:rFonts w:eastAsia="NSimSun" w:cstheme="minorHAnsi"/>
                <w:noProof/>
              </w:rPr>
              <w:t>Чек-листа за ПУЖССА за работи поврзани со реновирање/ адаптација</w:t>
            </w:r>
            <w:r w:rsidR="0084245E">
              <w:rPr>
                <w:noProof/>
                <w:webHidden/>
              </w:rPr>
              <w:tab/>
            </w:r>
            <w:r w:rsidR="0084245E">
              <w:rPr>
                <w:noProof/>
                <w:webHidden/>
              </w:rPr>
              <w:fldChar w:fldCharType="begin"/>
            </w:r>
            <w:r w:rsidR="0084245E">
              <w:rPr>
                <w:noProof/>
                <w:webHidden/>
              </w:rPr>
              <w:instrText xml:space="preserve"> PAGEREF _Toc197692058 \h </w:instrText>
            </w:r>
            <w:r w:rsidR="0084245E">
              <w:rPr>
                <w:noProof/>
                <w:webHidden/>
              </w:rPr>
            </w:r>
            <w:r w:rsidR="0084245E">
              <w:rPr>
                <w:noProof/>
                <w:webHidden/>
              </w:rPr>
              <w:fldChar w:fldCharType="separate"/>
            </w:r>
            <w:r w:rsidR="0084245E">
              <w:rPr>
                <w:noProof/>
                <w:webHidden/>
              </w:rPr>
              <w:t>11</w:t>
            </w:r>
            <w:r w:rsidR="0084245E">
              <w:rPr>
                <w:noProof/>
                <w:webHidden/>
              </w:rPr>
              <w:fldChar w:fldCharType="end"/>
            </w:r>
          </w:hyperlink>
        </w:p>
        <w:p w14:paraId="53D08C1C" w14:textId="6DB3BFDC" w:rsidR="0084245E" w:rsidRDefault="00B77EC7">
          <w:pPr>
            <w:pStyle w:val="TOC1"/>
            <w:rPr>
              <w:rFonts w:eastAsiaTheme="minorEastAsia"/>
              <w:noProof/>
              <w:kern w:val="2"/>
              <w:sz w:val="24"/>
              <w:szCs w:val="24"/>
              <w14:ligatures w14:val="standardContextual"/>
            </w:rPr>
          </w:pPr>
          <w:hyperlink w:anchor="_Toc197692059" w:history="1">
            <w:r w:rsidR="0084245E" w:rsidRPr="004B5498">
              <w:rPr>
                <w:rStyle w:val="Hyperlink"/>
                <w:rFonts w:cstheme="minorHAnsi"/>
                <w:noProof/>
              </w:rPr>
              <w:t>АНЕКС II: Опис на локација</w:t>
            </w:r>
            <w:r w:rsidR="0084245E">
              <w:rPr>
                <w:noProof/>
                <w:webHidden/>
              </w:rPr>
              <w:tab/>
            </w:r>
            <w:r w:rsidR="0084245E">
              <w:rPr>
                <w:noProof/>
                <w:webHidden/>
              </w:rPr>
              <w:fldChar w:fldCharType="begin"/>
            </w:r>
            <w:r w:rsidR="0084245E">
              <w:rPr>
                <w:noProof/>
                <w:webHidden/>
              </w:rPr>
              <w:instrText xml:space="preserve"> PAGEREF _Toc197692059 \h </w:instrText>
            </w:r>
            <w:r w:rsidR="0084245E">
              <w:rPr>
                <w:noProof/>
                <w:webHidden/>
              </w:rPr>
            </w:r>
            <w:r w:rsidR="0084245E">
              <w:rPr>
                <w:noProof/>
                <w:webHidden/>
              </w:rPr>
              <w:fldChar w:fldCharType="separate"/>
            </w:r>
            <w:r w:rsidR="0084245E">
              <w:rPr>
                <w:noProof/>
                <w:webHidden/>
              </w:rPr>
              <w:t>32</w:t>
            </w:r>
            <w:r w:rsidR="0084245E">
              <w:rPr>
                <w:noProof/>
                <w:webHidden/>
              </w:rPr>
              <w:fldChar w:fldCharType="end"/>
            </w:r>
          </w:hyperlink>
        </w:p>
        <w:p w14:paraId="493367CA" w14:textId="029C017E" w:rsidR="007F477B" w:rsidRDefault="00F05D2F">
          <w:r>
            <w:rPr>
              <w:b/>
              <w:bCs/>
              <w:noProof/>
            </w:rPr>
            <w:fldChar w:fldCharType="end"/>
          </w:r>
        </w:p>
      </w:sdtContent>
    </w:sdt>
    <w:p w14:paraId="54218F3E" w14:textId="77777777" w:rsidR="005A4E19" w:rsidRDefault="005A4E19" w:rsidP="00E7127E">
      <w:pPr>
        <w:spacing w:before="240" w:line="276" w:lineRule="auto"/>
        <w:rPr>
          <w:rFonts w:eastAsia="NSimSun" w:cstheme="minorHAnsi"/>
        </w:rPr>
        <w:sectPr w:rsidR="005A4E19" w:rsidSect="00872219">
          <w:headerReference w:type="default" r:id="rId14"/>
          <w:pgSz w:w="11907" w:h="16840" w:code="9"/>
          <w:pgMar w:top="1440" w:right="1440" w:bottom="1440" w:left="1440" w:header="709" w:footer="709" w:gutter="0"/>
          <w:cols w:space="708"/>
          <w:docGrid w:linePitch="360"/>
        </w:sectPr>
      </w:pPr>
    </w:p>
    <w:p w14:paraId="268115B7" w14:textId="77777777" w:rsidR="007F477B" w:rsidRDefault="007F477B" w:rsidP="00E7127E">
      <w:pPr>
        <w:spacing w:before="240" w:line="276" w:lineRule="auto"/>
        <w:rPr>
          <w:rFonts w:eastAsia="NSimSun" w:cstheme="minorHAnsi"/>
        </w:rPr>
      </w:pPr>
    </w:p>
    <w:p w14:paraId="412ADF4D" w14:textId="77777777" w:rsidR="007F477B" w:rsidRPr="003076F0" w:rsidRDefault="00A04C30" w:rsidP="007F477B">
      <w:pPr>
        <w:rPr>
          <w:rFonts w:eastAsia="NSimSun" w:cstheme="minorHAnsi"/>
          <w:lang w:val="en-GB"/>
        </w:rPr>
      </w:pPr>
      <w:r>
        <w:rPr>
          <w:rFonts w:eastAsia="NSimSun" w:cstheme="minorHAnsi"/>
          <w:lang w:val="mk-MK"/>
        </w:rPr>
        <w:t>КРАТЕНКИ</w:t>
      </w:r>
    </w:p>
    <w:tbl>
      <w:tblPr>
        <w:tblW w:w="9017" w:type="dxa"/>
        <w:tblLook w:val="04A0" w:firstRow="1" w:lastRow="0" w:firstColumn="1" w:lastColumn="0" w:noHBand="0" w:noVBand="1"/>
      </w:tblPr>
      <w:tblGrid>
        <w:gridCol w:w="1555"/>
        <w:gridCol w:w="7462"/>
      </w:tblGrid>
      <w:tr w:rsidR="00171CED" w:rsidRPr="00921125" w14:paraId="406C4A82" w14:textId="77777777" w:rsidTr="003260F6">
        <w:trPr>
          <w:trHeight w:val="300"/>
        </w:trPr>
        <w:tc>
          <w:tcPr>
            <w:tcW w:w="1555" w:type="dxa"/>
            <w:shd w:val="clear" w:color="auto" w:fill="auto"/>
            <w:noWrap/>
            <w:vAlign w:val="bottom"/>
          </w:tcPr>
          <w:p w14:paraId="24C5744D" w14:textId="77777777" w:rsidR="00171CED" w:rsidRPr="00921125" w:rsidRDefault="003076F0" w:rsidP="003076F0">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rPr>
              <w:t>ЖС&amp;С</w:t>
            </w:r>
          </w:p>
        </w:tc>
        <w:tc>
          <w:tcPr>
            <w:tcW w:w="7462" w:type="dxa"/>
            <w:shd w:val="clear" w:color="auto" w:fill="auto"/>
            <w:noWrap/>
            <w:vAlign w:val="bottom"/>
          </w:tcPr>
          <w:p w14:paraId="460B73F5" w14:textId="77777777" w:rsidR="00171CED" w:rsidRPr="00921125" w:rsidRDefault="003076F0" w:rsidP="003076F0">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rPr>
              <w:t>Животна средина и социјални аспекти</w:t>
            </w:r>
          </w:p>
        </w:tc>
      </w:tr>
      <w:tr w:rsidR="00171CED" w:rsidRPr="00921125" w14:paraId="78E3EEB9" w14:textId="77777777" w:rsidTr="003260F6">
        <w:trPr>
          <w:trHeight w:val="300"/>
        </w:trPr>
        <w:tc>
          <w:tcPr>
            <w:tcW w:w="1555" w:type="dxa"/>
            <w:shd w:val="clear" w:color="auto" w:fill="auto"/>
            <w:noWrap/>
            <w:vAlign w:val="bottom"/>
            <w:hideMark/>
          </w:tcPr>
          <w:p w14:paraId="1573222A" w14:textId="77777777" w:rsidR="00171CED" w:rsidRPr="00921125" w:rsidRDefault="003076F0" w:rsidP="003076F0">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rPr>
              <w:t>РУЖССП</w:t>
            </w:r>
          </w:p>
        </w:tc>
        <w:tc>
          <w:tcPr>
            <w:tcW w:w="7462" w:type="dxa"/>
            <w:shd w:val="clear" w:color="auto" w:fill="auto"/>
            <w:noWrap/>
            <w:vAlign w:val="bottom"/>
            <w:hideMark/>
          </w:tcPr>
          <w:p w14:paraId="7CF25CED" w14:textId="77777777" w:rsidR="00171CED" w:rsidRPr="00921125" w:rsidRDefault="003076F0" w:rsidP="003076F0">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rPr>
              <w:t>Рамка за управување со животна средина и социјални прашања</w:t>
            </w:r>
          </w:p>
        </w:tc>
      </w:tr>
      <w:tr w:rsidR="00171CED" w:rsidRPr="00921125" w14:paraId="09213480" w14:textId="77777777" w:rsidTr="003260F6">
        <w:trPr>
          <w:trHeight w:val="300"/>
        </w:trPr>
        <w:tc>
          <w:tcPr>
            <w:tcW w:w="1555" w:type="dxa"/>
            <w:shd w:val="clear" w:color="auto" w:fill="auto"/>
            <w:noWrap/>
            <w:vAlign w:val="bottom"/>
            <w:hideMark/>
          </w:tcPr>
          <w:p w14:paraId="5B4A2E82" w14:textId="77777777" w:rsidR="00171CED" w:rsidRPr="00921125" w:rsidRDefault="003076F0" w:rsidP="003076F0">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rPr>
              <w:t>СЖССА</w:t>
            </w:r>
          </w:p>
        </w:tc>
        <w:tc>
          <w:tcPr>
            <w:tcW w:w="7462" w:type="dxa"/>
            <w:shd w:val="clear" w:color="auto" w:fill="auto"/>
            <w:noWrap/>
            <w:vAlign w:val="bottom"/>
            <w:hideMark/>
          </w:tcPr>
          <w:p w14:paraId="47E72271" w14:textId="77777777" w:rsidR="00171CED" w:rsidRPr="00921125" w:rsidRDefault="003076F0" w:rsidP="003076F0">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rPr>
              <w:t>Стандарди за животна средина и социјални аспекти</w:t>
            </w:r>
          </w:p>
        </w:tc>
      </w:tr>
      <w:tr w:rsidR="00171CED" w:rsidRPr="00921125" w14:paraId="600EA9B4" w14:textId="77777777" w:rsidTr="003260F6">
        <w:trPr>
          <w:trHeight w:val="300"/>
        </w:trPr>
        <w:tc>
          <w:tcPr>
            <w:tcW w:w="1555" w:type="dxa"/>
            <w:shd w:val="clear" w:color="auto" w:fill="auto"/>
            <w:noWrap/>
            <w:vAlign w:val="bottom"/>
            <w:hideMark/>
          </w:tcPr>
          <w:p w14:paraId="59E7D81B" w14:textId="77777777" w:rsidR="00171CED" w:rsidRPr="00921125" w:rsidRDefault="003076F0" w:rsidP="003076F0">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rPr>
              <w:t>ЕУ</w:t>
            </w:r>
          </w:p>
        </w:tc>
        <w:tc>
          <w:tcPr>
            <w:tcW w:w="7462" w:type="dxa"/>
            <w:shd w:val="clear" w:color="auto" w:fill="auto"/>
            <w:noWrap/>
            <w:vAlign w:val="bottom"/>
            <w:hideMark/>
          </w:tcPr>
          <w:p w14:paraId="2E5A7A32" w14:textId="77777777" w:rsidR="00171CED" w:rsidRPr="00921125" w:rsidRDefault="003076F0" w:rsidP="003076F0">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rPr>
              <w:t>Европска унија</w:t>
            </w:r>
          </w:p>
        </w:tc>
      </w:tr>
      <w:tr w:rsidR="00171CED" w:rsidRPr="00921125" w14:paraId="48E914CF" w14:textId="77777777" w:rsidTr="003260F6">
        <w:trPr>
          <w:trHeight w:val="300"/>
        </w:trPr>
        <w:tc>
          <w:tcPr>
            <w:tcW w:w="1555" w:type="dxa"/>
            <w:shd w:val="clear" w:color="auto" w:fill="auto"/>
            <w:noWrap/>
            <w:vAlign w:val="bottom"/>
            <w:hideMark/>
          </w:tcPr>
          <w:p w14:paraId="2D913A8E" w14:textId="77777777" w:rsidR="00171CED" w:rsidRPr="00921125" w:rsidRDefault="003076F0" w:rsidP="003076F0">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rPr>
              <w:t>ЗиБ</w:t>
            </w:r>
          </w:p>
        </w:tc>
        <w:tc>
          <w:tcPr>
            <w:tcW w:w="7462" w:type="dxa"/>
            <w:shd w:val="clear" w:color="auto" w:fill="auto"/>
            <w:noWrap/>
            <w:vAlign w:val="bottom"/>
            <w:hideMark/>
          </w:tcPr>
          <w:p w14:paraId="37801D19" w14:textId="77777777" w:rsidR="00171CED" w:rsidRPr="00921125" w:rsidRDefault="003076F0" w:rsidP="003076F0">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rPr>
              <w:t>Здравје и безбедност</w:t>
            </w:r>
          </w:p>
        </w:tc>
      </w:tr>
      <w:tr w:rsidR="00171CED" w:rsidRPr="00921125" w14:paraId="299471BA" w14:textId="77777777" w:rsidTr="003260F6">
        <w:trPr>
          <w:trHeight w:val="300"/>
        </w:trPr>
        <w:tc>
          <w:tcPr>
            <w:tcW w:w="1555" w:type="dxa"/>
            <w:shd w:val="clear" w:color="auto" w:fill="auto"/>
            <w:noWrap/>
            <w:vAlign w:val="bottom"/>
            <w:hideMark/>
          </w:tcPr>
          <w:p w14:paraId="30D0230A" w14:textId="77777777" w:rsidR="00171CED" w:rsidRPr="00921125" w:rsidRDefault="003076F0" w:rsidP="003076F0">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rPr>
              <w:t>МБОР</w:t>
            </w:r>
          </w:p>
        </w:tc>
        <w:tc>
          <w:tcPr>
            <w:tcW w:w="7462" w:type="dxa"/>
            <w:shd w:val="clear" w:color="auto" w:fill="auto"/>
            <w:noWrap/>
            <w:vAlign w:val="bottom"/>
            <w:hideMark/>
          </w:tcPr>
          <w:p w14:paraId="3BDD084E" w14:textId="77777777" w:rsidR="00171CED" w:rsidRPr="00921125" w:rsidRDefault="003076F0" w:rsidP="003076F0">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rPr>
              <w:t>Меѓународна банка за обнова и развој</w:t>
            </w:r>
          </w:p>
        </w:tc>
      </w:tr>
      <w:tr w:rsidR="00171CED" w:rsidRPr="00921125" w14:paraId="4293BD43" w14:textId="77777777" w:rsidTr="003260F6">
        <w:trPr>
          <w:trHeight w:val="300"/>
        </w:trPr>
        <w:tc>
          <w:tcPr>
            <w:tcW w:w="1555" w:type="dxa"/>
            <w:shd w:val="clear" w:color="auto" w:fill="auto"/>
            <w:noWrap/>
            <w:vAlign w:val="bottom"/>
            <w:hideMark/>
          </w:tcPr>
          <w:p w14:paraId="3EDBBACC" w14:textId="1CCBED54" w:rsidR="00171CED" w:rsidRPr="00921125" w:rsidRDefault="003076F0" w:rsidP="003076F0">
            <w:pPr>
              <w:spacing w:after="0" w:line="240" w:lineRule="auto"/>
              <w:rPr>
                <w:rFonts w:ascii="Calibri Light" w:eastAsia="Times New Roman" w:hAnsi="Calibri Light" w:cs="Calibri Light"/>
                <w:color w:val="000000"/>
                <w:lang w:val="mk-MK"/>
              </w:rPr>
            </w:pPr>
            <w:r w:rsidRPr="00921125">
              <w:rPr>
                <w:rFonts w:ascii="Calibri Light" w:eastAsia="Times New Roman" w:hAnsi="Calibri Light" w:cs="Calibri Light"/>
                <w:color w:val="000000"/>
              </w:rPr>
              <w:t>МСП</w:t>
            </w:r>
            <w:r w:rsidR="00F3413A" w:rsidRPr="00921125">
              <w:rPr>
                <w:rFonts w:ascii="Calibri Light" w:eastAsia="Times New Roman" w:hAnsi="Calibri Light" w:cs="Calibri Light"/>
                <w:color w:val="000000"/>
                <w:lang w:val="mk-MK"/>
              </w:rPr>
              <w:t>ДМ</w:t>
            </w:r>
          </w:p>
        </w:tc>
        <w:tc>
          <w:tcPr>
            <w:tcW w:w="7462" w:type="dxa"/>
            <w:shd w:val="clear" w:color="auto" w:fill="auto"/>
            <w:noWrap/>
            <w:vAlign w:val="bottom"/>
            <w:hideMark/>
          </w:tcPr>
          <w:p w14:paraId="0E99EFDD" w14:textId="611B255E" w:rsidR="00171CED" w:rsidRPr="00921125" w:rsidRDefault="00F3413A" w:rsidP="003076F0">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rPr>
              <w:t>Министерство за социјална политика, демографија и млади</w:t>
            </w:r>
          </w:p>
        </w:tc>
      </w:tr>
      <w:tr w:rsidR="00171CED" w:rsidRPr="00921125" w14:paraId="22FB3DB7" w14:textId="77777777" w:rsidTr="003260F6">
        <w:trPr>
          <w:trHeight w:val="300"/>
        </w:trPr>
        <w:tc>
          <w:tcPr>
            <w:tcW w:w="1555" w:type="dxa"/>
            <w:shd w:val="clear" w:color="auto" w:fill="auto"/>
            <w:noWrap/>
            <w:vAlign w:val="bottom"/>
            <w:hideMark/>
          </w:tcPr>
          <w:p w14:paraId="38D09439" w14:textId="77777777" w:rsidR="00171CED" w:rsidRPr="00921125" w:rsidRDefault="005D4DEC" w:rsidP="005D4DEC">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rPr>
              <w:t>БТЛМ</w:t>
            </w:r>
          </w:p>
        </w:tc>
        <w:tc>
          <w:tcPr>
            <w:tcW w:w="7462" w:type="dxa"/>
            <w:shd w:val="clear" w:color="auto" w:fill="auto"/>
            <w:noWrap/>
            <w:vAlign w:val="bottom"/>
            <w:hideMark/>
          </w:tcPr>
          <w:p w14:paraId="34D3233A" w14:textId="77777777" w:rsidR="00171CED" w:rsidRPr="00921125" w:rsidRDefault="005D4DEC" w:rsidP="005D4DEC">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rPr>
              <w:t>Безбедносно-технички листови за материјал</w:t>
            </w:r>
          </w:p>
        </w:tc>
      </w:tr>
      <w:tr w:rsidR="00171CED" w:rsidRPr="00921125" w14:paraId="56ED01CC" w14:textId="77777777" w:rsidTr="003260F6">
        <w:trPr>
          <w:trHeight w:val="300"/>
        </w:trPr>
        <w:tc>
          <w:tcPr>
            <w:tcW w:w="1555" w:type="dxa"/>
            <w:shd w:val="clear" w:color="auto" w:fill="auto"/>
            <w:noWrap/>
            <w:vAlign w:val="bottom"/>
            <w:hideMark/>
          </w:tcPr>
          <w:p w14:paraId="1B7B6090" w14:textId="70E546D5" w:rsidR="00171CED" w:rsidRPr="00921125" w:rsidRDefault="00A52145" w:rsidP="005D4DEC">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lang w:val="mk-MK"/>
              </w:rPr>
              <w:t>Б</w:t>
            </w:r>
            <w:r w:rsidR="005D4DEC" w:rsidRPr="00921125">
              <w:rPr>
                <w:rFonts w:ascii="Calibri Light" w:eastAsia="Times New Roman" w:hAnsi="Calibri Light" w:cs="Calibri Light"/>
                <w:color w:val="000000"/>
              </w:rPr>
              <w:t>ЗР</w:t>
            </w:r>
          </w:p>
        </w:tc>
        <w:tc>
          <w:tcPr>
            <w:tcW w:w="7462" w:type="dxa"/>
            <w:shd w:val="clear" w:color="auto" w:fill="auto"/>
            <w:noWrap/>
            <w:vAlign w:val="bottom"/>
            <w:hideMark/>
          </w:tcPr>
          <w:p w14:paraId="673427F0" w14:textId="63A37E22" w:rsidR="00171CED" w:rsidRPr="00921125" w:rsidRDefault="00A52145" w:rsidP="005D4DEC">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lang w:val="mk-MK"/>
              </w:rPr>
              <w:t>Б</w:t>
            </w:r>
            <w:r w:rsidR="005D4DEC" w:rsidRPr="00921125">
              <w:rPr>
                <w:rFonts w:ascii="Calibri Light" w:eastAsia="Times New Roman" w:hAnsi="Calibri Light" w:cs="Calibri Light"/>
                <w:color w:val="000000"/>
              </w:rPr>
              <w:t xml:space="preserve">езбедност </w:t>
            </w:r>
            <w:r w:rsidRPr="00921125">
              <w:rPr>
                <w:rFonts w:ascii="Calibri Light" w:eastAsia="Times New Roman" w:hAnsi="Calibri Light" w:cs="Calibri Light"/>
                <w:color w:val="000000"/>
                <w:lang w:val="mk-MK"/>
              </w:rPr>
              <w:t xml:space="preserve">и здравје </w:t>
            </w:r>
            <w:r w:rsidR="005D4DEC" w:rsidRPr="00921125">
              <w:rPr>
                <w:rFonts w:ascii="Calibri Light" w:eastAsia="Times New Roman" w:hAnsi="Calibri Light" w:cs="Calibri Light"/>
                <w:color w:val="000000"/>
              </w:rPr>
              <w:t>при работа</w:t>
            </w:r>
          </w:p>
        </w:tc>
      </w:tr>
      <w:tr w:rsidR="00171CED" w:rsidRPr="00921125" w14:paraId="396CBF5A" w14:textId="77777777" w:rsidTr="003260F6">
        <w:trPr>
          <w:trHeight w:val="300"/>
        </w:trPr>
        <w:tc>
          <w:tcPr>
            <w:tcW w:w="1555" w:type="dxa"/>
            <w:shd w:val="clear" w:color="auto" w:fill="auto"/>
            <w:noWrap/>
            <w:vAlign w:val="bottom"/>
            <w:hideMark/>
          </w:tcPr>
          <w:p w14:paraId="5D6AC041" w14:textId="77777777" w:rsidR="00171CED" w:rsidRPr="00921125" w:rsidRDefault="005D4DEC" w:rsidP="005D4DEC">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rPr>
              <w:t>ЕСП</w:t>
            </w:r>
          </w:p>
        </w:tc>
        <w:tc>
          <w:tcPr>
            <w:tcW w:w="7462" w:type="dxa"/>
            <w:shd w:val="clear" w:color="auto" w:fill="auto"/>
            <w:noWrap/>
            <w:vAlign w:val="bottom"/>
            <w:hideMark/>
          </w:tcPr>
          <w:p w14:paraId="635E72F3" w14:textId="77777777" w:rsidR="00171CED" w:rsidRPr="00921125" w:rsidRDefault="005D4DEC" w:rsidP="005D4DEC">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rPr>
              <w:t>Единица за спроведување на проектот</w:t>
            </w:r>
          </w:p>
        </w:tc>
      </w:tr>
      <w:tr w:rsidR="00171CED" w:rsidRPr="00921125" w14:paraId="3E9E20D3" w14:textId="77777777" w:rsidTr="003260F6">
        <w:trPr>
          <w:trHeight w:val="300"/>
        </w:trPr>
        <w:tc>
          <w:tcPr>
            <w:tcW w:w="1555" w:type="dxa"/>
            <w:shd w:val="clear" w:color="auto" w:fill="auto"/>
            <w:noWrap/>
            <w:vAlign w:val="bottom"/>
            <w:hideMark/>
          </w:tcPr>
          <w:p w14:paraId="1BF5A8D4" w14:textId="77777777" w:rsidR="00171CED" w:rsidRPr="00921125" w:rsidRDefault="005D4DEC" w:rsidP="005D4DEC">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rPr>
              <w:t>ЛЗО</w:t>
            </w:r>
          </w:p>
        </w:tc>
        <w:tc>
          <w:tcPr>
            <w:tcW w:w="7462" w:type="dxa"/>
            <w:shd w:val="clear" w:color="auto" w:fill="auto"/>
            <w:noWrap/>
            <w:vAlign w:val="bottom"/>
            <w:hideMark/>
          </w:tcPr>
          <w:p w14:paraId="3A5A8B48" w14:textId="77777777" w:rsidR="00171CED" w:rsidRPr="00921125" w:rsidRDefault="005D4DEC" w:rsidP="005D4DEC">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rPr>
              <w:t>Лична заштитна опрема</w:t>
            </w:r>
          </w:p>
        </w:tc>
      </w:tr>
      <w:tr w:rsidR="00171CED" w:rsidRPr="00921125" w14:paraId="07230CB4" w14:textId="77777777" w:rsidTr="003260F6">
        <w:trPr>
          <w:trHeight w:val="300"/>
        </w:trPr>
        <w:tc>
          <w:tcPr>
            <w:tcW w:w="1555" w:type="dxa"/>
            <w:shd w:val="clear" w:color="auto" w:fill="auto"/>
            <w:noWrap/>
            <w:vAlign w:val="bottom"/>
            <w:hideMark/>
          </w:tcPr>
          <w:p w14:paraId="535E060F" w14:textId="77777777" w:rsidR="00171CED" w:rsidRPr="00921125" w:rsidRDefault="005D4DEC" w:rsidP="005D4DEC">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rPr>
              <w:t>Р</w:t>
            </w:r>
            <w:r w:rsidR="00691F61" w:rsidRPr="00921125">
              <w:rPr>
                <w:rFonts w:ascii="Calibri Light" w:eastAsia="Times New Roman" w:hAnsi="Calibri Light" w:cs="Calibri Light"/>
                <w:color w:val="000000"/>
                <w:lang w:val="mk-MK"/>
              </w:rPr>
              <w:t>С</w:t>
            </w:r>
            <w:r w:rsidRPr="00921125">
              <w:rPr>
                <w:rFonts w:ascii="Calibri Light" w:eastAsia="Times New Roman" w:hAnsi="Calibri Light" w:cs="Calibri Light"/>
                <w:color w:val="000000"/>
              </w:rPr>
              <w:t>М</w:t>
            </w:r>
          </w:p>
        </w:tc>
        <w:tc>
          <w:tcPr>
            <w:tcW w:w="7462" w:type="dxa"/>
            <w:shd w:val="clear" w:color="auto" w:fill="auto"/>
            <w:noWrap/>
            <w:vAlign w:val="bottom"/>
            <w:hideMark/>
          </w:tcPr>
          <w:p w14:paraId="591B4B42" w14:textId="77777777" w:rsidR="00171CED" w:rsidRPr="00921125" w:rsidRDefault="005D4DEC" w:rsidP="00691F61">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rPr>
              <w:t xml:space="preserve">Република </w:t>
            </w:r>
            <w:r w:rsidR="00691F61" w:rsidRPr="00921125">
              <w:rPr>
                <w:rFonts w:ascii="Calibri Light" w:eastAsia="Times New Roman" w:hAnsi="Calibri Light" w:cs="Calibri Light"/>
                <w:color w:val="000000"/>
                <w:lang w:val="mk-MK"/>
              </w:rPr>
              <w:t xml:space="preserve">Северна </w:t>
            </w:r>
            <w:r w:rsidRPr="00921125">
              <w:rPr>
                <w:rFonts w:ascii="Calibri Light" w:eastAsia="Times New Roman" w:hAnsi="Calibri Light" w:cs="Calibri Light"/>
                <w:color w:val="000000"/>
              </w:rPr>
              <w:t>Македонија</w:t>
            </w:r>
          </w:p>
        </w:tc>
      </w:tr>
      <w:tr w:rsidR="00171CED" w:rsidRPr="00921125" w14:paraId="36D4DEAB" w14:textId="77777777" w:rsidTr="003260F6">
        <w:trPr>
          <w:trHeight w:val="300"/>
        </w:trPr>
        <w:tc>
          <w:tcPr>
            <w:tcW w:w="1555" w:type="dxa"/>
            <w:shd w:val="clear" w:color="auto" w:fill="auto"/>
            <w:noWrap/>
            <w:vAlign w:val="bottom"/>
            <w:hideMark/>
          </w:tcPr>
          <w:p w14:paraId="66AB142E" w14:textId="77777777" w:rsidR="00171CED" w:rsidRPr="00921125" w:rsidRDefault="002B75F2" w:rsidP="005D4DEC">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rPr>
              <w:t>П</w:t>
            </w:r>
            <w:r w:rsidRPr="00921125">
              <w:rPr>
                <w:rFonts w:ascii="Calibri Light" w:eastAsia="Times New Roman" w:hAnsi="Calibri Light" w:cs="Calibri Light"/>
                <w:color w:val="000000"/>
                <w:lang w:val="mk-MK"/>
              </w:rPr>
              <w:t>П</w:t>
            </w:r>
            <w:r w:rsidR="005D4DEC" w:rsidRPr="00921125">
              <w:rPr>
                <w:rFonts w:ascii="Calibri Light" w:eastAsia="Times New Roman" w:hAnsi="Calibri Light" w:cs="Calibri Light"/>
                <w:color w:val="000000"/>
              </w:rPr>
              <w:t>СУ</w:t>
            </w:r>
          </w:p>
        </w:tc>
        <w:tc>
          <w:tcPr>
            <w:tcW w:w="7462" w:type="dxa"/>
            <w:shd w:val="clear" w:color="auto" w:fill="auto"/>
            <w:noWrap/>
            <w:vAlign w:val="bottom"/>
            <w:hideMark/>
          </w:tcPr>
          <w:p w14:paraId="4C320ACB" w14:textId="77777777" w:rsidR="00171CED" w:rsidRPr="00921125" w:rsidRDefault="005D4DEC" w:rsidP="002B75F2">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rPr>
              <w:t xml:space="preserve">Проект за </w:t>
            </w:r>
            <w:r w:rsidR="002B75F2" w:rsidRPr="00921125">
              <w:rPr>
                <w:rFonts w:ascii="Calibri Light" w:eastAsia="Times New Roman" w:hAnsi="Calibri Light" w:cs="Calibri Light"/>
                <w:color w:val="000000"/>
                <w:lang w:val="mk-MK"/>
              </w:rPr>
              <w:t>подобрување</w:t>
            </w:r>
            <w:r w:rsidRPr="00921125">
              <w:rPr>
                <w:rFonts w:ascii="Calibri Light" w:eastAsia="Times New Roman" w:hAnsi="Calibri Light" w:cs="Calibri Light"/>
                <w:color w:val="000000"/>
              </w:rPr>
              <w:t xml:space="preserve"> на социјалните услуги</w:t>
            </w:r>
          </w:p>
        </w:tc>
      </w:tr>
      <w:tr w:rsidR="00DE083E" w:rsidRPr="00921125" w14:paraId="03C47BC4" w14:textId="77777777" w:rsidTr="003260F6">
        <w:trPr>
          <w:trHeight w:val="300"/>
        </w:trPr>
        <w:tc>
          <w:tcPr>
            <w:tcW w:w="1555" w:type="dxa"/>
            <w:shd w:val="clear" w:color="auto" w:fill="auto"/>
            <w:noWrap/>
            <w:vAlign w:val="bottom"/>
          </w:tcPr>
          <w:p w14:paraId="552F4F82" w14:textId="6BD97737" w:rsidR="00DE083E" w:rsidRPr="00921125" w:rsidRDefault="00DE083E" w:rsidP="005D4DEC">
            <w:pPr>
              <w:spacing w:after="0" w:line="240" w:lineRule="auto"/>
              <w:rPr>
                <w:rFonts w:ascii="Calibri Light" w:eastAsia="Times New Roman" w:hAnsi="Calibri Light" w:cs="Calibri Light"/>
                <w:color w:val="000000"/>
              </w:rPr>
            </w:pPr>
            <w:r w:rsidRPr="00921125">
              <w:rPr>
                <w:rFonts w:ascii="Calibri Light" w:eastAsia="Times New Roman" w:hAnsi="Calibri Light" w:cs="Calibri Light"/>
                <w:color w:val="000000"/>
              </w:rPr>
              <w:t>ПУЖССА</w:t>
            </w:r>
          </w:p>
        </w:tc>
        <w:tc>
          <w:tcPr>
            <w:tcW w:w="7462" w:type="dxa"/>
            <w:shd w:val="clear" w:color="auto" w:fill="auto"/>
            <w:noWrap/>
            <w:vAlign w:val="bottom"/>
          </w:tcPr>
          <w:p w14:paraId="130A0DEA" w14:textId="250D2139" w:rsidR="00DE083E" w:rsidRPr="00921125" w:rsidRDefault="00DE083E" w:rsidP="002B75F2">
            <w:pPr>
              <w:spacing w:after="0" w:line="240" w:lineRule="auto"/>
              <w:rPr>
                <w:rFonts w:ascii="Calibri Light" w:eastAsia="Times New Roman" w:hAnsi="Calibri Light" w:cs="Calibri Light"/>
                <w:color w:val="000000"/>
                <w:lang w:val="mk-MK"/>
              </w:rPr>
            </w:pPr>
            <w:r w:rsidRPr="00921125">
              <w:rPr>
                <w:rFonts w:ascii="Calibri Light" w:eastAsia="Times New Roman" w:hAnsi="Calibri Light" w:cs="Calibri Light"/>
                <w:color w:val="000000"/>
                <w:lang w:val="mk-MK"/>
              </w:rPr>
              <w:t>План за управување со животна средина и социјални аспекти</w:t>
            </w:r>
          </w:p>
        </w:tc>
      </w:tr>
    </w:tbl>
    <w:p w14:paraId="1F6F268E" w14:textId="77777777" w:rsidR="007F477B" w:rsidRPr="00DF1544" w:rsidRDefault="007F477B" w:rsidP="007F477B">
      <w:pPr>
        <w:rPr>
          <w:rFonts w:eastAsia="NSimSun" w:cstheme="minorHAnsi"/>
          <w:lang w:val="mk-MK"/>
        </w:rPr>
      </w:pPr>
    </w:p>
    <w:p w14:paraId="0626E6AA" w14:textId="77777777" w:rsidR="007F477B" w:rsidRDefault="007F477B" w:rsidP="007F477B">
      <w:pPr>
        <w:rPr>
          <w:rFonts w:eastAsia="NSimSun" w:cstheme="minorHAnsi"/>
        </w:rPr>
      </w:pPr>
    </w:p>
    <w:p w14:paraId="1D6BA967" w14:textId="77777777" w:rsidR="007F477B" w:rsidRPr="007F477B" w:rsidRDefault="007F477B" w:rsidP="007F477B">
      <w:pPr>
        <w:rPr>
          <w:rFonts w:eastAsia="NSimSun" w:cstheme="minorHAnsi"/>
        </w:rPr>
        <w:sectPr w:rsidR="007F477B" w:rsidRPr="007F477B" w:rsidSect="00872219">
          <w:pgSz w:w="11907" w:h="16840" w:code="9"/>
          <w:pgMar w:top="1440" w:right="1440" w:bottom="1440" w:left="1440" w:header="709" w:footer="709" w:gutter="0"/>
          <w:cols w:space="708"/>
          <w:docGrid w:linePitch="360"/>
        </w:sectPr>
      </w:pPr>
    </w:p>
    <w:p w14:paraId="464E9D40" w14:textId="77777777" w:rsidR="005D4DEC" w:rsidRPr="005D4DEC" w:rsidRDefault="005D4DEC" w:rsidP="005D4DEC">
      <w:pPr>
        <w:pStyle w:val="Heading1"/>
        <w:numPr>
          <w:ilvl w:val="0"/>
          <w:numId w:val="2"/>
        </w:numPr>
        <w:spacing w:after="240"/>
        <w:rPr>
          <w:rFonts w:asciiTheme="minorHAnsi" w:eastAsia="NSimSun" w:hAnsiTheme="minorHAnsi" w:cstheme="minorHAnsi"/>
        </w:rPr>
      </w:pPr>
      <w:bookmarkStart w:id="12" w:name="_Toc197692051"/>
      <w:r w:rsidRPr="005D4DEC">
        <w:rPr>
          <w:rFonts w:asciiTheme="minorHAnsi" w:eastAsia="NSimSun" w:hAnsiTheme="minorHAnsi" w:cstheme="minorHAnsi"/>
        </w:rPr>
        <w:lastRenderedPageBreak/>
        <w:t>Вовед</w:t>
      </w:r>
      <w:bookmarkEnd w:id="12"/>
    </w:p>
    <w:p w14:paraId="3C2D7FCA" w14:textId="11F7858A" w:rsidR="00775EE5" w:rsidRDefault="00AB326A" w:rsidP="005D4DEC">
      <w:pPr>
        <w:spacing w:line="276" w:lineRule="auto"/>
        <w:jc w:val="both"/>
        <w:rPr>
          <w:rFonts w:cstheme="minorHAnsi"/>
          <w:lang w:val="mk-MK"/>
        </w:rPr>
      </w:pPr>
      <w:r>
        <w:rPr>
          <w:rFonts w:cstheme="minorHAnsi"/>
          <w:lang w:val="mk-MK"/>
        </w:rPr>
        <w:t xml:space="preserve">Здружението за </w:t>
      </w:r>
      <w:r w:rsidR="002B073D">
        <w:rPr>
          <w:rFonts w:cstheme="minorHAnsi"/>
          <w:lang w:val="mk-MK"/>
        </w:rPr>
        <w:t xml:space="preserve">дислексија Ајнштајн </w:t>
      </w:r>
      <w:r>
        <w:rPr>
          <w:rFonts w:cstheme="minorHAnsi"/>
        </w:rPr>
        <w:t xml:space="preserve">– </w:t>
      </w:r>
      <w:r>
        <w:rPr>
          <w:rFonts w:cstheme="minorHAnsi"/>
          <w:lang w:val="mk-MK"/>
        </w:rPr>
        <w:t xml:space="preserve">Скопје има </w:t>
      </w:r>
      <w:r w:rsidR="002B073D">
        <w:rPr>
          <w:rFonts w:cstheme="minorHAnsi"/>
          <w:lang w:val="mk-MK"/>
        </w:rPr>
        <w:t>десет</w:t>
      </w:r>
      <w:r w:rsidR="00696731">
        <w:rPr>
          <w:rFonts w:cstheme="minorHAnsi"/>
          <w:lang w:val="mk-MK"/>
        </w:rPr>
        <w:t xml:space="preserve"> годишно искуство во работа со лица со попреченост</w:t>
      </w:r>
      <w:r w:rsidR="002B073D">
        <w:rPr>
          <w:rFonts w:cstheme="minorHAnsi"/>
          <w:lang w:val="mk-MK"/>
        </w:rPr>
        <w:t xml:space="preserve"> и образование и работа на проекти за социјална инклузија</w:t>
      </w:r>
      <w:r w:rsidR="00775EE5">
        <w:rPr>
          <w:rFonts w:cstheme="minorHAnsi"/>
          <w:lang w:val="mk-MK"/>
        </w:rPr>
        <w:t xml:space="preserve"> и подигнување на јавната свест за специфичните тешкотии во учењето на учениците</w:t>
      </w:r>
      <w:r w:rsidR="002B073D">
        <w:rPr>
          <w:rFonts w:cstheme="minorHAnsi"/>
          <w:lang w:val="mk-MK"/>
        </w:rPr>
        <w:t xml:space="preserve">. </w:t>
      </w:r>
      <w:r w:rsidR="0059786B">
        <w:rPr>
          <w:rFonts w:cstheme="minorHAnsi"/>
          <w:lang w:val="mk-MK"/>
        </w:rPr>
        <w:t>Здружението Ајнштајн</w:t>
      </w:r>
      <w:r w:rsidR="004D2586">
        <w:rPr>
          <w:rFonts w:cstheme="minorHAnsi"/>
          <w:lang w:val="mk-MK"/>
        </w:rPr>
        <w:t xml:space="preserve"> </w:t>
      </w:r>
      <w:r w:rsidR="00370D8A">
        <w:rPr>
          <w:rFonts w:cstheme="minorHAnsi"/>
          <w:lang w:val="mk-MK"/>
        </w:rPr>
        <w:t xml:space="preserve">има </w:t>
      </w:r>
      <w:r w:rsidR="00687960">
        <w:rPr>
          <w:rFonts w:cstheme="minorHAnsi"/>
          <w:lang w:val="mk-MK"/>
        </w:rPr>
        <w:t>реализирано многу проекти</w:t>
      </w:r>
      <w:r w:rsidR="00775EE5">
        <w:rPr>
          <w:rFonts w:cstheme="minorHAnsi"/>
          <w:lang w:val="mk-MK"/>
        </w:rPr>
        <w:t xml:space="preserve"> со активности насочени кон поддршка на ранливи групи</w:t>
      </w:r>
      <w:r w:rsidR="007E6352" w:rsidRPr="007E6352">
        <w:rPr>
          <w:rFonts w:cstheme="minorHAnsi"/>
          <w:lang w:val="mk-MK"/>
        </w:rPr>
        <w:t xml:space="preserve"> </w:t>
      </w:r>
      <w:r w:rsidR="007E6352">
        <w:rPr>
          <w:rFonts w:cstheme="minorHAnsi"/>
          <w:lang w:val="mk-MK"/>
        </w:rPr>
        <w:t>и маргинализирани групи</w:t>
      </w:r>
      <w:r w:rsidR="00775EE5">
        <w:rPr>
          <w:rFonts w:cstheme="minorHAnsi"/>
          <w:lang w:val="mk-MK"/>
        </w:rPr>
        <w:t>, подобрување на пристапот до образование за учениците со попреченост</w:t>
      </w:r>
      <w:r w:rsidR="007E6352">
        <w:rPr>
          <w:rFonts w:cstheme="minorHAnsi"/>
          <w:lang w:val="mk-MK"/>
        </w:rPr>
        <w:t xml:space="preserve"> и подигнување на јавната свест за специфичните тешкотии во учењето.</w:t>
      </w:r>
    </w:p>
    <w:p w14:paraId="747CBCEA" w14:textId="4D3D2088" w:rsidR="00775EE5" w:rsidRDefault="007E6352" w:rsidP="005D4DEC">
      <w:pPr>
        <w:spacing w:line="276" w:lineRule="auto"/>
        <w:jc w:val="both"/>
        <w:rPr>
          <w:rFonts w:cstheme="minorHAnsi"/>
          <w:lang w:val="mk-MK"/>
        </w:rPr>
      </w:pPr>
      <w:r>
        <w:rPr>
          <w:rFonts w:cstheme="minorHAnsi"/>
          <w:lang w:val="mk-MK"/>
        </w:rPr>
        <w:t xml:space="preserve">Од досегашното искуство на тимот на здружението </w:t>
      </w:r>
      <w:r w:rsidR="006258A1">
        <w:rPr>
          <w:rFonts w:cstheme="minorHAnsi"/>
          <w:lang w:val="mk-MK"/>
        </w:rPr>
        <w:t>Ајнштајн и светските истражувања, воочено е дека во последните години се повеќе се зголемува бројот на лица со попреченост и се зголемува потребата за услуги за континуирана терапија и рехабилитација на оваа категорија на ученици.</w:t>
      </w:r>
      <w:r w:rsidR="00EC6929">
        <w:rPr>
          <w:rFonts w:cstheme="minorHAnsi"/>
          <w:lang w:val="mk-MK"/>
        </w:rPr>
        <w:t xml:space="preserve"> Недостатокот на специјализирани услуги, соодветна поддршка и ресурси, значително ја намалува нивната можност за стекнување на основни животни и академски вештини, што доведува до поголема маргинализација и зависност од семејството.</w:t>
      </w:r>
      <w:r w:rsidR="006258A1">
        <w:rPr>
          <w:rFonts w:cstheme="minorHAnsi"/>
          <w:lang w:val="mk-MK"/>
        </w:rPr>
        <w:t xml:space="preserve"> </w:t>
      </w:r>
      <w:r w:rsidR="00EC6929">
        <w:rPr>
          <w:rFonts w:cstheme="minorHAnsi"/>
          <w:lang w:val="mk-MK"/>
        </w:rPr>
        <w:t xml:space="preserve">Имајќи </w:t>
      </w:r>
      <w:r w:rsidR="00687960">
        <w:rPr>
          <w:rFonts w:cstheme="minorHAnsi"/>
          <w:lang w:val="mk-MK"/>
        </w:rPr>
        <w:t xml:space="preserve">го </w:t>
      </w:r>
      <w:r w:rsidR="00EC6929">
        <w:rPr>
          <w:rFonts w:cstheme="minorHAnsi"/>
          <w:lang w:val="mk-MK"/>
        </w:rPr>
        <w:t>во предвид  недостаток</w:t>
      </w:r>
      <w:r w:rsidR="00687960">
        <w:rPr>
          <w:rFonts w:cstheme="minorHAnsi"/>
          <w:lang w:val="mk-MK"/>
        </w:rPr>
        <w:t>от</w:t>
      </w:r>
      <w:r w:rsidR="00EC6929">
        <w:rPr>
          <w:rFonts w:cstheme="minorHAnsi"/>
          <w:lang w:val="mk-MK"/>
        </w:rPr>
        <w:t xml:space="preserve"> на услуги за поддршка на овие ранливи групи, </w:t>
      </w:r>
      <w:r w:rsidR="006258A1">
        <w:rPr>
          <w:rFonts w:cstheme="minorHAnsi"/>
          <w:lang w:val="mk-MK"/>
        </w:rPr>
        <w:t xml:space="preserve">се наметна потребата за отварање на Центарот за </w:t>
      </w:r>
      <w:r w:rsidR="00EC6929">
        <w:rPr>
          <w:rFonts w:cstheme="minorHAnsi"/>
          <w:lang w:val="mk-MK"/>
        </w:rPr>
        <w:t>д</w:t>
      </w:r>
      <w:r w:rsidR="006258A1">
        <w:rPr>
          <w:rFonts w:cstheme="minorHAnsi"/>
          <w:lang w:val="mk-MK"/>
        </w:rPr>
        <w:t>невен престој за лица со попреченост и индивидуална работа</w:t>
      </w:r>
      <w:r w:rsidR="00EC6929">
        <w:rPr>
          <w:rFonts w:cstheme="minorHAnsi"/>
          <w:lang w:val="mk-MK"/>
        </w:rPr>
        <w:t xml:space="preserve"> Ајнштајн во Општина Кисела Вода во Скопје.</w:t>
      </w:r>
    </w:p>
    <w:p w14:paraId="1CAE5F8D" w14:textId="597D4D4A" w:rsidR="00775EE5" w:rsidRDefault="00EC6929" w:rsidP="005D4DEC">
      <w:pPr>
        <w:spacing w:line="276" w:lineRule="auto"/>
        <w:jc w:val="both"/>
        <w:rPr>
          <w:rFonts w:cstheme="minorHAnsi"/>
          <w:lang w:val="mk-MK"/>
        </w:rPr>
      </w:pPr>
      <w:r w:rsidRPr="00EC6929">
        <w:rPr>
          <w:rFonts w:cstheme="minorHAnsi"/>
          <w:lang w:val="mk-MK"/>
        </w:rPr>
        <w:t>Отворањето на Центар за дневен престој за лица со попреченост е значаен чекор кон обезбедување поддршка, инклузија и подобрување на квалитетот на животот на овие лица</w:t>
      </w:r>
      <w:r>
        <w:rPr>
          <w:rFonts w:cstheme="minorHAnsi"/>
          <w:lang w:val="mk-MK"/>
        </w:rPr>
        <w:t xml:space="preserve">, односно </w:t>
      </w:r>
      <w:r w:rsidR="00775EE5">
        <w:rPr>
          <w:rFonts w:cstheme="minorHAnsi"/>
          <w:lang w:val="mk-MK"/>
        </w:rPr>
        <w:t xml:space="preserve">ученици со специфични тешкотии во учењето како што се </w:t>
      </w:r>
      <w:bookmarkStart w:id="13" w:name="_Hlk197681073"/>
      <w:r w:rsidR="00775EE5">
        <w:rPr>
          <w:rFonts w:cstheme="minorHAnsi"/>
          <w:lang w:val="mk-MK"/>
        </w:rPr>
        <w:t>дислексија, дискалкулија, диспраксија и дисграфија</w:t>
      </w:r>
      <w:r w:rsidR="0059786B">
        <w:rPr>
          <w:rFonts w:cstheme="minorHAnsi"/>
          <w:lang w:val="mk-MK"/>
        </w:rPr>
        <w:t xml:space="preserve">. </w:t>
      </w:r>
    </w:p>
    <w:bookmarkEnd w:id="13"/>
    <w:p w14:paraId="0C7E9A53" w14:textId="57605DD5" w:rsidR="004D335B" w:rsidRDefault="00687960" w:rsidP="005D4DEC">
      <w:pPr>
        <w:spacing w:line="276" w:lineRule="auto"/>
        <w:jc w:val="both"/>
        <w:rPr>
          <w:rFonts w:cstheme="minorHAnsi"/>
          <w:lang w:val="mk-MK"/>
        </w:rPr>
      </w:pPr>
      <w:r>
        <w:rPr>
          <w:rFonts w:cstheme="minorHAnsi"/>
          <w:lang w:val="mk-MK"/>
        </w:rPr>
        <w:t xml:space="preserve">Здружението за дислексија Ајнштајн </w:t>
      </w:r>
      <w:r w:rsidR="005E2251">
        <w:rPr>
          <w:rFonts w:cstheme="minorHAnsi"/>
          <w:lang w:val="mk-MK"/>
        </w:rPr>
        <w:t xml:space="preserve">пристапи кон подготовка на проект за воспоставување на </w:t>
      </w:r>
      <w:bookmarkStart w:id="14" w:name="_Hlk197678834"/>
      <w:r w:rsidR="005E2251">
        <w:rPr>
          <w:rFonts w:cstheme="minorHAnsi"/>
          <w:lang w:val="mk-MK"/>
        </w:rPr>
        <w:t xml:space="preserve">Центар за дневен престој на лица со попреченост </w:t>
      </w:r>
      <w:r>
        <w:rPr>
          <w:rFonts w:cstheme="minorHAnsi"/>
          <w:lang w:val="mk-MK"/>
        </w:rPr>
        <w:t xml:space="preserve">и индивидуална работа </w:t>
      </w:r>
      <w:bookmarkEnd w:id="14"/>
      <w:r>
        <w:rPr>
          <w:rFonts w:cstheme="minorHAnsi"/>
          <w:lang w:val="mk-MK"/>
        </w:rPr>
        <w:t>во Општина Кисела Вода</w:t>
      </w:r>
      <w:r w:rsidR="005E2251">
        <w:rPr>
          <w:rFonts w:cstheme="minorHAnsi"/>
          <w:lang w:val="mk-MK"/>
        </w:rPr>
        <w:t>.</w:t>
      </w:r>
    </w:p>
    <w:p w14:paraId="799514DC" w14:textId="77777777" w:rsidR="005F6432" w:rsidRPr="00B462C4" w:rsidRDefault="00E87057" w:rsidP="005D4DEC">
      <w:pPr>
        <w:spacing w:line="276" w:lineRule="auto"/>
        <w:jc w:val="both"/>
        <w:rPr>
          <w:rFonts w:cstheme="minorHAnsi"/>
          <w:color w:val="000000" w:themeColor="text1"/>
          <w:lang w:val="en-GB"/>
        </w:rPr>
      </w:pPr>
      <w:r w:rsidRPr="00B462C4">
        <w:rPr>
          <w:rFonts w:cstheme="minorHAnsi"/>
          <w:color w:val="000000" w:themeColor="text1"/>
          <w:lang w:val="mk-MK"/>
        </w:rPr>
        <w:t xml:space="preserve">Од тие причини </w:t>
      </w:r>
      <w:r w:rsidR="005D4DEC" w:rsidRPr="00B462C4">
        <w:rPr>
          <w:rFonts w:cstheme="minorHAnsi"/>
          <w:color w:val="000000" w:themeColor="text1"/>
        </w:rPr>
        <w:t xml:space="preserve">Министерството за труд и социјална политика на Република Северна Македонија </w:t>
      </w:r>
      <w:r w:rsidR="00D96E74" w:rsidRPr="00B462C4">
        <w:rPr>
          <w:rFonts w:cstheme="minorHAnsi"/>
          <w:color w:val="000000" w:themeColor="text1"/>
          <w:lang w:val="mk-MK"/>
        </w:rPr>
        <w:t>има намера да обезбеди</w:t>
      </w:r>
      <w:r w:rsidR="005D4DEC" w:rsidRPr="00B462C4">
        <w:rPr>
          <w:rFonts w:cstheme="minorHAnsi"/>
          <w:color w:val="000000" w:themeColor="text1"/>
        </w:rPr>
        <w:t xml:space="preserve"> заем од Меѓународната банка за обнова и развој (МБОР).</w:t>
      </w:r>
    </w:p>
    <w:p w14:paraId="674E27D1" w14:textId="76D79560" w:rsidR="00F64774" w:rsidRPr="005D4DEC" w:rsidRDefault="006258A1" w:rsidP="005D4DEC">
      <w:pPr>
        <w:spacing w:line="276" w:lineRule="auto"/>
        <w:jc w:val="both"/>
        <w:rPr>
          <w:rFonts w:cstheme="minorHAnsi"/>
          <w:lang w:val="en-GB"/>
        </w:rPr>
      </w:pPr>
      <w:r>
        <w:rPr>
          <w:rFonts w:cstheme="minorHAnsi"/>
          <w:lang w:val="mk-MK"/>
        </w:rPr>
        <w:t xml:space="preserve">Дел од средствата на </w:t>
      </w:r>
      <w:r w:rsidR="005D4DEC" w:rsidRPr="005D4DEC">
        <w:rPr>
          <w:rFonts w:cstheme="minorHAnsi"/>
        </w:rPr>
        <w:t>заемо</w:t>
      </w:r>
      <w:r w:rsidR="00E87057">
        <w:rPr>
          <w:rFonts w:cstheme="minorHAnsi"/>
        </w:rPr>
        <w:t xml:space="preserve">т </w:t>
      </w:r>
      <w:r>
        <w:rPr>
          <w:rFonts w:cstheme="minorHAnsi"/>
          <w:lang w:val="mk-MK"/>
        </w:rPr>
        <w:t>ќе послужат за</w:t>
      </w:r>
      <w:r w:rsidR="00E87057">
        <w:rPr>
          <w:rFonts w:cstheme="minorHAnsi"/>
        </w:rPr>
        <w:t xml:space="preserve"> спроведување на Проектот</w:t>
      </w:r>
      <w:r w:rsidR="00687960">
        <w:rPr>
          <w:rFonts w:cstheme="minorHAnsi"/>
          <w:lang w:val="mk-MK"/>
        </w:rPr>
        <w:t>:</w:t>
      </w:r>
      <w:r w:rsidR="00E87057">
        <w:rPr>
          <w:rFonts w:cstheme="minorHAnsi"/>
        </w:rPr>
        <w:t xml:space="preserve"> </w:t>
      </w:r>
      <w:r w:rsidR="00687960" w:rsidRPr="00687960">
        <w:rPr>
          <w:rFonts w:cstheme="minorHAnsi"/>
          <w:lang w:val="mk-MK"/>
        </w:rPr>
        <w:t>Реконструкција/ а</w:t>
      </w:r>
      <w:r w:rsidR="002950FC" w:rsidRPr="00687960">
        <w:rPr>
          <w:rFonts w:cstheme="minorHAnsi"/>
          <w:lang w:val="mk-MK"/>
        </w:rPr>
        <w:t xml:space="preserve">даптација на објект за </w:t>
      </w:r>
      <w:r w:rsidR="00687960" w:rsidRPr="00687960">
        <w:rPr>
          <w:rFonts w:cstheme="minorHAnsi"/>
          <w:lang w:val="mk-MK"/>
        </w:rPr>
        <w:t>Центар за дневен престој на лица со попреченост и индивидуална работа</w:t>
      </w:r>
      <w:r w:rsidR="008A3DB2" w:rsidRPr="00687960">
        <w:rPr>
          <w:rFonts w:cstheme="minorHAnsi"/>
          <w:lang w:val="mk-MK"/>
        </w:rPr>
        <w:t xml:space="preserve"> </w:t>
      </w:r>
      <w:r w:rsidR="00687960">
        <w:rPr>
          <w:rFonts w:cstheme="minorHAnsi"/>
          <w:lang w:val="mk-MK"/>
        </w:rPr>
        <w:t xml:space="preserve">во Општина Кисела Вода </w:t>
      </w:r>
      <w:r w:rsidR="005D4DEC" w:rsidRPr="00687960">
        <w:rPr>
          <w:rFonts w:cstheme="minorHAnsi"/>
        </w:rPr>
        <w:t xml:space="preserve">(Проект) со кој ќе се обезбеди реновирање/адаптација на </w:t>
      </w:r>
      <w:r w:rsidR="008A3DB2" w:rsidRPr="00687960">
        <w:rPr>
          <w:rFonts w:cstheme="minorHAnsi"/>
          <w:lang w:val="mk-MK"/>
        </w:rPr>
        <w:t>објектот</w:t>
      </w:r>
      <w:r w:rsidR="005D4DEC" w:rsidRPr="00687960">
        <w:rPr>
          <w:rFonts w:cstheme="minorHAnsi"/>
        </w:rPr>
        <w:t>.</w:t>
      </w:r>
    </w:p>
    <w:p w14:paraId="3C5A6C58" w14:textId="77777777" w:rsidR="005D4DEC" w:rsidRPr="005D4DEC" w:rsidRDefault="005D4DEC" w:rsidP="005D4DEC">
      <w:pPr>
        <w:pStyle w:val="Heading1"/>
        <w:numPr>
          <w:ilvl w:val="0"/>
          <w:numId w:val="2"/>
        </w:numPr>
        <w:spacing w:after="240"/>
        <w:rPr>
          <w:rFonts w:asciiTheme="minorHAnsi" w:eastAsia="NSimSun" w:hAnsiTheme="minorHAnsi" w:cstheme="minorHAnsi"/>
          <w:lang w:val="en-GB"/>
        </w:rPr>
      </w:pPr>
      <w:bookmarkStart w:id="15" w:name="_Toc197692052"/>
      <w:r w:rsidRPr="005D4DEC">
        <w:rPr>
          <w:rFonts w:asciiTheme="minorHAnsi" w:eastAsia="NSimSun" w:hAnsiTheme="minorHAnsi" w:cstheme="minorHAnsi"/>
        </w:rPr>
        <w:t>Опис на проектот и планирани активности</w:t>
      </w:r>
      <w:bookmarkEnd w:id="15"/>
    </w:p>
    <w:p w14:paraId="1F0E0CED" w14:textId="77777777" w:rsidR="00E72ADD" w:rsidRDefault="00C922AE"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C922AE">
        <w:rPr>
          <w:rFonts w:asciiTheme="minorHAnsi" w:eastAsiaTheme="minorHAnsi" w:hAnsiTheme="minorHAnsi" w:cstheme="minorHAnsi"/>
          <w:sz w:val="22"/>
          <w:szCs w:val="22"/>
          <w:lang w:val="mk-MK"/>
        </w:rPr>
        <w:t xml:space="preserve">Со проектот со кој аплицираше </w:t>
      </w:r>
      <w:r w:rsidR="00C81C89" w:rsidRPr="00C81C89">
        <w:rPr>
          <w:rFonts w:asciiTheme="minorHAnsi" w:eastAsiaTheme="minorHAnsi" w:hAnsiTheme="minorHAnsi" w:cstheme="minorHAnsi"/>
          <w:sz w:val="22"/>
          <w:szCs w:val="22"/>
          <w:lang w:val="mk-MK"/>
        </w:rPr>
        <w:t>Здружението за дислексија Ајнштајн – Скопје</w:t>
      </w:r>
      <w:r w:rsidRPr="00C922AE">
        <w:rPr>
          <w:rFonts w:asciiTheme="minorHAnsi" w:eastAsiaTheme="minorHAnsi" w:hAnsiTheme="minorHAnsi" w:cstheme="minorHAnsi"/>
          <w:sz w:val="22"/>
          <w:szCs w:val="22"/>
          <w:lang w:val="mk-MK"/>
        </w:rPr>
        <w:t xml:space="preserve"> во соработка со општина </w:t>
      </w:r>
      <w:r w:rsidR="00C81C89">
        <w:rPr>
          <w:rFonts w:asciiTheme="minorHAnsi" w:eastAsiaTheme="minorHAnsi" w:hAnsiTheme="minorHAnsi" w:cstheme="minorHAnsi"/>
          <w:sz w:val="22"/>
          <w:szCs w:val="22"/>
          <w:lang w:val="mk-MK"/>
        </w:rPr>
        <w:t>Кисела Вода</w:t>
      </w:r>
      <w:r w:rsidRPr="00C922AE">
        <w:rPr>
          <w:rFonts w:asciiTheme="minorHAnsi" w:eastAsiaTheme="minorHAnsi" w:hAnsiTheme="minorHAnsi" w:cstheme="minorHAnsi"/>
          <w:sz w:val="22"/>
          <w:szCs w:val="22"/>
          <w:lang w:val="mk-MK"/>
        </w:rPr>
        <w:t xml:space="preserve"> се планира адаптација </w:t>
      </w:r>
      <w:r w:rsidR="00C81C89">
        <w:rPr>
          <w:rFonts w:asciiTheme="minorHAnsi" w:eastAsiaTheme="minorHAnsi" w:hAnsiTheme="minorHAnsi" w:cstheme="minorHAnsi"/>
          <w:sz w:val="22"/>
          <w:szCs w:val="22"/>
          <w:lang w:val="mk-MK"/>
        </w:rPr>
        <w:t xml:space="preserve">и реновирање </w:t>
      </w:r>
      <w:r w:rsidRPr="00C922AE">
        <w:rPr>
          <w:rFonts w:asciiTheme="minorHAnsi" w:eastAsiaTheme="minorHAnsi" w:hAnsiTheme="minorHAnsi" w:cstheme="minorHAnsi"/>
          <w:sz w:val="22"/>
          <w:szCs w:val="22"/>
          <w:lang w:val="mk-MK"/>
        </w:rPr>
        <w:t xml:space="preserve">на </w:t>
      </w:r>
      <w:r>
        <w:rPr>
          <w:rFonts w:asciiTheme="minorHAnsi" w:eastAsiaTheme="minorHAnsi" w:hAnsiTheme="minorHAnsi" w:cstheme="minorHAnsi"/>
          <w:sz w:val="22"/>
          <w:szCs w:val="22"/>
          <w:lang w:val="mk-MK"/>
        </w:rPr>
        <w:t>објект</w:t>
      </w:r>
      <w:r w:rsidRPr="00C922AE">
        <w:rPr>
          <w:rFonts w:asciiTheme="minorHAnsi" w:eastAsiaTheme="minorHAnsi" w:hAnsiTheme="minorHAnsi" w:cstheme="minorHAnsi"/>
          <w:sz w:val="22"/>
          <w:szCs w:val="22"/>
          <w:lang w:val="mk-MK"/>
        </w:rPr>
        <w:t xml:space="preserve"> кој ќе се користи како </w:t>
      </w:r>
      <w:r w:rsidR="00C81C89" w:rsidRPr="00C81C89">
        <w:rPr>
          <w:rFonts w:asciiTheme="minorHAnsi" w:eastAsiaTheme="minorHAnsi" w:hAnsiTheme="minorHAnsi" w:cstheme="minorHAnsi"/>
          <w:sz w:val="22"/>
          <w:szCs w:val="22"/>
          <w:lang w:val="mk-MK"/>
        </w:rPr>
        <w:t>Центар за дневен престој на лица со попреченост и индивидуална работа во Општина Кисела Вода</w:t>
      </w:r>
      <w:r>
        <w:rPr>
          <w:rFonts w:asciiTheme="minorHAnsi" w:eastAsiaTheme="minorHAnsi" w:hAnsiTheme="minorHAnsi" w:cstheme="minorHAnsi"/>
          <w:sz w:val="22"/>
          <w:szCs w:val="22"/>
          <w:lang w:val="mk-MK"/>
        </w:rPr>
        <w:t>.</w:t>
      </w:r>
      <w:r w:rsidR="00E72ADD">
        <w:rPr>
          <w:rFonts w:asciiTheme="minorHAnsi" w:eastAsiaTheme="minorHAnsi" w:hAnsiTheme="minorHAnsi" w:cstheme="minorHAnsi"/>
          <w:sz w:val="22"/>
          <w:szCs w:val="22"/>
          <w:lang w:val="mk-MK"/>
        </w:rPr>
        <w:t xml:space="preserve"> </w:t>
      </w:r>
    </w:p>
    <w:p w14:paraId="65C89434" w14:textId="05DD8A44" w:rsidR="00C922AE" w:rsidRDefault="00E72ADD"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На месечно ниво се очекува Центарот да опфати 20 деца кои ќе добиваат редовни индивидуални третмани и дополнителни 10 – 15 деца кои ќе учествуваат во групни активности, работилници и програми за социјализација и вклучување на 10- 12 родители/старатели месечно во консултативни средби, едукативни сесии и групи за поддршка.</w:t>
      </w:r>
    </w:p>
    <w:p w14:paraId="73FB49A0" w14:textId="1C85C9CE" w:rsidR="00237CE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lastRenderedPageBreak/>
        <w:t xml:space="preserve">Општина </w:t>
      </w:r>
      <w:bookmarkStart w:id="16" w:name="_Hlk197679653"/>
      <w:r w:rsidR="00C81C89">
        <w:rPr>
          <w:rFonts w:asciiTheme="minorHAnsi" w:eastAsiaTheme="minorHAnsi" w:hAnsiTheme="minorHAnsi" w:cstheme="minorHAnsi"/>
          <w:sz w:val="22"/>
          <w:szCs w:val="22"/>
          <w:lang w:val="mk-MK"/>
        </w:rPr>
        <w:t xml:space="preserve">Кисела Вода </w:t>
      </w:r>
      <w:bookmarkEnd w:id="16"/>
      <w:r>
        <w:rPr>
          <w:rFonts w:asciiTheme="minorHAnsi" w:eastAsiaTheme="minorHAnsi" w:hAnsiTheme="minorHAnsi" w:cstheme="minorHAnsi"/>
          <w:sz w:val="22"/>
          <w:szCs w:val="22"/>
          <w:lang w:val="mk-MK"/>
        </w:rPr>
        <w:t xml:space="preserve">е една од десетте општини кои го сочинуваат Град Скопје. Лоцирана е во </w:t>
      </w:r>
      <w:r w:rsidR="00C81C89">
        <w:rPr>
          <w:rFonts w:asciiTheme="minorHAnsi" w:eastAsiaTheme="minorHAnsi" w:hAnsiTheme="minorHAnsi" w:cstheme="minorHAnsi"/>
          <w:sz w:val="22"/>
          <w:szCs w:val="22"/>
          <w:lang w:val="mk-MK"/>
        </w:rPr>
        <w:t>источниот</w:t>
      </w:r>
      <w:r>
        <w:rPr>
          <w:rFonts w:asciiTheme="minorHAnsi" w:eastAsiaTheme="minorHAnsi" w:hAnsiTheme="minorHAnsi" w:cstheme="minorHAnsi"/>
          <w:sz w:val="22"/>
          <w:szCs w:val="22"/>
          <w:lang w:val="mk-MK"/>
        </w:rPr>
        <w:t xml:space="preserve"> дел на Скопје</w:t>
      </w:r>
      <w:r w:rsidR="00D056B5">
        <w:rPr>
          <w:rFonts w:asciiTheme="minorHAnsi" w:eastAsiaTheme="minorHAnsi" w:hAnsiTheme="minorHAnsi" w:cstheme="minorHAnsi"/>
          <w:sz w:val="22"/>
          <w:szCs w:val="22"/>
          <w:lang w:val="mk-MK"/>
        </w:rPr>
        <w:t>.</w:t>
      </w:r>
    </w:p>
    <w:p w14:paraId="0A448147" w14:textId="04BD3BD1" w:rsidR="00237CE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Проектната локација каде што ќе се извршуваат активностите за реконструкција</w:t>
      </w:r>
      <w:r w:rsidR="00D056B5">
        <w:rPr>
          <w:rFonts w:asciiTheme="minorHAnsi" w:eastAsiaTheme="minorHAnsi" w:hAnsiTheme="minorHAnsi" w:cstheme="minorHAnsi"/>
          <w:sz w:val="22"/>
          <w:szCs w:val="22"/>
          <w:lang w:val="mk-MK"/>
        </w:rPr>
        <w:t>/адаптација</w:t>
      </w:r>
      <w:r>
        <w:rPr>
          <w:rFonts w:asciiTheme="minorHAnsi" w:eastAsiaTheme="minorHAnsi" w:hAnsiTheme="minorHAnsi" w:cstheme="minorHAnsi"/>
          <w:sz w:val="22"/>
          <w:szCs w:val="22"/>
          <w:lang w:val="mk-MK"/>
        </w:rPr>
        <w:t xml:space="preserve"> се наоѓа во населбата </w:t>
      </w:r>
      <w:r w:rsidR="00C81C89">
        <w:rPr>
          <w:rFonts w:asciiTheme="minorHAnsi" w:eastAsiaTheme="minorHAnsi" w:hAnsiTheme="minorHAnsi" w:cstheme="minorHAnsi"/>
          <w:sz w:val="22"/>
          <w:szCs w:val="22"/>
          <w:lang w:val="mk-MK"/>
        </w:rPr>
        <w:t xml:space="preserve">Црниче во Општина </w:t>
      </w:r>
      <w:r w:rsidR="00C81C89" w:rsidRPr="00C81C89">
        <w:rPr>
          <w:rFonts w:asciiTheme="minorHAnsi" w:eastAsiaTheme="minorHAnsi" w:hAnsiTheme="minorHAnsi" w:cstheme="minorHAnsi"/>
          <w:sz w:val="22"/>
          <w:szCs w:val="22"/>
          <w:lang w:val="mk-MK"/>
        </w:rPr>
        <w:t xml:space="preserve">Кисела Вода </w:t>
      </w:r>
      <w:r w:rsidR="001D02B5" w:rsidRPr="001D02B5">
        <w:rPr>
          <w:rFonts w:asciiTheme="minorHAnsi" w:eastAsiaTheme="minorHAnsi" w:hAnsiTheme="minorHAnsi" w:cstheme="minorHAnsi"/>
          <w:sz w:val="22"/>
          <w:szCs w:val="22"/>
          <w:lang w:val="mk-MK"/>
        </w:rPr>
        <w:t>на ул</w:t>
      </w:r>
      <w:r w:rsidR="00C81C89" w:rsidRPr="00C81C89">
        <w:t xml:space="preserve"> </w:t>
      </w:r>
      <w:r w:rsidR="00C81C89" w:rsidRPr="00C81C89">
        <w:rPr>
          <w:rFonts w:asciiTheme="minorHAnsi" w:eastAsiaTheme="minorHAnsi" w:hAnsiTheme="minorHAnsi" w:cstheme="minorHAnsi"/>
          <w:sz w:val="22"/>
          <w:szCs w:val="22"/>
          <w:lang w:val="mk-MK"/>
        </w:rPr>
        <w:t>ул. Томе Арсовски бр. 4б</w:t>
      </w:r>
      <w:r w:rsidR="001D02B5" w:rsidRPr="001D02B5">
        <w:rPr>
          <w:rFonts w:asciiTheme="minorHAnsi" w:eastAsiaTheme="minorHAnsi" w:hAnsiTheme="minorHAnsi" w:cstheme="minorHAnsi"/>
          <w:sz w:val="22"/>
          <w:szCs w:val="22"/>
          <w:lang w:val="mk-MK"/>
        </w:rPr>
        <w:t>,</w:t>
      </w:r>
      <w:r>
        <w:rPr>
          <w:rFonts w:asciiTheme="minorHAnsi" w:eastAsiaTheme="minorHAnsi" w:hAnsiTheme="minorHAnsi" w:cstheme="minorHAnsi"/>
          <w:sz w:val="22"/>
          <w:szCs w:val="22"/>
          <w:lang w:val="mk-MK"/>
        </w:rPr>
        <w:t xml:space="preserve"> во </w:t>
      </w:r>
      <w:r w:rsidR="009B791E">
        <w:rPr>
          <w:rFonts w:asciiTheme="minorHAnsi" w:eastAsiaTheme="minorHAnsi" w:hAnsiTheme="minorHAnsi" w:cstheme="minorHAnsi"/>
          <w:sz w:val="22"/>
          <w:szCs w:val="22"/>
          <w:lang w:val="mk-MK"/>
        </w:rPr>
        <w:t>западниот</w:t>
      </w:r>
      <w:r>
        <w:rPr>
          <w:rFonts w:asciiTheme="minorHAnsi" w:eastAsiaTheme="minorHAnsi" w:hAnsiTheme="minorHAnsi" w:cstheme="minorHAnsi"/>
          <w:sz w:val="22"/>
          <w:szCs w:val="22"/>
          <w:lang w:val="mk-MK"/>
        </w:rPr>
        <w:t xml:space="preserve"> дел на Општина.</w:t>
      </w:r>
    </w:p>
    <w:p w14:paraId="25274B26" w14:textId="679ABBD4" w:rsidR="001D02B5" w:rsidRDefault="00D056B5" w:rsidP="002362BB">
      <w:pPr>
        <w:pStyle w:val="NormalWeb"/>
        <w:spacing w:before="120" w:beforeAutospacing="0" w:after="120" w:afterAutospacing="0" w:line="276" w:lineRule="auto"/>
        <w:jc w:val="both"/>
        <w:rPr>
          <w:rFonts w:asciiTheme="minorHAnsi" w:eastAsiaTheme="minorHAnsi" w:hAnsiTheme="minorHAnsi" w:cstheme="minorHAnsi"/>
          <w:sz w:val="22"/>
          <w:szCs w:val="22"/>
        </w:rPr>
      </w:pPr>
      <w:r>
        <w:rPr>
          <w:rFonts w:asciiTheme="minorHAnsi" w:eastAsiaTheme="minorHAnsi" w:hAnsiTheme="minorHAnsi" w:cstheme="minorHAnsi"/>
          <w:sz w:val="22"/>
          <w:szCs w:val="22"/>
          <w:lang w:val="mk-MK"/>
        </w:rPr>
        <w:t xml:space="preserve">За потребите на </w:t>
      </w:r>
      <w:r w:rsidR="009B791E">
        <w:rPr>
          <w:rFonts w:asciiTheme="minorHAnsi" w:eastAsiaTheme="minorHAnsi" w:hAnsiTheme="minorHAnsi" w:cstheme="minorHAnsi"/>
          <w:sz w:val="22"/>
          <w:szCs w:val="22"/>
          <w:lang w:val="mk-MK"/>
        </w:rPr>
        <w:t>Центарот се планира да се изврши адаптација и реконструкција на п</w:t>
      </w:r>
      <w:r w:rsidR="009B791E" w:rsidRPr="009B791E">
        <w:rPr>
          <w:rFonts w:asciiTheme="minorHAnsi" w:eastAsiaTheme="minorHAnsi" w:hAnsiTheme="minorHAnsi" w:cstheme="minorHAnsi"/>
          <w:sz w:val="22"/>
          <w:szCs w:val="22"/>
          <w:lang w:val="mk-MK"/>
        </w:rPr>
        <w:t xml:space="preserve">ростории </w:t>
      </w:r>
      <w:r w:rsidR="00595F43">
        <w:rPr>
          <w:rFonts w:asciiTheme="minorHAnsi" w:eastAsiaTheme="minorHAnsi" w:hAnsiTheme="minorHAnsi" w:cstheme="minorHAnsi"/>
          <w:sz w:val="22"/>
          <w:szCs w:val="22"/>
          <w:lang w:val="mk-MK"/>
        </w:rPr>
        <w:t>во приземен дел на индивидуален објект за домување (куќа)</w:t>
      </w:r>
      <w:r w:rsidR="009B791E" w:rsidRPr="009B791E">
        <w:rPr>
          <w:rFonts w:asciiTheme="minorHAnsi" w:eastAsiaTheme="minorHAnsi" w:hAnsiTheme="minorHAnsi" w:cstheme="minorHAnsi"/>
          <w:sz w:val="22"/>
          <w:szCs w:val="22"/>
          <w:lang w:val="mk-MK"/>
        </w:rPr>
        <w:t xml:space="preserve"> со површина од </w:t>
      </w:r>
      <w:r w:rsidR="00595F43">
        <w:rPr>
          <w:rFonts w:asciiTheme="minorHAnsi" w:eastAsiaTheme="minorHAnsi" w:hAnsiTheme="minorHAnsi" w:cstheme="minorHAnsi"/>
          <w:sz w:val="22"/>
          <w:szCs w:val="22"/>
          <w:lang w:val="mk-MK"/>
        </w:rPr>
        <w:t>74</w:t>
      </w:r>
      <w:r w:rsidR="009B791E" w:rsidRPr="009B791E">
        <w:rPr>
          <w:rFonts w:asciiTheme="minorHAnsi" w:eastAsiaTheme="minorHAnsi" w:hAnsiTheme="minorHAnsi" w:cstheme="minorHAnsi"/>
          <w:sz w:val="22"/>
          <w:szCs w:val="22"/>
          <w:lang w:val="mk-MK"/>
        </w:rPr>
        <w:t xml:space="preserve"> m</w:t>
      </w:r>
      <w:r w:rsidR="009B791E" w:rsidRPr="009B791E">
        <w:rPr>
          <w:rFonts w:asciiTheme="minorHAnsi" w:eastAsiaTheme="minorHAnsi" w:hAnsiTheme="minorHAnsi" w:cstheme="minorHAnsi"/>
          <w:sz w:val="22"/>
          <w:szCs w:val="22"/>
          <w:vertAlign w:val="superscript"/>
          <w:lang w:val="mk-MK"/>
        </w:rPr>
        <w:t>2</w:t>
      </w:r>
      <w:r w:rsidR="009B791E">
        <w:rPr>
          <w:rFonts w:asciiTheme="minorHAnsi" w:eastAsiaTheme="minorHAnsi" w:hAnsiTheme="minorHAnsi" w:cstheme="minorHAnsi"/>
          <w:sz w:val="22"/>
          <w:szCs w:val="22"/>
          <w:vertAlign w:val="superscript"/>
          <w:lang w:val="mk-MK"/>
        </w:rPr>
        <w:t xml:space="preserve"> </w:t>
      </w:r>
      <w:r w:rsidR="009B791E">
        <w:rPr>
          <w:rFonts w:asciiTheme="minorHAnsi" w:eastAsiaTheme="minorHAnsi" w:hAnsiTheme="minorHAnsi" w:cstheme="minorHAnsi"/>
          <w:sz w:val="22"/>
          <w:szCs w:val="22"/>
          <w:lang w:val="mk-MK"/>
        </w:rPr>
        <w:t>и нивно соодветно опремување согласно потребите на корисниците на услугите.</w:t>
      </w:r>
    </w:p>
    <w:p w14:paraId="50B13B75" w14:textId="10F95B06" w:rsidR="002362BB" w:rsidRDefault="009B791E" w:rsidP="002362BB">
      <w:pPr>
        <w:pStyle w:val="NormalWeb"/>
        <w:spacing w:before="120" w:beforeAutospacing="0" w:after="120" w:afterAutospacing="0" w:line="276" w:lineRule="auto"/>
        <w:jc w:val="both"/>
        <w:rPr>
          <w:rFonts w:asciiTheme="minorHAnsi" w:eastAsiaTheme="minorHAnsi" w:hAnsiTheme="minorHAnsi" w:cstheme="minorHAnsi"/>
          <w:bCs/>
          <w:iCs/>
          <w:sz w:val="22"/>
          <w:szCs w:val="22"/>
          <w:lang w:val="mk-MK"/>
        </w:rPr>
      </w:pPr>
      <w:r>
        <w:rPr>
          <w:rFonts w:asciiTheme="minorHAnsi" w:eastAsiaTheme="minorHAnsi" w:hAnsiTheme="minorHAnsi" w:cstheme="minorHAnsi"/>
          <w:sz w:val="22"/>
          <w:szCs w:val="22"/>
          <w:lang w:val="mk-MK"/>
        </w:rPr>
        <w:t xml:space="preserve">Со воспоставување на Центарот ќе се создадат услови за решавање на </w:t>
      </w:r>
      <w:r w:rsidR="002362BB">
        <w:rPr>
          <w:rFonts w:asciiTheme="minorHAnsi" w:eastAsiaTheme="minorHAnsi" w:hAnsiTheme="minorHAnsi" w:cstheme="minorHAnsi"/>
          <w:sz w:val="22"/>
          <w:szCs w:val="22"/>
          <w:lang w:val="mk-MK"/>
        </w:rPr>
        <w:t>предизивиците на лицата со попреченост и нивните семејства</w:t>
      </w:r>
      <w:r w:rsidR="00603637">
        <w:rPr>
          <w:rFonts w:asciiTheme="minorHAnsi" w:eastAsiaTheme="minorHAnsi" w:hAnsiTheme="minorHAnsi" w:cstheme="minorHAnsi"/>
          <w:sz w:val="22"/>
          <w:szCs w:val="22"/>
          <w:lang w:val="mk-MK"/>
        </w:rPr>
        <w:t>, ќе се подигне јавната свест за лицата со попреченост и нивните права. Преку организирање на едукативни сесии и кампањи, ќе се намали стигмата и ќе се создаде поинклузивна заедница во која секое дете ќе има еднаква можност за развој</w:t>
      </w:r>
      <w:r w:rsidR="002362BB">
        <w:rPr>
          <w:rFonts w:asciiTheme="minorHAnsi" w:eastAsiaTheme="minorHAnsi" w:hAnsiTheme="minorHAnsi" w:cstheme="minorHAnsi"/>
          <w:sz w:val="22"/>
          <w:szCs w:val="22"/>
          <w:lang w:val="mk-MK"/>
        </w:rPr>
        <w:t xml:space="preserve">. </w:t>
      </w:r>
      <w:r w:rsidR="002362BB" w:rsidRPr="002362BB">
        <w:rPr>
          <w:rFonts w:asciiTheme="minorHAnsi" w:hAnsiTheme="minorHAnsi" w:cstheme="minorHAnsi"/>
          <w:bCs/>
          <w:iCs/>
          <w:sz w:val="22"/>
          <w:szCs w:val="22"/>
          <w:lang w:val="mk-MK"/>
        </w:rPr>
        <w:t>Центар</w:t>
      </w:r>
      <w:r w:rsidR="002362BB">
        <w:rPr>
          <w:rFonts w:asciiTheme="minorHAnsi" w:hAnsiTheme="minorHAnsi" w:cstheme="minorHAnsi"/>
          <w:bCs/>
          <w:iCs/>
          <w:sz w:val="22"/>
          <w:szCs w:val="22"/>
          <w:lang w:val="mk-MK"/>
        </w:rPr>
        <w:t xml:space="preserve">от </w:t>
      </w:r>
      <w:r w:rsidR="002362BB" w:rsidRPr="002362BB">
        <w:rPr>
          <w:rFonts w:asciiTheme="minorHAnsi" w:hAnsiTheme="minorHAnsi" w:cstheme="minorHAnsi"/>
          <w:bCs/>
          <w:iCs/>
          <w:sz w:val="22"/>
          <w:szCs w:val="22"/>
          <w:lang w:val="mk-MK"/>
        </w:rPr>
        <w:t xml:space="preserve">за дневен престој на лица со попреченост </w:t>
      </w:r>
      <w:r w:rsidR="002362BB">
        <w:rPr>
          <w:rFonts w:asciiTheme="minorHAnsi" w:eastAsiaTheme="minorHAnsi" w:hAnsiTheme="minorHAnsi" w:cstheme="minorHAnsi"/>
          <w:bCs/>
          <w:iCs/>
          <w:sz w:val="22"/>
          <w:szCs w:val="22"/>
          <w:lang w:val="mk-MK"/>
        </w:rPr>
        <w:t>своите услуги ќе ги нуди</w:t>
      </w:r>
      <w:r w:rsidR="002362BB" w:rsidRPr="002362BB">
        <w:rPr>
          <w:rFonts w:asciiTheme="minorHAnsi" w:eastAsiaTheme="minorHAnsi" w:hAnsiTheme="minorHAnsi" w:cstheme="minorHAnsi"/>
          <w:bCs/>
          <w:iCs/>
          <w:sz w:val="22"/>
          <w:szCs w:val="22"/>
          <w:lang w:val="mk-MK"/>
        </w:rPr>
        <w:t xml:space="preserve"> на</w:t>
      </w:r>
      <w:r w:rsidR="00603637">
        <w:rPr>
          <w:rFonts w:asciiTheme="minorHAnsi" w:eastAsiaTheme="minorHAnsi" w:hAnsiTheme="minorHAnsi" w:cstheme="minorHAnsi"/>
          <w:bCs/>
          <w:iCs/>
          <w:sz w:val="22"/>
          <w:szCs w:val="22"/>
          <w:lang w:val="mk-MK"/>
        </w:rPr>
        <w:t xml:space="preserve"> учениците со специфични тешкотии во учењето како што се </w:t>
      </w:r>
      <w:r w:rsidR="00603637" w:rsidRPr="00603637">
        <w:rPr>
          <w:rFonts w:asciiTheme="minorHAnsi" w:eastAsiaTheme="minorHAnsi" w:hAnsiTheme="minorHAnsi" w:cstheme="minorHAnsi"/>
          <w:bCs/>
          <w:iCs/>
          <w:sz w:val="22"/>
          <w:szCs w:val="22"/>
          <w:lang w:val="mk-MK"/>
        </w:rPr>
        <w:t>дислексија, дискалкулија, диспраксија и дисграфија.</w:t>
      </w:r>
    </w:p>
    <w:p w14:paraId="243423D8" w14:textId="77777777" w:rsidR="002362BB" w:rsidRDefault="002362BB"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Проектните активности ќе вклучуваат</w:t>
      </w:r>
      <w:r>
        <w:rPr>
          <w:rFonts w:asciiTheme="minorHAnsi" w:eastAsiaTheme="minorHAnsi" w:hAnsiTheme="minorHAnsi" w:cstheme="minorHAnsi"/>
          <w:sz w:val="22"/>
          <w:szCs w:val="22"/>
        </w:rPr>
        <w:t>:</w:t>
      </w:r>
    </w:p>
    <w:p w14:paraId="5C029C48" w14:textId="089E62D8" w:rsidR="008F6CC4" w:rsidRDefault="008F6CC4" w:rsidP="008F6CC4">
      <w:pPr>
        <w:pStyle w:val="NormalWeb"/>
        <w:numPr>
          <w:ilvl w:val="0"/>
          <w:numId w:val="36"/>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Адаптација и реновирање на објектот</w:t>
      </w:r>
    </w:p>
    <w:p w14:paraId="7D916026" w14:textId="38A58F4F" w:rsidR="008F6CC4" w:rsidRDefault="008F6CC4" w:rsidP="008F6CC4">
      <w:pPr>
        <w:pStyle w:val="NormalWeb"/>
        <w:numPr>
          <w:ilvl w:val="0"/>
          <w:numId w:val="36"/>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Набавка на опрема</w:t>
      </w:r>
    </w:p>
    <w:p w14:paraId="0000D6E2" w14:textId="7D41C1CA" w:rsidR="008F6CC4" w:rsidRDefault="008F6CC4" w:rsidP="008F6CC4">
      <w:pPr>
        <w:pStyle w:val="NormalWeb"/>
        <w:numPr>
          <w:ilvl w:val="0"/>
          <w:numId w:val="36"/>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Обучување и лиценцирање на персонал</w:t>
      </w:r>
    </w:p>
    <w:p w14:paraId="470EFF12" w14:textId="35D423F0" w:rsidR="008F6CC4" w:rsidRDefault="008F6CC4" w:rsidP="008F6CC4">
      <w:pPr>
        <w:pStyle w:val="NormalWeb"/>
        <w:numPr>
          <w:ilvl w:val="0"/>
          <w:numId w:val="36"/>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Лиценцирање на давателот на услугата</w:t>
      </w:r>
    </w:p>
    <w:p w14:paraId="0370441B" w14:textId="30F02A7A" w:rsidR="008F6CC4" w:rsidRDefault="00E0622D"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sidRPr="00E0622D">
        <w:rPr>
          <w:rFonts w:asciiTheme="minorHAnsi" w:eastAsiaTheme="minorHAnsi" w:hAnsiTheme="minorHAnsi" w:cstheme="minorHAnsi"/>
          <w:sz w:val="22"/>
          <w:szCs w:val="22"/>
          <w:lang w:val="mk-MK"/>
        </w:rPr>
        <w:t>Адаптација</w:t>
      </w:r>
      <w:r>
        <w:rPr>
          <w:rFonts w:asciiTheme="minorHAnsi" w:eastAsiaTheme="minorHAnsi" w:hAnsiTheme="minorHAnsi" w:cstheme="minorHAnsi"/>
          <w:sz w:val="22"/>
          <w:szCs w:val="22"/>
          <w:lang w:val="mk-MK"/>
        </w:rPr>
        <w:t>та</w:t>
      </w:r>
      <w:r w:rsidRPr="00E0622D">
        <w:rPr>
          <w:rFonts w:asciiTheme="minorHAnsi" w:eastAsiaTheme="minorHAnsi" w:hAnsiTheme="minorHAnsi" w:cstheme="minorHAnsi"/>
          <w:sz w:val="22"/>
          <w:szCs w:val="22"/>
          <w:lang w:val="mk-MK"/>
        </w:rPr>
        <w:t xml:space="preserve"> </w:t>
      </w:r>
      <w:bookmarkStart w:id="17" w:name="_Hlk197684090"/>
      <w:r w:rsidRPr="00E0622D">
        <w:rPr>
          <w:rFonts w:asciiTheme="minorHAnsi" w:eastAsiaTheme="minorHAnsi" w:hAnsiTheme="minorHAnsi" w:cstheme="minorHAnsi"/>
          <w:sz w:val="22"/>
          <w:szCs w:val="22"/>
          <w:lang w:val="mk-MK"/>
        </w:rPr>
        <w:t>и реновирање</w:t>
      </w:r>
      <w:r>
        <w:rPr>
          <w:rFonts w:asciiTheme="minorHAnsi" w:eastAsiaTheme="minorHAnsi" w:hAnsiTheme="minorHAnsi" w:cstheme="minorHAnsi"/>
          <w:sz w:val="22"/>
          <w:szCs w:val="22"/>
          <w:lang w:val="mk-MK"/>
        </w:rPr>
        <w:t>то</w:t>
      </w:r>
      <w:r w:rsidRPr="00E0622D">
        <w:rPr>
          <w:rFonts w:asciiTheme="minorHAnsi" w:eastAsiaTheme="minorHAnsi" w:hAnsiTheme="minorHAnsi" w:cstheme="minorHAnsi"/>
          <w:sz w:val="22"/>
          <w:szCs w:val="22"/>
          <w:lang w:val="mk-MK"/>
        </w:rPr>
        <w:t xml:space="preserve"> на објектот</w:t>
      </w:r>
      <w:r>
        <w:rPr>
          <w:rFonts w:asciiTheme="minorHAnsi" w:eastAsiaTheme="minorHAnsi" w:hAnsiTheme="minorHAnsi" w:cstheme="minorHAnsi"/>
          <w:sz w:val="22"/>
          <w:szCs w:val="22"/>
          <w:lang w:val="mk-MK"/>
        </w:rPr>
        <w:t xml:space="preserve"> </w:t>
      </w:r>
      <w:bookmarkEnd w:id="17"/>
      <w:r>
        <w:rPr>
          <w:rFonts w:asciiTheme="minorHAnsi" w:eastAsiaTheme="minorHAnsi" w:hAnsiTheme="minorHAnsi" w:cstheme="minorHAnsi"/>
          <w:sz w:val="22"/>
          <w:szCs w:val="22"/>
          <w:lang w:val="mk-MK"/>
        </w:rPr>
        <w:t>во кој ќе биде сместен Центарот</w:t>
      </w:r>
      <w:r w:rsidRPr="00E0622D">
        <w:rPr>
          <w:rFonts w:asciiTheme="minorHAnsi" w:hAnsiTheme="minorHAnsi" w:cstheme="minorHAnsi"/>
          <w:bCs/>
          <w:iCs/>
          <w:sz w:val="22"/>
          <w:szCs w:val="22"/>
          <w:lang w:val="mk-MK"/>
        </w:rPr>
        <w:t xml:space="preserve"> </w:t>
      </w:r>
      <w:r w:rsidRPr="002362BB">
        <w:rPr>
          <w:rFonts w:asciiTheme="minorHAnsi" w:hAnsiTheme="minorHAnsi" w:cstheme="minorHAnsi"/>
          <w:bCs/>
          <w:iCs/>
          <w:sz w:val="22"/>
          <w:szCs w:val="22"/>
          <w:lang w:val="mk-MK"/>
        </w:rPr>
        <w:t>за дневен престој на лица со попреченост</w:t>
      </w:r>
      <w:r>
        <w:rPr>
          <w:rFonts w:asciiTheme="minorHAnsi" w:hAnsiTheme="minorHAnsi" w:cstheme="minorHAnsi"/>
          <w:bCs/>
          <w:iCs/>
          <w:sz w:val="22"/>
          <w:szCs w:val="22"/>
          <w:lang w:val="mk-MK"/>
        </w:rPr>
        <w:t xml:space="preserve"> ги вклучува следните активности:</w:t>
      </w:r>
    </w:p>
    <w:p w14:paraId="40D15E8B" w14:textId="770B2AD1" w:rsidR="002362BB" w:rsidRDefault="008F6CC4" w:rsidP="00E0622D">
      <w:pPr>
        <w:pStyle w:val="NormalWeb"/>
        <w:numPr>
          <w:ilvl w:val="0"/>
          <w:numId w:val="37"/>
        </w:numPr>
        <w:spacing w:before="0" w:beforeAutospacing="0" w:after="120" w:afterAutospacing="0" w:line="276" w:lineRule="auto"/>
        <w:jc w:val="both"/>
        <w:rPr>
          <w:rFonts w:asciiTheme="minorHAnsi" w:eastAsiaTheme="minorHAnsi" w:hAnsiTheme="minorHAnsi" w:cstheme="minorHAnsi"/>
          <w:sz w:val="22"/>
          <w:szCs w:val="22"/>
          <w:lang w:val="mk-MK"/>
        </w:rPr>
      </w:pPr>
      <w:bookmarkStart w:id="18" w:name="_Hlk197684637"/>
      <w:r>
        <w:rPr>
          <w:rFonts w:asciiTheme="minorHAnsi" w:eastAsiaTheme="minorHAnsi" w:hAnsiTheme="minorHAnsi" w:cstheme="minorHAnsi"/>
          <w:sz w:val="22"/>
          <w:szCs w:val="22"/>
          <w:lang w:val="mk-MK"/>
        </w:rPr>
        <w:t xml:space="preserve">Оспособување на посебен влез </w:t>
      </w:r>
    </w:p>
    <w:p w14:paraId="15CF40E2" w14:textId="5E121928" w:rsidR="00E0622D" w:rsidRDefault="008F6CC4" w:rsidP="00E0622D">
      <w:pPr>
        <w:pStyle w:val="NormalWeb"/>
        <w:numPr>
          <w:ilvl w:val="0"/>
          <w:numId w:val="37"/>
        </w:numPr>
        <w:spacing w:before="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Поставување на столарија (врати, прозорци, ограда и настрешница</w:t>
      </w:r>
      <w:r w:rsidR="00E0622D">
        <w:rPr>
          <w:rFonts w:asciiTheme="minorHAnsi" w:eastAsiaTheme="minorHAnsi" w:hAnsiTheme="minorHAnsi" w:cstheme="minorHAnsi"/>
          <w:sz w:val="22"/>
          <w:szCs w:val="22"/>
          <w:lang w:val="mk-MK"/>
        </w:rPr>
        <w:t>)</w:t>
      </w:r>
    </w:p>
    <w:p w14:paraId="05D8B867" w14:textId="77777777" w:rsidR="00E0622D" w:rsidRDefault="00E0622D" w:rsidP="00E0622D">
      <w:pPr>
        <w:pStyle w:val="NormalWeb"/>
        <w:numPr>
          <w:ilvl w:val="0"/>
          <w:numId w:val="37"/>
        </w:numPr>
        <w:spacing w:before="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Поставување на адекватен под</w:t>
      </w:r>
    </w:p>
    <w:p w14:paraId="17762F09" w14:textId="77777777" w:rsidR="00E0622D" w:rsidRDefault="00E0622D" w:rsidP="00E0622D">
      <w:pPr>
        <w:pStyle w:val="NormalWeb"/>
        <w:numPr>
          <w:ilvl w:val="0"/>
          <w:numId w:val="37"/>
        </w:numPr>
        <w:spacing w:before="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Преградување на санитарен чвор</w:t>
      </w:r>
    </w:p>
    <w:p w14:paraId="498F4A69" w14:textId="77777777" w:rsidR="00CC454A" w:rsidRDefault="00E0622D" w:rsidP="00E0622D">
      <w:pPr>
        <w:pStyle w:val="NormalWeb"/>
        <w:numPr>
          <w:ilvl w:val="0"/>
          <w:numId w:val="37"/>
        </w:numPr>
        <w:spacing w:before="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Рушење, поставување и молерисување на нови ѕидови</w:t>
      </w:r>
    </w:p>
    <w:p w14:paraId="29C0731C" w14:textId="0943B30E" w:rsidR="008F6CC4" w:rsidRDefault="00CC454A" w:rsidP="00E0622D">
      <w:pPr>
        <w:pStyle w:val="NormalWeb"/>
        <w:numPr>
          <w:ilvl w:val="0"/>
          <w:numId w:val="37"/>
        </w:numPr>
        <w:spacing w:before="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Адаптација на осветлувањето</w:t>
      </w:r>
    </w:p>
    <w:bookmarkEnd w:id="18"/>
    <w:p w14:paraId="1B3B38B0" w14:textId="0331A672" w:rsidR="008F6CC4" w:rsidRDefault="00CC454A" w:rsidP="008F6CC4">
      <w:pPr>
        <w:pStyle w:val="NormalWeb"/>
        <w:spacing w:before="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Опремувањето на Центарот ќе биде биде реализирано со набавка на следните материјали и уреди:</w:t>
      </w:r>
    </w:p>
    <w:p w14:paraId="649BB61A" w14:textId="7F2C0537" w:rsidR="00CC454A" w:rsidRDefault="002929DC" w:rsidP="002929DC">
      <w:pPr>
        <w:pStyle w:val="NormalWeb"/>
        <w:numPr>
          <w:ilvl w:val="0"/>
          <w:numId w:val="36"/>
        </w:numPr>
        <w:spacing w:before="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Работни маси и столчиња прилагодени на потребите на децата со попреченост</w:t>
      </w:r>
    </w:p>
    <w:p w14:paraId="2CFB52ED" w14:textId="7BF26DAD" w:rsidR="002929DC" w:rsidRDefault="002929DC" w:rsidP="002929DC">
      <w:pPr>
        <w:pStyle w:val="NormalWeb"/>
        <w:numPr>
          <w:ilvl w:val="0"/>
          <w:numId w:val="36"/>
        </w:numPr>
        <w:spacing w:before="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Ормари за складирање на дидактички материјали и библиотека</w:t>
      </w:r>
    </w:p>
    <w:p w14:paraId="5B8B10FD" w14:textId="691EA468" w:rsidR="002929DC" w:rsidRDefault="002929DC" w:rsidP="002929DC">
      <w:pPr>
        <w:pStyle w:val="NormalWeb"/>
        <w:numPr>
          <w:ilvl w:val="0"/>
          <w:numId w:val="36"/>
        </w:numPr>
        <w:spacing w:before="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Чајна кујна со бела техника</w:t>
      </w:r>
    </w:p>
    <w:p w14:paraId="33A23F14" w14:textId="4DBC140D" w:rsidR="002929DC" w:rsidRDefault="002929DC" w:rsidP="002929DC">
      <w:pPr>
        <w:pStyle w:val="NormalWeb"/>
        <w:numPr>
          <w:ilvl w:val="0"/>
          <w:numId w:val="36"/>
        </w:numPr>
        <w:spacing w:before="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Електронска опрема (лаптоп, таблети, печатачи и телевизор)</w:t>
      </w:r>
    </w:p>
    <w:p w14:paraId="7467B162" w14:textId="264E9367" w:rsidR="002929DC" w:rsidRDefault="002929DC" w:rsidP="002929DC">
      <w:pPr>
        <w:pStyle w:val="NormalWeb"/>
        <w:numPr>
          <w:ilvl w:val="0"/>
          <w:numId w:val="36"/>
        </w:numPr>
        <w:spacing w:before="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Сензорни, дидактички и нагледни помагала за индивидуална работа со корисниците</w:t>
      </w:r>
    </w:p>
    <w:p w14:paraId="691E34A6" w14:textId="292D0C45" w:rsidR="002929DC" w:rsidRDefault="002929DC" w:rsidP="002929DC">
      <w:pPr>
        <w:pStyle w:val="NormalWeb"/>
        <w:numPr>
          <w:ilvl w:val="0"/>
          <w:numId w:val="36"/>
        </w:numPr>
        <w:spacing w:before="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lastRenderedPageBreak/>
        <w:t>Инвертер системи за греење и ладење</w:t>
      </w:r>
    </w:p>
    <w:p w14:paraId="688CF049" w14:textId="260E49AA" w:rsidR="002929DC" w:rsidRDefault="002929DC" w:rsidP="002929DC">
      <w:pPr>
        <w:pStyle w:val="NormalWeb"/>
        <w:numPr>
          <w:ilvl w:val="0"/>
          <w:numId w:val="36"/>
        </w:numPr>
        <w:spacing w:before="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Канцелариски инвертар (маси, столчиња и ормари)</w:t>
      </w:r>
    </w:p>
    <w:p w14:paraId="333FE768" w14:textId="77777777" w:rsidR="00237CE5" w:rsidRDefault="00237CE5"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Проектните активност ќе се изведуваат во три фази:</w:t>
      </w:r>
    </w:p>
    <w:p w14:paraId="359D498A"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Подготвителни активности кои опфаќаат:</w:t>
      </w:r>
    </w:p>
    <w:p w14:paraId="6E1AF4EB" w14:textId="51D98C8C" w:rsidR="00237CE5" w:rsidRDefault="00237CE5"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Расчистување на локација</w:t>
      </w:r>
      <w:r w:rsidR="002362BB">
        <w:rPr>
          <w:rFonts w:asciiTheme="minorHAnsi" w:eastAsiaTheme="minorHAnsi" w:hAnsiTheme="minorHAnsi" w:cstheme="minorHAnsi"/>
          <w:sz w:val="22"/>
          <w:szCs w:val="22"/>
          <w:lang w:val="mk-MK"/>
        </w:rPr>
        <w:t xml:space="preserve">та за </w:t>
      </w:r>
      <w:r w:rsidR="002929DC">
        <w:rPr>
          <w:rFonts w:asciiTheme="minorHAnsi" w:eastAsiaTheme="minorHAnsi" w:hAnsiTheme="minorHAnsi" w:cstheme="minorHAnsi"/>
          <w:sz w:val="22"/>
          <w:szCs w:val="22"/>
          <w:lang w:val="mk-MK"/>
        </w:rPr>
        <w:t>непречено изведување на активностите за адаптација и реконструкција на просторот</w:t>
      </w:r>
      <w:r w:rsidR="005E26F7">
        <w:rPr>
          <w:rFonts w:asciiTheme="minorHAnsi" w:eastAsiaTheme="minorHAnsi" w:hAnsiTheme="minorHAnsi" w:cstheme="minorHAnsi"/>
          <w:sz w:val="22"/>
          <w:szCs w:val="22"/>
        </w:rPr>
        <w:t>;</w:t>
      </w:r>
      <w:r>
        <w:rPr>
          <w:rFonts w:asciiTheme="minorHAnsi" w:eastAsiaTheme="minorHAnsi" w:hAnsiTheme="minorHAnsi" w:cstheme="minorHAnsi"/>
          <w:sz w:val="22"/>
          <w:szCs w:val="22"/>
          <w:lang w:val="mk-MK"/>
        </w:rPr>
        <w:t xml:space="preserve"> </w:t>
      </w:r>
    </w:p>
    <w:p w14:paraId="5964533F" w14:textId="35BE8D30" w:rsidR="00FF1A47"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Примарна селекција на </w:t>
      </w:r>
      <w:r w:rsidR="002929DC">
        <w:rPr>
          <w:rFonts w:asciiTheme="minorHAnsi" w:eastAsiaTheme="minorHAnsi" w:hAnsiTheme="minorHAnsi" w:cstheme="minorHAnsi"/>
          <w:sz w:val="22"/>
          <w:szCs w:val="22"/>
          <w:lang w:val="mk-MK"/>
        </w:rPr>
        <w:t xml:space="preserve">различните видови на </w:t>
      </w:r>
      <w:r>
        <w:rPr>
          <w:rFonts w:asciiTheme="minorHAnsi" w:eastAsiaTheme="minorHAnsi" w:hAnsiTheme="minorHAnsi" w:cstheme="minorHAnsi"/>
          <w:sz w:val="22"/>
          <w:szCs w:val="22"/>
          <w:lang w:val="mk-MK"/>
        </w:rPr>
        <w:t>отпад</w:t>
      </w:r>
      <w:r w:rsidR="002929DC">
        <w:rPr>
          <w:rFonts w:asciiTheme="minorHAnsi" w:eastAsiaTheme="minorHAnsi" w:hAnsiTheme="minorHAnsi" w:cstheme="minorHAnsi"/>
          <w:sz w:val="22"/>
          <w:szCs w:val="22"/>
          <w:lang w:val="mk-MK"/>
        </w:rPr>
        <w:t xml:space="preserve"> кои ќе се генерираат</w:t>
      </w:r>
      <w:r w:rsidR="005E26F7">
        <w:rPr>
          <w:rFonts w:asciiTheme="minorHAnsi" w:eastAsiaTheme="minorHAnsi" w:hAnsiTheme="minorHAnsi" w:cstheme="minorHAnsi"/>
          <w:sz w:val="22"/>
          <w:szCs w:val="22"/>
        </w:rPr>
        <w:t>;</w:t>
      </w:r>
    </w:p>
    <w:p w14:paraId="78DA716C" w14:textId="7E04D38C" w:rsidR="00237CE5" w:rsidRDefault="00FF1A47"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Транспорт на инертен отпад, опасен отпад, </w:t>
      </w:r>
      <w:r w:rsidR="00803F79">
        <w:rPr>
          <w:rFonts w:asciiTheme="minorHAnsi" w:eastAsiaTheme="minorHAnsi" w:hAnsiTheme="minorHAnsi" w:cstheme="minorHAnsi"/>
          <w:sz w:val="22"/>
          <w:szCs w:val="22"/>
          <w:lang w:val="mk-MK"/>
        </w:rPr>
        <w:t>отпад од пакување</w:t>
      </w:r>
      <w:r w:rsidR="002929DC">
        <w:rPr>
          <w:rFonts w:asciiTheme="minorHAnsi" w:eastAsiaTheme="minorHAnsi" w:hAnsiTheme="minorHAnsi" w:cstheme="minorHAnsi"/>
          <w:sz w:val="22"/>
          <w:szCs w:val="22"/>
          <w:lang w:val="mk-MK"/>
        </w:rPr>
        <w:t>, метал и сл.</w:t>
      </w:r>
      <w:r w:rsidR="00803F79">
        <w:rPr>
          <w:rFonts w:asciiTheme="minorHAnsi" w:eastAsiaTheme="minorHAnsi" w:hAnsiTheme="minorHAnsi" w:cstheme="minorHAnsi"/>
          <w:sz w:val="22"/>
          <w:szCs w:val="22"/>
          <w:lang w:val="mk-MK"/>
        </w:rPr>
        <w:t xml:space="preserve"> </w:t>
      </w:r>
      <w:r>
        <w:rPr>
          <w:rFonts w:asciiTheme="minorHAnsi" w:eastAsiaTheme="minorHAnsi" w:hAnsiTheme="minorHAnsi" w:cstheme="minorHAnsi"/>
          <w:sz w:val="22"/>
          <w:szCs w:val="22"/>
          <w:lang w:val="mk-MK"/>
        </w:rPr>
        <w:t>и нивно финално одлагање</w:t>
      </w:r>
      <w:r w:rsidR="00237CE5">
        <w:rPr>
          <w:rFonts w:asciiTheme="minorHAnsi" w:eastAsiaTheme="minorHAnsi" w:hAnsiTheme="minorHAnsi" w:cstheme="minorHAnsi"/>
          <w:sz w:val="22"/>
          <w:szCs w:val="22"/>
          <w:lang w:val="mk-MK"/>
        </w:rPr>
        <w:t xml:space="preserve"> </w:t>
      </w:r>
    </w:p>
    <w:p w14:paraId="6F3E3EC2" w14:textId="14BF8C0E" w:rsidR="00237CE5" w:rsidRDefault="005E26F7"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Адаптаци</w:t>
      </w:r>
      <w:r w:rsidR="00237CE5">
        <w:rPr>
          <w:rFonts w:asciiTheme="minorHAnsi" w:eastAsiaTheme="minorHAnsi" w:hAnsiTheme="minorHAnsi" w:cstheme="minorHAnsi"/>
          <w:sz w:val="22"/>
          <w:szCs w:val="22"/>
          <w:lang w:val="mk-MK"/>
        </w:rPr>
        <w:t>ја</w:t>
      </w:r>
      <w:r w:rsidR="00E72ADD" w:rsidRPr="00E72ADD">
        <w:t xml:space="preserve"> </w:t>
      </w:r>
      <w:r w:rsidR="00E72ADD" w:rsidRPr="00E72ADD">
        <w:rPr>
          <w:rFonts w:asciiTheme="minorHAnsi" w:eastAsiaTheme="minorHAnsi" w:hAnsiTheme="minorHAnsi" w:cstheme="minorHAnsi"/>
          <w:sz w:val="22"/>
          <w:szCs w:val="22"/>
          <w:lang w:val="mk-MK"/>
        </w:rPr>
        <w:t xml:space="preserve">и реновирање на </w:t>
      </w:r>
      <w:r w:rsidR="00E72ADD">
        <w:rPr>
          <w:rFonts w:asciiTheme="minorHAnsi" w:eastAsiaTheme="minorHAnsi" w:hAnsiTheme="minorHAnsi" w:cstheme="minorHAnsi"/>
          <w:sz w:val="22"/>
          <w:szCs w:val="22"/>
          <w:lang w:val="mk-MK"/>
        </w:rPr>
        <w:t xml:space="preserve">дел од </w:t>
      </w:r>
      <w:r w:rsidR="00E72ADD" w:rsidRPr="00E72ADD">
        <w:rPr>
          <w:rFonts w:asciiTheme="minorHAnsi" w:eastAsiaTheme="minorHAnsi" w:hAnsiTheme="minorHAnsi" w:cstheme="minorHAnsi"/>
          <w:sz w:val="22"/>
          <w:szCs w:val="22"/>
          <w:lang w:val="mk-MK"/>
        </w:rPr>
        <w:t>објектот</w:t>
      </w:r>
      <w:r w:rsidR="00E72ADD">
        <w:rPr>
          <w:rFonts w:asciiTheme="minorHAnsi" w:eastAsiaTheme="minorHAnsi" w:hAnsiTheme="minorHAnsi" w:cstheme="minorHAnsi"/>
          <w:sz w:val="22"/>
          <w:szCs w:val="22"/>
          <w:lang w:val="mk-MK"/>
        </w:rPr>
        <w:t xml:space="preserve"> </w:t>
      </w:r>
      <w:r w:rsidR="00237CE5">
        <w:rPr>
          <w:rFonts w:asciiTheme="minorHAnsi" w:eastAsiaTheme="minorHAnsi" w:hAnsiTheme="minorHAnsi" w:cstheme="minorHAnsi"/>
          <w:sz w:val="22"/>
          <w:szCs w:val="22"/>
          <w:lang w:val="mk-MK"/>
        </w:rPr>
        <w:t>:</w:t>
      </w:r>
    </w:p>
    <w:p w14:paraId="432783C6" w14:textId="42DBACE5" w:rsidR="002C79D0" w:rsidRPr="002C79D0" w:rsidRDefault="002C79D0" w:rsidP="002C79D0">
      <w:pPr>
        <w:pStyle w:val="NormalWeb"/>
        <w:numPr>
          <w:ilvl w:val="1"/>
          <w:numId w:val="24"/>
        </w:numPr>
        <w:spacing w:before="120" w:after="12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Гипсарски и бетонски работи (о</w:t>
      </w:r>
      <w:r w:rsidRPr="00E72ADD">
        <w:rPr>
          <w:rFonts w:asciiTheme="minorHAnsi" w:eastAsiaTheme="minorHAnsi" w:hAnsiTheme="minorHAnsi" w:cstheme="minorHAnsi"/>
          <w:sz w:val="22"/>
          <w:szCs w:val="22"/>
          <w:lang w:val="mk-MK"/>
        </w:rPr>
        <w:t>способување на посебен влез</w:t>
      </w:r>
      <w:r>
        <w:rPr>
          <w:rFonts w:asciiTheme="minorHAnsi" w:eastAsiaTheme="minorHAnsi" w:hAnsiTheme="minorHAnsi" w:cstheme="minorHAnsi"/>
          <w:sz w:val="22"/>
          <w:szCs w:val="22"/>
          <w:lang w:val="mk-MK"/>
        </w:rPr>
        <w:t>; р</w:t>
      </w:r>
      <w:r w:rsidRPr="00E72ADD">
        <w:rPr>
          <w:rFonts w:asciiTheme="minorHAnsi" w:eastAsiaTheme="minorHAnsi" w:hAnsiTheme="minorHAnsi" w:cstheme="minorHAnsi"/>
          <w:sz w:val="22"/>
          <w:szCs w:val="22"/>
          <w:lang w:val="mk-MK"/>
        </w:rPr>
        <w:t>ушење, поставување на нови ѕидови</w:t>
      </w:r>
      <w:r>
        <w:rPr>
          <w:rFonts w:asciiTheme="minorHAnsi" w:eastAsiaTheme="minorHAnsi" w:hAnsiTheme="minorHAnsi" w:cstheme="minorHAnsi"/>
          <w:sz w:val="22"/>
          <w:szCs w:val="22"/>
          <w:lang w:val="mk-MK"/>
        </w:rPr>
        <w:t>; п</w:t>
      </w:r>
      <w:r w:rsidRPr="00E72ADD">
        <w:rPr>
          <w:rFonts w:asciiTheme="minorHAnsi" w:eastAsiaTheme="minorHAnsi" w:hAnsiTheme="minorHAnsi" w:cstheme="minorHAnsi"/>
          <w:sz w:val="22"/>
          <w:szCs w:val="22"/>
          <w:lang w:val="mk-MK"/>
        </w:rPr>
        <w:t>реградување на санитарен чвор</w:t>
      </w:r>
      <w:r>
        <w:rPr>
          <w:rFonts w:asciiTheme="minorHAnsi" w:eastAsiaTheme="minorHAnsi" w:hAnsiTheme="minorHAnsi" w:cstheme="minorHAnsi"/>
          <w:sz w:val="22"/>
          <w:szCs w:val="22"/>
          <w:lang w:val="mk-MK"/>
        </w:rPr>
        <w:t>)</w:t>
      </w:r>
    </w:p>
    <w:p w14:paraId="4582A1BA" w14:textId="367CACF5" w:rsidR="002C79D0" w:rsidRPr="00E72ADD" w:rsidRDefault="002C79D0" w:rsidP="002C79D0">
      <w:pPr>
        <w:pStyle w:val="NormalWeb"/>
        <w:numPr>
          <w:ilvl w:val="1"/>
          <w:numId w:val="24"/>
        </w:numPr>
        <w:spacing w:before="120" w:after="12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Подпологачки работи</w:t>
      </w:r>
      <w:r w:rsidRPr="002C79D0">
        <w:rPr>
          <w:rFonts w:asciiTheme="minorHAnsi" w:eastAsiaTheme="minorHAnsi" w:hAnsiTheme="minorHAnsi" w:cstheme="minorHAnsi"/>
          <w:sz w:val="22"/>
          <w:szCs w:val="22"/>
          <w:lang w:val="mk-MK"/>
        </w:rPr>
        <w:t xml:space="preserve"> </w:t>
      </w:r>
      <w:r>
        <w:rPr>
          <w:rFonts w:asciiTheme="minorHAnsi" w:eastAsiaTheme="minorHAnsi" w:hAnsiTheme="minorHAnsi" w:cstheme="minorHAnsi"/>
          <w:sz w:val="22"/>
          <w:szCs w:val="22"/>
          <w:lang w:val="mk-MK"/>
        </w:rPr>
        <w:t>(п</w:t>
      </w:r>
      <w:r w:rsidRPr="00E72ADD">
        <w:rPr>
          <w:rFonts w:asciiTheme="minorHAnsi" w:eastAsiaTheme="minorHAnsi" w:hAnsiTheme="minorHAnsi" w:cstheme="minorHAnsi"/>
          <w:sz w:val="22"/>
          <w:szCs w:val="22"/>
          <w:lang w:val="mk-MK"/>
        </w:rPr>
        <w:t>оставување на адекватен под</w:t>
      </w:r>
      <w:r>
        <w:rPr>
          <w:rFonts w:asciiTheme="minorHAnsi" w:eastAsiaTheme="minorHAnsi" w:hAnsiTheme="minorHAnsi" w:cstheme="minorHAnsi"/>
          <w:sz w:val="22"/>
          <w:szCs w:val="22"/>
          <w:lang w:val="mk-MK"/>
        </w:rPr>
        <w:t>)</w:t>
      </w:r>
    </w:p>
    <w:p w14:paraId="39AEF2D4" w14:textId="20993E15" w:rsidR="002C79D0" w:rsidRDefault="002C79D0" w:rsidP="00E72ADD">
      <w:pPr>
        <w:pStyle w:val="NormalWeb"/>
        <w:numPr>
          <w:ilvl w:val="1"/>
          <w:numId w:val="24"/>
        </w:numPr>
        <w:spacing w:before="120" w:after="12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Столарија </w:t>
      </w:r>
      <w:r w:rsidRPr="00E72ADD">
        <w:rPr>
          <w:rFonts w:asciiTheme="minorHAnsi" w:eastAsiaTheme="minorHAnsi" w:hAnsiTheme="minorHAnsi" w:cstheme="minorHAnsi"/>
          <w:sz w:val="22"/>
          <w:szCs w:val="22"/>
          <w:lang w:val="mk-MK"/>
        </w:rPr>
        <w:t>(врати, прозорци, ограда и настрешница)</w:t>
      </w:r>
    </w:p>
    <w:p w14:paraId="2F901451" w14:textId="4C49179D" w:rsidR="002C79D0" w:rsidRPr="00E72ADD" w:rsidRDefault="002C79D0" w:rsidP="002C79D0">
      <w:pPr>
        <w:pStyle w:val="NormalWeb"/>
        <w:numPr>
          <w:ilvl w:val="1"/>
          <w:numId w:val="24"/>
        </w:numPr>
        <w:spacing w:before="120" w:after="120" w:line="276" w:lineRule="auto"/>
        <w:jc w:val="both"/>
        <w:rPr>
          <w:rFonts w:asciiTheme="minorHAnsi" w:eastAsiaTheme="minorHAnsi" w:hAnsiTheme="minorHAnsi" w:cstheme="minorHAnsi"/>
          <w:sz w:val="22"/>
          <w:szCs w:val="22"/>
          <w:lang w:val="mk-MK"/>
        </w:rPr>
      </w:pPr>
      <w:r w:rsidRPr="00E72ADD">
        <w:rPr>
          <w:rFonts w:asciiTheme="minorHAnsi" w:eastAsiaTheme="minorHAnsi" w:hAnsiTheme="minorHAnsi" w:cstheme="minorHAnsi"/>
          <w:sz w:val="22"/>
          <w:szCs w:val="22"/>
          <w:lang w:val="mk-MK"/>
        </w:rPr>
        <w:t>Адаптација на осветлувањето</w:t>
      </w:r>
    </w:p>
    <w:p w14:paraId="7523D1F0" w14:textId="110946AF" w:rsidR="002C79D0" w:rsidRDefault="002C79D0" w:rsidP="00E72ADD">
      <w:pPr>
        <w:pStyle w:val="NormalWeb"/>
        <w:numPr>
          <w:ilvl w:val="1"/>
          <w:numId w:val="24"/>
        </w:numPr>
        <w:spacing w:before="120" w:after="12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Молерски работи (</w:t>
      </w:r>
      <w:r w:rsidRPr="002C79D0">
        <w:rPr>
          <w:rFonts w:asciiTheme="minorHAnsi" w:eastAsiaTheme="minorHAnsi" w:hAnsiTheme="minorHAnsi" w:cstheme="minorHAnsi"/>
          <w:sz w:val="22"/>
          <w:szCs w:val="22"/>
          <w:lang w:val="mk-MK"/>
        </w:rPr>
        <w:t>молерисување на нови ѕидови</w:t>
      </w:r>
      <w:r>
        <w:rPr>
          <w:rFonts w:asciiTheme="minorHAnsi" w:eastAsiaTheme="minorHAnsi" w:hAnsiTheme="minorHAnsi" w:cstheme="minorHAnsi"/>
          <w:sz w:val="22"/>
          <w:szCs w:val="22"/>
          <w:lang w:val="mk-MK"/>
        </w:rPr>
        <w:t>)</w:t>
      </w:r>
    </w:p>
    <w:p w14:paraId="6CD364F0" w14:textId="1939B14E" w:rsidR="00803F79" w:rsidRDefault="00803F79" w:rsidP="003C5083">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Набавка и монтажа на </w:t>
      </w:r>
      <w:r w:rsidR="002C79D0">
        <w:rPr>
          <w:rFonts w:asciiTheme="minorHAnsi" w:eastAsiaTheme="minorHAnsi" w:hAnsiTheme="minorHAnsi" w:cstheme="minorHAnsi"/>
          <w:sz w:val="22"/>
          <w:szCs w:val="22"/>
          <w:lang w:val="mk-MK"/>
        </w:rPr>
        <w:t xml:space="preserve">два </w:t>
      </w:r>
      <w:r>
        <w:rPr>
          <w:rFonts w:asciiTheme="minorHAnsi" w:eastAsiaTheme="minorHAnsi" w:hAnsiTheme="minorHAnsi" w:cstheme="minorHAnsi"/>
          <w:sz w:val="22"/>
          <w:szCs w:val="22"/>
          <w:lang w:val="mk-MK"/>
        </w:rPr>
        <w:t>клима уред</w:t>
      </w:r>
      <w:r w:rsidR="002C79D0">
        <w:rPr>
          <w:rFonts w:asciiTheme="minorHAnsi" w:eastAsiaTheme="minorHAnsi" w:hAnsiTheme="minorHAnsi" w:cstheme="minorHAnsi"/>
          <w:sz w:val="22"/>
          <w:szCs w:val="22"/>
          <w:lang w:val="mk-MK"/>
        </w:rPr>
        <w:t>и</w:t>
      </w:r>
      <w:r w:rsidR="005E26F7">
        <w:rPr>
          <w:rFonts w:asciiTheme="minorHAnsi" w:eastAsiaTheme="minorHAnsi" w:hAnsiTheme="minorHAnsi" w:cstheme="minorHAnsi"/>
          <w:sz w:val="22"/>
          <w:szCs w:val="22"/>
        </w:rPr>
        <w:t>;</w:t>
      </w:r>
    </w:p>
    <w:p w14:paraId="604BF175" w14:textId="4FDBF67A" w:rsidR="00803F79" w:rsidRDefault="00803F79" w:rsidP="003C5083">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Набавка и вградување на кујна со пратечка опрема</w:t>
      </w:r>
      <w:r>
        <w:rPr>
          <w:rFonts w:asciiTheme="minorHAnsi" w:eastAsiaTheme="minorHAnsi" w:hAnsiTheme="minorHAnsi" w:cstheme="minorHAnsi"/>
          <w:sz w:val="22"/>
          <w:szCs w:val="22"/>
        </w:rPr>
        <w:t>:</w:t>
      </w:r>
      <w:r w:rsidRPr="00803F79">
        <w:rPr>
          <w:rFonts w:asciiTheme="minorHAnsi" w:eastAsiaTheme="minorHAnsi" w:hAnsiTheme="minorHAnsi" w:cstheme="minorHAnsi"/>
          <w:sz w:val="22"/>
          <w:szCs w:val="22"/>
          <w:lang w:val="mk-MK"/>
        </w:rPr>
        <w:t xml:space="preserve"> бела техника, шпорет со </w:t>
      </w:r>
      <w:r w:rsidR="002C79D0">
        <w:rPr>
          <w:rFonts w:asciiTheme="minorHAnsi" w:eastAsiaTheme="minorHAnsi" w:hAnsiTheme="minorHAnsi" w:cstheme="minorHAnsi"/>
          <w:sz w:val="22"/>
          <w:szCs w:val="22"/>
          <w:lang w:val="mk-MK"/>
        </w:rPr>
        <w:t>плотна</w:t>
      </w:r>
      <w:r w:rsidRPr="00803F79">
        <w:rPr>
          <w:rFonts w:asciiTheme="minorHAnsi" w:eastAsiaTheme="minorHAnsi" w:hAnsiTheme="minorHAnsi" w:cstheme="minorHAnsi"/>
          <w:sz w:val="22"/>
          <w:szCs w:val="22"/>
          <w:lang w:val="mk-MK"/>
        </w:rPr>
        <w:t>, фрижидер</w:t>
      </w:r>
      <w:r w:rsidR="005E26F7">
        <w:rPr>
          <w:rFonts w:asciiTheme="minorHAnsi" w:eastAsiaTheme="minorHAnsi" w:hAnsiTheme="minorHAnsi" w:cstheme="minorHAnsi"/>
          <w:sz w:val="22"/>
          <w:szCs w:val="22"/>
        </w:rPr>
        <w:t>.</w:t>
      </w:r>
    </w:p>
    <w:p w14:paraId="0AFE66D1" w14:textId="106A9EEE" w:rsidR="00FF1A47" w:rsidRPr="00584C11" w:rsidRDefault="002C79D0" w:rsidP="004349A9">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sidRPr="00584C11">
        <w:rPr>
          <w:rFonts w:asciiTheme="minorHAnsi" w:eastAsiaTheme="minorHAnsi" w:hAnsiTheme="minorHAnsi" w:cstheme="minorHAnsi"/>
          <w:sz w:val="22"/>
          <w:szCs w:val="22"/>
          <w:lang w:val="mk-MK"/>
        </w:rPr>
        <w:t xml:space="preserve">Набавка </w:t>
      </w:r>
      <w:r w:rsidR="00584C11" w:rsidRPr="00584C11">
        <w:rPr>
          <w:rFonts w:asciiTheme="minorHAnsi" w:eastAsiaTheme="minorHAnsi" w:hAnsiTheme="minorHAnsi" w:cstheme="minorHAnsi"/>
          <w:sz w:val="22"/>
          <w:szCs w:val="22"/>
          <w:lang w:val="mk-MK"/>
        </w:rPr>
        <w:t>лаптоп компјутер, печатач, два ТВ уреди, нагледни средства, мебел прилагоден за децата и нивните потреби.</w:t>
      </w:r>
      <w:r w:rsidR="00FF1A47" w:rsidRPr="00584C11">
        <w:rPr>
          <w:rFonts w:asciiTheme="minorHAnsi" w:eastAsiaTheme="minorHAnsi" w:hAnsiTheme="minorHAnsi" w:cstheme="minorHAnsi"/>
          <w:sz w:val="22"/>
          <w:szCs w:val="22"/>
          <w:lang w:val="mk-MK"/>
        </w:rPr>
        <w:t xml:space="preserve"> </w:t>
      </w:r>
    </w:p>
    <w:p w14:paraId="5CBB20F6" w14:textId="77777777" w:rsidR="00237CE5" w:rsidRDefault="00237CE5" w:rsidP="00237CE5">
      <w:pPr>
        <w:pStyle w:val="NormalWeb"/>
        <w:numPr>
          <w:ilvl w:val="0"/>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Оперативна фаза</w:t>
      </w:r>
    </w:p>
    <w:p w14:paraId="11EC70AF" w14:textId="632DAB25" w:rsidR="00237CE5" w:rsidRDefault="00237CE5" w:rsidP="00237CE5">
      <w:pPr>
        <w:pStyle w:val="NormalWeb"/>
        <w:numPr>
          <w:ilvl w:val="1"/>
          <w:numId w:val="24"/>
        </w:numPr>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 xml:space="preserve">Пуштање во работа на </w:t>
      </w:r>
      <w:r w:rsidR="00584C11">
        <w:rPr>
          <w:rFonts w:asciiTheme="minorHAnsi" w:eastAsiaTheme="minorHAnsi" w:hAnsiTheme="minorHAnsi" w:cstheme="minorHAnsi"/>
          <w:sz w:val="22"/>
          <w:szCs w:val="22"/>
          <w:lang w:val="mk-MK"/>
        </w:rPr>
        <w:t>Ц</w:t>
      </w:r>
      <w:r w:rsidR="003C5083">
        <w:rPr>
          <w:rFonts w:asciiTheme="minorHAnsi" w:eastAsiaTheme="minorHAnsi" w:hAnsiTheme="minorHAnsi" w:cstheme="minorHAnsi"/>
          <w:sz w:val="22"/>
          <w:szCs w:val="22"/>
          <w:lang w:val="mk-MK"/>
        </w:rPr>
        <w:t>ентарот</w:t>
      </w:r>
      <w:r>
        <w:rPr>
          <w:rFonts w:asciiTheme="minorHAnsi" w:eastAsiaTheme="minorHAnsi" w:hAnsiTheme="minorHAnsi" w:cstheme="minorHAnsi"/>
          <w:sz w:val="22"/>
          <w:szCs w:val="22"/>
          <w:lang w:val="mk-MK"/>
        </w:rPr>
        <w:t xml:space="preserve"> </w:t>
      </w:r>
      <w:r w:rsidR="005E26F7">
        <w:rPr>
          <w:rFonts w:asciiTheme="minorHAnsi" w:eastAsiaTheme="minorHAnsi" w:hAnsiTheme="minorHAnsi" w:cstheme="minorHAnsi"/>
          <w:sz w:val="22"/>
          <w:szCs w:val="22"/>
          <w:lang w:val="mk-MK"/>
        </w:rPr>
        <w:t xml:space="preserve">за дневен престој на лица со попреченост </w:t>
      </w:r>
      <w:r>
        <w:rPr>
          <w:rFonts w:asciiTheme="minorHAnsi" w:eastAsiaTheme="minorHAnsi" w:hAnsiTheme="minorHAnsi" w:cstheme="minorHAnsi"/>
          <w:sz w:val="22"/>
          <w:szCs w:val="22"/>
          <w:lang w:val="mk-MK"/>
        </w:rPr>
        <w:t xml:space="preserve">и </w:t>
      </w:r>
      <w:r w:rsidR="00584C11">
        <w:rPr>
          <w:rFonts w:asciiTheme="minorHAnsi" w:eastAsiaTheme="minorHAnsi" w:hAnsiTheme="minorHAnsi" w:cstheme="minorHAnsi"/>
          <w:sz w:val="22"/>
          <w:szCs w:val="22"/>
          <w:lang w:val="mk-MK"/>
        </w:rPr>
        <w:t>индивидуална работа и одвивање на секојдневните планирани активности за индивидуални и групни третмани, сензорни и дидактички активности, како и поддршка за родителите.</w:t>
      </w:r>
    </w:p>
    <w:p w14:paraId="36ABB1F5" w14:textId="0C341786" w:rsidR="00237CE5" w:rsidRPr="004422C6" w:rsidRDefault="003C5083" w:rsidP="00237CE5">
      <w:pPr>
        <w:pStyle w:val="NormalWeb"/>
        <w:spacing w:before="120" w:beforeAutospacing="0" w:after="120" w:afterAutospacing="0" w:line="276" w:lineRule="auto"/>
        <w:jc w:val="both"/>
        <w:rPr>
          <w:rFonts w:asciiTheme="minorHAnsi" w:eastAsiaTheme="minorHAnsi" w:hAnsiTheme="minorHAnsi" w:cstheme="minorHAnsi"/>
          <w:sz w:val="22"/>
          <w:szCs w:val="22"/>
          <w:lang w:val="mk-MK"/>
        </w:rPr>
      </w:pPr>
      <w:r>
        <w:rPr>
          <w:rFonts w:asciiTheme="minorHAnsi" w:eastAsiaTheme="minorHAnsi" w:hAnsiTheme="minorHAnsi" w:cstheme="minorHAnsi"/>
          <w:sz w:val="22"/>
          <w:szCs w:val="22"/>
          <w:lang w:val="mk-MK"/>
        </w:rPr>
        <w:t>Центарот</w:t>
      </w:r>
      <w:r w:rsidR="00237CE5">
        <w:rPr>
          <w:rFonts w:asciiTheme="minorHAnsi" w:eastAsiaTheme="minorHAnsi" w:hAnsiTheme="minorHAnsi" w:cstheme="minorHAnsi"/>
          <w:sz w:val="22"/>
          <w:szCs w:val="22"/>
          <w:lang w:val="mk-MK"/>
        </w:rPr>
        <w:t xml:space="preserve"> е веќе поврзан на градската водоводна мрежа и  градскиот канализационен систем.</w:t>
      </w:r>
    </w:p>
    <w:p w14:paraId="73D6C94F" w14:textId="77777777" w:rsidR="00DA5141" w:rsidRPr="00DA5141" w:rsidRDefault="00DA5141" w:rsidP="00DA5141">
      <w:pPr>
        <w:pStyle w:val="Heading1"/>
        <w:numPr>
          <w:ilvl w:val="0"/>
          <w:numId w:val="2"/>
        </w:numPr>
        <w:spacing w:after="240"/>
        <w:rPr>
          <w:rFonts w:asciiTheme="minorHAnsi" w:eastAsia="NSimSun" w:hAnsiTheme="minorHAnsi" w:cstheme="minorHAnsi"/>
        </w:rPr>
      </w:pPr>
      <w:bookmarkStart w:id="19" w:name="_Toc197692053"/>
      <w:r w:rsidRPr="00DA5141">
        <w:rPr>
          <w:rFonts w:asciiTheme="minorHAnsi" w:eastAsia="NSimSun" w:hAnsiTheme="minorHAnsi" w:cstheme="minorHAnsi"/>
        </w:rPr>
        <w:t>Еколошка категорија</w:t>
      </w:r>
      <w:bookmarkEnd w:id="19"/>
    </w:p>
    <w:p w14:paraId="11F5DC94" w14:textId="5EF206B7" w:rsidR="009E6D96" w:rsidRPr="00123889" w:rsidRDefault="00DA5141" w:rsidP="00123889">
      <w:pPr>
        <w:spacing w:before="240" w:after="240" w:line="276" w:lineRule="auto"/>
        <w:jc w:val="both"/>
        <w:rPr>
          <w:rFonts w:cstheme="minorHAnsi"/>
          <w:lang w:val="en-GB"/>
        </w:rPr>
      </w:pPr>
      <w:r w:rsidRPr="00DA5141">
        <w:rPr>
          <w:rFonts w:cstheme="minorHAnsi"/>
        </w:rPr>
        <w:t xml:space="preserve">За да се разгледаат потенцијалните еколошки и социјални аспекти на Проектот, беше изготвена Рамката за управување со животна средина и социјални прашања (РУЖССП) (како дел од „Подобрувањето на социјалните </w:t>
      </w:r>
      <w:proofErr w:type="gramStart"/>
      <w:r w:rsidR="00584C11" w:rsidRPr="00DA5141">
        <w:rPr>
          <w:rFonts w:cstheme="minorHAnsi"/>
        </w:rPr>
        <w:t>услуги“</w:t>
      </w:r>
      <w:r w:rsidR="00584C11">
        <w:rPr>
          <w:rFonts w:cstheme="minorHAnsi"/>
          <w:lang w:val="mk-MK"/>
        </w:rPr>
        <w:t xml:space="preserve"> на</w:t>
      </w:r>
      <w:proofErr w:type="gramEnd"/>
      <w:r w:rsidRPr="00DA5141">
        <w:rPr>
          <w:rFonts w:cstheme="minorHAnsi"/>
        </w:rPr>
        <w:t xml:space="preserve"> </w:t>
      </w:r>
      <w:r w:rsidR="00426DF7">
        <w:rPr>
          <w:rFonts w:cstheme="minorHAnsi"/>
        </w:rPr>
        <w:t>МСПДМ</w:t>
      </w:r>
      <w:r w:rsidRPr="00DA5141">
        <w:rPr>
          <w:rFonts w:cstheme="minorHAnsi"/>
        </w:rPr>
        <w:t>) во мај 2018, од страна на експертот за животна средина и социјални прашања (ЖСиСП), што е во согласност со барањата на Светската банка.</w:t>
      </w:r>
      <w:r w:rsidR="007D7F4C">
        <w:rPr>
          <w:rFonts w:cstheme="minorHAnsi"/>
          <w:lang w:val="mk-MK"/>
        </w:rPr>
        <w:t xml:space="preserve"> </w:t>
      </w:r>
      <w:r w:rsidR="003145DB" w:rsidRPr="00123889">
        <w:rPr>
          <w:rFonts w:cstheme="minorHAnsi"/>
        </w:rPr>
        <w:t>РУЖССП претставува алатка за Оценка и управу</w:t>
      </w:r>
      <w:r w:rsidR="00123889" w:rsidRPr="00123889">
        <w:rPr>
          <w:rFonts w:cstheme="minorHAnsi"/>
        </w:rPr>
        <w:t xml:space="preserve">вање со </w:t>
      </w:r>
      <w:r w:rsidR="000F4A2F">
        <w:rPr>
          <w:rFonts w:cstheme="minorHAnsi"/>
          <w:lang w:val="mk-MK"/>
        </w:rPr>
        <w:t>стандардите за животна средина</w:t>
      </w:r>
      <w:r w:rsidR="00123889" w:rsidRPr="00123889">
        <w:rPr>
          <w:rFonts w:cstheme="minorHAnsi"/>
        </w:rPr>
        <w:t xml:space="preserve"> и социјалните стандарди, што овозможува спроведување на детална анализа на прашањата поврзани со животната средина и социјалните аспекти.</w:t>
      </w:r>
    </w:p>
    <w:p w14:paraId="201BDD6E" w14:textId="55CD39CF" w:rsidR="00963102" w:rsidRPr="00123889" w:rsidRDefault="00123889" w:rsidP="00123889">
      <w:pPr>
        <w:spacing w:line="276" w:lineRule="auto"/>
        <w:jc w:val="both"/>
        <w:rPr>
          <w:rFonts w:cstheme="minorHAnsi"/>
          <w:lang w:val="en-GB"/>
        </w:rPr>
      </w:pPr>
      <w:r w:rsidRPr="00123889">
        <w:rPr>
          <w:rFonts w:cstheme="minorHAnsi"/>
        </w:rPr>
        <w:lastRenderedPageBreak/>
        <w:t xml:space="preserve">Прелиминарниот скрининг согласно класификацијата на ризици на Светската банка идентификува </w:t>
      </w:r>
      <w:r w:rsidR="006258A1">
        <w:rPr>
          <w:rFonts w:cstheme="minorHAnsi"/>
          <w:lang w:val="mk-MK"/>
        </w:rPr>
        <w:t>две</w:t>
      </w:r>
      <w:r w:rsidRPr="00123889">
        <w:rPr>
          <w:rFonts w:cstheme="minorHAnsi"/>
        </w:rPr>
        <w:t xml:space="preserve"> категории на ризик на под-проекти: со значителен ризик или со умерен ризик за што е потребна подготовка на различни инструменти за детална анализа.</w:t>
      </w:r>
    </w:p>
    <w:p w14:paraId="680A7942" w14:textId="5C1449FB" w:rsidR="00253417" w:rsidRPr="00123889" w:rsidRDefault="00123889" w:rsidP="00123889">
      <w:pPr>
        <w:spacing w:before="240" w:line="276" w:lineRule="auto"/>
        <w:jc w:val="both"/>
        <w:rPr>
          <w:rFonts w:cstheme="minorHAnsi"/>
          <w:lang w:val="en-GB"/>
        </w:rPr>
      </w:pPr>
      <w:r w:rsidRPr="00123889">
        <w:rPr>
          <w:rFonts w:cstheme="minorHAnsi"/>
        </w:rPr>
        <w:t xml:space="preserve">За проектите од </w:t>
      </w:r>
      <w:r w:rsidRPr="00123889">
        <w:rPr>
          <w:rFonts w:cstheme="minorHAnsi"/>
          <w:u w:val="single"/>
        </w:rPr>
        <w:t>„Категорија Б</w:t>
      </w:r>
      <w:proofErr w:type="gramStart"/>
      <w:r w:rsidR="007116C6" w:rsidRPr="00123889">
        <w:rPr>
          <w:rFonts w:cstheme="minorHAnsi"/>
          <w:u w:val="single"/>
        </w:rPr>
        <w:t>+“</w:t>
      </w:r>
      <w:proofErr w:type="gramEnd"/>
      <w:r w:rsidR="007116C6" w:rsidRPr="00123889">
        <w:rPr>
          <w:rFonts w:cstheme="minorHAnsi"/>
        </w:rPr>
        <w:t>со</w:t>
      </w:r>
      <w:r w:rsidRPr="00123889">
        <w:rPr>
          <w:rFonts w:cstheme="minorHAnsi"/>
        </w:rPr>
        <w:t xml:space="preserve"> </w:t>
      </w:r>
      <w:r w:rsidR="003260F6">
        <w:rPr>
          <w:rFonts w:cstheme="minorHAnsi"/>
        </w:rPr>
        <w:t>значителен ризик, потребни се П</w:t>
      </w:r>
      <w:r w:rsidR="003260F6">
        <w:rPr>
          <w:rFonts w:cstheme="minorHAnsi"/>
          <w:lang w:val="mk-MK"/>
        </w:rPr>
        <w:t>ОО</w:t>
      </w:r>
      <w:r w:rsidRPr="00123889">
        <w:rPr>
          <w:rFonts w:cstheme="minorHAnsi"/>
        </w:rPr>
        <w:t>ЖССА специфични за локацијата, што може да вклучува информации кои се специфични за локацијата со мерки за намалување на ризикот и план за следење (мониторинг).</w:t>
      </w:r>
    </w:p>
    <w:p w14:paraId="74DAD0EF" w14:textId="4DEA9888" w:rsidR="009E6D96" w:rsidRPr="00123889" w:rsidRDefault="00B01B8D" w:rsidP="00123889">
      <w:pPr>
        <w:spacing w:before="240" w:line="276" w:lineRule="auto"/>
        <w:jc w:val="both"/>
        <w:rPr>
          <w:rFonts w:cstheme="minorHAnsi"/>
          <w:lang w:val="en-GB"/>
        </w:rPr>
      </w:pPr>
      <w:r>
        <w:rPr>
          <w:rFonts w:cstheme="minorHAnsi"/>
        </w:rPr>
        <w:t xml:space="preserve">За </w:t>
      </w:r>
      <w:r w:rsidR="00123889" w:rsidRPr="00123889">
        <w:rPr>
          <w:rFonts w:cstheme="minorHAnsi"/>
        </w:rPr>
        <w:t xml:space="preserve">проектите од </w:t>
      </w:r>
      <w:r w:rsidR="00123889" w:rsidRPr="00123889">
        <w:rPr>
          <w:rFonts w:cstheme="minorHAnsi"/>
          <w:u w:val="single"/>
        </w:rPr>
        <w:t xml:space="preserve">„Категорија </w:t>
      </w:r>
      <w:proofErr w:type="gramStart"/>
      <w:r w:rsidR="00123889" w:rsidRPr="00123889">
        <w:rPr>
          <w:rFonts w:cstheme="minorHAnsi"/>
          <w:u w:val="single"/>
        </w:rPr>
        <w:t>Б“</w:t>
      </w:r>
      <w:r w:rsidR="007116C6">
        <w:rPr>
          <w:rFonts w:cstheme="minorHAnsi"/>
          <w:u w:val="single"/>
          <w:lang w:val="mk-MK"/>
        </w:rPr>
        <w:t xml:space="preserve"> </w:t>
      </w:r>
      <w:r w:rsidR="00123889" w:rsidRPr="00123889">
        <w:rPr>
          <w:rFonts w:cstheme="minorHAnsi"/>
        </w:rPr>
        <w:t xml:space="preserve"> </w:t>
      </w:r>
      <w:proofErr w:type="gramEnd"/>
      <w:r w:rsidR="00123889" w:rsidRPr="00123889">
        <w:rPr>
          <w:rFonts w:cstheme="minorHAnsi"/>
        </w:rPr>
        <w:t>со</w:t>
      </w:r>
      <w:r>
        <w:rPr>
          <w:rFonts w:cstheme="minorHAnsi"/>
          <w:lang w:val="mk-MK"/>
        </w:rPr>
        <w:t xml:space="preserve"> под-проекти со</w:t>
      </w:r>
      <w:r w:rsidR="00123889" w:rsidRPr="00123889">
        <w:rPr>
          <w:rFonts w:cstheme="minorHAnsi"/>
        </w:rPr>
        <w:t xml:space="preserve"> умерен ризик, потребна е подготовка на Листа за проверка (чек-листа) за ПУЖССАА од страна на предлагачот на под-проектот со која се утврдуваат потенцијалните можности за подобрување на животната средина и се препорачуваат мерки за спречување, минимизирање и намалување на негативните влијанија врз животната средина и социјалните аспекти.</w:t>
      </w:r>
    </w:p>
    <w:p w14:paraId="098E599D" w14:textId="77777777" w:rsidR="009E6D96" w:rsidRPr="00123889" w:rsidRDefault="00123889" w:rsidP="00123889">
      <w:pPr>
        <w:spacing w:line="276" w:lineRule="auto"/>
        <w:jc w:val="both"/>
        <w:rPr>
          <w:rFonts w:cstheme="minorHAnsi"/>
          <w:lang w:val="en-GB"/>
        </w:rPr>
      </w:pPr>
      <w:r w:rsidRPr="00123889">
        <w:rPr>
          <w:rFonts w:cstheme="minorHAnsi"/>
        </w:rPr>
        <w:t>Табела за скрининг за животна сре</w:t>
      </w:r>
      <w:r w:rsidR="00EA0E5E">
        <w:rPr>
          <w:rFonts w:cstheme="minorHAnsi"/>
        </w:rPr>
        <w:t>дина за под-проект, Проект за П</w:t>
      </w:r>
      <w:r w:rsidR="00EA0E5E">
        <w:rPr>
          <w:rFonts w:cstheme="minorHAnsi"/>
          <w:lang w:val="mk-MK"/>
        </w:rPr>
        <w:t>П</w:t>
      </w:r>
      <w:r w:rsidRPr="00123889">
        <w:rPr>
          <w:rFonts w:cstheme="minorHAnsi"/>
        </w:rPr>
        <w:t>СУ</w:t>
      </w:r>
    </w:p>
    <w:tbl>
      <w:tblPr>
        <w:tblW w:w="9108" w:type="dxa"/>
        <w:jc w:val="center"/>
        <w:tblLayout w:type="fixed"/>
        <w:tblLook w:val="00A0" w:firstRow="1" w:lastRow="0" w:firstColumn="1" w:lastColumn="0" w:noHBand="0" w:noVBand="0"/>
      </w:tblPr>
      <w:tblGrid>
        <w:gridCol w:w="1854"/>
        <w:gridCol w:w="1824"/>
        <w:gridCol w:w="5430"/>
      </w:tblGrid>
      <w:tr w:rsidR="009E6D96" w:rsidRPr="00AF657C" w14:paraId="72C80CE1" w14:textId="77777777" w:rsidTr="00123889">
        <w:trPr>
          <w:trHeight w:val="64"/>
          <w:tblHeader/>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35108805" w14:textId="77777777" w:rsidR="009E6D96" w:rsidRPr="00410937" w:rsidRDefault="00123889" w:rsidP="00123889">
            <w:pPr>
              <w:autoSpaceDE w:val="0"/>
              <w:autoSpaceDN w:val="0"/>
              <w:adjustRightInd w:val="0"/>
              <w:rPr>
                <w:rFonts w:cstheme="minorHAnsi"/>
                <w:sz w:val="18"/>
                <w:lang w:val="en-GB"/>
              </w:rPr>
            </w:pPr>
            <w:r w:rsidRPr="00123889">
              <w:rPr>
                <w:rFonts w:cstheme="minorHAnsi"/>
                <w:sz w:val="18"/>
              </w:rPr>
              <w:t>Видови на проектни активности</w:t>
            </w:r>
          </w:p>
        </w:tc>
        <w:tc>
          <w:tcPr>
            <w:tcW w:w="1824" w:type="dxa"/>
            <w:tcBorders>
              <w:top w:val="single" w:sz="6" w:space="0" w:color="000000"/>
              <w:left w:val="single" w:sz="6" w:space="0" w:color="000000"/>
              <w:bottom w:val="single" w:sz="6" w:space="0" w:color="000000"/>
              <w:right w:val="single" w:sz="6" w:space="0" w:color="000000"/>
            </w:tcBorders>
            <w:vAlign w:val="center"/>
          </w:tcPr>
          <w:p w14:paraId="563EF331"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Потребни документи за детална анализа за оценка на животната средина</w:t>
            </w:r>
          </w:p>
        </w:tc>
        <w:tc>
          <w:tcPr>
            <w:tcW w:w="5430" w:type="dxa"/>
            <w:tcBorders>
              <w:top w:val="single" w:sz="6" w:space="0" w:color="000000"/>
              <w:left w:val="single" w:sz="6" w:space="0" w:color="000000"/>
              <w:bottom w:val="single" w:sz="6" w:space="0" w:color="000000"/>
              <w:right w:val="single" w:sz="6" w:space="0" w:color="000000"/>
            </w:tcBorders>
            <w:vAlign w:val="center"/>
          </w:tcPr>
          <w:p w14:paraId="480494AA"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Се применува за:</w:t>
            </w:r>
          </w:p>
        </w:tc>
      </w:tr>
      <w:tr w:rsidR="009E6D96" w:rsidRPr="00AF657C" w14:paraId="293F1D9B" w14:textId="77777777" w:rsidTr="00123889">
        <w:trPr>
          <w:trHeight w:val="203"/>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7FA30CB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1</w:t>
            </w:r>
          </w:p>
        </w:tc>
        <w:tc>
          <w:tcPr>
            <w:tcW w:w="1824" w:type="dxa"/>
            <w:tcBorders>
              <w:top w:val="single" w:sz="6" w:space="0" w:color="000000"/>
              <w:left w:val="single" w:sz="6" w:space="0" w:color="000000"/>
              <w:bottom w:val="single" w:sz="6" w:space="0" w:color="000000"/>
              <w:right w:val="single" w:sz="6" w:space="0" w:color="000000"/>
            </w:tcBorders>
            <w:vAlign w:val="center"/>
          </w:tcPr>
          <w:p w14:paraId="2D2CE2B7" w14:textId="77777777" w:rsidR="009E6D96" w:rsidRPr="00123889" w:rsidRDefault="00FF1A47" w:rsidP="005B38B3">
            <w:pPr>
              <w:autoSpaceDE w:val="0"/>
              <w:autoSpaceDN w:val="0"/>
              <w:adjustRightInd w:val="0"/>
              <w:rPr>
                <w:rFonts w:cstheme="minorHAnsi"/>
                <w:sz w:val="18"/>
                <w:lang w:val="en-GB"/>
              </w:rPr>
            </w:pPr>
            <w:r>
              <w:rPr>
                <w:rFonts w:cstheme="minorHAnsi"/>
                <w:sz w:val="18"/>
              </w:rPr>
              <w:t>(П</w:t>
            </w:r>
            <w:r>
              <w:rPr>
                <w:rFonts w:cstheme="minorHAnsi"/>
                <w:sz w:val="18"/>
                <w:lang w:val="mk-MK"/>
              </w:rPr>
              <w:t>О</w:t>
            </w:r>
            <w:r w:rsidR="005B38B3">
              <w:rPr>
                <w:rFonts w:cstheme="minorHAnsi"/>
                <w:sz w:val="18"/>
                <w:lang w:val="mk-MK"/>
              </w:rPr>
              <w:t>ОЖ</w:t>
            </w:r>
            <w:r w:rsidR="00123889" w:rsidRPr="00123889">
              <w:rPr>
                <w:rFonts w:cstheme="minorHAnsi"/>
                <w:sz w:val="18"/>
              </w:rPr>
              <w:t>С</w:t>
            </w:r>
            <w:r w:rsidR="005B38B3">
              <w:rPr>
                <w:rFonts w:cstheme="minorHAnsi"/>
                <w:sz w:val="18"/>
                <w:lang w:val="mk-MK"/>
              </w:rPr>
              <w:t>С</w:t>
            </w:r>
            <w:r w:rsidR="00123889" w:rsidRPr="00123889">
              <w:rPr>
                <w:rFonts w:cstheme="minorHAnsi"/>
                <w:sz w:val="18"/>
              </w:rPr>
              <w:t xml:space="preserve">А) </w:t>
            </w:r>
            <w:r>
              <w:rPr>
                <w:rFonts w:cstheme="minorHAnsi"/>
                <w:sz w:val="18"/>
                <w:lang w:val="mk-MK"/>
              </w:rPr>
              <w:t>Првична ограничена</w:t>
            </w:r>
            <w:r w:rsidR="005B38B3">
              <w:rPr>
                <w:rFonts w:cstheme="minorHAnsi"/>
                <w:sz w:val="18"/>
                <w:lang w:val="mk-MK"/>
              </w:rPr>
              <w:t xml:space="preserve"> оценка на влијанија на</w:t>
            </w:r>
            <w:r w:rsidR="00123889" w:rsidRPr="00123889">
              <w:rPr>
                <w:rFonts w:cstheme="minorHAnsi"/>
                <w:sz w:val="18"/>
              </w:rPr>
              <w:t xml:space="preserve"> животна средина и социјални аспекти</w:t>
            </w:r>
          </w:p>
        </w:tc>
        <w:tc>
          <w:tcPr>
            <w:tcW w:w="5430" w:type="dxa"/>
            <w:tcBorders>
              <w:top w:val="single" w:sz="6" w:space="0" w:color="000000"/>
              <w:left w:val="single" w:sz="6" w:space="0" w:color="000000"/>
              <w:bottom w:val="single" w:sz="6" w:space="0" w:color="000000"/>
              <w:right w:val="single" w:sz="6" w:space="0" w:color="000000"/>
            </w:tcBorders>
            <w:vAlign w:val="center"/>
          </w:tcPr>
          <w:p w14:paraId="2E024C8A" w14:textId="77777777" w:rsidR="009E6D96" w:rsidRPr="00123889" w:rsidRDefault="00123889" w:rsidP="007D7F4C">
            <w:pPr>
              <w:autoSpaceDE w:val="0"/>
              <w:autoSpaceDN w:val="0"/>
              <w:adjustRightInd w:val="0"/>
              <w:rPr>
                <w:rFonts w:cstheme="minorHAnsi"/>
                <w:sz w:val="18"/>
                <w:lang w:val="en-GB"/>
              </w:rPr>
            </w:pPr>
            <w:r w:rsidRPr="00123889">
              <w:rPr>
                <w:rFonts w:cstheme="minorHAnsi"/>
                <w:sz w:val="18"/>
              </w:rPr>
              <w:t xml:space="preserve">Нова изградба на </w:t>
            </w:r>
            <w:r w:rsidR="007D7F4C">
              <w:rPr>
                <w:rFonts w:cstheme="minorHAnsi"/>
                <w:sz w:val="18"/>
                <w:lang w:val="mk-MK"/>
              </w:rPr>
              <w:t>центар</w:t>
            </w:r>
            <w:r w:rsidRPr="00123889">
              <w:rPr>
                <w:rFonts w:cstheme="minorHAnsi"/>
                <w:sz w:val="18"/>
              </w:rPr>
              <w:t xml:space="preserve"> (</w:t>
            </w:r>
            <w:r w:rsidRPr="00123889">
              <w:rPr>
                <w:rFonts w:cstheme="minorHAnsi"/>
                <w:i/>
                <w:sz w:val="18"/>
              </w:rPr>
              <w:t>поставување на нова инфраструктура, очекувани значителни/</w:t>
            </w:r>
            <w:r w:rsidRPr="00123889">
              <w:rPr>
                <w:rFonts w:cstheme="minorHAnsi"/>
                <w:sz w:val="18"/>
              </w:rPr>
              <w:t>умерени</w:t>
            </w:r>
            <w:r w:rsidRPr="00123889">
              <w:rPr>
                <w:rFonts w:cstheme="minorHAnsi"/>
                <w:i/>
                <w:sz w:val="18"/>
              </w:rPr>
              <w:t xml:space="preserve"> влијанија врз животната средина и социјалните аспекти, употреба на опасни материјали, итн.)</w:t>
            </w:r>
          </w:p>
        </w:tc>
      </w:tr>
      <w:tr w:rsidR="009E6D96" w:rsidRPr="00AF657C" w14:paraId="549259B1" w14:textId="77777777" w:rsidTr="00123889">
        <w:trPr>
          <w:trHeight w:val="1536"/>
          <w:jc w:val="center"/>
        </w:trPr>
        <w:tc>
          <w:tcPr>
            <w:tcW w:w="1854" w:type="dxa"/>
            <w:tcBorders>
              <w:top w:val="single" w:sz="6" w:space="0" w:color="000000"/>
              <w:left w:val="single" w:sz="6" w:space="0" w:color="000000"/>
              <w:bottom w:val="single" w:sz="6" w:space="0" w:color="000000"/>
              <w:right w:val="single" w:sz="6" w:space="0" w:color="000000"/>
            </w:tcBorders>
            <w:vAlign w:val="center"/>
          </w:tcPr>
          <w:p w14:paraId="755F841E" w14:textId="77777777" w:rsidR="009E6D96" w:rsidRPr="00410937" w:rsidRDefault="009E6D96" w:rsidP="00E7127E">
            <w:pPr>
              <w:autoSpaceDE w:val="0"/>
              <w:autoSpaceDN w:val="0"/>
              <w:adjustRightInd w:val="0"/>
              <w:jc w:val="center"/>
              <w:rPr>
                <w:rFonts w:cstheme="minorHAnsi"/>
                <w:sz w:val="18"/>
                <w:lang w:val="en-GB"/>
              </w:rPr>
            </w:pPr>
            <w:r w:rsidRPr="00410937">
              <w:rPr>
                <w:rFonts w:cstheme="minorHAnsi"/>
                <w:sz w:val="18"/>
                <w:lang w:val="en-GB"/>
              </w:rPr>
              <w:t>2</w:t>
            </w:r>
          </w:p>
        </w:tc>
        <w:tc>
          <w:tcPr>
            <w:tcW w:w="1824" w:type="dxa"/>
            <w:tcBorders>
              <w:top w:val="single" w:sz="6" w:space="0" w:color="000000"/>
              <w:left w:val="single" w:sz="6" w:space="0" w:color="000000"/>
              <w:bottom w:val="single" w:sz="6" w:space="0" w:color="000000"/>
              <w:right w:val="single" w:sz="6" w:space="0" w:color="000000"/>
            </w:tcBorders>
            <w:vAlign w:val="center"/>
          </w:tcPr>
          <w:p w14:paraId="6C5C77AB" w14:textId="77777777" w:rsidR="009E6D96" w:rsidRPr="00123889" w:rsidRDefault="00123889" w:rsidP="00123889">
            <w:pPr>
              <w:autoSpaceDE w:val="0"/>
              <w:autoSpaceDN w:val="0"/>
              <w:adjustRightInd w:val="0"/>
              <w:rPr>
                <w:rFonts w:cstheme="minorHAnsi"/>
                <w:sz w:val="18"/>
                <w:lang w:val="en-GB"/>
              </w:rPr>
            </w:pPr>
            <w:r w:rsidRPr="00123889">
              <w:rPr>
                <w:rFonts w:cstheme="minorHAnsi"/>
                <w:sz w:val="18"/>
              </w:rPr>
              <w:t>Чек-листа за ПУЖССА</w:t>
            </w:r>
          </w:p>
        </w:tc>
        <w:tc>
          <w:tcPr>
            <w:tcW w:w="5430" w:type="dxa"/>
            <w:tcBorders>
              <w:top w:val="single" w:sz="6" w:space="0" w:color="000000"/>
              <w:left w:val="single" w:sz="6" w:space="0" w:color="000000"/>
              <w:bottom w:val="single" w:sz="6" w:space="0" w:color="000000"/>
              <w:right w:val="single" w:sz="6" w:space="0" w:color="000000"/>
            </w:tcBorders>
            <w:vAlign w:val="center"/>
          </w:tcPr>
          <w:p w14:paraId="3267D63B" w14:textId="77777777" w:rsidR="009E6D96" w:rsidRPr="00123889" w:rsidRDefault="00123889" w:rsidP="007D7F4C">
            <w:pPr>
              <w:autoSpaceDE w:val="0"/>
              <w:autoSpaceDN w:val="0"/>
              <w:adjustRightInd w:val="0"/>
              <w:rPr>
                <w:rFonts w:cstheme="minorHAnsi"/>
                <w:sz w:val="18"/>
                <w:lang w:val="en-GB"/>
              </w:rPr>
            </w:pPr>
            <w:r w:rsidRPr="00123889">
              <w:rPr>
                <w:rFonts w:cstheme="minorHAnsi"/>
                <w:sz w:val="18"/>
              </w:rPr>
              <w:t>Ре</w:t>
            </w:r>
            <w:r w:rsidR="007D7F4C">
              <w:rPr>
                <w:rFonts w:cstheme="minorHAnsi"/>
                <w:sz w:val="18"/>
              </w:rPr>
              <w:t>новирање/адаптација на постој</w:t>
            </w:r>
            <w:r w:rsidR="007D7F4C">
              <w:rPr>
                <w:rFonts w:cstheme="minorHAnsi"/>
                <w:sz w:val="18"/>
                <w:lang w:val="mk-MK"/>
              </w:rPr>
              <w:t xml:space="preserve">ните </w:t>
            </w:r>
            <w:r w:rsidRPr="00123889">
              <w:rPr>
                <w:rFonts w:cstheme="minorHAnsi"/>
                <w:sz w:val="18"/>
              </w:rPr>
              <w:t>објекти (</w:t>
            </w:r>
            <w:r w:rsidRPr="00123889">
              <w:rPr>
                <w:rFonts w:cstheme="minorHAnsi"/>
                <w:i/>
                <w:sz w:val="18"/>
              </w:rPr>
              <w:t>подобрување на состојбата на функционалните карактеристики на објектот: замена на прозорци, рушење на ѕидови, промена на подот, ставање изолација, подобрување на фасадата, подобрување на методот на загревање/ладење, итн.)</w:t>
            </w:r>
          </w:p>
        </w:tc>
      </w:tr>
    </w:tbl>
    <w:p w14:paraId="0D87C75A" w14:textId="77777777" w:rsidR="00123889" w:rsidRPr="00123889" w:rsidRDefault="00123889" w:rsidP="00123889">
      <w:pPr>
        <w:pStyle w:val="Heading1"/>
        <w:numPr>
          <w:ilvl w:val="0"/>
          <w:numId w:val="2"/>
        </w:numPr>
      </w:pPr>
      <w:bookmarkStart w:id="20" w:name="_Toc197692054"/>
      <w:r w:rsidRPr="00123889">
        <w:t>Потенцијални влијанија врз животната средина</w:t>
      </w:r>
      <w:bookmarkEnd w:id="20"/>
    </w:p>
    <w:p w14:paraId="126D8EDD" w14:textId="77777777" w:rsidR="008E789D" w:rsidRDefault="00584C11" w:rsidP="00123889">
      <w:pPr>
        <w:spacing w:before="120" w:after="120" w:line="276" w:lineRule="auto"/>
        <w:jc w:val="both"/>
        <w:rPr>
          <w:rFonts w:eastAsia="Times New Roman" w:cstheme="minorHAnsi"/>
          <w:lang w:val="mk-MK"/>
        </w:rPr>
      </w:pPr>
      <w:r>
        <w:rPr>
          <w:rFonts w:eastAsia="Times New Roman" w:cstheme="minorHAnsi"/>
          <w:lang w:val="mk-MK"/>
        </w:rPr>
        <w:t xml:space="preserve">При реализација </w:t>
      </w:r>
      <w:r w:rsidR="00EA0E5E" w:rsidRPr="00584C11">
        <w:rPr>
          <w:rFonts w:eastAsia="Times New Roman" w:cstheme="minorHAnsi"/>
        </w:rPr>
        <w:t xml:space="preserve">на </w:t>
      </w:r>
      <w:r w:rsidR="006258A1" w:rsidRPr="00584C11">
        <w:rPr>
          <w:rFonts w:eastAsia="Times New Roman" w:cstheme="minorHAnsi"/>
          <w:lang w:val="mk-MK"/>
        </w:rPr>
        <w:t>проект</w:t>
      </w:r>
      <w:r w:rsidRPr="00584C11">
        <w:rPr>
          <w:rFonts w:eastAsia="Times New Roman" w:cstheme="minorHAnsi"/>
          <w:lang w:val="mk-MK"/>
        </w:rPr>
        <w:t>от</w:t>
      </w:r>
      <w:r w:rsidRPr="00584C11">
        <w:t xml:space="preserve"> </w:t>
      </w:r>
      <w:r>
        <w:rPr>
          <w:lang w:val="mk-MK"/>
        </w:rPr>
        <w:t>„</w:t>
      </w:r>
      <w:r>
        <w:rPr>
          <w:rFonts w:eastAsia="Times New Roman" w:cstheme="minorHAnsi"/>
          <w:lang w:val="mk-MK"/>
        </w:rPr>
        <w:t>А</w:t>
      </w:r>
      <w:r w:rsidRPr="00584C11">
        <w:rPr>
          <w:rFonts w:eastAsia="Times New Roman" w:cstheme="minorHAnsi"/>
          <w:lang w:val="mk-MK"/>
        </w:rPr>
        <w:t>даптација и реновирање на Центар за дневен престој на лица со попреченост и индивидуална работа во Општина Кисела Вода</w:t>
      </w:r>
      <w:r>
        <w:rPr>
          <w:rFonts w:eastAsia="Times New Roman" w:cstheme="minorHAnsi"/>
          <w:lang w:val="mk-MK"/>
        </w:rPr>
        <w:t>“</w:t>
      </w:r>
      <w:r w:rsidR="00123889" w:rsidRPr="00123889">
        <w:rPr>
          <w:rFonts w:eastAsia="Times New Roman" w:cstheme="minorHAnsi"/>
        </w:rPr>
        <w:t>, се очекува</w:t>
      </w:r>
      <w:r>
        <w:rPr>
          <w:rFonts w:eastAsia="Times New Roman" w:cstheme="minorHAnsi"/>
          <w:lang w:val="mk-MK"/>
        </w:rPr>
        <w:t xml:space="preserve">ат </w:t>
      </w:r>
      <w:r w:rsidR="00123889" w:rsidRPr="00123889">
        <w:rPr>
          <w:rFonts w:eastAsia="Times New Roman" w:cstheme="minorHAnsi"/>
        </w:rPr>
        <w:t xml:space="preserve">потенцијални </w:t>
      </w:r>
      <w:r w:rsidR="008E789D">
        <w:rPr>
          <w:rFonts w:eastAsia="Times New Roman" w:cstheme="minorHAnsi"/>
          <w:lang w:val="mk-MK"/>
        </w:rPr>
        <w:t>негативни влијанија кои</w:t>
      </w:r>
      <w:r w:rsidR="00123889" w:rsidRPr="00123889">
        <w:rPr>
          <w:rFonts w:eastAsia="Times New Roman" w:cstheme="minorHAnsi"/>
        </w:rPr>
        <w:t xml:space="preserve"> ќе бидат времени</w:t>
      </w:r>
      <w:r w:rsidR="008E789D">
        <w:rPr>
          <w:rFonts w:eastAsia="Times New Roman" w:cstheme="minorHAnsi"/>
          <w:lang w:val="mk-MK"/>
        </w:rPr>
        <w:t>, со среден</w:t>
      </w:r>
      <w:r w:rsidR="00123889" w:rsidRPr="00123889">
        <w:rPr>
          <w:rFonts w:eastAsia="Times New Roman" w:cstheme="minorHAnsi"/>
        </w:rPr>
        <w:t xml:space="preserve"> интензитет</w:t>
      </w:r>
      <w:r w:rsidR="008E789D">
        <w:rPr>
          <w:rFonts w:eastAsia="Times New Roman" w:cstheme="minorHAnsi"/>
          <w:lang w:val="mk-MK"/>
        </w:rPr>
        <w:t>, реверзибилни</w:t>
      </w:r>
      <w:r w:rsidR="00123889" w:rsidRPr="00123889">
        <w:rPr>
          <w:rFonts w:eastAsia="Times New Roman" w:cstheme="minorHAnsi"/>
        </w:rPr>
        <w:t xml:space="preserve"> и </w:t>
      </w:r>
      <w:r w:rsidR="008E789D">
        <w:rPr>
          <w:rFonts w:eastAsia="Times New Roman" w:cstheme="minorHAnsi"/>
          <w:lang w:val="mk-MK"/>
        </w:rPr>
        <w:t>локално значење</w:t>
      </w:r>
      <w:r w:rsidR="00123889" w:rsidRPr="00123889">
        <w:rPr>
          <w:rFonts w:eastAsia="Times New Roman" w:cstheme="minorHAnsi"/>
        </w:rPr>
        <w:t>.</w:t>
      </w:r>
      <w:r w:rsidR="007D7F4C">
        <w:rPr>
          <w:rFonts w:eastAsia="Times New Roman" w:cstheme="minorHAnsi"/>
          <w:lang w:val="mk-MK"/>
        </w:rPr>
        <w:t xml:space="preserve"> </w:t>
      </w:r>
    </w:p>
    <w:p w14:paraId="2CF77853" w14:textId="15D7F12F" w:rsidR="002067D4" w:rsidRPr="00123889" w:rsidRDefault="008E789D" w:rsidP="00123889">
      <w:pPr>
        <w:spacing w:before="120" w:after="120" w:line="276" w:lineRule="auto"/>
        <w:jc w:val="both"/>
        <w:rPr>
          <w:rFonts w:eastAsia="Times New Roman" w:cstheme="minorHAnsi"/>
        </w:rPr>
      </w:pPr>
      <w:r>
        <w:rPr>
          <w:rFonts w:eastAsia="Times New Roman" w:cstheme="minorHAnsi"/>
          <w:lang w:val="mk-MK"/>
        </w:rPr>
        <w:t>Потенцијалните влијанија врз животната средина се однесуваат на</w:t>
      </w:r>
      <w:r w:rsidR="00123889" w:rsidRPr="00123889">
        <w:rPr>
          <w:rFonts w:eastAsia="Times New Roman" w:cstheme="minorHAnsi"/>
        </w:rPr>
        <w:t>:</w:t>
      </w:r>
    </w:p>
    <w:p w14:paraId="2A558098" w14:textId="241CA491" w:rsidR="008E789D" w:rsidRPr="00123889" w:rsidRDefault="008E789D" w:rsidP="008E789D">
      <w:pPr>
        <w:numPr>
          <w:ilvl w:val="0"/>
          <w:numId w:val="38"/>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генерирање на различни видови</w:t>
      </w:r>
      <w:r>
        <w:rPr>
          <w:rFonts w:eastAsia="Times New Roman" w:cstheme="minorHAnsi"/>
          <w:szCs w:val="24"/>
          <w:lang w:val="mk-MK" w:eastAsia="es-ES"/>
        </w:rPr>
        <w:t xml:space="preserve"> на</w:t>
      </w:r>
      <w:r w:rsidRPr="00123889">
        <w:rPr>
          <w:rFonts w:eastAsia="Times New Roman" w:cstheme="minorHAnsi"/>
          <w:szCs w:val="24"/>
          <w:lang w:eastAsia="es-ES"/>
        </w:rPr>
        <w:t xml:space="preserve"> отпад</w:t>
      </w:r>
      <w:r w:rsidRPr="008E789D">
        <w:rPr>
          <w:rFonts w:eastAsia="Times New Roman" w:cstheme="minorHAnsi"/>
          <w:szCs w:val="24"/>
          <w:lang w:eastAsia="es-ES"/>
        </w:rPr>
        <w:t xml:space="preserve"> </w:t>
      </w:r>
      <w:r>
        <w:rPr>
          <w:rFonts w:eastAsia="Times New Roman" w:cstheme="minorHAnsi"/>
          <w:szCs w:val="24"/>
          <w:lang w:val="mk-MK" w:eastAsia="es-ES"/>
        </w:rPr>
        <w:t>(</w:t>
      </w:r>
      <w:r w:rsidRPr="00123889">
        <w:rPr>
          <w:rFonts w:eastAsia="Times New Roman" w:cstheme="minorHAnsi"/>
          <w:szCs w:val="24"/>
          <w:lang w:eastAsia="es-ES"/>
        </w:rPr>
        <w:t>опасен и неопасен</w:t>
      </w:r>
      <w:r>
        <w:rPr>
          <w:rFonts w:eastAsia="Times New Roman" w:cstheme="minorHAnsi"/>
          <w:szCs w:val="24"/>
          <w:lang w:val="mk-MK" w:eastAsia="es-ES"/>
        </w:rPr>
        <w:t>)</w:t>
      </w:r>
      <w:r w:rsidRPr="00123889">
        <w:rPr>
          <w:rFonts w:eastAsia="Times New Roman" w:cstheme="minorHAnsi"/>
          <w:szCs w:val="24"/>
          <w:lang w:eastAsia="es-ES"/>
        </w:rPr>
        <w:t>,</w:t>
      </w:r>
    </w:p>
    <w:p w14:paraId="73A01B55" w14:textId="77777777" w:rsidR="008E789D" w:rsidRPr="002A21BD" w:rsidRDefault="008E789D" w:rsidP="008E789D">
      <w:pPr>
        <w:numPr>
          <w:ilvl w:val="0"/>
          <w:numId w:val="38"/>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 xml:space="preserve">зголемени нивоа на </w:t>
      </w:r>
      <w:r w:rsidRPr="00123889">
        <w:rPr>
          <w:rFonts w:eastAsia="Times New Roman" w:cstheme="minorHAnsi"/>
          <w:szCs w:val="24"/>
          <w:lang w:eastAsia="es-ES"/>
        </w:rPr>
        <w:t>бучава,</w:t>
      </w:r>
    </w:p>
    <w:p w14:paraId="2CCFDD92" w14:textId="20D8C471" w:rsidR="00123889" w:rsidRDefault="008E789D" w:rsidP="008E789D">
      <w:pPr>
        <w:numPr>
          <w:ilvl w:val="0"/>
          <w:numId w:val="38"/>
        </w:num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t>е</w:t>
      </w:r>
      <w:r w:rsidR="00123889" w:rsidRPr="00123889">
        <w:rPr>
          <w:rFonts w:eastAsia="Times New Roman" w:cstheme="minorHAnsi"/>
          <w:szCs w:val="24"/>
          <w:lang w:eastAsia="es-ES"/>
        </w:rPr>
        <w:t xml:space="preserve">мисии </w:t>
      </w:r>
      <w:r>
        <w:rPr>
          <w:rFonts w:eastAsia="Times New Roman" w:cstheme="minorHAnsi"/>
          <w:szCs w:val="24"/>
          <w:lang w:val="mk-MK" w:eastAsia="es-ES"/>
        </w:rPr>
        <w:t>на</w:t>
      </w:r>
      <w:r w:rsidR="00123889" w:rsidRPr="00123889">
        <w:rPr>
          <w:rFonts w:eastAsia="Times New Roman" w:cstheme="minorHAnsi"/>
          <w:szCs w:val="24"/>
          <w:lang w:eastAsia="es-ES"/>
        </w:rPr>
        <w:t xml:space="preserve"> прашина</w:t>
      </w:r>
      <w:r>
        <w:rPr>
          <w:rFonts w:eastAsia="Times New Roman" w:cstheme="minorHAnsi"/>
          <w:szCs w:val="24"/>
          <w:lang w:val="mk-MK" w:eastAsia="es-ES"/>
        </w:rPr>
        <w:t xml:space="preserve"> од активностите на реновирање на дел од објектот</w:t>
      </w:r>
      <w:r w:rsidR="00123889" w:rsidRPr="00123889">
        <w:rPr>
          <w:rFonts w:eastAsia="Times New Roman" w:cstheme="minorHAnsi"/>
          <w:szCs w:val="24"/>
          <w:lang w:eastAsia="es-ES"/>
        </w:rPr>
        <w:t>,</w:t>
      </w:r>
    </w:p>
    <w:p w14:paraId="291ECDD4" w14:textId="77777777" w:rsidR="001D02B5" w:rsidRDefault="001D02B5" w:rsidP="008E789D">
      <w:pPr>
        <w:numPr>
          <w:ilvl w:val="0"/>
          <w:numId w:val="38"/>
        </w:numPr>
        <w:spacing w:before="120" w:after="0" w:line="276" w:lineRule="auto"/>
        <w:contextualSpacing/>
        <w:jc w:val="both"/>
        <w:rPr>
          <w:rFonts w:eastAsia="Times New Roman" w:cstheme="minorHAnsi"/>
          <w:szCs w:val="24"/>
          <w:lang w:val="en-GB" w:eastAsia="es-ES"/>
        </w:rPr>
      </w:pPr>
      <w:bookmarkStart w:id="21" w:name="_Hlk197509367"/>
      <w:r>
        <w:rPr>
          <w:rFonts w:eastAsia="Times New Roman" w:cstheme="minorHAnsi"/>
          <w:szCs w:val="24"/>
          <w:lang w:val="mk-MK" w:eastAsia="es-ES"/>
        </w:rPr>
        <w:t>безбедност и здравје при работа,</w:t>
      </w:r>
    </w:p>
    <w:bookmarkEnd w:id="21"/>
    <w:p w14:paraId="61A75E4B" w14:textId="1438D60D" w:rsidR="00123889" w:rsidRDefault="00123889" w:rsidP="008E789D">
      <w:pPr>
        <w:numPr>
          <w:ilvl w:val="0"/>
          <w:numId w:val="38"/>
        </w:numPr>
        <w:spacing w:before="120" w:after="0" w:line="276" w:lineRule="auto"/>
        <w:contextualSpacing/>
        <w:jc w:val="both"/>
        <w:rPr>
          <w:rFonts w:eastAsia="Times New Roman" w:cstheme="minorHAnsi"/>
          <w:szCs w:val="24"/>
          <w:lang w:val="en-GB" w:eastAsia="es-ES"/>
        </w:rPr>
      </w:pPr>
      <w:r w:rsidRPr="00123889">
        <w:rPr>
          <w:rFonts w:eastAsia="Times New Roman" w:cstheme="minorHAnsi"/>
          <w:szCs w:val="24"/>
          <w:lang w:eastAsia="es-ES"/>
        </w:rPr>
        <w:t>можно времено нарушување на сообраќај</w:t>
      </w:r>
      <w:r w:rsidR="008E789D">
        <w:rPr>
          <w:rFonts w:eastAsia="Times New Roman" w:cstheme="minorHAnsi"/>
          <w:szCs w:val="24"/>
          <w:lang w:val="mk-MK" w:eastAsia="es-ES"/>
        </w:rPr>
        <w:t>от во непосредна близина на локацијата</w:t>
      </w:r>
      <w:r w:rsidRPr="00123889">
        <w:rPr>
          <w:rFonts w:eastAsia="Times New Roman" w:cstheme="minorHAnsi"/>
          <w:szCs w:val="24"/>
          <w:lang w:eastAsia="es-ES"/>
        </w:rPr>
        <w:t>,</w:t>
      </w:r>
    </w:p>
    <w:p w14:paraId="6CD949AC" w14:textId="3DEDF5CD" w:rsidR="00123889" w:rsidRPr="003013DA" w:rsidRDefault="002A21BD" w:rsidP="008E789D">
      <w:pPr>
        <w:numPr>
          <w:ilvl w:val="0"/>
          <w:numId w:val="38"/>
        </w:numPr>
        <w:spacing w:before="120" w:after="0" w:line="276" w:lineRule="auto"/>
        <w:contextualSpacing/>
        <w:jc w:val="both"/>
        <w:rPr>
          <w:rFonts w:eastAsia="Times New Roman" w:cstheme="minorHAnsi"/>
          <w:szCs w:val="24"/>
          <w:lang w:val="en-GB" w:eastAsia="es-ES"/>
        </w:rPr>
      </w:pPr>
      <w:bookmarkStart w:id="22" w:name="_Hlk197608787"/>
      <w:r>
        <w:rPr>
          <w:rFonts w:eastAsia="Times New Roman" w:cstheme="minorHAnsi"/>
          <w:szCs w:val="24"/>
          <w:lang w:val="mk-MK" w:eastAsia="es-ES"/>
        </w:rPr>
        <w:t xml:space="preserve">безбедност на </w:t>
      </w:r>
      <w:r w:rsidR="001D02B5">
        <w:rPr>
          <w:rFonts w:eastAsia="Times New Roman" w:cstheme="minorHAnsi"/>
          <w:szCs w:val="24"/>
          <w:lang w:val="mk-MK" w:eastAsia="es-ES"/>
        </w:rPr>
        <w:t xml:space="preserve">локалната </w:t>
      </w:r>
      <w:r>
        <w:rPr>
          <w:rFonts w:eastAsia="Times New Roman" w:cstheme="minorHAnsi"/>
          <w:szCs w:val="24"/>
          <w:lang w:val="mk-MK" w:eastAsia="es-ES"/>
        </w:rPr>
        <w:t>заедница</w:t>
      </w:r>
      <w:bookmarkEnd w:id="22"/>
      <w:r w:rsidR="00123889" w:rsidRPr="00123889">
        <w:rPr>
          <w:rFonts w:eastAsia="Times New Roman" w:cstheme="minorHAnsi"/>
          <w:szCs w:val="24"/>
          <w:lang w:eastAsia="es-ES"/>
        </w:rPr>
        <w:t>.</w:t>
      </w:r>
    </w:p>
    <w:p w14:paraId="4112118C" w14:textId="2B898436" w:rsidR="003013DA" w:rsidRPr="00123889" w:rsidRDefault="003013DA" w:rsidP="003013DA">
      <w:pPr>
        <w:spacing w:before="120" w:after="0" w:line="276" w:lineRule="auto"/>
        <w:contextualSpacing/>
        <w:jc w:val="both"/>
        <w:rPr>
          <w:rFonts w:eastAsia="Times New Roman" w:cstheme="minorHAnsi"/>
          <w:szCs w:val="24"/>
          <w:lang w:val="en-GB" w:eastAsia="es-ES"/>
        </w:rPr>
      </w:pPr>
      <w:r>
        <w:rPr>
          <w:rFonts w:eastAsia="Times New Roman" w:cstheme="minorHAnsi"/>
          <w:szCs w:val="24"/>
          <w:lang w:val="mk-MK" w:eastAsia="es-ES"/>
        </w:rPr>
        <w:lastRenderedPageBreak/>
        <w:t>Со доследна примена на предложените мерки за спречување или ублажување на идентификуваните потенцијални негативни влијанија, не се очекува истите да бидат значајни.</w:t>
      </w:r>
    </w:p>
    <w:p w14:paraId="66EC30EF" w14:textId="77777777" w:rsidR="00123889" w:rsidRPr="00123889" w:rsidRDefault="00123889" w:rsidP="00123889">
      <w:pPr>
        <w:pStyle w:val="Heading1"/>
        <w:numPr>
          <w:ilvl w:val="0"/>
          <w:numId w:val="2"/>
        </w:numPr>
        <w:spacing w:after="240"/>
        <w:rPr>
          <w:rFonts w:eastAsia="NSimSun"/>
        </w:rPr>
      </w:pPr>
      <w:bookmarkStart w:id="23" w:name="_Toc197692055"/>
      <w:r w:rsidRPr="00123889">
        <w:rPr>
          <w:rFonts w:eastAsia="NSimSun"/>
        </w:rPr>
        <w:t xml:space="preserve">Цел на Чек-листата за </w:t>
      </w:r>
      <w:bookmarkStart w:id="24" w:name="_Hlk197678319"/>
      <w:r w:rsidRPr="00123889">
        <w:rPr>
          <w:rFonts w:eastAsia="NSimSun"/>
        </w:rPr>
        <w:t>ПУЖССА</w:t>
      </w:r>
      <w:bookmarkEnd w:id="23"/>
      <w:bookmarkEnd w:id="24"/>
    </w:p>
    <w:p w14:paraId="0E1E3EEF" w14:textId="06388768" w:rsidR="002067D4" w:rsidRPr="00123889" w:rsidRDefault="00123889" w:rsidP="00123889">
      <w:pPr>
        <w:autoSpaceDE w:val="0"/>
        <w:autoSpaceDN w:val="0"/>
        <w:adjustRightInd w:val="0"/>
        <w:spacing w:before="120" w:after="240" w:line="276" w:lineRule="auto"/>
        <w:jc w:val="both"/>
        <w:rPr>
          <w:rFonts w:ascii="Calibri" w:eastAsia="Times New Roman" w:hAnsi="Calibri" w:cs="Calibri"/>
        </w:rPr>
      </w:pPr>
      <w:r w:rsidRPr="00123889">
        <w:rPr>
          <w:rFonts w:eastAsia="Calibri" w:cstheme="minorHAnsi"/>
        </w:rPr>
        <w:t>Чек-листата за ПУЖССА се користи за проекти за ре</w:t>
      </w:r>
      <w:r w:rsidR="00505789">
        <w:rPr>
          <w:rFonts w:eastAsia="Calibri" w:cstheme="minorHAnsi"/>
          <w:lang w:val="mk-MK"/>
        </w:rPr>
        <w:t>конструкција</w:t>
      </w:r>
      <w:r w:rsidRPr="00123889">
        <w:rPr>
          <w:rFonts w:eastAsia="Calibri" w:cstheme="minorHAnsi"/>
        </w:rPr>
        <w:t xml:space="preserve">/адаптација на постојни простории за цели на </w:t>
      </w:r>
      <w:r w:rsidR="00511735">
        <w:rPr>
          <w:rFonts w:eastAsia="Calibri" w:cstheme="minorHAnsi"/>
          <w:lang w:val="mk-MK"/>
        </w:rPr>
        <w:t>дневниот центар, в</w:t>
      </w:r>
      <w:r w:rsidRPr="00123889">
        <w:rPr>
          <w:rFonts w:cstheme="minorHAnsi"/>
        </w:rPr>
        <w:t>о согласност со заштитните мерки и барања на Светската банка, чек-листата се состои од три фази:</w:t>
      </w:r>
    </w:p>
    <w:p w14:paraId="3960FED6" w14:textId="2F12BB0C" w:rsidR="002067D4" w:rsidRPr="002067D4" w:rsidRDefault="002067D4" w:rsidP="00123889">
      <w:pPr>
        <w:spacing w:before="120" w:after="240" w:line="276" w:lineRule="auto"/>
        <w:ind w:left="567" w:hanging="567"/>
        <w:jc w:val="both"/>
        <w:rPr>
          <w:rFonts w:eastAsia="Times New Roman" w:cstheme="minorHAnsi"/>
        </w:rPr>
      </w:pPr>
      <w:r w:rsidRPr="002067D4">
        <w:rPr>
          <w:rFonts w:eastAsia="Times New Roman" w:cstheme="minorHAnsi"/>
        </w:rPr>
        <w:t>1)</w:t>
      </w:r>
      <w:r w:rsidRPr="002067D4">
        <w:rPr>
          <w:rFonts w:eastAsia="Times New Roman" w:cstheme="minorHAnsi"/>
        </w:rPr>
        <w:tab/>
      </w:r>
      <w:r w:rsidR="00123889" w:rsidRPr="00123889">
        <w:rPr>
          <w:rFonts w:eastAsia="Times New Roman" w:cstheme="minorHAnsi"/>
        </w:rPr>
        <w:t xml:space="preserve">Фаза на општа идентификација и утврдување на опфат за реализирање на работите поврзани со </w:t>
      </w:r>
      <w:r w:rsidR="00505789" w:rsidRPr="00123889">
        <w:rPr>
          <w:rFonts w:eastAsia="Calibri" w:cstheme="minorHAnsi"/>
        </w:rPr>
        <w:t>ре</w:t>
      </w:r>
      <w:r w:rsidR="00505789">
        <w:rPr>
          <w:rFonts w:eastAsia="Calibri" w:cstheme="minorHAnsi"/>
          <w:lang w:val="mk-MK"/>
        </w:rPr>
        <w:t>конструкција</w:t>
      </w:r>
      <w:r w:rsidR="00123889" w:rsidRPr="00123889">
        <w:rPr>
          <w:rFonts w:eastAsia="Times New Roman" w:cstheme="minorHAnsi"/>
        </w:rPr>
        <w:t xml:space="preserve">/адаптацијата на </w:t>
      </w:r>
      <w:r w:rsidR="00511735">
        <w:rPr>
          <w:rFonts w:eastAsia="Times New Roman" w:cstheme="minorHAnsi"/>
          <w:lang w:val="mk-MK"/>
        </w:rPr>
        <w:t>центарот, в</w:t>
      </w:r>
      <w:r w:rsidR="00123889" w:rsidRPr="00123889">
        <w:rPr>
          <w:rFonts w:eastAsia="Times New Roman" w:cstheme="minorHAnsi"/>
        </w:rPr>
        <w:t>о оваа фаза, според реализираните работи, може да се утврдат потенцијалните негативни влијанија.</w:t>
      </w:r>
      <w:r w:rsidR="00511735">
        <w:rPr>
          <w:rFonts w:eastAsia="Times New Roman" w:cstheme="minorHAnsi"/>
          <w:lang w:val="mk-MK"/>
        </w:rPr>
        <w:t xml:space="preserve"> </w:t>
      </w:r>
      <w:r w:rsidR="00123889" w:rsidRPr="00123889">
        <w:rPr>
          <w:rFonts w:eastAsia="Times New Roman" w:cstheme="minorHAnsi"/>
        </w:rPr>
        <w:t>Се изготвуваат деловите 1, 2 и 3.</w:t>
      </w:r>
      <w:r w:rsidR="00511735">
        <w:rPr>
          <w:rFonts w:eastAsia="Times New Roman" w:cstheme="minorHAnsi"/>
          <w:lang w:val="mk-MK"/>
        </w:rPr>
        <w:t xml:space="preserve"> </w:t>
      </w:r>
      <w:r w:rsidR="00123889" w:rsidRPr="00123889">
        <w:rPr>
          <w:rFonts w:eastAsia="Times New Roman" w:cstheme="minorHAnsi"/>
        </w:rPr>
        <w:t>Вториот дел од Чек-листата за ПУЖССА ги содржи сите вообичаени активности и нивниот однос со стандардните прашања поврзани со животната средина и соодветните мерки за ублажување.</w:t>
      </w:r>
    </w:p>
    <w:p w14:paraId="591D316E" w14:textId="3BD24E82"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2)</w:t>
      </w:r>
      <w:r w:rsidRPr="002067D4">
        <w:rPr>
          <w:rFonts w:eastAsia="Times New Roman" w:cstheme="minorHAnsi"/>
        </w:rPr>
        <w:tab/>
      </w:r>
      <w:r w:rsidR="00123889" w:rsidRPr="00123889">
        <w:rPr>
          <w:rFonts w:eastAsia="Times New Roman" w:cstheme="minorHAnsi"/>
        </w:rPr>
        <w:t>Втората фаза ги содржи проектните спецификации и предм</w:t>
      </w:r>
      <w:r w:rsidR="00511735">
        <w:rPr>
          <w:rFonts w:eastAsia="Times New Roman" w:cstheme="minorHAnsi"/>
        </w:rPr>
        <w:t xml:space="preserve">ер-пресметката за </w:t>
      </w:r>
      <w:r w:rsidR="00505789" w:rsidRPr="00123889">
        <w:rPr>
          <w:rFonts w:eastAsia="Calibri" w:cstheme="minorHAnsi"/>
        </w:rPr>
        <w:t>ре</w:t>
      </w:r>
      <w:r w:rsidR="00505789">
        <w:rPr>
          <w:rFonts w:eastAsia="Calibri" w:cstheme="minorHAnsi"/>
          <w:lang w:val="mk-MK"/>
        </w:rPr>
        <w:t>конструкција</w:t>
      </w:r>
      <w:r w:rsidR="00505789">
        <w:rPr>
          <w:rFonts w:eastAsia="Times New Roman" w:cstheme="minorHAnsi"/>
        </w:rPr>
        <w:t xml:space="preserve"> </w:t>
      </w:r>
      <w:r w:rsidR="00511735">
        <w:rPr>
          <w:rFonts w:eastAsia="Times New Roman" w:cstheme="minorHAnsi"/>
        </w:rPr>
        <w:t>/</w:t>
      </w:r>
      <w:r w:rsidR="00123889" w:rsidRPr="00123889">
        <w:rPr>
          <w:rFonts w:eastAsia="Times New Roman" w:cstheme="minorHAnsi"/>
        </w:rPr>
        <w:t>адаптацијата и другите услуги кои се поврзани со под-проектот.</w:t>
      </w:r>
      <w:r w:rsidR="00511735">
        <w:rPr>
          <w:rFonts w:eastAsia="Times New Roman" w:cstheme="minorHAnsi"/>
          <w:lang w:val="mk-MK"/>
        </w:rPr>
        <w:t xml:space="preserve"> </w:t>
      </w:r>
      <w:r w:rsidR="00123889" w:rsidRPr="00123889">
        <w:rPr>
          <w:rFonts w:eastAsia="Times New Roman" w:cstheme="minorHAnsi"/>
        </w:rPr>
        <w:t>Во оваа фаза се дефинираат тенд</w:t>
      </w:r>
      <w:r w:rsidR="005A0A5E">
        <w:rPr>
          <w:rFonts w:eastAsia="Times New Roman" w:cstheme="minorHAnsi"/>
        </w:rPr>
        <w:t>ерот и доделувањето на договор</w:t>
      </w:r>
      <w:r w:rsidR="005A0A5E">
        <w:rPr>
          <w:rFonts w:eastAsia="Times New Roman" w:cstheme="minorHAnsi"/>
          <w:lang w:val="mk-MK"/>
        </w:rPr>
        <w:t>ите</w:t>
      </w:r>
      <w:r w:rsidR="005A0A5E">
        <w:rPr>
          <w:rFonts w:eastAsia="Times New Roman" w:cstheme="minorHAnsi"/>
        </w:rPr>
        <w:t xml:space="preserve"> за работ</w:t>
      </w:r>
      <w:r w:rsidR="005A0A5E">
        <w:rPr>
          <w:rFonts w:eastAsia="Times New Roman" w:cstheme="minorHAnsi"/>
          <w:lang w:val="mk-MK"/>
        </w:rPr>
        <w:t>а</w:t>
      </w:r>
      <w:r w:rsidR="00123889" w:rsidRPr="00123889">
        <w:rPr>
          <w:rFonts w:eastAsia="Times New Roman" w:cstheme="minorHAnsi"/>
        </w:rPr>
        <w:t>, како и обрските дефинирани во Договорот за Изведувачот.</w:t>
      </w:r>
      <w:r w:rsidR="00511735">
        <w:rPr>
          <w:rFonts w:eastAsia="Times New Roman" w:cstheme="minorHAnsi"/>
          <w:lang w:val="mk-MK"/>
        </w:rPr>
        <w:t xml:space="preserve"> </w:t>
      </w:r>
      <w:r w:rsidR="00123889" w:rsidRPr="00123889">
        <w:rPr>
          <w:rFonts w:eastAsia="Times New Roman" w:cstheme="minorHAnsi"/>
        </w:rPr>
        <w:t>Во тендерската фаза, Чек-листата за ПУЖССА треба јавно да се достави.</w:t>
      </w:r>
    </w:p>
    <w:p w14:paraId="4FFE330F" w14:textId="77777777" w:rsidR="002067D4" w:rsidRPr="00123889" w:rsidRDefault="002067D4" w:rsidP="00123889">
      <w:pPr>
        <w:spacing w:before="120" w:after="120" w:line="276" w:lineRule="auto"/>
        <w:ind w:left="567" w:hanging="567"/>
        <w:jc w:val="both"/>
        <w:rPr>
          <w:rFonts w:eastAsia="Times New Roman" w:cstheme="minorHAnsi"/>
        </w:rPr>
      </w:pPr>
      <w:r w:rsidRPr="002067D4">
        <w:rPr>
          <w:rFonts w:eastAsia="Times New Roman" w:cstheme="minorHAnsi"/>
        </w:rPr>
        <w:t>3)</w:t>
      </w:r>
      <w:r w:rsidRPr="002067D4">
        <w:rPr>
          <w:rFonts w:eastAsia="Times New Roman" w:cstheme="minorHAnsi"/>
        </w:rPr>
        <w:tab/>
      </w:r>
      <w:r w:rsidR="00123889" w:rsidRPr="00123889">
        <w:rPr>
          <w:rFonts w:eastAsia="Times New Roman" w:cstheme="minorHAnsi"/>
        </w:rPr>
        <w:t xml:space="preserve">Во текот на фазата на спроведување, Изведувачот ги спроведува мерките за ублажување и мониторинг од Чек-листата за ПУЖССА, додека исполнувањето на критериумите за животна средина (со Чек-листата за ПУЖССА и регулативата за здравје и безбедност (ЗиБ) и другите квалитативни критериуми се спроведува на релевантната локација и </w:t>
      </w:r>
      <w:r w:rsidR="005A56A1">
        <w:rPr>
          <w:rFonts w:eastAsia="Times New Roman" w:cstheme="minorHAnsi"/>
          <w:lang w:val="mk-MK"/>
        </w:rPr>
        <w:t>примената</w:t>
      </w:r>
      <w:r w:rsidR="00123889" w:rsidRPr="00123889">
        <w:rPr>
          <w:rFonts w:eastAsia="Times New Roman" w:cstheme="minorHAnsi"/>
        </w:rPr>
        <w:t xml:space="preserve"> се проверува/е под надзор на надзорот на локацијата, каде се вклучени надзорот на локацијата или супервизорот на проектот.</w:t>
      </w:r>
    </w:p>
    <w:p w14:paraId="65F9A814" w14:textId="175AFA7B" w:rsidR="002067D4" w:rsidRPr="00123889" w:rsidRDefault="00123889" w:rsidP="00123889">
      <w:pPr>
        <w:spacing w:before="120" w:after="120" w:line="276" w:lineRule="auto"/>
        <w:jc w:val="both"/>
        <w:rPr>
          <w:rFonts w:eastAsia="Times New Roman" w:cstheme="minorHAnsi"/>
        </w:rPr>
      </w:pPr>
      <w:r w:rsidRPr="00123889">
        <w:rPr>
          <w:rFonts w:eastAsia="Times New Roman" w:cstheme="minorHAnsi"/>
        </w:rPr>
        <w:t xml:space="preserve">Во текот на фазата на </w:t>
      </w:r>
      <w:r w:rsidR="00505789" w:rsidRPr="00123889">
        <w:rPr>
          <w:rFonts w:eastAsia="Calibri" w:cstheme="minorHAnsi"/>
        </w:rPr>
        <w:t>ре</w:t>
      </w:r>
      <w:r w:rsidR="00505789">
        <w:rPr>
          <w:rFonts w:eastAsia="Calibri" w:cstheme="minorHAnsi"/>
          <w:lang w:val="mk-MK"/>
        </w:rPr>
        <w:t>конструкција</w:t>
      </w:r>
      <w:r w:rsidR="00505789" w:rsidRPr="00123889">
        <w:rPr>
          <w:rFonts w:eastAsia="Times New Roman" w:cstheme="minorHAnsi"/>
        </w:rPr>
        <w:t xml:space="preserve"> </w:t>
      </w:r>
      <w:r w:rsidRPr="00123889">
        <w:rPr>
          <w:rFonts w:eastAsia="Times New Roman" w:cstheme="minorHAnsi"/>
        </w:rPr>
        <w:t>/адаптација на проектот, Изведувачот ги спроведува мерките за ублажување и мониторинг кои се утврдени во Чек-листите за ПУЖССА.</w:t>
      </w:r>
      <w:r w:rsidR="00511735">
        <w:rPr>
          <w:rFonts w:eastAsia="Times New Roman" w:cstheme="minorHAnsi"/>
          <w:lang w:val="mk-MK"/>
        </w:rPr>
        <w:t xml:space="preserve"> </w:t>
      </w:r>
      <w:r w:rsidRPr="00123889">
        <w:rPr>
          <w:rFonts w:eastAsia="Times New Roman" w:cstheme="minorHAnsi"/>
        </w:rPr>
        <w:t>Исполнувањето на еколошките и квалитативните критериуми ги проверува супервизорот т.е. надзорот</w:t>
      </w:r>
      <w:r w:rsidR="00511735">
        <w:rPr>
          <w:rFonts w:eastAsia="Times New Roman" w:cstheme="minorHAnsi"/>
          <w:lang w:val="mk-MK"/>
        </w:rPr>
        <w:t xml:space="preserve"> или одговорното лице</w:t>
      </w:r>
      <w:r w:rsidRPr="00123889">
        <w:rPr>
          <w:rFonts w:eastAsia="Times New Roman" w:cstheme="minorHAnsi"/>
        </w:rPr>
        <w:t>.</w:t>
      </w:r>
      <w:r w:rsidR="00511735">
        <w:rPr>
          <w:rFonts w:eastAsia="Times New Roman" w:cstheme="minorHAnsi"/>
          <w:lang w:val="mk-MK"/>
        </w:rPr>
        <w:t xml:space="preserve"> </w:t>
      </w:r>
      <w:r w:rsidRPr="00123889">
        <w:rPr>
          <w:rFonts w:eastAsia="Times New Roman" w:cstheme="minorHAnsi"/>
        </w:rPr>
        <w:t>Исполнувањето на критериумите за животна средина од страна на Изведувачот се докажува преку планот за мониторинг и ублажување.</w:t>
      </w:r>
    </w:p>
    <w:p w14:paraId="35B1FB1B" w14:textId="77777777" w:rsidR="002067D4" w:rsidRPr="00123889" w:rsidRDefault="00123889" w:rsidP="00123889">
      <w:pPr>
        <w:autoSpaceDE w:val="0"/>
        <w:autoSpaceDN w:val="0"/>
        <w:adjustRightInd w:val="0"/>
        <w:spacing w:before="120" w:after="120" w:line="276" w:lineRule="auto"/>
        <w:jc w:val="both"/>
        <w:rPr>
          <w:rFonts w:eastAsia="Times New Roman" w:cstheme="minorHAnsi"/>
        </w:rPr>
      </w:pPr>
      <w:r w:rsidRPr="00123889">
        <w:rPr>
          <w:rFonts w:eastAsia="Times New Roman" w:cstheme="minorHAnsi"/>
        </w:rPr>
        <w:t>Практичната примена на Чек-листата на ПУЖССА ќе вклучува реализација на Дел I што се однесува на обезбедување и документирање на сите релевантни специфики на локацијата.</w:t>
      </w:r>
      <w:r w:rsidR="00511735">
        <w:rPr>
          <w:rFonts w:eastAsia="Times New Roman" w:cstheme="minorHAnsi"/>
          <w:lang w:val="mk-MK"/>
        </w:rPr>
        <w:t xml:space="preserve"> </w:t>
      </w:r>
      <w:r w:rsidRPr="00123889">
        <w:rPr>
          <w:rFonts w:eastAsia="Times New Roman" w:cstheme="minorHAnsi"/>
        </w:rPr>
        <w:t>Во вториот дел, активностите кои треба да се реализираат ќе се проверат согласно предвидениот тип на активност, а во третиот дел ќе се утврдат параметрите за мониторинг (Дел 3) и истите ќе се применат согласно активностите дадени во Дел 2.</w:t>
      </w:r>
    </w:p>
    <w:p w14:paraId="07FB0D9C" w14:textId="77777777" w:rsidR="009E6D96" w:rsidRPr="009F6D8B" w:rsidRDefault="00123889" w:rsidP="009F6D8B">
      <w:pPr>
        <w:autoSpaceDE w:val="0"/>
        <w:autoSpaceDN w:val="0"/>
        <w:adjustRightInd w:val="0"/>
        <w:spacing w:before="120" w:after="120" w:line="276" w:lineRule="auto"/>
        <w:jc w:val="both"/>
        <w:rPr>
          <w:rFonts w:eastAsia="Times New Roman" w:cstheme="minorHAnsi"/>
        </w:rPr>
      </w:pPr>
      <w:r w:rsidRPr="009F6D8B">
        <w:rPr>
          <w:rFonts w:eastAsia="Times New Roman" w:cstheme="minorHAnsi"/>
        </w:rPr>
        <w:t>Целата Чек-листа за ПУЖССА, пополнета во табелата за секој вид на работа, ќе биде прикачена како составен дел од тендерските документи и договорите за работа</w:t>
      </w:r>
      <w:r w:rsidR="009F6D8B" w:rsidRPr="009F6D8B">
        <w:rPr>
          <w:rFonts w:eastAsia="Times New Roman" w:cstheme="minorHAnsi"/>
        </w:rPr>
        <w:t xml:space="preserve"> и соодветно на сите технички и комерцијални услуги кои договорните страни треба да ги потпишат.</w:t>
      </w:r>
    </w:p>
    <w:p w14:paraId="4545C222" w14:textId="45D1BCC4" w:rsidR="009F6D8B" w:rsidRPr="009F6D8B" w:rsidRDefault="009F6D8B" w:rsidP="005B38B3">
      <w:pPr>
        <w:pStyle w:val="Heading1"/>
        <w:numPr>
          <w:ilvl w:val="0"/>
          <w:numId w:val="2"/>
        </w:numPr>
        <w:spacing w:after="240"/>
        <w:rPr>
          <w:rFonts w:eastAsia="NSimSun"/>
        </w:rPr>
      </w:pPr>
      <w:bookmarkStart w:id="25" w:name="_Toc197692056"/>
      <w:r w:rsidRPr="009F6D8B">
        <w:rPr>
          <w:rFonts w:eastAsia="NSimSun"/>
        </w:rPr>
        <w:lastRenderedPageBreak/>
        <w:t xml:space="preserve">Примена на Чек-листата за </w:t>
      </w:r>
      <w:r w:rsidR="004A25DC" w:rsidRPr="00123889">
        <w:rPr>
          <w:rFonts w:eastAsia="NSimSun"/>
        </w:rPr>
        <w:t>ПУЖССА</w:t>
      </w:r>
      <w:bookmarkEnd w:id="25"/>
    </w:p>
    <w:p w14:paraId="20356F7D" w14:textId="77777777" w:rsidR="002067D4" w:rsidRPr="002067D4" w:rsidRDefault="009F6D8B" w:rsidP="009F6D8B">
      <w:pPr>
        <w:autoSpaceDE w:val="0"/>
        <w:autoSpaceDN w:val="0"/>
        <w:adjustRightInd w:val="0"/>
        <w:spacing w:before="120" w:after="240" w:line="276" w:lineRule="auto"/>
        <w:jc w:val="both"/>
        <w:rPr>
          <w:rFonts w:cstheme="minorHAnsi"/>
          <w:sz w:val="24"/>
          <w:szCs w:val="24"/>
          <w:u w:val="single"/>
          <w:lang w:val="en-GB"/>
        </w:rPr>
      </w:pPr>
      <w:r w:rsidRPr="009F6D8B">
        <w:rPr>
          <w:rFonts w:eastAsia="Times New Roman" w:cstheme="minorHAnsi"/>
        </w:rPr>
        <w:t xml:space="preserve">По пополнувањето на скрининг Чек-листата за животна средина и социјални аспекти од страна на експерт за СЖССА се утврдува дека овој проект се класифицира како „проект со умерен </w:t>
      </w:r>
      <w:proofErr w:type="gramStart"/>
      <w:r w:rsidRPr="009F6D8B">
        <w:rPr>
          <w:rFonts w:eastAsia="Times New Roman" w:cstheme="minorHAnsi"/>
        </w:rPr>
        <w:t>ризик“</w:t>
      </w:r>
      <w:proofErr w:type="gramEnd"/>
      <w:r w:rsidRPr="009F6D8B">
        <w:rPr>
          <w:rFonts w:eastAsia="Times New Roman" w:cstheme="minorHAnsi"/>
        </w:rPr>
        <w:t>.</w:t>
      </w:r>
    </w:p>
    <w:p w14:paraId="3D02DFC8" w14:textId="4B969B25"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cstheme="minorHAnsi"/>
        </w:rPr>
        <w:t xml:space="preserve">Чек-листата за </w:t>
      </w:r>
      <w:r w:rsidR="004A25DC" w:rsidRPr="004A25DC">
        <w:rPr>
          <w:rFonts w:eastAsia="Times New Roman" w:cstheme="minorHAnsi"/>
        </w:rPr>
        <w:t>ПУЖССА</w:t>
      </w:r>
      <w:r w:rsidRPr="009F6D8B">
        <w:rPr>
          <w:rFonts w:eastAsia="Times New Roman" w:cstheme="minorHAnsi"/>
        </w:rPr>
        <w:t xml:space="preserve"> се користи за проекти кои вклучуваат </w:t>
      </w:r>
      <w:r w:rsidRPr="009F6D8B">
        <w:rPr>
          <w:rFonts w:eastAsia="Times New Roman" w:cstheme="minorHAnsi"/>
          <w:b/>
        </w:rPr>
        <w:t xml:space="preserve">само </w:t>
      </w:r>
      <w:r w:rsidR="001F2C2B" w:rsidRPr="001F2C2B">
        <w:rPr>
          <w:rFonts w:eastAsia="Times New Roman" w:cstheme="minorHAnsi"/>
          <w:b/>
        </w:rPr>
        <w:t xml:space="preserve">реконструкција </w:t>
      </w:r>
      <w:r w:rsidRPr="009F6D8B">
        <w:rPr>
          <w:rFonts w:eastAsia="Times New Roman" w:cstheme="minorHAnsi"/>
          <w:b/>
        </w:rPr>
        <w:t xml:space="preserve">/адаптација на постојни простории за цели </w:t>
      </w:r>
      <w:r w:rsidR="00D301E7">
        <w:rPr>
          <w:rFonts w:eastAsia="Times New Roman" w:cstheme="minorHAnsi"/>
          <w:b/>
          <w:lang w:val="mk-MK"/>
        </w:rPr>
        <w:t xml:space="preserve">за </w:t>
      </w:r>
      <w:r w:rsidR="001F2C2B">
        <w:rPr>
          <w:rFonts w:eastAsia="Times New Roman" w:cstheme="minorHAnsi"/>
          <w:b/>
          <w:lang w:val="mk-MK"/>
        </w:rPr>
        <w:t>Ц</w:t>
      </w:r>
      <w:r w:rsidR="00511735">
        <w:rPr>
          <w:rFonts w:eastAsia="Times New Roman" w:cstheme="minorHAnsi"/>
          <w:b/>
          <w:lang w:val="mk-MK"/>
        </w:rPr>
        <w:t>ентар</w:t>
      </w:r>
      <w:r w:rsidR="006D560D">
        <w:rPr>
          <w:rFonts w:eastAsia="Times New Roman" w:cstheme="minorHAnsi"/>
          <w:b/>
          <w:lang w:val="mk-MK"/>
        </w:rPr>
        <w:t xml:space="preserve"> за дневен престој на лица со попреченост</w:t>
      </w:r>
      <w:r w:rsidRPr="009F6D8B">
        <w:rPr>
          <w:rFonts w:eastAsia="Times New Roman" w:cstheme="minorHAnsi"/>
          <w:b/>
        </w:rPr>
        <w:t xml:space="preserve"> </w:t>
      </w:r>
      <w:r w:rsidR="001F2C2B">
        <w:rPr>
          <w:rFonts w:eastAsia="Times New Roman" w:cstheme="minorHAnsi"/>
          <w:b/>
          <w:lang w:val="mk-MK"/>
        </w:rPr>
        <w:t xml:space="preserve">и индивидуална работа </w:t>
      </w:r>
      <w:r w:rsidRPr="009F6D8B">
        <w:rPr>
          <w:rFonts w:eastAsia="Times New Roman" w:cstheme="minorHAnsi"/>
        </w:rPr>
        <w:t xml:space="preserve">(подобрување на условите на </w:t>
      </w:r>
      <w:r w:rsidR="00DA361D">
        <w:rPr>
          <w:rFonts w:eastAsia="Times New Roman" w:cstheme="minorHAnsi"/>
          <w:lang w:val="mk-MK"/>
        </w:rPr>
        <w:t>Ц</w:t>
      </w:r>
      <w:r w:rsidR="00511735">
        <w:rPr>
          <w:rFonts w:eastAsia="Times New Roman" w:cstheme="minorHAnsi"/>
          <w:lang w:val="mk-MK"/>
        </w:rPr>
        <w:t>ентрите</w:t>
      </w:r>
      <w:r w:rsidRPr="009F6D8B">
        <w:rPr>
          <w:rFonts w:eastAsia="Times New Roman" w:cstheme="minorHAnsi"/>
        </w:rPr>
        <w:t xml:space="preserve"> – </w:t>
      </w:r>
      <w:r w:rsidR="00DA361D">
        <w:rPr>
          <w:rFonts w:eastAsia="Times New Roman" w:cstheme="minorHAnsi"/>
          <w:lang w:val="mk-MK"/>
        </w:rPr>
        <w:t>адаптирање на просториите за потребите на лицата со попреченост</w:t>
      </w:r>
      <w:r w:rsidRPr="009F6D8B">
        <w:rPr>
          <w:rFonts w:eastAsia="Times New Roman" w:cstheme="minorHAnsi"/>
        </w:rPr>
        <w:t>, итн.).</w:t>
      </w:r>
    </w:p>
    <w:p w14:paraId="324FDF89" w14:textId="77777777" w:rsidR="002067D4" w:rsidRPr="002067D4" w:rsidRDefault="009F6D8B" w:rsidP="009F6D8B">
      <w:pPr>
        <w:autoSpaceDE w:val="0"/>
        <w:autoSpaceDN w:val="0"/>
        <w:adjustRightInd w:val="0"/>
        <w:spacing w:before="120" w:after="240" w:line="276" w:lineRule="auto"/>
        <w:jc w:val="both"/>
        <w:rPr>
          <w:rFonts w:eastAsia="Times New Roman" w:cstheme="minorHAnsi"/>
          <w:lang w:val="en-GB"/>
        </w:rPr>
      </w:pPr>
      <w:r w:rsidRPr="009F6D8B">
        <w:rPr>
          <w:rFonts w:eastAsia="Times New Roman" w:cstheme="minorHAnsi"/>
        </w:rPr>
        <w:t xml:space="preserve">Чек-листата е поделена во </w:t>
      </w:r>
      <w:r w:rsidR="00530683">
        <w:rPr>
          <w:rFonts w:eastAsia="Times New Roman" w:cstheme="minorHAnsi"/>
        </w:rPr>
        <w:t>4</w:t>
      </w:r>
      <w:r w:rsidRPr="009F6D8B">
        <w:rPr>
          <w:rFonts w:eastAsia="Times New Roman" w:cstheme="minorHAnsi"/>
        </w:rPr>
        <w:t xml:space="preserve"> делови:</w:t>
      </w:r>
    </w:p>
    <w:p w14:paraId="3D3F697B" w14:textId="0289D489" w:rsidR="009F6D8B" w:rsidRPr="009F6D8B" w:rsidRDefault="009F6D8B" w:rsidP="005B38B3">
      <w:pPr>
        <w:numPr>
          <w:ilvl w:val="0"/>
          <w:numId w:val="1"/>
        </w:numPr>
        <w:autoSpaceDE w:val="0"/>
        <w:autoSpaceDN w:val="0"/>
        <w:adjustRightInd w:val="0"/>
        <w:spacing w:before="120" w:after="240" w:line="276" w:lineRule="auto"/>
        <w:contextualSpacing/>
        <w:jc w:val="both"/>
        <w:rPr>
          <w:rFonts w:eastAsia="Times New Roman" w:cstheme="minorHAnsi"/>
        </w:rPr>
      </w:pPr>
      <w:r w:rsidRPr="009F6D8B">
        <w:rPr>
          <w:rFonts w:eastAsia="Times New Roman" w:cstheme="minorHAnsi"/>
        </w:rPr>
        <w:t>Вовед, во кој се дава опис на видот на проект, дефиниција за категорија</w:t>
      </w:r>
      <w:r w:rsidR="001A7BC0">
        <w:rPr>
          <w:rFonts w:eastAsia="Times New Roman" w:cstheme="minorHAnsi"/>
          <w:lang w:val="mk-MK"/>
        </w:rPr>
        <w:t>та на животната средина</w:t>
      </w:r>
      <w:r w:rsidRPr="009F6D8B">
        <w:rPr>
          <w:rFonts w:eastAsia="Times New Roman" w:cstheme="minorHAnsi"/>
        </w:rPr>
        <w:t xml:space="preserve">, и објаснување на концептот на Чек-листата за </w:t>
      </w:r>
      <w:r w:rsidR="004A25DC" w:rsidRPr="004A25DC">
        <w:rPr>
          <w:rFonts w:eastAsia="Times New Roman" w:cstheme="minorHAnsi"/>
        </w:rPr>
        <w:t>ПУЖССА</w:t>
      </w:r>
      <w:r w:rsidRPr="009F6D8B">
        <w:rPr>
          <w:rFonts w:eastAsia="Times New Roman" w:cstheme="minorHAnsi"/>
        </w:rPr>
        <w:t>;</w:t>
      </w:r>
    </w:p>
    <w:p w14:paraId="44BE5DF0" w14:textId="77777777"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1 – Описен дел на проектната локација, опис на проектот, законската регулатива и процесот на консултации со јавноста;</w:t>
      </w:r>
    </w:p>
    <w:p w14:paraId="56269A40" w14:textId="77777777" w:rsid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2 – Анализа на аспектите за животна средина и социјалните аспекти за секоја активност преку прашања со да/не одговор по што следат мерките за ублажување за секоја активност;</w:t>
      </w:r>
    </w:p>
    <w:p w14:paraId="21F86FD4" w14:textId="442F9E49" w:rsidR="009F6D8B" w:rsidRPr="009F6D8B" w:rsidRDefault="009F6D8B" w:rsidP="009F6D8B">
      <w:pPr>
        <w:numPr>
          <w:ilvl w:val="0"/>
          <w:numId w:val="1"/>
        </w:numPr>
        <w:autoSpaceDE w:val="0"/>
        <w:autoSpaceDN w:val="0"/>
        <w:adjustRightInd w:val="0"/>
        <w:spacing w:before="120" w:after="240" w:line="276" w:lineRule="auto"/>
        <w:contextualSpacing/>
        <w:jc w:val="both"/>
        <w:rPr>
          <w:rFonts w:eastAsia="Times New Roman" w:cstheme="minorHAnsi"/>
          <w:lang w:val="en-GB"/>
        </w:rPr>
      </w:pPr>
      <w:r w:rsidRPr="009F6D8B">
        <w:rPr>
          <w:rFonts w:eastAsia="Times New Roman" w:cstheme="minorHAnsi"/>
        </w:rPr>
        <w:t>Дел 3 – План за мониторинг на активностите во текот на 3 фази: подготовка, ре</w:t>
      </w:r>
      <w:r w:rsidR="00DA361D">
        <w:rPr>
          <w:rFonts w:eastAsia="Times New Roman" w:cstheme="minorHAnsi"/>
          <w:lang w:val="mk-MK"/>
        </w:rPr>
        <w:t>конструк</w:t>
      </w:r>
      <w:r w:rsidRPr="009F6D8B">
        <w:rPr>
          <w:rFonts w:eastAsia="Times New Roman" w:cstheme="minorHAnsi"/>
        </w:rPr>
        <w:t xml:space="preserve">ција/ адаптација и </w:t>
      </w:r>
      <w:r w:rsidR="00125E0C">
        <w:rPr>
          <w:rFonts w:eastAsia="Times New Roman" w:cstheme="minorHAnsi"/>
          <w:lang w:val="mk-MK"/>
        </w:rPr>
        <w:t>оперативна фаза</w:t>
      </w:r>
      <w:r w:rsidRPr="009F6D8B">
        <w:rPr>
          <w:rFonts w:eastAsia="Times New Roman" w:cstheme="minorHAnsi"/>
        </w:rPr>
        <w:t>.</w:t>
      </w:r>
    </w:p>
    <w:p w14:paraId="52E6E50B" w14:textId="092D0E63" w:rsidR="009E6D96" w:rsidRDefault="009F6D8B" w:rsidP="009F6D8B">
      <w:pPr>
        <w:spacing w:after="240" w:line="276" w:lineRule="auto"/>
        <w:jc w:val="both"/>
        <w:rPr>
          <w:rFonts w:eastAsia="Times New Roman" w:cstheme="minorHAnsi"/>
        </w:rPr>
      </w:pPr>
      <w:r w:rsidRPr="009F6D8B">
        <w:rPr>
          <w:rFonts w:eastAsia="Times New Roman" w:cstheme="minorHAnsi"/>
        </w:rPr>
        <w:t xml:space="preserve">Чек-листата за </w:t>
      </w:r>
      <w:r w:rsidR="004A25DC" w:rsidRPr="004A25DC">
        <w:rPr>
          <w:rFonts w:eastAsia="Times New Roman" w:cstheme="minorHAnsi"/>
        </w:rPr>
        <w:t>ПУЖССА</w:t>
      </w:r>
      <w:r w:rsidRPr="009F6D8B">
        <w:rPr>
          <w:rFonts w:eastAsia="Times New Roman" w:cstheme="minorHAnsi"/>
        </w:rPr>
        <w:t xml:space="preserve"> за работите поврзани со ре</w:t>
      </w:r>
      <w:r w:rsidR="00DA361D">
        <w:rPr>
          <w:rFonts w:eastAsia="Times New Roman" w:cstheme="minorHAnsi"/>
          <w:lang w:val="mk-MK"/>
        </w:rPr>
        <w:t>конструкцијата</w:t>
      </w:r>
      <w:r w:rsidRPr="009F6D8B">
        <w:rPr>
          <w:rFonts w:eastAsia="Times New Roman" w:cstheme="minorHAnsi"/>
        </w:rPr>
        <w:t>/адаптацијата ги содржи влијанијата врз животната средина и соодветните мерки за ублажување со цел сведување на минимум на влијанијата врз животната средина (бучава, загадување на воздухот и водата).</w:t>
      </w:r>
      <w:r w:rsidR="00511735">
        <w:rPr>
          <w:rFonts w:eastAsia="Times New Roman" w:cstheme="minorHAnsi"/>
          <w:lang w:val="mk-MK"/>
        </w:rPr>
        <w:t xml:space="preserve"> </w:t>
      </w:r>
      <w:r w:rsidRPr="009F6D8B">
        <w:rPr>
          <w:rFonts w:eastAsia="Times New Roman" w:cstheme="minorHAnsi"/>
        </w:rPr>
        <w:t>Исто така, нуди пракса во управувањето со опасниот и неопасниот отпад и мерки за контрола на испуштениот медиум на локација</w:t>
      </w:r>
      <w:r w:rsidR="00DA361D">
        <w:rPr>
          <w:rFonts w:eastAsia="Times New Roman" w:cstheme="minorHAnsi"/>
          <w:lang w:val="mk-MK"/>
        </w:rPr>
        <w:t>та</w:t>
      </w:r>
      <w:r w:rsidRPr="009F6D8B">
        <w:rPr>
          <w:rFonts w:eastAsia="Times New Roman" w:cstheme="minorHAnsi"/>
        </w:rPr>
        <w:t>.</w:t>
      </w:r>
      <w:r w:rsidR="00511735">
        <w:rPr>
          <w:rFonts w:eastAsia="Times New Roman" w:cstheme="minorHAnsi"/>
          <w:lang w:val="mk-MK"/>
        </w:rPr>
        <w:t xml:space="preserve"> </w:t>
      </w:r>
      <w:r w:rsidRPr="009F6D8B">
        <w:rPr>
          <w:rFonts w:eastAsia="Times New Roman" w:cstheme="minorHAnsi"/>
        </w:rPr>
        <w:t xml:space="preserve">Во Чек-листата за </w:t>
      </w:r>
      <w:r w:rsidR="004A25DC" w:rsidRPr="004A25DC">
        <w:rPr>
          <w:rFonts w:eastAsia="Times New Roman" w:cstheme="minorHAnsi"/>
        </w:rPr>
        <w:t>ПУЖССА</w:t>
      </w:r>
      <w:r w:rsidRPr="009F6D8B">
        <w:rPr>
          <w:rFonts w:eastAsia="Times New Roman" w:cstheme="minorHAnsi"/>
        </w:rPr>
        <w:t xml:space="preserve"> се дадени чекори кои треба да се извршат ако на локацијата за реновирање има објекти од значење, т.е. историски објекти.</w:t>
      </w:r>
    </w:p>
    <w:p w14:paraId="7EEDA657" w14:textId="77777777" w:rsidR="00F55618" w:rsidRPr="00F55618" w:rsidRDefault="00F55618" w:rsidP="00F55618">
      <w:pPr>
        <w:pStyle w:val="ListParagraph"/>
        <w:numPr>
          <w:ilvl w:val="0"/>
          <w:numId w:val="2"/>
        </w:numPr>
        <w:rPr>
          <w:rFonts w:asciiTheme="majorHAnsi" w:hAnsiTheme="majorHAnsi" w:cstheme="majorHAnsi"/>
          <w:b/>
          <w:color w:val="00B0F0"/>
          <w:sz w:val="32"/>
          <w:szCs w:val="32"/>
        </w:rPr>
      </w:pPr>
      <w:bookmarkStart w:id="26" w:name="_Toc40778208"/>
      <w:r w:rsidRPr="00F55618">
        <w:rPr>
          <w:rFonts w:asciiTheme="majorHAnsi" w:hAnsiTheme="majorHAnsi" w:cstheme="majorHAnsi"/>
          <w:b/>
          <w:color w:val="00B0F0"/>
          <w:sz w:val="32"/>
          <w:szCs w:val="32"/>
        </w:rPr>
        <w:t>Механизам за поплаки</w:t>
      </w:r>
      <w:bookmarkEnd w:id="26"/>
    </w:p>
    <w:p w14:paraId="7E136584" w14:textId="77777777" w:rsidR="00F55618" w:rsidRPr="00561A49" w:rsidRDefault="00F55618" w:rsidP="007158FF">
      <w:pPr>
        <w:jc w:val="both"/>
        <w:rPr>
          <w:rFonts w:cstheme="minorHAnsi"/>
          <w:lang w:val="mk-MK"/>
        </w:rPr>
      </w:pPr>
      <w:r w:rsidRPr="00561A49">
        <w:rPr>
          <w:rFonts w:cstheme="minorHAnsi"/>
          <w:lang w:val="mk-MK"/>
        </w:rPr>
        <w:t>Пред да се започне со градежни активности, Изведувачот треба да ги извести работниците за образецот за поплаки и можноста да ги искажат своите жалби и поплаки во врска со работењето на градилиштето. Локалното население ќе се запознае со оваа можност преку Информациите објавени на Информативната табла во рамките на месната заедница, веб-страницата на општината и преку локално радио или локална ТВ станица.</w:t>
      </w:r>
    </w:p>
    <w:p w14:paraId="492A7A5B" w14:textId="2ACF1A37" w:rsidR="00F55618" w:rsidRPr="00561A49" w:rsidRDefault="00F55618" w:rsidP="007158FF">
      <w:pPr>
        <w:jc w:val="both"/>
        <w:rPr>
          <w:rFonts w:cstheme="minorHAnsi"/>
          <w:lang w:val="mk-MK"/>
        </w:rPr>
      </w:pPr>
      <w:r w:rsidRPr="00561A49">
        <w:rPr>
          <w:rFonts w:cstheme="minorHAnsi"/>
          <w:lang w:val="mk-MK"/>
        </w:rPr>
        <w:t xml:space="preserve">За време на спроведувањето на проектните активности, доколку населението е незадоволно од реализацијата на проектот, тие можат да ги достават своите поплаки преку механизмот за поплаки, со употреба на образецот што може да се најде на веб-страницата на </w:t>
      </w:r>
      <w:r w:rsidR="00426DF7">
        <w:rPr>
          <w:rFonts w:cstheme="minorHAnsi"/>
          <w:lang w:val="mk-MK"/>
        </w:rPr>
        <w:t>МСПДМ</w:t>
      </w:r>
      <w:r w:rsidRPr="00561A49">
        <w:rPr>
          <w:rFonts w:cstheme="minorHAnsi"/>
          <w:lang w:val="mk-MK"/>
        </w:rPr>
        <w:t xml:space="preserve"> за Проектот ПСУ </w:t>
      </w:r>
      <w:hyperlink r:id="rId15" w:history="1">
        <w:r w:rsidRPr="00561A49">
          <w:rPr>
            <w:rStyle w:val="Hyperlink"/>
            <w:rFonts w:cstheme="minorHAnsi"/>
            <w:lang w:val="mk-MK"/>
          </w:rPr>
          <w:t>http://ssip.mtsp.gov.mk/</w:t>
        </w:r>
      </w:hyperlink>
      <w:r w:rsidRPr="00561A49">
        <w:rPr>
          <w:rFonts w:cstheme="minorHAnsi"/>
          <w:lang w:val="mk-MK"/>
        </w:rPr>
        <w:t>.</w:t>
      </w:r>
    </w:p>
    <w:p w14:paraId="7DA4C335" w14:textId="77777777" w:rsidR="00F55618" w:rsidRPr="00561A49" w:rsidRDefault="00F55618" w:rsidP="007158FF">
      <w:pPr>
        <w:jc w:val="both"/>
        <w:rPr>
          <w:rFonts w:cstheme="minorHAnsi"/>
          <w:lang w:val="mk-MK"/>
        </w:rPr>
      </w:pPr>
      <w:r w:rsidRPr="00561A49">
        <w:rPr>
          <w:rFonts w:cstheme="minorHAnsi"/>
          <w:lang w:val="mk-MK"/>
        </w:rPr>
        <w:t xml:space="preserve">Подносителот на пријавата ќе биде информиран за предложените корективни активности и за нивното следење во рок од 25 календарски дена по признавањето на поплаката. Во ситуација кога ЕСП не може да го реши конкретниот проблем преку механизмот за поплаки или доколку нема потреба од никакво дејствување, тогаш ќе обезбеди детално објаснување / оправдување </w:t>
      </w:r>
      <w:r w:rsidRPr="00561A49">
        <w:rPr>
          <w:rFonts w:cstheme="minorHAnsi"/>
          <w:lang w:val="mk-MK"/>
        </w:rPr>
        <w:lastRenderedPageBreak/>
        <w:t>за тоа зошто не е решено прашањето. Одговорот, исто така, ќе содржи објаснување за тоа како лицето / организацијата што ја покренала жалбата може да покрене поплака во случај исходот да не биде задоволителен. Во секое време, жалителите можат да бараат други правни решенија во согласност со законската легислатива на Република Северна Македонија, вклучувајќи и формална судска жалба.</w:t>
      </w:r>
    </w:p>
    <w:p w14:paraId="34E1B367" w14:textId="77777777" w:rsidR="009F6D8B" w:rsidRPr="009F6D8B" w:rsidRDefault="009F6D8B" w:rsidP="00F55618">
      <w:pPr>
        <w:pStyle w:val="Heading1"/>
        <w:numPr>
          <w:ilvl w:val="0"/>
          <w:numId w:val="2"/>
        </w:numPr>
        <w:spacing w:before="0"/>
        <w:rPr>
          <w:rFonts w:eastAsia="NSimSun"/>
        </w:rPr>
      </w:pPr>
      <w:bookmarkStart w:id="27" w:name="_Toc197692057"/>
      <w:r w:rsidRPr="009F6D8B">
        <w:rPr>
          <w:rFonts w:eastAsia="NSimSun"/>
        </w:rPr>
        <w:t>Мониторинг и известување</w:t>
      </w:r>
      <w:bookmarkEnd w:id="27"/>
    </w:p>
    <w:p w14:paraId="51AC46AA" w14:textId="0D89CEB9"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 xml:space="preserve">Мониторингот на предложените мерки за ублажување за заштита на животната средина и </w:t>
      </w:r>
      <w:r w:rsidR="00A52145">
        <w:rPr>
          <w:rFonts w:eastAsia="Times New Roman" w:cstheme="minorHAnsi"/>
          <w:lang w:val="mk-MK"/>
        </w:rPr>
        <w:t>Б</w:t>
      </w:r>
      <w:r w:rsidRPr="009F6D8B">
        <w:rPr>
          <w:rFonts w:eastAsia="Times New Roman" w:cstheme="minorHAnsi"/>
        </w:rPr>
        <w:t>ЗР ќе ги извршува надзорот на локацијата или одговорно лице назначено од страна на Општината, вклучително со инженерот за животна средина и градежниот инженер кои ќе вршат надзор над соодветното спроведување на проектните активности (согласно планот за мониторинг (дел 3)).</w:t>
      </w:r>
    </w:p>
    <w:p w14:paraId="591FD633" w14:textId="77777777" w:rsidR="00AB7B18" w:rsidRPr="009F6D8B" w:rsidRDefault="009F6D8B" w:rsidP="009F6D8B">
      <w:pPr>
        <w:spacing w:after="240" w:line="276" w:lineRule="auto"/>
        <w:jc w:val="both"/>
        <w:rPr>
          <w:rFonts w:eastAsia="Times New Roman" w:cstheme="minorHAnsi"/>
        </w:rPr>
      </w:pPr>
      <w:r w:rsidRPr="009F6D8B">
        <w:rPr>
          <w:rFonts w:eastAsia="Times New Roman" w:cstheme="minorHAnsi"/>
        </w:rPr>
        <w:t>Во табеларниот дел од документот се дава детално објаснување на мерките за ублажување и мониторинг со цел нивно вклучување во договорите за работа.</w:t>
      </w:r>
    </w:p>
    <w:p w14:paraId="356958B1" w14:textId="009093E9" w:rsidR="00AB7B18" w:rsidRPr="00D936D6" w:rsidRDefault="009F6D8B" w:rsidP="00D936D6">
      <w:pPr>
        <w:spacing w:after="240" w:line="276" w:lineRule="auto"/>
        <w:jc w:val="both"/>
        <w:rPr>
          <w:rFonts w:eastAsia="Times New Roman" w:cstheme="minorHAnsi"/>
        </w:rPr>
      </w:pPr>
      <w:r w:rsidRPr="009F6D8B">
        <w:rPr>
          <w:rFonts w:eastAsia="Times New Roman" w:cstheme="minorHAnsi"/>
        </w:rPr>
        <w:t>Мерките за ублажување за проектните активности вклучуваат употр</w:t>
      </w:r>
      <w:r w:rsidR="00DA361D">
        <w:rPr>
          <w:rFonts w:eastAsia="Times New Roman" w:cstheme="minorHAnsi"/>
          <w:lang w:val="mk-MK"/>
        </w:rPr>
        <w:t>е</w:t>
      </w:r>
      <w:r w:rsidRPr="009F6D8B">
        <w:rPr>
          <w:rFonts w:eastAsia="Times New Roman" w:cstheme="minorHAnsi"/>
        </w:rPr>
        <w:t xml:space="preserve">ба на </w:t>
      </w:r>
      <w:r w:rsidR="00DA361D">
        <w:rPr>
          <w:rFonts w:eastAsia="Times New Roman" w:cstheme="minorHAnsi"/>
          <w:lang w:val="mk-MK"/>
        </w:rPr>
        <w:t>л</w:t>
      </w:r>
      <w:r w:rsidRPr="009F6D8B">
        <w:rPr>
          <w:rFonts w:eastAsia="Times New Roman" w:cstheme="minorHAnsi"/>
        </w:rPr>
        <w:t>ична заштитна опрема (ЛЗО) од страна на работниците на локацијата, спречување на загадување на воздухот, количество на вода што се користи и испушта на локацијата, пречистување на отпадните води, одржување на соодветни санитарни објекти за работниците, собирање различни видови отпад (земја, метали, пластика, опасен отпад, на пример,</w:t>
      </w:r>
      <w:r w:rsidR="00FF7869">
        <w:rPr>
          <w:rFonts w:eastAsia="Times New Roman" w:cstheme="minorHAnsi"/>
        </w:rPr>
        <w:t xml:space="preserve"> </w:t>
      </w:r>
      <w:r w:rsidRPr="009F6D8B">
        <w:rPr>
          <w:rFonts w:eastAsia="Times New Roman" w:cstheme="minorHAnsi"/>
        </w:rPr>
        <w:t>остатоци од боја, азбест, моторно хидраулично масло), количество на отпад, соодветно организирање на патеките и објектите за одложување на отпадот, или негово повторно користење и рециклирање секогаш кога истото е можно.</w:t>
      </w:r>
      <w:r w:rsidR="00511735">
        <w:rPr>
          <w:rFonts w:eastAsia="Times New Roman" w:cstheme="minorHAnsi"/>
          <w:lang w:val="mk-MK"/>
        </w:rPr>
        <w:t xml:space="preserve"> </w:t>
      </w:r>
      <w:r w:rsidR="00D936D6" w:rsidRPr="00D936D6">
        <w:rPr>
          <w:rFonts w:eastAsia="Times New Roman" w:cstheme="minorHAnsi"/>
        </w:rPr>
        <w:t>Покрај Дел 3, надзорот на локацијата треба да провери дали изведувачот ги исполнува мерките за ублажување наведени во Дел 2.</w:t>
      </w:r>
    </w:p>
    <w:p w14:paraId="257C42F0" w14:textId="77777777"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Доколку во извештајот за мониторинг се утврди дека има неусогласеност, ќе се применат пеналите кои се претходно утврдени во договорот. За екстремни случаи, ќе има утврдено раскинување на договорот.</w:t>
      </w:r>
    </w:p>
    <w:p w14:paraId="2B20B35A" w14:textId="7C57CB98" w:rsidR="00AB7B18" w:rsidRPr="00B74EAD" w:rsidRDefault="00B74EAD" w:rsidP="00B74EAD">
      <w:pPr>
        <w:spacing w:after="240" w:line="276" w:lineRule="auto"/>
        <w:jc w:val="both"/>
        <w:rPr>
          <w:rFonts w:eastAsia="Times New Roman" w:cstheme="minorHAnsi"/>
        </w:rPr>
      </w:pPr>
      <w:r w:rsidRPr="00B74EAD">
        <w:rPr>
          <w:rFonts w:eastAsia="Times New Roman" w:cstheme="minorHAnsi"/>
        </w:rPr>
        <w:t xml:space="preserve">За целите на континуирано реализирање на проектните активности и успешно завршување на севкупниот проект, особено е важно да има добра комуникација меѓу сите вклучени засегнати страни (Изведувач, Надзор, вработени од општината, ЕСП од </w:t>
      </w:r>
      <w:r w:rsidR="00426DF7">
        <w:rPr>
          <w:rFonts w:eastAsia="Times New Roman" w:cstheme="minorHAnsi"/>
        </w:rPr>
        <w:t>МСПДМ</w:t>
      </w:r>
      <w:r w:rsidRPr="00B74EAD">
        <w:rPr>
          <w:rFonts w:eastAsia="Times New Roman" w:cstheme="minorHAnsi"/>
        </w:rPr>
        <w:t xml:space="preserve"> и други релевантни лица од Општината).</w:t>
      </w:r>
    </w:p>
    <w:p w14:paraId="208D4616"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p w14:paraId="66C66AEB" w14:textId="77777777" w:rsidR="007C2F1F" w:rsidRPr="00B74EAD" w:rsidRDefault="00B74EAD" w:rsidP="00B74EAD">
      <w:pPr>
        <w:pStyle w:val="Heading1"/>
        <w:rPr>
          <w:rFonts w:asciiTheme="minorHAnsi" w:hAnsiTheme="minorHAnsi" w:cstheme="minorHAnsi"/>
          <w:color w:val="auto"/>
        </w:rPr>
      </w:pPr>
      <w:bookmarkStart w:id="28" w:name="_Toc19799542"/>
      <w:bookmarkStart w:id="29" w:name="_Toc197692058"/>
      <w:r w:rsidRPr="00B74EAD">
        <w:rPr>
          <w:rStyle w:val="Heading1Char"/>
          <w:rFonts w:asciiTheme="minorHAnsi" w:hAnsiTheme="minorHAnsi" w:cstheme="minorHAnsi"/>
        </w:rPr>
        <w:lastRenderedPageBreak/>
        <w:t>АНЕКС I</w:t>
      </w:r>
      <w:r w:rsidRPr="00B74EAD">
        <w:rPr>
          <w:rStyle w:val="Heading2Char"/>
          <w:rFonts w:asciiTheme="minorHAnsi" w:hAnsiTheme="minorHAnsi" w:cstheme="minorHAnsi"/>
        </w:rPr>
        <w:t>:</w:t>
      </w:r>
      <w:bookmarkEnd w:id="28"/>
      <w:r w:rsidR="005A0CBB">
        <w:rPr>
          <w:rStyle w:val="Heading2Char"/>
          <w:rFonts w:asciiTheme="minorHAnsi" w:hAnsiTheme="minorHAnsi" w:cstheme="minorHAnsi"/>
        </w:rPr>
        <w:t xml:space="preserve"> </w:t>
      </w:r>
      <w:r w:rsidRPr="00B74EAD">
        <w:rPr>
          <w:rFonts w:asciiTheme="minorHAnsi" w:eastAsia="NSimSun" w:hAnsiTheme="minorHAnsi" w:cstheme="minorHAnsi"/>
          <w:color w:val="auto"/>
        </w:rPr>
        <w:t>Чек-листа за ПУЖССА за работи поврзани со реновирање/ адаптација</w:t>
      </w:r>
      <w:bookmarkEnd w:id="29"/>
    </w:p>
    <w:tbl>
      <w:tblPr>
        <w:tblStyle w:val="ListTable2-Accent5"/>
        <w:tblW w:w="5000" w:type="pct"/>
        <w:tblLayout w:type="fixed"/>
        <w:tblLook w:val="0000" w:firstRow="0" w:lastRow="0" w:firstColumn="0" w:lastColumn="0" w:noHBand="0" w:noVBand="0"/>
      </w:tblPr>
      <w:tblGrid>
        <w:gridCol w:w="2148"/>
        <w:gridCol w:w="1990"/>
        <w:gridCol w:w="966"/>
        <w:gridCol w:w="1022"/>
        <w:gridCol w:w="1341"/>
        <w:gridCol w:w="1560"/>
      </w:tblGrid>
      <w:tr w:rsidR="007B2A5C" w:rsidRPr="007B2A5C" w14:paraId="65A007CF" w14:textId="77777777" w:rsidTr="003476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5000" w:type="pct"/>
            <w:gridSpan w:val="6"/>
          </w:tcPr>
          <w:p w14:paraId="6500AAA9" w14:textId="77777777" w:rsidR="007B2A5C" w:rsidRPr="007B2A5C" w:rsidRDefault="00B74EAD" w:rsidP="00B74EAD">
            <w:pPr>
              <w:jc w:val="both"/>
              <w:rPr>
                <w:rFonts w:cstheme="minorHAnsi"/>
                <w:b/>
                <w:sz w:val="20"/>
                <w:szCs w:val="20"/>
              </w:rPr>
            </w:pPr>
            <w:r w:rsidRPr="00B74EAD">
              <w:rPr>
                <w:rFonts w:eastAsiaTheme="majorEastAsia" w:cstheme="minorHAnsi"/>
              </w:rPr>
              <w:t>ДЕЛ 1</w:t>
            </w:r>
            <w:r w:rsidRPr="00B74EAD">
              <w:rPr>
                <w:rFonts w:cstheme="minorHAnsi"/>
                <w:b/>
                <w:sz w:val="20"/>
                <w:szCs w:val="20"/>
              </w:rPr>
              <w:t>: ИНСТИТУЦИОНАЛНИ &amp; АДМИНИСТРАТИВНИ</w:t>
            </w:r>
          </w:p>
        </w:tc>
      </w:tr>
      <w:tr w:rsidR="007B2A5C" w:rsidRPr="007B2A5C" w14:paraId="7D6E8A47" w14:textId="77777777" w:rsidTr="003476B9">
        <w:trPr>
          <w:trHeight w:val="310"/>
        </w:trPr>
        <w:tc>
          <w:tcPr>
            <w:cnfStyle w:val="000010000000" w:firstRow="0" w:lastRow="0" w:firstColumn="0" w:lastColumn="0" w:oddVBand="1" w:evenVBand="0" w:oddHBand="0" w:evenHBand="0" w:firstRowFirstColumn="0" w:firstRowLastColumn="0" w:lastRowFirstColumn="0" w:lastRowLastColumn="0"/>
            <w:tcW w:w="1190" w:type="pct"/>
          </w:tcPr>
          <w:p w14:paraId="4758780D" w14:textId="77777777" w:rsidR="007B2A5C" w:rsidRPr="00B74EAD" w:rsidRDefault="00B74EAD" w:rsidP="00B74EAD">
            <w:pPr>
              <w:jc w:val="both"/>
              <w:rPr>
                <w:rFonts w:cstheme="minorHAnsi"/>
                <w:sz w:val="20"/>
                <w:szCs w:val="20"/>
              </w:rPr>
            </w:pPr>
            <w:r w:rsidRPr="00B74EAD">
              <w:rPr>
                <w:rFonts w:cstheme="minorHAnsi"/>
                <w:sz w:val="20"/>
                <w:szCs w:val="20"/>
              </w:rPr>
              <w:t>Држава</w:t>
            </w:r>
          </w:p>
        </w:tc>
        <w:tc>
          <w:tcPr>
            <w:tcW w:w="3810" w:type="pct"/>
            <w:gridSpan w:val="5"/>
          </w:tcPr>
          <w:p w14:paraId="28025B1F" w14:textId="77777777" w:rsidR="007B2A5C" w:rsidRPr="00B74EAD" w:rsidRDefault="00B74EAD" w:rsidP="00B74EAD">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B74EAD">
              <w:rPr>
                <w:rFonts w:cstheme="minorHAnsi"/>
                <w:sz w:val="20"/>
                <w:szCs w:val="20"/>
              </w:rPr>
              <w:t>Република Северна Македонија</w:t>
            </w:r>
          </w:p>
        </w:tc>
      </w:tr>
      <w:tr w:rsidR="007B2A5C" w:rsidRPr="007B2A5C" w14:paraId="579737A3" w14:textId="77777777" w:rsidTr="003476B9">
        <w:trPr>
          <w:cnfStyle w:val="000000100000" w:firstRow="0" w:lastRow="0" w:firstColumn="0" w:lastColumn="0" w:oddVBand="0" w:evenVBand="0" w:oddHBand="1" w:evenHBand="0" w:firstRowFirstColumn="0" w:firstRowLastColumn="0" w:lastRowFirstColumn="0" w:lastRowLastColumn="0"/>
          <w:trHeight w:val="278"/>
        </w:trPr>
        <w:tc>
          <w:tcPr>
            <w:cnfStyle w:val="000010000000" w:firstRow="0" w:lastRow="0" w:firstColumn="0" w:lastColumn="0" w:oddVBand="1" w:evenVBand="0" w:oddHBand="0" w:evenHBand="0" w:firstRowFirstColumn="0" w:firstRowLastColumn="0" w:lastRowFirstColumn="0" w:lastRowLastColumn="0"/>
            <w:tcW w:w="1190" w:type="pct"/>
          </w:tcPr>
          <w:p w14:paraId="14BBB3B7" w14:textId="77777777" w:rsidR="007B2A5C" w:rsidRPr="00B74EAD" w:rsidRDefault="00B74EAD" w:rsidP="00B74EAD">
            <w:pPr>
              <w:jc w:val="both"/>
              <w:rPr>
                <w:rFonts w:cstheme="minorHAnsi"/>
                <w:sz w:val="20"/>
                <w:szCs w:val="20"/>
              </w:rPr>
            </w:pPr>
            <w:r w:rsidRPr="00B74EAD">
              <w:rPr>
                <w:rFonts w:cstheme="minorHAnsi"/>
                <w:sz w:val="20"/>
                <w:szCs w:val="20"/>
              </w:rPr>
              <w:t>Назив на под-проект</w:t>
            </w:r>
          </w:p>
        </w:tc>
        <w:tc>
          <w:tcPr>
            <w:tcW w:w="3810" w:type="pct"/>
            <w:gridSpan w:val="5"/>
          </w:tcPr>
          <w:p w14:paraId="7FEA38EF" w14:textId="16EDD08C" w:rsidR="007B2A5C" w:rsidRPr="00076516" w:rsidRDefault="00DA361D" w:rsidP="008C52E4">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DA361D">
              <w:rPr>
                <w:rFonts w:cstheme="minorHAnsi"/>
                <w:sz w:val="20"/>
                <w:szCs w:val="20"/>
                <w:lang w:val="mk-MK"/>
              </w:rPr>
              <w:t xml:space="preserve">Реконструкција/адаптација на </w:t>
            </w:r>
            <w:r>
              <w:rPr>
                <w:rFonts w:cstheme="minorHAnsi"/>
                <w:sz w:val="20"/>
                <w:szCs w:val="20"/>
                <w:lang w:val="mk-MK"/>
              </w:rPr>
              <w:t>Ц</w:t>
            </w:r>
            <w:r w:rsidRPr="00DA361D">
              <w:rPr>
                <w:rFonts w:cstheme="minorHAnsi"/>
                <w:sz w:val="20"/>
                <w:szCs w:val="20"/>
                <w:lang w:val="mk-MK"/>
              </w:rPr>
              <w:t xml:space="preserve">ентар за дневен престој на лица со попреченост и индивидуална работа, </w:t>
            </w:r>
            <w:r>
              <w:rPr>
                <w:rFonts w:cstheme="minorHAnsi"/>
                <w:sz w:val="20"/>
                <w:szCs w:val="20"/>
                <w:lang w:val="mk-MK"/>
              </w:rPr>
              <w:t>К</w:t>
            </w:r>
            <w:r w:rsidRPr="00DA361D">
              <w:rPr>
                <w:rFonts w:cstheme="minorHAnsi"/>
                <w:sz w:val="20"/>
                <w:szCs w:val="20"/>
                <w:lang w:val="mk-MK"/>
              </w:rPr>
              <w:t xml:space="preserve">исела </w:t>
            </w:r>
            <w:r>
              <w:rPr>
                <w:rFonts w:cstheme="minorHAnsi"/>
                <w:sz w:val="20"/>
                <w:szCs w:val="20"/>
                <w:lang w:val="mk-MK"/>
              </w:rPr>
              <w:t>В</w:t>
            </w:r>
            <w:r w:rsidRPr="00DA361D">
              <w:rPr>
                <w:rFonts w:cstheme="minorHAnsi"/>
                <w:sz w:val="20"/>
                <w:szCs w:val="20"/>
                <w:lang w:val="mk-MK"/>
              </w:rPr>
              <w:t>ода</w:t>
            </w:r>
          </w:p>
        </w:tc>
      </w:tr>
      <w:tr w:rsidR="007B2A5C" w:rsidRPr="007B2A5C" w14:paraId="28A16C0F" w14:textId="77777777" w:rsidTr="003476B9">
        <w:trPr>
          <w:trHeight w:val="278"/>
        </w:trPr>
        <w:tc>
          <w:tcPr>
            <w:cnfStyle w:val="000010000000" w:firstRow="0" w:lastRow="0" w:firstColumn="0" w:lastColumn="0" w:oddVBand="1" w:evenVBand="0" w:oddHBand="0" w:evenHBand="0" w:firstRowFirstColumn="0" w:firstRowLastColumn="0" w:lastRowFirstColumn="0" w:lastRowLastColumn="0"/>
            <w:tcW w:w="1190" w:type="pct"/>
          </w:tcPr>
          <w:p w14:paraId="5F3E4A25" w14:textId="77777777" w:rsidR="007B2A5C" w:rsidRPr="008C52E4" w:rsidRDefault="008C52E4" w:rsidP="008C52E4">
            <w:pPr>
              <w:jc w:val="both"/>
              <w:rPr>
                <w:rFonts w:cstheme="minorHAnsi"/>
                <w:sz w:val="20"/>
                <w:szCs w:val="20"/>
              </w:rPr>
            </w:pPr>
            <w:r w:rsidRPr="008C52E4">
              <w:rPr>
                <w:rFonts w:cstheme="minorHAnsi"/>
                <w:sz w:val="20"/>
                <w:szCs w:val="20"/>
              </w:rPr>
              <w:t>Опфат на под-проектот и конкретни активности</w:t>
            </w:r>
          </w:p>
        </w:tc>
        <w:tc>
          <w:tcPr>
            <w:tcW w:w="3810" w:type="pct"/>
            <w:gridSpan w:val="5"/>
          </w:tcPr>
          <w:p w14:paraId="73AF56CA" w14:textId="70E1C6A4" w:rsidR="007B2A5C" w:rsidRPr="00076516" w:rsidRDefault="00076516" w:rsidP="00187757">
            <w:pPr>
              <w:jc w:val="both"/>
              <w:cnfStyle w:val="000000000000" w:firstRow="0" w:lastRow="0" w:firstColumn="0" w:lastColumn="0" w:oddVBand="0" w:evenVBand="0" w:oddHBand="0" w:evenHBand="0" w:firstRowFirstColumn="0" w:firstRowLastColumn="0" w:lastRowFirstColumn="0" w:lastRowLastColumn="0"/>
              <w:rPr>
                <w:rFonts w:ascii="Calibri" w:hAnsi="Calibri" w:cs="Calibri"/>
                <w:sz w:val="20"/>
                <w:szCs w:val="20"/>
              </w:rPr>
            </w:pPr>
            <w:r w:rsidRPr="00AC5DE0">
              <w:rPr>
                <w:rFonts w:ascii="Calibri" w:hAnsi="Calibri" w:cs="Calibri"/>
                <w:sz w:val="20"/>
                <w:szCs w:val="20"/>
              </w:rPr>
              <w:t xml:space="preserve">Услугата обезбедува </w:t>
            </w:r>
            <w:r w:rsidR="00AC5DE0" w:rsidRPr="00AC5DE0">
              <w:rPr>
                <w:rFonts w:ascii="Calibri" w:hAnsi="Calibri" w:cs="Calibri"/>
                <w:sz w:val="20"/>
                <w:szCs w:val="20"/>
              </w:rPr>
              <w:t xml:space="preserve">организиран престој </w:t>
            </w:r>
            <w:r w:rsidR="00AC5DE0">
              <w:rPr>
                <w:rFonts w:ascii="Calibri" w:hAnsi="Calibri" w:cs="Calibri"/>
                <w:sz w:val="20"/>
                <w:szCs w:val="20"/>
              </w:rPr>
              <w:t xml:space="preserve">на </w:t>
            </w:r>
            <w:r w:rsidR="008C4395">
              <w:rPr>
                <w:rFonts w:ascii="Calibri" w:hAnsi="Calibri" w:cs="Calibri"/>
                <w:sz w:val="20"/>
                <w:szCs w:val="20"/>
                <w:lang w:val="mk-MK"/>
              </w:rPr>
              <w:t>лица</w:t>
            </w:r>
            <w:r w:rsidR="00213A79">
              <w:rPr>
                <w:rFonts w:ascii="Calibri" w:hAnsi="Calibri" w:cs="Calibri"/>
                <w:sz w:val="20"/>
                <w:szCs w:val="20"/>
              </w:rPr>
              <w:t xml:space="preserve"> со попреченост</w:t>
            </w:r>
            <w:r w:rsidR="008C4395">
              <w:rPr>
                <w:rFonts w:ascii="Calibri" w:hAnsi="Calibri" w:cs="Calibri"/>
                <w:sz w:val="20"/>
                <w:szCs w:val="20"/>
                <w:lang w:val="mk-MK"/>
              </w:rPr>
              <w:t xml:space="preserve">, преку обезбедување на </w:t>
            </w:r>
            <w:r w:rsidR="008C4395" w:rsidRPr="008C4395">
              <w:rPr>
                <w:rFonts w:ascii="Calibri" w:hAnsi="Calibri" w:cs="Calibri"/>
                <w:sz w:val="20"/>
                <w:szCs w:val="20"/>
                <w:lang w:val="mk-MK"/>
              </w:rPr>
              <w:t>индивидуални третмани</w:t>
            </w:r>
            <w:r w:rsidR="008C4395">
              <w:rPr>
                <w:rFonts w:ascii="Calibri" w:hAnsi="Calibri" w:cs="Calibri"/>
                <w:sz w:val="20"/>
                <w:szCs w:val="20"/>
                <w:lang w:val="mk-MK"/>
              </w:rPr>
              <w:t xml:space="preserve"> за 20 деца месечно </w:t>
            </w:r>
            <w:r w:rsidR="008C4395" w:rsidRPr="008C4395">
              <w:rPr>
                <w:rFonts w:ascii="Calibri" w:hAnsi="Calibri" w:cs="Calibri"/>
                <w:sz w:val="20"/>
                <w:szCs w:val="20"/>
                <w:lang w:val="mk-MK"/>
              </w:rPr>
              <w:t>и дополнителни 10 – 15 деца кои ќе учествуваат во групни активности, работилници и програми за социјализација</w:t>
            </w:r>
            <w:r w:rsidR="006467BB">
              <w:rPr>
                <w:rFonts w:ascii="Calibri" w:hAnsi="Calibri" w:cs="Calibri"/>
                <w:sz w:val="20"/>
                <w:szCs w:val="20"/>
                <w:lang w:val="mk-MK"/>
              </w:rPr>
              <w:t>, како</w:t>
            </w:r>
            <w:r w:rsidR="008C4395" w:rsidRPr="008C4395">
              <w:rPr>
                <w:rFonts w:ascii="Calibri" w:hAnsi="Calibri" w:cs="Calibri"/>
                <w:sz w:val="20"/>
                <w:szCs w:val="20"/>
                <w:lang w:val="mk-MK"/>
              </w:rPr>
              <w:t xml:space="preserve"> и вклучување на 10- 12 родители/старатели месечно во консултативни средби, едукативни сесии и групи за поддршка</w:t>
            </w:r>
            <w:r w:rsidR="00002653">
              <w:rPr>
                <w:rFonts w:ascii="Calibri" w:hAnsi="Calibri" w:cs="Calibri"/>
                <w:sz w:val="20"/>
                <w:szCs w:val="20"/>
              </w:rPr>
              <w:t xml:space="preserve">. </w:t>
            </w:r>
          </w:p>
        </w:tc>
      </w:tr>
      <w:tr w:rsidR="00F55618" w:rsidRPr="007B2A5C" w14:paraId="14635461" w14:textId="77777777" w:rsidTr="003476B9">
        <w:trPr>
          <w:cnfStyle w:val="000000100000" w:firstRow="0" w:lastRow="0" w:firstColumn="0" w:lastColumn="0" w:oddVBand="0" w:evenVBand="0" w:oddHBand="1" w:evenHBand="0" w:firstRowFirstColumn="0" w:firstRowLastColumn="0" w:lastRowFirstColumn="0" w:lastRowLastColumn="0"/>
          <w:trHeight w:val="303"/>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53BB4BD9" w14:textId="77777777" w:rsidR="00F55618" w:rsidRPr="008C52E4" w:rsidRDefault="00F55618" w:rsidP="00F55618">
            <w:pPr>
              <w:jc w:val="both"/>
              <w:rPr>
                <w:rFonts w:cstheme="minorHAnsi"/>
                <w:sz w:val="20"/>
                <w:szCs w:val="20"/>
              </w:rPr>
            </w:pPr>
            <w:r w:rsidRPr="008C52E4">
              <w:rPr>
                <w:rFonts w:cstheme="minorHAnsi"/>
                <w:sz w:val="20"/>
                <w:szCs w:val="20"/>
              </w:rPr>
              <w:t>Институционални аранжмани</w:t>
            </w:r>
          </w:p>
          <w:p w14:paraId="535999D9" w14:textId="77777777" w:rsidR="00F55618" w:rsidRPr="008C52E4" w:rsidRDefault="00F55618" w:rsidP="00F55618">
            <w:pPr>
              <w:jc w:val="both"/>
              <w:rPr>
                <w:rFonts w:cstheme="minorHAnsi"/>
                <w:sz w:val="20"/>
                <w:szCs w:val="20"/>
              </w:rPr>
            </w:pPr>
            <w:r w:rsidRPr="008C52E4">
              <w:rPr>
                <w:rFonts w:cstheme="minorHAnsi"/>
                <w:sz w:val="20"/>
                <w:szCs w:val="20"/>
              </w:rPr>
              <w:t>(Име и контакти)</w:t>
            </w:r>
          </w:p>
        </w:tc>
        <w:tc>
          <w:tcPr>
            <w:tcW w:w="1102" w:type="pct"/>
          </w:tcPr>
          <w:p w14:paraId="2F7007C1"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lang w:bidi="en-US"/>
              </w:rPr>
            </w:pPr>
            <w:r w:rsidRPr="008C52E4">
              <w:rPr>
                <w:rFonts w:cstheme="minorHAnsi"/>
                <w:color w:val="000000"/>
                <w:sz w:val="20"/>
                <w:szCs w:val="20"/>
                <w:lang w:bidi="en-US"/>
              </w:rPr>
              <w:t>СБ (Лидер на проектен тим)</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7E63C7E" w14:textId="77777777" w:rsidR="00F55618" w:rsidRPr="008C52E4" w:rsidRDefault="00F55618" w:rsidP="00F55618">
            <w:pPr>
              <w:widowControl w:val="0"/>
              <w:jc w:val="both"/>
              <w:rPr>
                <w:rFonts w:cstheme="minorHAnsi"/>
                <w:color w:val="000000"/>
                <w:sz w:val="20"/>
                <w:szCs w:val="20"/>
              </w:rPr>
            </w:pPr>
            <w:r w:rsidRPr="008C52E4">
              <w:rPr>
                <w:rFonts w:cstheme="minorHAnsi"/>
                <w:color w:val="000000"/>
                <w:sz w:val="20"/>
                <w:szCs w:val="20"/>
                <w:lang w:bidi="en-US"/>
              </w:rPr>
              <w:t>Управување со проект</w:t>
            </w:r>
          </w:p>
        </w:tc>
        <w:tc>
          <w:tcPr>
            <w:tcW w:w="1607" w:type="pct"/>
            <w:gridSpan w:val="2"/>
          </w:tcPr>
          <w:p w14:paraId="56ABB59E" w14:textId="77777777" w:rsidR="00F55618" w:rsidRPr="008C52E4"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color w:val="000000"/>
                <w:sz w:val="20"/>
                <w:szCs w:val="20"/>
              </w:rPr>
            </w:pPr>
            <w:r w:rsidRPr="008C52E4">
              <w:rPr>
                <w:rFonts w:cstheme="minorHAnsi"/>
                <w:color w:val="000000"/>
                <w:sz w:val="20"/>
                <w:szCs w:val="20"/>
                <w:lang w:bidi="en-US"/>
              </w:rPr>
              <w:t>Локален партнер и/или Корисник</w:t>
            </w:r>
          </w:p>
        </w:tc>
      </w:tr>
      <w:tr w:rsidR="00F55618" w:rsidRPr="007B2A5C" w14:paraId="022F5FFD" w14:textId="77777777" w:rsidTr="003476B9">
        <w:trPr>
          <w:trHeight w:val="945"/>
        </w:trPr>
        <w:tc>
          <w:tcPr>
            <w:cnfStyle w:val="000010000000" w:firstRow="0" w:lastRow="0" w:firstColumn="0" w:lastColumn="0" w:oddVBand="1" w:evenVBand="0" w:oddHBand="0" w:evenHBand="0" w:firstRowFirstColumn="0" w:firstRowLastColumn="0" w:lastRowFirstColumn="0" w:lastRowLastColumn="0"/>
            <w:tcW w:w="1190" w:type="pct"/>
            <w:vMerge/>
          </w:tcPr>
          <w:p w14:paraId="41A8C8E2" w14:textId="77777777" w:rsidR="00F55618" w:rsidRPr="007B2A5C" w:rsidRDefault="00F55618" w:rsidP="00F55618">
            <w:pPr>
              <w:jc w:val="both"/>
              <w:rPr>
                <w:rFonts w:cstheme="minorHAnsi"/>
                <w:sz w:val="20"/>
                <w:szCs w:val="20"/>
              </w:rPr>
            </w:pPr>
          </w:p>
        </w:tc>
        <w:tc>
          <w:tcPr>
            <w:tcW w:w="1102" w:type="pct"/>
          </w:tcPr>
          <w:p w14:paraId="286E9355" w14:textId="77777777" w:rsidR="00426DF7" w:rsidRDefault="00426DF7" w:rsidP="00426DF7">
            <w:pPr>
              <w:pStyle w:val="NormalWeb"/>
              <w:cnfStyle w:val="000000000000" w:firstRow="0" w:lastRow="0" w:firstColumn="0" w:lastColumn="0" w:oddVBand="0" w:evenVBand="0" w:oddHBand="0" w:evenHBand="0" w:firstRowFirstColumn="0" w:firstRowLastColumn="0" w:lastRowFirstColumn="0" w:lastRowLastColumn="0"/>
              <w:rPr>
                <w:sz w:val="20"/>
              </w:rPr>
            </w:pPr>
            <w:r>
              <w:rPr>
                <w:rStyle w:val="Strong"/>
                <w:sz w:val="20"/>
              </w:rPr>
              <w:t>Stefanie Brodmann</w:t>
            </w:r>
            <w:r>
              <w:rPr>
                <w:sz w:val="20"/>
              </w:rPr>
              <w:br/>
              <w:t>Senior Economist</w:t>
            </w:r>
            <w:r>
              <w:rPr>
                <w:sz w:val="20"/>
              </w:rPr>
              <w:br/>
              <w:t>Social Protection &amp; Jobs</w:t>
            </w:r>
            <w:r>
              <w:rPr>
                <w:sz w:val="20"/>
              </w:rPr>
              <w:br/>
              <w:t>Europe and Central Asia</w:t>
            </w:r>
            <w:r>
              <w:rPr>
                <w:sz w:val="20"/>
              </w:rPr>
              <w:br/>
            </w:r>
            <w:r>
              <w:rPr>
                <w:rFonts w:ascii="Segoe UI Emoji" w:hAnsi="Segoe UI Emoji" w:cs="Segoe UI Emoji"/>
                <w:sz w:val="20"/>
              </w:rPr>
              <w:t>📞</w:t>
            </w:r>
            <w:r>
              <w:rPr>
                <w:sz w:val="20"/>
              </w:rPr>
              <w:t xml:space="preserve"> Austria: +43 676 447 1031</w:t>
            </w:r>
            <w:r>
              <w:rPr>
                <w:sz w:val="20"/>
              </w:rPr>
              <w:br/>
            </w:r>
            <w:r>
              <w:rPr>
                <w:rFonts w:ascii="Segoe UI Emoji" w:hAnsi="Segoe UI Emoji" w:cs="Segoe UI Emoji"/>
                <w:sz w:val="20"/>
              </w:rPr>
              <w:t>📞</w:t>
            </w:r>
            <w:r>
              <w:rPr>
                <w:sz w:val="20"/>
              </w:rPr>
              <w:t xml:space="preserve"> U.S.: +1 202 340 1879</w:t>
            </w:r>
            <w:r>
              <w:rPr>
                <w:sz w:val="20"/>
              </w:rPr>
              <w:br/>
            </w:r>
            <w:r>
              <w:rPr>
                <w:rFonts w:ascii="Segoe UI Emoji" w:hAnsi="Segoe UI Emoji" w:cs="Segoe UI Emoji"/>
                <w:sz w:val="20"/>
              </w:rPr>
              <w:t>✉️</w:t>
            </w:r>
            <w:r>
              <w:rPr>
                <w:sz w:val="20"/>
              </w:rPr>
              <w:t xml:space="preserve"> Email: </w:t>
            </w:r>
            <w:hyperlink r:id="rId16" w:history="1">
              <w:r>
                <w:rPr>
                  <w:rStyle w:val="Hyperlink"/>
                  <w:sz w:val="20"/>
                </w:rPr>
                <w:t>sbrodmann@worldbank.org</w:t>
              </w:r>
            </w:hyperlink>
          </w:p>
          <w:p w14:paraId="475B1D47" w14:textId="3516EF98" w:rsidR="00F55618" w:rsidRPr="00561A49" w:rsidRDefault="00426DF7" w:rsidP="00426DF7">
            <w:pPr>
              <w:jc w:val="both"/>
              <w:cnfStyle w:val="000000000000" w:firstRow="0" w:lastRow="0" w:firstColumn="0" w:lastColumn="0" w:oddVBand="0" w:evenVBand="0" w:oddHBand="0" w:evenHBand="0" w:firstRowFirstColumn="0" w:firstRowLastColumn="0" w:lastRowFirstColumn="0" w:lastRowLastColumn="0"/>
              <w:rPr>
                <w:rFonts w:cstheme="minorHAnsi"/>
                <w:color w:val="000000"/>
                <w:sz w:val="20"/>
                <w:szCs w:val="20"/>
                <w:lang w:bidi="en-US"/>
              </w:rPr>
            </w:pPr>
            <w:r>
              <w:rPr>
                <w:rStyle w:val="Strong"/>
                <w:rFonts w:ascii="Times New Roman" w:hAnsi="Times New Roman" w:cs="Times New Roman"/>
                <w:sz w:val="20"/>
              </w:rPr>
              <w:t>Bojana Naceva</w:t>
            </w:r>
            <w:r>
              <w:rPr>
                <w:rFonts w:ascii="Times New Roman" w:hAnsi="Times New Roman" w:cs="Times New Roman"/>
                <w:sz w:val="20"/>
              </w:rPr>
              <w:br/>
              <w:t>Senior Education Specialist</w:t>
            </w:r>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Tel: +389 (0)2 311 7159</w:t>
            </w:r>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Email: </w:t>
            </w:r>
            <w:hyperlink r:id="rId17" w:history="1">
              <w:r>
                <w:rPr>
                  <w:rStyle w:val="Hyperlink"/>
                  <w:rFonts w:ascii="Times New Roman" w:hAnsi="Times New Roman" w:cs="Times New Roman"/>
                  <w:sz w:val="20"/>
                </w:rPr>
                <w:t>bnaceva@worldbank.org</w:t>
              </w:r>
            </w:hyperlink>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Website: </w:t>
            </w:r>
            <w:hyperlink r:id="rId18" w:tgtFrame="_new" w:history="1">
              <w:r>
                <w:rPr>
                  <w:rStyle w:val="Hyperlink"/>
                  <w:rFonts w:ascii="Times New Roman" w:hAnsi="Times New Roman" w:cs="Times New Roman"/>
                  <w:sz w:val="20"/>
                </w:rPr>
                <w:t>www.worldbank.org</w:t>
              </w:r>
            </w:hyperlink>
            <w:r>
              <w:rPr>
                <w:rFonts w:ascii="Times New Roman" w:hAnsi="Times New Roman" w:cs="Times New Roman"/>
                <w:sz w:val="20"/>
              </w:rPr>
              <w:br/>
            </w:r>
            <w:r>
              <w:rPr>
                <w:rFonts w:ascii="Segoe UI Emoji" w:hAnsi="Segoe UI Emoji" w:cs="Segoe UI Emoji"/>
                <w:sz w:val="20"/>
              </w:rPr>
              <w:t>🌐</w:t>
            </w:r>
            <w:r>
              <w:rPr>
                <w:rFonts w:ascii="Times New Roman" w:hAnsi="Times New Roman" w:cs="Times New Roman"/>
                <w:sz w:val="20"/>
              </w:rPr>
              <w:t xml:space="preserve"> North Macedonia: </w:t>
            </w:r>
            <w:hyperlink r:id="rId19" w:tgtFrame="_new" w:history="1">
              <w:r>
                <w:rPr>
                  <w:rStyle w:val="Hyperlink"/>
                  <w:rFonts w:ascii="Times New Roman" w:hAnsi="Times New Roman" w:cs="Times New Roman"/>
                  <w:sz w:val="20"/>
                </w:rPr>
                <w:t>www.worldbank.org.mk</w:t>
              </w:r>
            </w:hyperlink>
          </w:p>
        </w:tc>
        <w:tc>
          <w:tcPr>
            <w:cnfStyle w:val="000010000000" w:firstRow="0" w:lastRow="0" w:firstColumn="0" w:lastColumn="0" w:oddVBand="1" w:evenVBand="0" w:oddHBand="0" w:evenHBand="0" w:firstRowFirstColumn="0" w:firstRowLastColumn="0" w:lastRowFirstColumn="0" w:lastRowLastColumn="0"/>
            <w:tcW w:w="1101" w:type="pct"/>
            <w:gridSpan w:val="2"/>
          </w:tcPr>
          <w:p w14:paraId="0D7F0F54" w14:textId="77777777" w:rsidR="00F55618" w:rsidRPr="00561A49" w:rsidRDefault="00F55618" w:rsidP="00F55618">
            <w:pPr>
              <w:autoSpaceDE w:val="0"/>
              <w:autoSpaceDN w:val="0"/>
              <w:adjustRightInd w:val="0"/>
              <w:jc w:val="both"/>
              <w:rPr>
                <w:rFonts w:cstheme="minorHAnsi"/>
                <w:color w:val="000000"/>
                <w:sz w:val="20"/>
                <w:szCs w:val="20"/>
                <w:lang w:bidi="en-US"/>
              </w:rPr>
            </w:pPr>
            <w:r w:rsidRPr="00561A49">
              <w:rPr>
                <w:rFonts w:cstheme="minorHAnsi"/>
                <w:color w:val="000000"/>
                <w:sz w:val="20"/>
                <w:szCs w:val="20"/>
                <w:lang w:bidi="en-US"/>
              </w:rPr>
              <w:t>Elizabeta Kunovska</w:t>
            </w:r>
          </w:p>
          <w:p w14:paraId="5E7BB785" w14:textId="77777777" w:rsidR="00F55618" w:rsidRPr="00561A49" w:rsidRDefault="00F55618" w:rsidP="00F55618">
            <w:pPr>
              <w:autoSpaceDE w:val="0"/>
              <w:autoSpaceDN w:val="0"/>
              <w:adjustRightInd w:val="0"/>
              <w:jc w:val="both"/>
              <w:rPr>
                <w:rFonts w:cstheme="minorHAnsi"/>
                <w:color w:val="000000"/>
                <w:sz w:val="20"/>
                <w:szCs w:val="20"/>
                <w:lang w:bidi="en-US"/>
              </w:rPr>
            </w:pPr>
            <w:proofErr w:type="gramStart"/>
            <w:r w:rsidRPr="00561A49">
              <w:rPr>
                <w:rFonts w:cstheme="minorHAnsi"/>
                <w:color w:val="000000"/>
                <w:sz w:val="20"/>
                <w:szCs w:val="20"/>
                <w:lang w:bidi="en-US"/>
              </w:rPr>
              <w:t>Tel:+</w:t>
            </w:r>
            <w:proofErr w:type="gramEnd"/>
            <w:r w:rsidRPr="00561A49">
              <w:rPr>
                <w:rFonts w:cstheme="minorHAnsi"/>
                <w:color w:val="000000"/>
                <w:sz w:val="20"/>
                <w:szCs w:val="20"/>
                <w:lang w:bidi="en-US"/>
              </w:rPr>
              <w:t>38976456124</w:t>
            </w:r>
          </w:p>
          <w:p w14:paraId="4B3C5763" w14:textId="77777777" w:rsidR="00F55618" w:rsidRPr="00561A49" w:rsidRDefault="00F55618" w:rsidP="00F55618">
            <w:pPr>
              <w:jc w:val="both"/>
              <w:rPr>
                <w:rFonts w:cstheme="minorHAnsi"/>
                <w:color w:val="000000"/>
                <w:sz w:val="20"/>
                <w:szCs w:val="20"/>
                <w:lang w:bidi="en-US"/>
              </w:rPr>
            </w:pPr>
            <w:r w:rsidRPr="00561A49">
              <w:rPr>
                <w:rFonts w:cstheme="minorHAnsi"/>
                <w:color w:val="000000"/>
                <w:sz w:val="20"/>
                <w:szCs w:val="20"/>
                <w:lang w:bidi="en-US"/>
              </w:rPr>
              <w:t>email:</w:t>
            </w:r>
            <w:r w:rsidRPr="00561A49">
              <w:rPr>
                <w:rFonts w:cstheme="minorHAnsi"/>
              </w:rPr>
              <w:t xml:space="preserve"> </w:t>
            </w:r>
            <w:r w:rsidRPr="00561A49">
              <w:rPr>
                <w:rFonts w:cstheme="minorHAnsi"/>
                <w:sz w:val="20"/>
                <w:szCs w:val="20"/>
              </w:rPr>
              <w:t>EKunovska@mtsp.gov.mk</w:t>
            </w:r>
          </w:p>
        </w:tc>
        <w:tc>
          <w:tcPr>
            <w:tcW w:w="1607" w:type="pct"/>
            <w:gridSpan w:val="2"/>
          </w:tcPr>
          <w:p w14:paraId="64F14448"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Да се утврди</w:t>
            </w:r>
          </w:p>
          <w:p w14:paraId="16D57DC3"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Тел:</w:t>
            </w:r>
          </w:p>
          <w:p w14:paraId="17466222"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е-пошта:</w:t>
            </w:r>
          </w:p>
        </w:tc>
      </w:tr>
      <w:tr w:rsidR="00F55618" w:rsidRPr="007B2A5C" w14:paraId="1A5E6A06" w14:textId="77777777" w:rsidTr="003476B9">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6E8211C6" w14:textId="77777777" w:rsidR="00F55618" w:rsidRPr="008C4B96" w:rsidRDefault="00F55618" w:rsidP="00F55618">
            <w:pPr>
              <w:jc w:val="both"/>
              <w:rPr>
                <w:rFonts w:cstheme="minorHAnsi"/>
                <w:sz w:val="20"/>
                <w:szCs w:val="20"/>
              </w:rPr>
            </w:pPr>
            <w:r w:rsidRPr="008C4B96">
              <w:rPr>
                <w:rFonts w:cstheme="minorHAnsi"/>
                <w:sz w:val="20"/>
                <w:szCs w:val="20"/>
              </w:rPr>
              <w:t>Договори за спроведување</w:t>
            </w:r>
          </w:p>
          <w:p w14:paraId="0EF0C0DC" w14:textId="77777777" w:rsidR="00F55618" w:rsidRPr="008C4B96" w:rsidRDefault="00F55618" w:rsidP="00F55618">
            <w:pPr>
              <w:jc w:val="both"/>
              <w:rPr>
                <w:rFonts w:cstheme="minorHAnsi"/>
                <w:sz w:val="20"/>
                <w:szCs w:val="20"/>
              </w:rPr>
            </w:pPr>
            <w:r w:rsidRPr="008C4B96">
              <w:rPr>
                <w:rFonts w:cstheme="minorHAnsi"/>
                <w:sz w:val="20"/>
                <w:szCs w:val="20"/>
              </w:rPr>
              <w:t>(Име и контакти)</w:t>
            </w:r>
          </w:p>
        </w:tc>
        <w:tc>
          <w:tcPr>
            <w:tcW w:w="1102" w:type="pct"/>
          </w:tcPr>
          <w:p w14:paraId="45237FEE"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1A49">
              <w:rPr>
                <w:rFonts w:cstheme="minorHAnsi"/>
                <w:sz w:val="20"/>
                <w:szCs w:val="20"/>
                <w:lang w:bidi="en-US"/>
              </w:rPr>
              <w:t>Надзор над заштитни мерки</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DEF964A" w14:textId="77777777" w:rsidR="00F55618" w:rsidRPr="00561A49" w:rsidRDefault="00F55618" w:rsidP="00F55618">
            <w:pPr>
              <w:widowControl w:val="0"/>
              <w:jc w:val="both"/>
              <w:rPr>
                <w:rFonts w:cstheme="minorHAnsi"/>
                <w:sz w:val="20"/>
                <w:szCs w:val="20"/>
              </w:rPr>
            </w:pPr>
            <w:r w:rsidRPr="00561A49">
              <w:rPr>
                <w:rFonts w:cstheme="minorHAnsi"/>
                <w:sz w:val="20"/>
                <w:szCs w:val="20"/>
                <w:lang w:bidi="en-US"/>
              </w:rPr>
              <w:t>Надзор на локален партнер</w:t>
            </w:r>
          </w:p>
        </w:tc>
        <w:tc>
          <w:tcPr>
            <w:tcW w:w="743" w:type="pct"/>
          </w:tcPr>
          <w:p w14:paraId="6B658400" w14:textId="77777777" w:rsidR="00F55618" w:rsidRPr="00561A49" w:rsidRDefault="00F55618" w:rsidP="00F55618">
            <w:pPr>
              <w:widowControl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561A49">
              <w:rPr>
                <w:rFonts w:cstheme="minorHAnsi"/>
                <w:sz w:val="20"/>
                <w:szCs w:val="20"/>
                <w:lang w:bidi="en-US"/>
              </w:rPr>
              <w:t>Надзор на локален инспекторат</w:t>
            </w:r>
          </w:p>
        </w:tc>
        <w:tc>
          <w:tcPr>
            <w:cnfStyle w:val="000010000000" w:firstRow="0" w:lastRow="0" w:firstColumn="0" w:lastColumn="0" w:oddVBand="1" w:evenVBand="0" w:oddHBand="0" w:evenHBand="0" w:firstRowFirstColumn="0" w:firstRowLastColumn="0" w:lastRowFirstColumn="0" w:lastRowLastColumn="0"/>
            <w:tcW w:w="864" w:type="pct"/>
          </w:tcPr>
          <w:p w14:paraId="3085DC3A" w14:textId="77777777" w:rsidR="00F55618" w:rsidRPr="00F5193E" w:rsidRDefault="00F5193E" w:rsidP="00F55618">
            <w:pPr>
              <w:widowControl w:val="0"/>
              <w:jc w:val="both"/>
              <w:rPr>
                <w:rFonts w:cstheme="minorHAnsi"/>
                <w:sz w:val="20"/>
                <w:szCs w:val="20"/>
              </w:rPr>
            </w:pPr>
            <w:r>
              <w:rPr>
                <w:rFonts w:cstheme="minorHAnsi"/>
                <w:sz w:val="20"/>
                <w:szCs w:val="20"/>
              </w:rPr>
              <w:t>Изведувач</w:t>
            </w:r>
          </w:p>
        </w:tc>
      </w:tr>
      <w:tr w:rsidR="00F55618" w:rsidRPr="007B2A5C" w14:paraId="2C2AF1D8" w14:textId="77777777" w:rsidTr="003476B9">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33163090" w14:textId="77777777" w:rsidR="00F55618" w:rsidRPr="007B2A5C" w:rsidRDefault="00F55618" w:rsidP="00F55618">
            <w:pPr>
              <w:jc w:val="both"/>
              <w:rPr>
                <w:rFonts w:cstheme="minorHAnsi"/>
                <w:sz w:val="20"/>
                <w:szCs w:val="20"/>
              </w:rPr>
            </w:pPr>
          </w:p>
        </w:tc>
        <w:tc>
          <w:tcPr>
            <w:tcW w:w="1102" w:type="pct"/>
          </w:tcPr>
          <w:p w14:paraId="7551C99E"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r w:rsidRPr="00561A49">
              <w:rPr>
                <w:rStyle w:val="rpc41"/>
                <w:rFonts w:cstheme="minorHAnsi"/>
                <w:sz w:val="20"/>
                <w:szCs w:val="20"/>
              </w:rPr>
              <w:t>Zoran Apostoloski</w:t>
            </w:r>
          </w:p>
          <w:p w14:paraId="5DB0B346"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Style w:val="rpc41"/>
                <w:rFonts w:cstheme="minorHAnsi"/>
                <w:sz w:val="20"/>
                <w:szCs w:val="20"/>
              </w:rPr>
            </w:pPr>
            <w:r w:rsidRPr="00561A49">
              <w:rPr>
                <w:rStyle w:val="rpc41"/>
                <w:rFonts w:cstheme="minorHAnsi"/>
                <w:sz w:val="20"/>
                <w:szCs w:val="20"/>
              </w:rPr>
              <w:t>Tel: +38972205977</w:t>
            </w:r>
          </w:p>
          <w:p w14:paraId="5EDA6E7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Style w:val="rpc41"/>
                <w:rFonts w:cstheme="minorHAnsi"/>
                <w:sz w:val="20"/>
                <w:szCs w:val="20"/>
              </w:rPr>
              <w:t>email: zoran.apostoloski@mtsp.gov.mk</w:t>
            </w:r>
          </w:p>
        </w:tc>
        <w:tc>
          <w:tcPr>
            <w:cnfStyle w:val="000010000000" w:firstRow="0" w:lastRow="0" w:firstColumn="0" w:lastColumn="0" w:oddVBand="1" w:evenVBand="0" w:oddHBand="0" w:evenHBand="0" w:firstRowFirstColumn="0" w:firstRowLastColumn="0" w:lastRowFirstColumn="0" w:lastRowLastColumn="0"/>
            <w:tcW w:w="1101" w:type="pct"/>
            <w:gridSpan w:val="2"/>
          </w:tcPr>
          <w:p w14:paraId="7CCC32CD" w14:textId="77777777" w:rsidR="00F55618" w:rsidRPr="00561A49" w:rsidRDefault="00F55618" w:rsidP="00F55618">
            <w:pPr>
              <w:autoSpaceDE w:val="0"/>
              <w:autoSpaceDN w:val="0"/>
              <w:adjustRightInd w:val="0"/>
              <w:jc w:val="both"/>
              <w:rPr>
                <w:rFonts w:cstheme="minorHAnsi"/>
                <w:sz w:val="20"/>
                <w:szCs w:val="20"/>
                <w:lang w:bidi="en-US"/>
              </w:rPr>
            </w:pPr>
            <w:r w:rsidRPr="00561A49">
              <w:rPr>
                <w:rFonts w:cstheme="minorHAnsi"/>
                <w:sz w:val="20"/>
                <w:szCs w:val="20"/>
                <w:lang w:bidi="en-US"/>
              </w:rPr>
              <w:t>Да се утврди</w:t>
            </w:r>
          </w:p>
          <w:p w14:paraId="40C5DA6F" w14:textId="77777777" w:rsidR="00F55618" w:rsidRPr="00561A49" w:rsidRDefault="00F55618" w:rsidP="00F55618">
            <w:pPr>
              <w:autoSpaceDE w:val="0"/>
              <w:autoSpaceDN w:val="0"/>
              <w:adjustRightInd w:val="0"/>
              <w:jc w:val="both"/>
              <w:rPr>
                <w:rFonts w:cstheme="minorHAnsi"/>
                <w:sz w:val="20"/>
                <w:szCs w:val="20"/>
                <w:lang w:bidi="en-US"/>
              </w:rPr>
            </w:pPr>
            <w:r w:rsidRPr="00561A49">
              <w:rPr>
                <w:rFonts w:cstheme="minorHAnsi"/>
                <w:sz w:val="20"/>
                <w:szCs w:val="20"/>
                <w:lang w:bidi="en-US"/>
              </w:rPr>
              <w:t>Тел:</w:t>
            </w:r>
          </w:p>
          <w:p w14:paraId="0159A6D3" w14:textId="77777777" w:rsidR="00F55618" w:rsidRPr="00561A49" w:rsidRDefault="00F55618" w:rsidP="00F55618">
            <w:pPr>
              <w:jc w:val="both"/>
              <w:rPr>
                <w:rFonts w:cstheme="minorHAnsi"/>
                <w:sz w:val="20"/>
                <w:szCs w:val="20"/>
                <w:lang w:bidi="en-US"/>
              </w:rPr>
            </w:pPr>
            <w:r w:rsidRPr="00561A49">
              <w:rPr>
                <w:rFonts w:cstheme="minorHAnsi"/>
                <w:sz w:val="20"/>
                <w:szCs w:val="20"/>
                <w:lang w:bidi="en-US"/>
              </w:rPr>
              <w:t>е-пошта:</w:t>
            </w:r>
          </w:p>
        </w:tc>
        <w:tc>
          <w:tcPr>
            <w:tcW w:w="743" w:type="pct"/>
          </w:tcPr>
          <w:p w14:paraId="67619F9A"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Да се утврди</w:t>
            </w:r>
          </w:p>
          <w:p w14:paraId="2734C492" w14:textId="77777777" w:rsidR="00F55618" w:rsidRPr="00561A49" w:rsidRDefault="00F55618" w:rsidP="00F55618">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Тел:</w:t>
            </w:r>
          </w:p>
          <w:p w14:paraId="2E65CA04" w14:textId="77777777" w:rsidR="00F55618" w:rsidRPr="00561A49" w:rsidRDefault="00F55618" w:rsidP="00F55618">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561A49">
              <w:rPr>
                <w:rFonts w:cstheme="minorHAnsi"/>
                <w:sz w:val="20"/>
                <w:szCs w:val="20"/>
                <w:lang w:bidi="en-US"/>
              </w:rPr>
              <w:t>е-пошта:</w:t>
            </w:r>
          </w:p>
        </w:tc>
        <w:tc>
          <w:tcPr>
            <w:cnfStyle w:val="000010000000" w:firstRow="0" w:lastRow="0" w:firstColumn="0" w:lastColumn="0" w:oddVBand="1" w:evenVBand="0" w:oddHBand="0" w:evenHBand="0" w:firstRowFirstColumn="0" w:firstRowLastColumn="0" w:lastRowFirstColumn="0" w:lastRowLastColumn="0"/>
            <w:tcW w:w="864" w:type="pct"/>
          </w:tcPr>
          <w:p w14:paraId="1203BF0B" w14:textId="77777777" w:rsidR="00F5193E" w:rsidRPr="00561A49" w:rsidRDefault="00F5193E" w:rsidP="00F5193E">
            <w:pPr>
              <w:autoSpaceDE w:val="0"/>
              <w:autoSpaceDN w:val="0"/>
              <w:adjustRightInd w:val="0"/>
              <w:jc w:val="both"/>
              <w:rPr>
                <w:rFonts w:cstheme="minorHAnsi"/>
                <w:sz w:val="20"/>
                <w:szCs w:val="20"/>
                <w:lang w:bidi="en-US"/>
              </w:rPr>
            </w:pPr>
            <w:r w:rsidRPr="00561A49">
              <w:rPr>
                <w:rFonts w:cstheme="minorHAnsi"/>
                <w:sz w:val="20"/>
                <w:szCs w:val="20"/>
                <w:lang w:bidi="en-US"/>
              </w:rPr>
              <w:t>Да се утврди</w:t>
            </w:r>
          </w:p>
          <w:p w14:paraId="34C4B654" w14:textId="77777777" w:rsidR="00F5193E" w:rsidRPr="00561A49" w:rsidRDefault="00F5193E" w:rsidP="00F5193E">
            <w:pPr>
              <w:autoSpaceDE w:val="0"/>
              <w:autoSpaceDN w:val="0"/>
              <w:adjustRightInd w:val="0"/>
              <w:jc w:val="both"/>
              <w:rPr>
                <w:rFonts w:cstheme="minorHAnsi"/>
                <w:sz w:val="20"/>
                <w:szCs w:val="20"/>
                <w:lang w:bidi="en-US"/>
              </w:rPr>
            </w:pPr>
            <w:r w:rsidRPr="00561A49">
              <w:rPr>
                <w:rFonts w:cstheme="minorHAnsi"/>
                <w:sz w:val="20"/>
                <w:szCs w:val="20"/>
                <w:lang w:bidi="en-US"/>
              </w:rPr>
              <w:t>Тел:</w:t>
            </w:r>
          </w:p>
          <w:p w14:paraId="79938A3B" w14:textId="77777777" w:rsidR="00F55618" w:rsidRPr="00561A49" w:rsidRDefault="00F5193E" w:rsidP="00F5193E">
            <w:pPr>
              <w:jc w:val="both"/>
              <w:rPr>
                <w:rFonts w:cstheme="minorHAnsi"/>
                <w:sz w:val="20"/>
                <w:szCs w:val="20"/>
                <w:lang w:bidi="en-US"/>
              </w:rPr>
            </w:pPr>
            <w:r w:rsidRPr="00561A49">
              <w:rPr>
                <w:rFonts w:cstheme="minorHAnsi"/>
                <w:sz w:val="20"/>
                <w:szCs w:val="20"/>
                <w:lang w:bidi="en-US"/>
              </w:rPr>
              <w:t>е-пошта:</w:t>
            </w:r>
          </w:p>
        </w:tc>
      </w:tr>
      <w:tr w:rsidR="007B2A5C" w:rsidRPr="007B2A5C" w14:paraId="44810C02" w14:textId="77777777" w:rsidTr="003476B9">
        <w:trPr>
          <w:cnfStyle w:val="000000100000" w:firstRow="0" w:lastRow="0" w:firstColumn="0" w:lastColumn="0" w:oddVBand="0" w:evenVBand="0" w:oddHBand="1" w:evenHBand="0" w:firstRowFirstColumn="0" w:firstRowLastColumn="0" w:lastRowFirstColumn="0" w:lastRowLastColumn="0"/>
          <w:trHeight w:val="754"/>
        </w:trPr>
        <w:tc>
          <w:tcPr>
            <w:cnfStyle w:val="000010000000" w:firstRow="0" w:lastRow="0" w:firstColumn="0" w:lastColumn="0" w:oddVBand="1" w:evenVBand="0" w:oddHBand="0" w:evenHBand="0" w:firstRowFirstColumn="0" w:firstRowLastColumn="0" w:lastRowFirstColumn="0" w:lastRowLastColumn="0"/>
            <w:tcW w:w="1190" w:type="pct"/>
            <w:vMerge w:val="restart"/>
          </w:tcPr>
          <w:p w14:paraId="068CC16A" w14:textId="77777777" w:rsidR="007B2A5C" w:rsidRPr="008C4B96" w:rsidRDefault="008C4B96" w:rsidP="008C4B96">
            <w:pPr>
              <w:jc w:val="both"/>
              <w:rPr>
                <w:rFonts w:cstheme="minorHAnsi"/>
                <w:sz w:val="20"/>
                <w:szCs w:val="20"/>
              </w:rPr>
            </w:pPr>
            <w:r w:rsidRPr="008C4B96">
              <w:rPr>
                <w:rFonts w:cstheme="minorHAnsi"/>
                <w:sz w:val="20"/>
                <w:szCs w:val="20"/>
              </w:rPr>
              <w:t>Договори за спроведување</w:t>
            </w:r>
          </w:p>
          <w:p w14:paraId="60E4C018" w14:textId="77777777" w:rsidR="007B2A5C" w:rsidRPr="008C4B96" w:rsidRDefault="008C4B96" w:rsidP="008C4B96">
            <w:pPr>
              <w:jc w:val="both"/>
              <w:rPr>
                <w:rFonts w:cstheme="minorHAnsi"/>
                <w:sz w:val="20"/>
                <w:szCs w:val="20"/>
              </w:rPr>
            </w:pPr>
            <w:r w:rsidRPr="008C4B96">
              <w:rPr>
                <w:rFonts w:cstheme="minorHAnsi"/>
                <w:sz w:val="20"/>
                <w:szCs w:val="20"/>
              </w:rPr>
              <w:t>(Име и контакти)</w:t>
            </w:r>
          </w:p>
        </w:tc>
        <w:tc>
          <w:tcPr>
            <w:tcW w:w="3810" w:type="pct"/>
            <w:gridSpan w:val="5"/>
          </w:tcPr>
          <w:p w14:paraId="42AA4896"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Надзор** (По завршување на постапката, име и</w:t>
            </w:r>
          </w:p>
          <w:p w14:paraId="19AF839A"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контакт на Надзорот</w:t>
            </w:r>
            <w:r w:rsidR="00F55618">
              <w:rPr>
                <w:rFonts w:cstheme="minorHAnsi"/>
                <w:sz w:val="20"/>
                <w:szCs w:val="20"/>
              </w:rPr>
              <w:t xml:space="preserve"> или лице назначено од општината</w:t>
            </w:r>
            <w:r w:rsidRPr="008C4B96">
              <w:rPr>
                <w:rFonts w:cstheme="minorHAnsi"/>
                <w:sz w:val="20"/>
                <w:szCs w:val="20"/>
              </w:rPr>
              <w:t xml:space="preserve"> се додава во полињата</w:t>
            </w:r>
          </w:p>
          <w:p w14:paraId="7D586E01" w14:textId="77777777" w:rsidR="007B2A5C" w:rsidRPr="008C4B96" w:rsidRDefault="008C4B96" w:rsidP="008C4B96">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bidi="en-US"/>
              </w:rPr>
            </w:pPr>
            <w:r w:rsidRPr="008C4B96">
              <w:rPr>
                <w:rFonts w:cstheme="minorHAnsi"/>
                <w:sz w:val="20"/>
                <w:szCs w:val="20"/>
              </w:rPr>
              <w:t>подолу</w:t>
            </w:r>
            <w:r w:rsidR="00F55618">
              <w:rPr>
                <w:rFonts w:cstheme="minorHAnsi"/>
                <w:sz w:val="20"/>
                <w:szCs w:val="20"/>
              </w:rPr>
              <w:t>- доколку е потребно</w:t>
            </w:r>
            <w:r w:rsidRPr="008C4B96">
              <w:rPr>
                <w:rFonts w:cstheme="minorHAnsi"/>
                <w:sz w:val="20"/>
                <w:szCs w:val="20"/>
              </w:rPr>
              <w:t>).</w:t>
            </w:r>
          </w:p>
        </w:tc>
      </w:tr>
      <w:tr w:rsidR="007B2A5C" w:rsidRPr="007B2A5C" w14:paraId="4099ABEF" w14:textId="77777777" w:rsidTr="003476B9">
        <w:trPr>
          <w:trHeight w:val="754"/>
        </w:trPr>
        <w:tc>
          <w:tcPr>
            <w:cnfStyle w:val="000010000000" w:firstRow="0" w:lastRow="0" w:firstColumn="0" w:lastColumn="0" w:oddVBand="1" w:evenVBand="0" w:oddHBand="0" w:evenHBand="0" w:firstRowFirstColumn="0" w:firstRowLastColumn="0" w:lastRowFirstColumn="0" w:lastRowLastColumn="0"/>
            <w:tcW w:w="1190" w:type="pct"/>
            <w:vMerge/>
          </w:tcPr>
          <w:p w14:paraId="25B67515" w14:textId="77777777" w:rsidR="007B2A5C" w:rsidRPr="007B2A5C" w:rsidRDefault="007B2A5C" w:rsidP="007B2A5C">
            <w:pPr>
              <w:jc w:val="both"/>
              <w:rPr>
                <w:rFonts w:cstheme="minorHAnsi"/>
                <w:sz w:val="20"/>
                <w:szCs w:val="20"/>
              </w:rPr>
            </w:pPr>
          </w:p>
        </w:tc>
        <w:tc>
          <w:tcPr>
            <w:tcW w:w="3810" w:type="pct"/>
            <w:gridSpan w:val="5"/>
          </w:tcPr>
          <w:p w14:paraId="63B65DA0"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C4B96">
              <w:rPr>
                <w:rFonts w:cstheme="minorHAnsi"/>
                <w:sz w:val="20"/>
                <w:szCs w:val="20"/>
              </w:rPr>
              <w:t>Се утврдува по завршување на постапката за јавна набавка</w:t>
            </w:r>
          </w:p>
          <w:p w14:paraId="6632A966" w14:textId="77777777" w:rsidR="007B2A5C" w:rsidRPr="008C4B96" w:rsidRDefault="008C4B96" w:rsidP="008C4B96">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bidi="en-US"/>
              </w:rPr>
            </w:pPr>
            <w:r w:rsidRPr="008C4B96">
              <w:rPr>
                <w:rFonts w:cstheme="minorHAnsi"/>
                <w:sz w:val="20"/>
                <w:szCs w:val="20"/>
              </w:rPr>
              <w:t>за потребите на под-проектот.</w:t>
            </w:r>
          </w:p>
        </w:tc>
      </w:tr>
      <w:tr w:rsidR="007B2A5C" w:rsidRPr="007B2A5C" w14:paraId="76DC4615" w14:textId="77777777" w:rsidTr="003476B9">
        <w:trPr>
          <w:cnfStyle w:val="000000100000" w:firstRow="0" w:lastRow="0" w:firstColumn="0" w:lastColumn="0" w:oddVBand="0" w:evenVBand="0" w:oddHBand="1" w:evenHBand="0" w:firstRowFirstColumn="0" w:firstRowLastColumn="0" w:lastRowFirstColumn="0" w:lastRowLastColumn="0"/>
          <w:trHeight w:val="65"/>
        </w:trPr>
        <w:tc>
          <w:tcPr>
            <w:cnfStyle w:val="000010000000" w:firstRow="0" w:lastRow="0" w:firstColumn="0" w:lastColumn="0" w:oddVBand="1" w:evenVBand="0" w:oddHBand="0" w:evenHBand="0" w:firstRowFirstColumn="0" w:firstRowLastColumn="0" w:lastRowFirstColumn="0" w:lastRowLastColumn="0"/>
            <w:tcW w:w="5000" w:type="pct"/>
            <w:gridSpan w:val="6"/>
          </w:tcPr>
          <w:p w14:paraId="6265CFA8" w14:textId="77777777" w:rsidR="007B2A5C" w:rsidRPr="008C4B96" w:rsidRDefault="008C4B96" w:rsidP="008C4B96">
            <w:pPr>
              <w:jc w:val="both"/>
              <w:rPr>
                <w:rFonts w:cstheme="minorHAnsi"/>
                <w:b/>
                <w:sz w:val="20"/>
                <w:szCs w:val="20"/>
              </w:rPr>
            </w:pPr>
            <w:r w:rsidRPr="008C4B96">
              <w:rPr>
                <w:rFonts w:cstheme="minorHAnsi"/>
                <w:b/>
                <w:sz w:val="20"/>
                <w:szCs w:val="20"/>
              </w:rPr>
              <w:t>ОПИС НА ЛОКАЦИЈА</w:t>
            </w:r>
          </w:p>
        </w:tc>
      </w:tr>
      <w:tr w:rsidR="007B2A5C" w:rsidRPr="007B2A5C" w14:paraId="761785F3" w14:textId="77777777" w:rsidTr="003476B9">
        <w:tc>
          <w:tcPr>
            <w:cnfStyle w:val="000010000000" w:firstRow="0" w:lastRow="0" w:firstColumn="0" w:lastColumn="0" w:oddVBand="1" w:evenVBand="0" w:oddHBand="0" w:evenHBand="0" w:firstRowFirstColumn="0" w:firstRowLastColumn="0" w:lastRowFirstColumn="0" w:lastRowLastColumn="0"/>
            <w:tcW w:w="1190" w:type="pct"/>
          </w:tcPr>
          <w:p w14:paraId="7B797C9A" w14:textId="77777777" w:rsidR="007B2A5C" w:rsidRPr="008C4B96" w:rsidRDefault="008C4B96" w:rsidP="008C4B96">
            <w:pPr>
              <w:jc w:val="both"/>
              <w:rPr>
                <w:rFonts w:cstheme="minorHAnsi"/>
                <w:sz w:val="20"/>
                <w:szCs w:val="20"/>
              </w:rPr>
            </w:pPr>
            <w:r w:rsidRPr="008C4B96">
              <w:rPr>
                <w:rFonts w:cstheme="minorHAnsi"/>
                <w:sz w:val="20"/>
                <w:szCs w:val="20"/>
              </w:rPr>
              <w:t>Назив на локација</w:t>
            </w:r>
          </w:p>
        </w:tc>
        <w:tc>
          <w:tcPr>
            <w:tcW w:w="3810" w:type="pct"/>
            <w:gridSpan w:val="5"/>
          </w:tcPr>
          <w:p w14:paraId="7EAE0C37" w14:textId="6B0014AD" w:rsidR="007B2A5C" w:rsidRPr="006467BB" w:rsidRDefault="006467BB" w:rsidP="00425E7B">
            <w:pPr>
              <w:jc w:val="both"/>
              <w:cnfStyle w:val="000000000000" w:firstRow="0" w:lastRow="0" w:firstColumn="0" w:lastColumn="0" w:oddVBand="0" w:evenVBand="0" w:oddHBand="0" w:evenHBand="0" w:firstRowFirstColumn="0" w:firstRowLastColumn="0" w:lastRowFirstColumn="0" w:lastRowLastColumn="0"/>
              <w:rPr>
                <w:rFonts w:cstheme="minorHAnsi"/>
                <w:sz w:val="20"/>
                <w:szCs w:val="20"/>
                <w:lang w:val="mk-MK"/>
              </w:rPr>
            </w:pPr>
            <w:r>
              <w:rPr>
                <w:rFonts w:cstheme="minorHAnsi"/>
                <w:sz w:val="20"/>
                <w:szCs w:val="20"/>
                <w:lang w:val="mk-MK"/>
              </w:rPr>
              <w:t>Ц</w:t>
            </w:r>
            <w:r w:rsidRPr="00DA361D">
              <w:rPr>
                <w:rFonts w:cstheme="minorHAnsi"/>
                <w:sz w:val="20"/>
                <w:szCs w:val="20"/>
                <w:lang w:val="mk-MK"/>
              </w:rPr>
              <w:t xml:space="preserve">ентар за дневен престој </w:t>
            </w:r>
            <w:r w:rsidR="00FF094A">
              <w:rPr>
                <w:rFonts w:cstheme="minorHAnsi"/>
                <w:sz w:val="20"/>
                <w:szCs w:val="20"/>
                <w:lang w:val="mk-MK"/>
              </w:rPr>
              <w:t>ќ</w:t>
            </w:r>
            <w:r w:rsidR="000C6E91" w:rsidRPr="00425E7B">
              <w:rPr>
                <w:rFonts w:cstheme="minorHAnsi"/>
                <w:sz w:val="20"/>
                <w:szCs w:val="20"/>
              </w:rPr>
              <w:t>е</w:t>
            </w:r>
            <w:r w:rsidR="00FF094A">
              <w:rPr>
                <w:rFonts w:cstheme="minorHAnsi"/>
                <w:sz w:val="20"/>
                <w:szCs w:val="20"/>
                <w:lang w:val="mk-MK"/>
              </w:rPr>
              <w:t xml:space="preserve"> биде</w:t>
            </w:r>
            <w:r w:rsidR="000C6E91" w:rsidRPr="00425E7B">
              <w:rPr>
                <w:rFonts w:cstheme="minorHAnsi"/>
                <w:sz w:val="20"/>
                <w:szCs w:val="20"/>
              </w:rPr>
              <w:t xml:space="preserve"> лоциран во населбата </w:t>
            </w:r>
            <w:r>
              <w:rPr>
                <w:rFonts w:cstheme="minorHAnsi"/>
                <w:sz w:val="20"/>
                <w:szCs w:val="20"/>
                <w:lang w:val="mk-MK"/>
              </w:rPr>
              <w:t>Црниче во општина Кисела Вода</w:t>
            </w:r>
            <w:r w:rsidR="000C6E91" w:rsidRPr="00425E7B">
              <w:rPr>
                <w:rFonts w:cstheme="minorHAnsi"/>
                <w:sz w:val="20"/>
                <w:szCs w:val="20"/>
              </w:rPr>
              <w:t xml:space="preserve">, </w:t>
            </w:r>
            <w:r>
              <w:rPr>
                <w:rFonts w:cstheme="minorHAnsi"/>
                <w:sz w:val="20"/>
                <w:szCs w:val="20"/>
                <w:lang w:val="mk-MK"/>
              </w:rPr>
              <w:t xml:space="preserve">во дел од објект за индивидуално домување на ул. Томе Арсовски </w:t>
            </w:r>
            <w:r w:rsidR="00FF7869">
              <w:rPr>
                <w:rFonts w:cstheme="minorHAnsi"/>
                <w:sz w:val="20"/>
                <w:szCs w:val="20"/>
              </w:rPr>
              <w:t>бр.</w:t>
            </w:r>
            <w:r>
              <w:rPr>
                <w:rFonts w:cstheme="minorHAnsi"/>
                <w:sz w:val="20"/>
                <w:szCs w:val="20"/>
                <w:lang w:val="mk-MK"/>
              </w:rPr>
              <w:t>46</w:t>
            </w:r>
            <w:r w:rsidR="00FF7869">
              <w:rPr>
                <w:rFonts w:cstheme="minorHAnsi"/>
                <w:sz w:val="20"/>
                <w:szCs w:val="20"/>
              </w:rPr>
              <w:t>, Скопје</w:t>
            </w:r>
          </w:p>
        </w:tc>
      </w:tr>
      <w:tr w:rsidR="007B2A5C" w:rsidRPr="007B2A5C" w14:paraId="41F48C68" w14:textId="77777777" w:rsidTr="003476B9">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7F7AB1BC" w14:textId="77777777" w:rsidR="007B2A5C" w:rsidRPr="008C4B96" w:rsidRDefault="008C4B96" w:rsidP="008C4B96">
            <w:pPr>
              <w:jc w:val="both"/>
              <w:rPr>
                <w:rFonts w:cstheme="minorHAnsi"/>
                <w:sz w:val="20"/>
                <w:szCs w:val="20"/>
              </w:rPr>
            </w:pPr>
            <w:r w:rsidRPr="008C4B96">
              <w:rPr>
                <w:rFonts w:cstheme="minorHAnsi"/>
                <w:sz w:val="20"/>
                <w:szCs w:val="20"/>
              </w:rPr>
              <w:t>Опис на локацијата (географски опис)</w:t>
            </w:r>
          </w:p>
        </w:tc>
        <w:tc>
          <w:tcPr>
            <w:tcW w:w="1637" w:type="pct"/>
            <w:gridSpan w:val="2"/>
          </w:tcPr>
          <w:p w14:paraId="2101803F" w14:textId="79687D06" w:rsidR="005A4E19" w:rsidRPr="00425E7B" w:rsidRDefault="000C6E91" w:rsidP="00187757">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425E7B">
              <w:rPr>
                <w:rFonts w:eastAsia="NSimSun" w:cstheme="minorHAnsi"/>
                <w:sz w:val="20"/>
                <w:szCs w:val="20"/>
              </w:rPr>
              <w:t xml:space="preserve">Проектната локација се наоѓа на катастарската парцела број </w:t>
            </w:r>
            <w:r w:rsidR="00B33282" w:rsidRPr="006D34C9">
              <w:rPr>
                <w:rFonts w:eastAsia="NSimSun" w:cstheme="minorHAnsi"/>
                <w:sz w:val="20"/>
                <w:szCs w:val="20"/>
                <w:lang w:val="mk-MK"/>
              </w:rPr>
              <w:t>4</w:t>
            </w:r>
            <w:r w:rsidR="00B33282" w:rsidRPr="006D34C9">
              <w:rPr>
                <w:rFonts w:eastAsia="NSimSun" w:cstheme="minorHAnsi"/>
                <w:szCs w:val="20"/>
                <w:lang w:val="mk-MK"/>
              </w:rPr>
              <w:t>51</w:t>
            </w:r>
            <w:r w:rsidR="006D34C9">
              <w:rPr>
                <w:rFonts w:eastAsia="NSimSun" w:cstheme="minorHAnsi"/>
                <w:szCs w:val="20"/>
                <w:lang w:val="mk-MK"/>
              </w:rPr>
              <w:t>, КО Кисела Вода 1 - Скопје</w:t>
            </w:r>
            <w:r w:rsidRPr="006D34C9">
              <w:rPr>
                <w:rFonts w:eastAsia="NSimSun" w:cstheme="minorHAnsi"/>
                <w:sz w:val="20"/>
                <w:szCs w:val="20"/>
              </w:rPr>
              <w:t>.</w:t>
            </w:r>
            <w:r w:rsidRPr="00425E7B">
              <w:rPr>
                <w:rFonts w:eastAsia="NSimSun" w:cstheme="minorHAnsi"/>
                <w:sz w:val="20"/>
                <w:szCs w:val="20"/>
              </w:rPr>
              <w:t xml:space="preserve"> </w:t>
            </w:r>
            <w:r w:rsidR="00FF7869" w:rsidRPr="00FF7869">
              <w:rPr>
                <w:rFonts w:eastAsia="NSimSun" w:cstheme="minorHAnsi"/>
                <w:sz w:val="20"/>
                <w:szCs w:val="20"/>
              </w:rPr>
              <w:t xml:space="preserve">Објектот се наоѓа </w:t>
            </w:r>
            <w:r w:rsidR="006467BB">
              <w:rPr>
                <w:rFonts w:eastAsia="NSimSun" w:cstheme="minorHAnsi"/>
                <w:sz w:val="20"/>
                <w:szCs w:val="20"/>
                <w:lang w:val="mk-MK"/>
              </w:rPr>
              <w:t>во близина на црква „Св.</w:t>
            </w:r>
            <w:proofErr w:type="gramStart"/>
            <w:r w:rsidR="006467BB">
              <w:rPr>
                <w:rFonts w:eastAsia="NSimSun" w:cstheme="minorHAnsi"/>
                <w:sz w:val="20"/>
                <w:szCs w:val="20"/>
                <w:lang w:val="mk-MK"/>
              </w:rPr>
              <w:t>Петка“ во</w:t>
            </w:r>
            <w:proofErr w:type="gramEnd"/>
            <w:r w:rsidR="006467BB">
              <w:rPr>
                <w:rFonts w:eastAsia="NSimSun" w:cstheme="minorHAnsi"/>
                <w:sz w:val="20"/>
                <w:szCs w:val="20"/>
                <w:lang w:val="mk-MK"/>
              </w:rPr>
              <w:t xml:space="preserve"> Црниче, </w:t>
            </w:r>
            <w:r w:rsidR="00FF7869" w:rsidRPr="00FF7869">
              <w:rPr>
                <w:rFonts w:eastAsia="NSimSun" w:cstheme="minorHAnsi"/>
                <w:sz w:val="20"/>
                <w:szCs w:val="20"/>
              </w:rPr>
              <w:t xml:space="preserve">на </w:t>
            </w:r>
            <w:r w:rsidR="006467BB">
              <w:rPr>
                <w:rFonts w:eastAsia="NSimSun" w:cstheme="minorHAnsi"/>
                <w:sz w:val="20"/>
                <w:szCs w:val="20"/>
                <w:lang w:val="mk-MK"/>
              </w:rPr>
              <w:t>слепа улица</w:t>
            </w:r>
            <w:r w:rsidR="00FF7869" w:rsidRPr="00FF7869">
              <w:rPr>
                <w:rFonts w:eastAsia="NSimSun" w:cstheme="minorHAnsi"/>
                <w:sz w:val="20"/>
                <w:szCs w:val="20"/>
              </w:rPr>
              <w:t xml:space="preserve">, густо населена опкружена со објекти за индивидуално и семејно домување. </w:t>
            </w:r>
          </w:p>
        </w:tc>
        <w:tc>
          <w:tcPr>
            <w:cnfStyle w:val="000010000000" w:firstRow="0" w:lastRow="0" w:firstColumn="0" w:lastColumn="0" w:oddVBand="1" w:evenVBand="0" w:oddHBand="0" w:evenHBand="0" w:firstRowFirstColumn="0" w:firstRowLastColumn="0" w:lastRowFirstColumn="0" w:lastRowLastColumn="0"/>
            <w:tcW w:w="2173" w:type="pct"/>
            <w:gridSpan w:val="3"/>
            <w:vMerge w:val="restart"/>
          </w:tcPr>
          <w:p w14:paraId="51A1A99B" w14:textId="77777777" w:rsidR="007B2A5C" w:rsidRPr="00097036" w:rsidRDefault="008C4B96" w:rsidP="008C4B96">
            <w:pPr>
              <w:jc w:val="both"/>
              <w:rPr>
                <w:rFonts w:cstheme="minorHAnsi"/>
                <w:sz w:val="20"/>
                <w:szCs w:val="20"/>
              </w:rPr>
            </w:pPr>
            <w:r w:rsidRPr="008C4B96">
              <w:rPr>
                <w:rFonts w:cstheme="minorHAnsi"/>
                <w:sz w:val="20"/>
                <w:szCs w:val="20"/>
              </w:rPr>
              <w:t>Анекс 1: Информации за л</w:t>
            </w:r>
            <w:r w:rsidR="00097036">
              <w:rPr>
                <w:rFonts w:cstheme="minorHAnsi"/>
                <w:sz w:val="20"/>
                <w:szCs w:val="20"/>
              </w:rPr>
              <w:t>окација (слика од локација) [x]Д [] Н</w:t>
            </w:r>
          </w:p>
        </w:tc>
      </w:tr>
      <w:tr w:rsidR="007B2A5C" w:rsidRPr="007B2A5C" w14:paraId="44E1B6A1" w14:textId="77777777" w:rsidTr="003476B9">
        <w:trPr>
          <w:trHeight w:val="249"/>
        </w:trPr>
        <w:tc>
          <w:tcPr>
            <w:cnfStyle w:val="000010000000" w:firstRow="0" w:lastRow="0" w:firstColumn="0" w:lastColumn="0" w:oddVBand="1" w:evenVBand="0" w:oddHBand="0" w:evenHBand="0" w:firstRowFirstColumn="0" w:firstRowLastColumn="0" w:lastRowFirstColumn="0" w:lastRowLastColumn="0"/>
            <w:tcW w:w="1190" w:type="pct"/>
          </w:tcPr>
          <w:p w14:paraId="5DBB373D" w14:textId="77777777" w:rsidR="007B2A5C" w:rsidRPr="008C4B96" w:rsidRDefault="008C4B96" w:rsidP="008C4B96">
            <w:pPr>
              <w:widowControl w:val="0"/>
              <w:jc w:val="both"/>
              <w:rPr>
                <w:rFonts w:eastAsia="NSimSun" w:cstheme="minorHAnsi"/>
                <w:sz w:val="20"/>
                <w:szCs w:val="20"/>
                <w:highlight w:val="yellow"/>
              </w:rPr>
            </w:pPr>
            <w:r w:rsidRPr="008C4B96">
              <w:rPr>
                <w:rFonts w:eastAsia="NSimSun" w:cstheme="minorHAnsi"/>
                <w:sz w:val="20"/>
                <w:szCs w:val="20"/>
              </w:rPr>
              <w:t>Кој е сопственик на земјиштето?</w:t>
            </w:r>
          </w:p>
        </w:tc>
        <w:tc>
          <w:tcPr>
            <w:tcW w:w="1637" w:type="pct"/>
            <w:gridSpan w:val="2"/>
          </w:tcPr>
          <w:p w14:paraId="7243079C" w14:textId="77777777" w:rsidR="007B2A5C" w:rsidRPr="008C4B96" w:rsidRDefault="008C4B96" w:rsidP="008C4B96">
            <w:pPr>
              <w:jc w:val="both"/>
              <w:cnfStyle w:val="000000000000" w:firstRow="0" w:lastRow="0" w:firstColumn="0" w:lastColumn="0" w:oddVBand="0" w:evenVBand="0" w:oddHBand="0" w:evenHBand="0" w:firstRowFirstColumn="0" w:firstRowLastColumn="0" w:lastRowFirstColumn="0" w:lastRowLastColumn="0"/>
              <w:rPr>
                <w:rFonts w:eastAsia="NSimSun" w:cstheme="minorHAnsi"/>
                <w:sz w:val="20"/>
                <w:szCs w:val="20"/>
              </w:rPr>
            </w:pPr>
            <w:r w:rsidRPr="008C4B96">
              <w:rPr>
                <w:rFonts w:eastAsia="NSimSun" w:cstheme="minorHAnsi"/>
                <w:sz w:val="20"/>
                <w:szCs w:val="20"/>
              </w:rPr>
              <w:t>Република Северна Македонија</w:t>
            </w:r>
          </w:p>
        </w:tc>
        <w:tc>
          <w:tcPr>
            <w:cnfStyle w:val="000010000000" w:firstRow="0" w:lastRow="0" w:firstColumn="0" w:lastColumn="0" w:oddVBand="1" w:evenVBand="0" w:oddHBand="0" w:evenHBand="0" w:firstRowFirstColumn="0" w:firstRowLastColumn="0" w:lastRowFirstColumn="0" w:lastRowLastColumn="0"/>
            <w:tcW w:w="2173" w:type="pct"/>
            <w:gridSpan w:val="3"/>
            <w:vMerge/>
          </w:tcPr>
          <w:p w14:paraId="1087CD75" w14:textId="77777777" w:rsidR="007B2A5C" w:rsidRPr="007B2A5C" w:rsidRDefault="007B2A5C" w:rsidP="007B2A5C">
            <w:pPr>
              <w:jc w:val="both"/>
              <w:rPr>
                <w:rFonts w:cstheme="minorHAnsi"/>
                <w:sz w:val="20"/>
                <w:szCs w:val="20"/>
              </w:rPr>
            </w:pPr>
          </w:p>
        </w:tc>
      </w:tr>
      <w:tr w:rsidR="007B2A5C" w:rsidRPr="007B2A5C" w14:paraId="51BEF7B5" w14:textId="77777777" w:rsidTr="003476B9">
        <w:trPr>
          <w:cnfStyle w:val="000000100000" w:firstRow="0" w:lastRow="0" w:firstColumn="0" w:lastColumn="0" w:oddVBand="0" w:evenVBand="0" w:oddHBand="1" w:evenHBand="0" w:firstRowFirstColumn="0" w:firstRowLastColumn="0" w:lastRowFirstColumn="0" w:lastRowLastColumn="0"/>
          <w:trHeight w:val="249"/>
        </w:trPr>
        <w:tc>
          <w:tcPr>
            <w:cnfStyle w:val="000010000000" w:firstRow="0" w:lastRow="0" w:firstColumn="0" w:lastColumn="0" w:oddVBand="1" w:evenVBand="0" w:oddHBand="0" w:evenHBand="0" w:firstRowFirstColumn="0" w:firstRowLastColumn="0" w:lastRowFirstColumn="0" w:lastRowLastColumn="0"/>
            <w:tcW w:w="1190" w:type="pct"/>
          </w:tcPr>
          <w:p w14:paraId="22281003" w14:textId="77777777" w:rsidR="007B2A5C" w:rsidRPr="008C4B96" w:rsidRDefault="008C4B96" w:rsidP="008C4B96">
            <w:pPr>
              <w:jc w:val="both"/>
              <w:rPr>
                <w:rFonts w:eastAsia="NSimSun" w:cstheme="minorHAnsi"/>
                <w:sz w:val="20"/>
                <w:szCs w:val="20"/>
                <w:highlight w:val="yellow"/>
              </w:rPr>
            </w:pPr>
            <w:r w:rsidRPr="008C4B96">
              <w:rPr>
                <w:rFonts w:eastAsia="NSimSun" w:cstheme="minorHAnsi"/>
                <w:sz w:val="20"/>
                <w:szCs w:val="20"/>
              </w:rPr>
              <w:t>Географски опис</w:t>
            </w:r>
          </w:p>
        </w:tc>
        <w:tc>
          <w:tcPr>
            <w:tcW w:w="1637" w:type="pct"/>
            <w:gridSpan w:val="2"/>
          </w:tcPr>
          <w:p w14:paraId="75FB0E8A" w14:textId="4224B68A" w:rsidR="00134F19" w:rsidRPr="008C4B96"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en-GB"/>
              </w:rPr>
            </w:pPr>
            <w:r w:rsidRPr="008C4B96">
              <w:rPr>
                <w:rFonts w:eastAsia="NSimSun" w:cstheme="minorHAnsi"/>
                <w:sz w:val="20"/>
                <w:szCs w:val="20"/>
              </w:rPr>
              <w:t>Држава:</w:t>
            </w:r>
            <w:r w:rsidR="00AC5DE0">
              <w:rPr>
                <w:rFonts w:eastAsia="NSimSun" w:cstheme="minorHAnsi"/>
                <w:sz w:val="20"/>
                <w:szCs w:val="20"/>
              </w:rPr>
              <w:t xml:space="preserve"> </w:t>
            </w:r>
            <w:r w:rsidRPr="008C4B96">
              <w:rPr>
                <w:rFonts w:eastAsia="NSimSun" w:cstheme="minorHAnsi"/>
                <w:sz w:val="20"/>
                <w:szCs w:val="20"/>
              </w:rPr>
              <w:t>РСМ</w:t>
            </w:r>
          </w:p>
          <w:p w14:paraId="3B69C0F7" w14:textId="77777777" w:rsidR="00B93119" w:rsidRPr="000C6E91"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rPr>
            </w:pPr>
            <w:r w:rsidRPr="008C4B96">
              <w:rPr>
                <w:rFonts w:eastAsia="NSimSun" w:cstheme="minorHAnsi"/>
                <w:sz w:val="20"/>
                <w:szCs w:val="20"/>
              </w:rPr>
              <w:t>Регион:</w:t>
            </w:r>
            <w:r w:rsidR="000C6E91">
              <w:rPr>
                <w:rFonts w:eastAsia="NSimSun" w:cstheme="minorHAnsi"/>
                <w:sz w:val="20"/>
                <w:szCs w:val="20"/>
              </w:rPr>
              <w:t xml:space="preserve"> Скопски плански регион</w:t>
            </w:r>
          </w:p>
          <w:p w14:paraId="631C8EE2" w14:textId="33D97B23" w:rsidR="00B93119" w:rsidRPr="006467BB" w:rsidRDefault="008C4B96" w:rsidP="008C4B96">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sidRPr="008C4B96">
              <w:rPr>
                <w:rFonts w:eastAsia="NSimSun" w:cstheme="minorHAnsi"/>
                <w:sz w:val="20"/>
                <w:szCs w:val="20"/>
              </w:rPr>
              <w:t>Општина:</w:t>
            </w:r>
            <w:r w:rsidR="000C6E91">
              <w:rPr>
                <w:rFonts w:eastAsia="NSimSun" w:cstheme="minorHAnsi"/>
                <w:sz w:val="20"/>
                <w:szCs w:val="20"/>
              </w:rPr>
              <w:t xml:space="preserve"> </w:t>
            </w:r>
            <w:r w:rsidR="006467BB">
              <w:rPr>
                <w:rFonts w:eastAsia="NSimSun" w:cstheme="minorHAnsi"/>
                <w:sz w:val="20"/>
                <w:szCs w:val="20"/>
                <w:lang w:val="mk-MK"/>
              </w:rPr>
              <w:t>Кисела Вода</w:t>
            </w:r>
          </w:p>
          <w:p w14:paraId="59A2550F" w14:textId="2924921E" w:rsidR="007B2A5C" w:rsidRPr="006467BB" w:rsidRDefault="000C6E91" w:rsidP="00511735">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lang w:val="mk-MK"/>
              </w:rPr>
            </w:pPr>
            <w:r>
              <w:rPr>
                <w:rFonts w:eastAsia="NSimSun" w:cstheme="minorHAnsi"/>
                <w:sz w:val="20"/>
                <w:szCs w:val="20"/>
              </w:rPr>
              <w:t xml:space="preserve">Населба: </w:t>
            </w:r>
            <w:r w:rsidR="006467BB">
              <w:rPr>
                <w:rFonts w:eastAsia="NSimSun" w:cstheme="minorHAnsi"/>
                <w:sz w:val="20"/>
                <w:szCs w:val="20"/>
                <w:lang w:val="mk-MK"/>
              </w:rPr>
              <w:t>Црниче</w:t>
            </w:r>
          </w:p>
        </w:tc>
        <w:tc>
          <w:tcPr>
            <w:cnfStyle w:val="000010000000" w:firstRow="0" w:lastRow="0" w:firstColumn="0" w:lastColumn="0" w:oddVBand="1" w:evenVBand="0" w:oddHBand="0" w:evenHBand="0" w:firstRowFirstColumn="0" w:firstRowLastColumn="0" w:lastRowFirstColumn="0" w:lastRowLastColumn="0"/>
            <w:tcW w:w="2173" w:type="pct"/>
            <w:gridSpan w:val="3"/>
            <w:vMerge/>
          </w:tcPr>
          <w:p w14:paraId="43A5FBF0" w14:textId="77777777" w:rsidR="007B2A5C" w:rsidRPr="007B2A5C" w:rsidRDefault="007B2A5C" w:rsidP="007B2A5C">
            <w:pPr>
              <w:jc w:val="both"/>
              <w:rPr>
                <w:rFonts w:cstheme="minorHAnsi"/>
                <w:sz w:val="20"/>
                <w:szCs w:val="20"/>
              </w:rPr>
            </w:pPr>
          </w:p>
        </w:tc>
      </w:tr>
      <w:tr w:rsidR="007B2A5C" w:rsidRPr="007B2A5C" w14:paraId="5F81D381" w14:textId="77777777" w:rsidTr="003476B9">
        <w:trPr>
          <w:trHeight w:val="170"/>
        </w:trPr>
        <w:tc>
          <w:tcPr>
            <w:cnfStyle w:val="000010000000" w:firstRow="0" w:lastRow="0" w:firstColumn="0" w:lastColumn="0" w:oddVBand="1" w:evenVBand="0" w:oddHBand="0" w:evenHBand="0" w:firstRowFirstColumn="0" w:firstRowLastColumn="0" w:lastRowFirstColumn="0" w:lastRowLastColumn="0"/>
            <w:tcW w:w="5000" w:type="pct"/>
            <w:gridSpan w:val="6"/>
          </w:tcPr>
          <w:p w14:paraId="2631CC92" w14:textId="77777777" w:rsidR="007B2A5C" w:rsidRPr="008C4B96" w:rsidRDefault="008C4B96" w:rsidP="008C4B96">
            <w:pPr>
              <w:jc w:val="both"/>
              <w:rPr>
                <w:rFonts w:cstheme="minorHAnsi"/>
                <w:b/>
                <w:sz w:val="20"/>
                <w:szCs w:val="20"/>
              </w:rPr>
            </w:pPr>
            <w:r w:rsidRPr="008C4B96">
              <w:rPr>
                <w:rFonts w:cstheme="minorHAnsi"/>
                <w:b/>
                <w:sz w:val="20"/>
                <w:szCs w:val="20"/>
              </w:rPr>
              <w:t>ЗАКОНСКА РЕГУЛАТИВА</w:t>
            </w:r>
          </w:p>
        </w:tc>
      </w:tr>
      <w:tr w:rsidR="007B2A5C" w:rsidRPr="007B2A5C" w14:paraId="25515386" w14:textId="77777777" w:rsidTr="003476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9BED3C" w14:textId="77777777" w:rsidR="007B2A5C" w:rsidRPr="008C4B96" w:rsidRDefault="008C4B96" w:rsidP="008C4B96">
            <w:pPr>
              <w:jc w:val="both"/>
              <w:rPr>
                <w:rFonts w:cstheme="minorHAnsi"/>
                <w:sz w:val="20"/>
                <w:szCs w:val="20"/>
              </w:rPr>
            </w:pPr>
            <w:r w:rsidRPr="008C4B96">
              <w:rPr>
                <w:rFonts w:cstheme="minorHAnsi"/>
                <w:sz w:val="20"/>
                <w:szCs w:val="20"/>
              </w:rPr>
              <w:t>Наведување на националната и локалната законска регулатива и дозволи кои се применуваат на активноста(ите) за под-проектот</w:t>
            </w:r>
          </w:p>
        </w:tc>
        <w:tc>
          <w:tcPr>
            <w:tcW w:w="3810" w:type="pct"/>
            <w:gridSpan w:val="5"/>
          </w:tcPr>
          <w:p w14:paraId="02E8C375" w14:textId="1B3D1066"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Закон за животна средина (Службен весник бр. 53/05,81/05,24/07,159/08, 83/2009, 124/2010, 51/2011, 123/12, 93/13, 163/13, 42/14, 44/15 129/15, 192/15, 39/16, 99/18</w:t>
            </w:r>
            <w:r w:rsidR="00136798">
              <w:rPr>
                <w:rFonts w:cstheme="minorHAnsi"/>
                <w:sz w:val="20"/>
                <w:szCs w:val="20"/>
              </w:rPr>
              <w:t xml:space="preserve">, </w:t>
            </w:r>
            <w:r w:rsidR="00136798" w:rsidRPr="00136798">
              <w:rPr>
                <w:rFonts w:cstheme="minorHAnsi"/>
                <w:sz w:val="20"/>
                <w:szCs w:val="20"/>
              </w:rPr>
              <w:t>176/21; 216/21; 89/22; 99/22; 171/22, 3/25</w:t>
            </w:r>
            <w:r w:rsidRPr="008C4B96">
              <w:rPr>
                <w:rFonts w:cstheme="minorHAnsi"/>
                <w:sz w:val="20"/>
                <w:szCs w:val="20"/>
              </w:rPr>
              <w:t>);</w:t>
            </w:r>
          </w:p>
          <w:p w14:paraId="369F1CDF" w14:textId="6ACBD0A1"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води (Службен весник бр. </w:t>
            </w:r>
            <w:r w:rsidRPr="007B2A5C">
              <w:rPr>
                <w:rFonts w:cstheme="minorHAnsi"/>
                <w:sz w:val="20"/>
                <w:szCs w:val="20"/>
              </w:rPr>
              <w:t>87/08, 6 / 09, 161/09, 83/10, 51/11, 44/12, 163/13</w:t>
            </w:r>
            <w:r w:rsidR="00136798">
              <w:rPr>
                <w:rFonts w:cstheme="minorHAnsi"/>
                <w:sz w:val="20"/>
                <w:szCs w:val="20"/>
              </w:rPr>
              <w:t>,</w:t>
            </w:r>
            <w:r w:rsidR="00136798">
              <w:t xml:space="preserve"> </w:t>
            </w:r>
            <w:r w:rsidR="00136798" w:rsidRPr="00136798">
              <w:rPr>
                <w:rFonts w:cstheme="minorHAnsi"/>
                <w:sz w:val="20"/>
                <w:szCs w:val="20"/>
              </w:rPr>
              <w:t>180/14, 146/15, 52/16, 151/21</w:t>
            </w:r>
            <w:r w:rsidR="00136798">
              <w:rPr>
                <w:rFonts w:cstheme="minorHAnsi"/>
                <w:sz w:val="20"/>
                <w:szCs w:val="20"/>
              </w:rPr>
              <w:t xml:space="preserve">. </w:t>
            </w:r>
            <w:r w:rsidR="00136798" w:rsidRPr="00136798">
              <w:rPr>
                <w:rFonts w:cstheme="minorHAnsi"/>
                <w:sz w:val="20"/>
                <w:szCs w:val="20"/>
              </w:rPr>
              <w:t>99/22, 3/25</w:t>
            </w:r>
            <w:r w:rsidRPr="007B2A5C">
              <w:rPr>
                <w:rFonts w:cstheme="minorHAnsi"/>
                <w:sz w:val="20"/>
                <w:szCs w:val="20"/>
              </w:rPr>
              <w:t>);</w:t>
            </w:r>
          </w:p>
          <w:p w14:paraId="112367CA" w14:textId="0E8B3759"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отпад (Службен весник бр. </w:t>
            </w:r>
            <w:r w:rsidR="00136798" w:rsidRPr="00136798">
              <w:rPr>
                <w:rFonts w:cstheme="minorHAnsi"/>
                <w:sz w:val="20"/>
                <w:szCs w:val="20"/>
              </w:rPr>
              <w:t>216/21 и 3/25</w:t>
            </w:r>
            <w:r w:rsidRPr="008C4B96">
              <w:rPr>
                <w:rFonts w:cstheme="minorHAnsi"/>
                <w:sz w:val="20"/>
                <w:szCs w:val="20"/>
              </w:rPr>
              <w:t>);</w:t>
            </w:r>
          </w:p>
          <w:p w14:paraId="189A9EF8" w14:textId="77777777" w:rsidR="00136798" w:rsidRPr="00136798" w:rsidRDefault="008C4B96" w:rsidP="00136798">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Листа на видови отпад (Службен весник бр. </w:t>
            </w:r>
            <w:r w:rsidRPr="007B2A5C">
              <w:rPr>
                <w:rFonts w:cstheme="minorHAnsi"/>
                <w:sz w:val="20"/>
                <w:szCs w:val="20"/>
              </w:rPr>
              <w:t>100/05);</w:t>
            </w:r>
          </w:p>
          <w:p w14:paraId="552689AB" w14:textId="77777777" w:rsidR="00136798" w:rsidRPr="00136798" w:rsidRDefault="00136798" w:rsidP="00136798">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36798">
              <w:rPr>
                <w:rFonts w:cstheme="minorHAnsi"/>
                <w:sz w:val="20"/>
                <w:szCs w:val="20"/>
              </w:rPr>
              <w:t>Закон за управување со дополнителни текови на отпад (Сл. Весник на РМ бр. 216/21, 195/22);</w:t>
            </w:r>
          </w:p>
          <w:p w14:paraId="5FAB04EC" w14:textId="3235CDD7" w:rsidR="00136798" w:rsidRPr="00136798" w:rsidRDefault="00136798" w:rsidP="00136798">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36798">
              <w:rPr>
                <w:rFonts w:cstheme="minorHAnsi"/>
                <w:sz w:val="20"/>
                <w:szCs w:val="20"/>
              </w:rPr>
              <w:t>Правилник за поблиските условите за постапување со опасниот отпад и начинот на пакување и означување на опасниот отпад (Сл. Весник на РМ бр.15/08)</w:t>
            </w:r>
          </w:p>
          <w:p w14:paraId="10BF490B" w14:textId="77777777" w:rsidR="00136798" w:rsidRDefault="008C4B96" w:rsidP="00136798">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Правилник за начинот на постапување со отпад од азбест и отпад од производи кои содржат азбест (Службен весник на РМ бр. 89/06)</w:t>
            </w:r>
          </w:p>
          <w:p w14:paraId="7523CB9F" w14:textId="77777777" w:rsidR="00136798" w:rsidRDefault="00136798" w:rsidP="00136798">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136798">
              <w:rPr>
                <w:rFonts w:cstheme="minorHAnsi"/>
                <w:sz w:val="20"/>
                <w:szCs w:val="20"/>
                <w:lang w:val="mk-MK"/>
              </w:rPr>
              <w:t>Закон за управување со пакување и отпад од пакување (Сл. Весник на РМ бр. 215/21, 3/25);</w:t>
            </w:r>
          </w:p>
          <w:p w14:paraId="13C5DDA3" w14:textId="49AC6176" w:rsidR="00136798" w:rsidRPr="00136798" w:rsidRDefault="00136798" w:rsidP="00136798">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lang w:val="mk-MK"/>
              </w:rPr>
            </w:pPr>
            <w:r w:rsidRPr="00136798">
              <w:rPr>
                <w:rFonts w:cstheme="minorHAnsi"/>
                <w:sz w:val="20"/>
                <w:szCs w:val="20"/>
                <w:lang w:val="mk-MK"/>
              </w:rPr>
              <w:t>Закон за управување со електрична и електронска опрема и отпадна електрична и електронска опрема (Сл. Весник на РМ бр. 176/21, 73/24);</w:t>
            </w:r>
          </w:p>
          <w:p w14:paraId="4715D3C2" w14:textId="3184F706"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заштита на природата (Службен весник бр. </w:t>
            </w:r>
            <w:r w:rsidR="000D61B0" w:rsidRPr="000D61B0">
              <w:rPr>
                <w:rFonts w:cstheme="minorHAnsi"/>
                <w:sz w:val="20"/>
                <w:szCs w:val="20"/>
              </w:rPr>
              <w:t>67/04; 14/06; 84/07; 35/10; 47/11; 148/11; 59/12; 13/13; 163/13; 27/14; 41/14; 146/15; 39/16; 63/16; 113/18; 151/21, 99/22, 3/25</w:t>
            </w:r>
            <w:r w:rsidRPr="007B2A5C">
              <w:rPr>
                <w:rFonts w:cstheme="minorHAnsi"/>
                <w:sz w:val="20"/>
                <w:szCs w:val="20"/>
              </w:rPr>
              <w:t>);</w:t>
            </w:r>
          </w:p>
          <w:p w14:paraId="2B698947" w14:textId="623CA865"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заштита од бучава (Службен весник бр. </w:t>
            </w:r>
            <w:r w:rsidR="000D61B0" w:rsidRPr="000D61B0">
              <w:rPr>
                <w:rFonts w:cstheme="minorHAnsi"/>
                <w:sz w:val="20"/>
                <w:szCs w:val="20"/>
              </w:rPr>
              <w:t>79/07, 124/10, 47/11, 163/13, 146/15, 151/21, 3/25</w:t>
            </w:r>
            <w:r w:rsidRPr="007B2A5C">
              <w:rPr>
                <w:rFonts w:cstheme="minorHAnsi"/>
                <w:sz w:val="20"/>
                <w:szCs w:val="20"/>
              </w:rPr>
              <w:t>);</w:t>
            </w:r>
          </w:p>
          <w:p w14:paraId="0AC42D6E" w14:textId="733F5DD1" w:rsidR="008C4B96" w:rsidRP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хемикалии (Службен весник на Република Македонија бр. </w:t>
            </w:r>
            <w:r w:rsidR="000D61B0" w:rsidRPr="000D61B0">
              <w:rPr>
                <w:rFonts w:cstheme="minorHAnsi"/>
                <w:sz w:val="20"/>
                <w:szCs w:val="20"/>
              </w:rPr>
              <w:t>145/10, 53/11, 164/13, 116/15, 149/15, 37/16, 236/22</w:t>
            </w:r>
            <w:r w:rsidRPr="008C4B96">
              <w:rPr>
                <w:rFonts w:cstheme="minorHAnsi"/>
                <w:sz w:val="20"/>
                <w:szCs w:val="20"/>
              </w:rPr>
              <w:t>);</w:t>
            </w:r>
          </w:p>
          <w:p w14:paraId="230F9720" w14:textId="227D81F0"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квалитет на амбиентниот воздух (Службен весник бр. </w:t>
            </w:r>
            <w:r w:rsidR="000D61B0" w:rsidRPr="000D61B0">
              <w:rPr>
                <w:rFonts w:cstheme="minorHAnsi"/>
                <w:sz w:val="20"/>
                <w:szCs w:val="20"/>
              </w:rPr>
              <w:t>67/04; 92/07, 35/10, 47/11, 59/12, 163/13, 10/15, 146/15, 151/21, 3/25</w:t>
            </w:r>
            <w:r w:rsidRPr="007B2A5C">
              <w:rPr>
                <w:rFonts w:cstheme="minorHAnsi"/>
                <w:sz w:val="20"/>
                <w:szCs w:val="20"/>
              </w:rPr>
              <w:t xml:space="preserve">); </w:t>
            </w:r>
          </w:p>
          <w:p w14:paraId="28256903" w14:textId="27B5F8DD"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заштита на културно наследство (Службен весник бр. </w:t>
            </w:r>
            <w:r w:rsidR="000D61B0" w:rsidRPr="000D61B0">
              <w:rPr>
                <w:rFonts w:cstheme="minorHAnsi"/>
                <w:sz w:val="20"/>
                <w:szCs w:val="20"/>
              </w:rPr>
              <w:t>20/04, 71/04, 115/07, 18/11, 148/11, 23/13, 137/13, 164/13, 38/14, 44/14, 199/14, 104/15, 154/15, 192/15, 39/16, 11/18, 20/19, 3/25</w:t>
            </w:r>
            <w:r w:rsidRPr="007B2A5C">
              <w:rPr>
                <w:rFonts w:cstheme="minorHAnsi"/>
                <w:sz w:val="20"/>
                <w:szCs w:val="20"/>
              </w:rPr>
              <w:t>);</w:t>
            </w:r>
          </w:p>
          <w:p w14:paraId="3E3A6F62" w14:textId="1C50C85E"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bookmarkStart w:id="30" w:name="_Hlk197432110"/>
            <w:r w:rsidRPr="008C4B96">
              <w:rPr>
                <w:rFonts w:cstheme="minorHAnsi"/>
                <w:sz w:val="20"/>
                <w:szCs w:val="20"/>
              </w:rPr>
              <w:t xml:space="preserve">Закон за работните односи (Службен весник бр. </w:t>
            </w:r>
            <w:r w:rsidR="00711AA0" w:rsidRPr="00711AA0">
              <w:rPr>
                <w:rFonts w:cstheme="minorHAnsi"/>
                <w:sz w:val="20"/>
                <w:szCs w:val="20"/>
              </w:rPr>
              <w:t xml:space="preserve">62/2005; 3/2006; 3/2006; 44/2006; 66/2006; 16/2007; 57/2007; 77/2007; 106/2008; 161/2008; 63/2009; </w:t>
            </w:r>
            <w:r w:rsidR="00711AA0" w:rsidRPr="00711AA0">
              <w:rPr>
                <w:rFonts w:cstheme="minorHAnsi"/>
                <w:sz w:val="20"/>
                <w:szCs w:val="20"/>
              </w:rPr>
              <w:lastRenderedPageBreak/>
              <w:t>114/2009; 130/2009; 149/2009; 10/2010; 16/2010; 50/2010; 52/2010; 58/2010; 124/2010; 132/2010; 158/2010; 47/2011; 11/2012; 39/2012; 52/2012; 13/2013; 25/2013; 54/2013; 170/2013; 187/2013; 34/2014; 106/2014; 113/2014; 145/2014; 20/2015; 33/2015; 72/2015; 74/2015; 129/2015; 167/2015; 27/2016; 134/2016; 120/2018; 110/2019; 90/2020; 267/2020; 151/2021; 288/2021; 111/2023; 93/2024; 93/2024; 39/2025 и 74/2025</w:t>
            </w:r>
            <w:r w:rsidRPr="00FA74D4">
              <w:rPr>
                <w:rFonts w:cstheme="minorHAnsi"/>
                <w:sz w:val="20"/>
                <w:szCs w:val="20"/>
              </w:rPr>
              <w:t>);</w:t>
            </w:r>
          </w:p>
          <w:bookmarkEnd w:id="30"/>
          <w:p w14:paraId="62CFCD87" w14:textId="4794D8B2"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безбедност и здравје при работа (Службен весник бр. </w:t>
            </w:r>
            <w:r w:rsidR="000D61B0" w:rsidRPr="000D61B0">
              <w:rPr>
                <w:rFonts w:cstheme="minorHAnsi"/>
                <w:sz w:val="20"/>
                <w:szCs w:val="20"/>
              </w:rPr>
              <w:t>92/07; 98/10; 93/11; 136/11; 60/12; 23/13; 25/13; 53/13; 137/13; 164/13; 158/14; 15/15; 129/15; 192/15; 30/2016; 27/18; 231/18; 18/20, 74/25</w:t>
            </w:r>
            <w:r w:rsidRPr="008C4B96">
              <w:rPr>
                <w:rFonts w:cstheme="minorHAnsi"/>
                <w:sz w:val="20"/>
                <w:szCs w:val="20"/>
              </w:rPr>
              <w:t xml:space="preserve">); </w:t>
            </w:r>
          </w:p>
          <w:p w14:paraId="590CA675" w14:textId="774B3C2F"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bookmarkStart w:id="31" w:name="_Hlk197432077"/>
            <w:r w:rsidRPr="008C4B96">
              <w:rPr>
                <w:rFonts w:cstheme="minorHAnsi"/>
                <w:sz w:val="20"/>
                <w:szCs w:val="20"/>
              </w:rPr>
              <w:t xml:space="preserve">Закон за здравствена заштита (Службен весник бр. </w:t>
            </w:r>
            <w:r w:rsidR="00711AA0" w:rsidRPr="00711AA0">
              <w:rPr>
                <w:rFonts w:cstheme="minorHAnsi"/>
                <w:sz w:val="20"/>
                <w:szCs w:val="20"/>
              </w:rPr>
              <w:t>43/2012; 145/2012; 10/2013; 38/2013; 65/2013; 87/2013; 164/2013; 39/2014; 43/2014; 101/2014; 132/2014; 188/2014; 10/2015; 61/2015; 154/2015; 192/2015; 17/2016; 37/2016; 93/2017; 20/2019; 101/2019; 153/2019; 180/2019; 275/2019; 275/2019; 76/2020; 77/2021; 122/2021; 178/2021; 150/2022; 236/2022; 199/2023; 236/2023; 263/2023; 30/2024; 74/2024; 170/2024</w:t>
            </w:r>
            <w:r w:rsidRPr="007B2A5C">
              <w:rPr>
                <w:rFonts w:cstheme="minorHAnsi"/>
                <w:sz w:val="20"/>
                <w:szCs w:val="20"/>
              </w:rPr>
              <w:t>);</w:t>
            </w:r>
          </w:p>
          <w:p w14:paraId="555ABE5B" w14:textId="77777777" w:rsidR="008C4B96" w:rsidRDefault="008C4B96" w:rsidP="008C4B96">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слободен пристап до информации од јавен карактер (Службен весник на РМ бр. </w:t>
            </w:r>
            <w:r w:rsidRPr="007B2A5C">
              <w:rPr>
                <w:rFonts w:cstheme="minorHAnsi"/>
                <w:sz w:val="20"/>
                <w:szCs w:val="20"/>
              </w:rPr>
              <w:t>13/06, 86/08, 06/10, 42/14, 148/15, 55/16);</w:t>
            </w:r>
          </w:p>
          <w:p w14:paraId="086DED70" w14:textId="77777777" w:rsidR="007B2A5C" w:rsidRPr="00AC5DE0" w:rsidRDefault="008C4B96" w:rsidP="00F55618">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C4B96">
              <w:rPr>
                <w:rFonts w:cstheme="minorHAnsi"/>
                <w:sz w:val="20"/>
                <w:szCs w:val="20"/>
              </w:rPr>
              <w:t xml:space="preserve">Закон за безбедност на сообраќајот (Службен весник на РМ бр. </w:t>
            </w:r>
            <w:r w:rsidR="00711AA0" w:rsidRPr="00711AA0">
              <w:rPr>
                <w:rFonts w:cstheme="minorHAnsi"/>
                <w:sz w:val="20"/>
                <w:szCs w:val="20"/>
              </w:rPr>
              <w:t>169/15, 226/15, 55/16, 11/18, 83/18, 191/18, 70/19, 98/19, 71/20, 302/20, 122/21, 33.24 и 208/24</w:t>
            </w:r>
            <w:r w:rsidRPr="007B2A5C">
              <w:rPr>
                <w:rFonts w:cstheme="minorHAnsi"/>
                <w:sz w:val="20"/>
                <w:szCs w:val="20"/>
              </w:rPr>
              <w:t>);</w:t>
            </w:r>
            <w:bookmarkEnd w:id="31"/>
            <w:r w:rsidR="00711AA0">
              <w:rPr>
                <w:rFonts w:cstheme="minorHAnsi"/>
                <w:sz w:val="20"/>
                <w:szCs w:val="20"/>
              </w:rPr>
              <w:t xml:space="preserve"> </w:t>
            </w:r>
          </w:p>
          <w:p w14:paraId="15457976" w14:textId="5F7261F4" w:rsidR="00AC5DE0" w:rsidRPr="00F55618" w:rsidRDefault="00AC5DE0" w:rsidP="00F55618">
            <w:pPr>
              <w:pStyle w:val="ListParagraph"/>
              <w:widowControl w:val="0"/>
              <w:numPr>
                <w:ilvl w:val="0"/>
                <w:numId w:val="4"/>
              </w:numPr>
              <w:pBdr>
                <w:between w:val="nil"/>
                <w:bar w:val="nil"/>
              </w:pBdr>
              <w:autoSpaceDE w:val="0"/>
              <w:autoSpaceDN w:val="0"/>
              <w:adjustRightInd w:val="0"/>
              <w:ind w:left="303" w:hanging="284"/>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AC5DE0">
              <w:rPr>
                <w:rFonts w:cstheme="minorHAnsi"/>
                <w:sz w:val="20"/>
                <w:szCs w:val="20"/>
              </w:rPr>
              <w:t xml:space="preserve">Останато релевантно национално законодавство </w:t>
            </w:r>
            <w:r>
              <w:rPr>
                <w:rFonts w:cstheme="minorHAnsi"/>
                <w:sz w:val="20"/>
                <w:szCs w:val="20"/>
              </w:rPr>
              <w:t xml:space="preserve">(закони и подзаконски акти) </w:t>
            </w:r>
            <w:r w:rsidRPr="00AC5DE0">
              <w:rPr>
                <w:rFonts w:cstheme="minorHAnsi"/>
                <w:sz w:val="20"/>
                <w:szCs w:val="20"/>
              </w:rPr>
              <w:t>поврзано со животната средина и социјалните аспекти</w:t>
            </w:r>
            <w:r>
              <w:rPr>
                <w:rFonts w:cstheme="minorHAnsi"/>
                <w:sz w:val="20"/>
                <w:szCs w:val="20"/>
              </w:rPr>
              <w:t xml:space="preserve"> </w:t>
            </w:r>
            <w:r w:rsidRPr="00AC5DE0">
              <w:rPr>
                <w:rFonts w:cstheme="minorHAnsi"/>
                <w:sz w:val="20"/>
                <w:szCs w:val="20"/>
              </w:rPr>
              <w:t>и други законски барања за згради/објекти.</w:t>
            </w:r>
          </w:p>
        </w:tc>
      </w:tr>
      <w:tr w:rsidR="007B2A5C" w:rsidRPr="007B2A5C" w14:paraId="1ACF008C" w14:textId="77777777" w:rsidTr="003476B9">
        <w:tc>
          <w:tcPr>
            <w:cnfStyle w:val="000010000000" w:firstRow="0" w:lastRow="0" w:firstColumn="0" w:lastColumn="0" w:oddVBand="1" w:evenVBand="0" w:oddHBand="0" w:evenHBand="0" w:firstRowFirstColumn="0" w:firstRowLastColumn="0" w:lastRowFirstColumn="0" w:lastRowLastColumn="0"/>
            <w:tcW w:w="5000" w:type="pct"/>
            <w:gridSpan w:val="6"/>
          </w:tcPr>
          <w:p w14:paraId="3BFE033D" w14:textId="77777777" w:rsidR="007B2A5C" w:rsidRPr="008C4B96" w:rsidRDefault="008C4B96" w:rsidP="008C4B96">
            <w:pPr>
              <w:jc w:val="both"/>
              <w:rPr>
                <w:rFonts w:cstheme="minorHAnsi"/>
                <w:b/>
                <w:sz w:val="20"/>
                <w:szCs w:val="20"/>
              </w:rPr>
            </w:pPr>
            <w:r w:rsidRPr="008C4B96">
              <w:rPr>
                <w:rFonts w:cstheme="minorHAnsi"/>
                <w:b/>
                <w:sz w:val="20"/>
                <w:szCs w:val="20"/>
              </w:rPr>
              <w:lastRenderedPageBreak/>
              <w:t>КОНСУЛТАЦИИ СО ЈАВНОСТА</w:t>
            </w:r>
          </w:p>
        </w:tc>
      </w:tr>
      <w:tr w:rsidR="007B2A5C" w:rsidRPr="007B2A5C" w14:paraId="6F3F1D3E" w14:textId="77777777" w:rsidTr="003476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1254B5FB" w14:textId="188EDD97" w:rsidR="007B2A5C" w:rsidRPr="008C4B96" w:rsidRDefault="008C4B96" w:rsidP="008C4B96">
            <w:pPr>
              <w:jc w:val="both"/>
              <w:rPr>
                <w:rFonts w:cstheme="minorHAnsi"/>
                <w:sz w:val="20"/>
                <w:szCs w:val="20"/>
              </w:rPr>
            </w:pPr>
            <w:r w:rsidRPr="008C4B96">
              <w:rPr>
                <w:rFonts w:cstheme="minorHAnsi"/>
                <w:sz w:val="20"/>
                <w:szCs w:val="20"/>
              </w:rPr>
              <w:t xml:space="preserve">Да се идентификува кога / каде ќе се реализира процесот на консултации со </w:t>
            </w:r>
            <w:r w:rsidR="00002653" w:rsidRPr="008C4B96">
              <w:rPr>
                <w:rFonts w:cstheme="minorHAnsi"/>
                <w:sz w:val="20"/>
                <w:szCs w:val="20"/>
              </w:rPr>
              <w:t>јавноста и</w:t>
            </w:r>
            <w:r w:rsidRPr="008C4B96">
              <w:rPr>
                <w:rFonts w:cstheme="minorHAnsi"/>
                <w:sz w:val="20"/>
                <w:szCs w:val="20"/>
              </w:rPr>
              <w:t xml:space="preserve"> кои се забелешките од консултираните засегнати страни</w:t>
            </w:r>
          </w:p>
        </w:tc>
        <w:tc>
          <w:tcPr>
            <w:tcW w:w="3810" w:type="pct"/>
            <w:gridSpan w:val="5"/>
          </w:tcPr>
          <w:p w14:paraId="56D61DB9" w14:textId="29C154CC" w:rsidR="007B2A5C" w:rsidRPr="005B38B3" w:rsidRDefault="008C4B96" w:rsidP="00187757">
            <w:pPr>
              <w:jc w:val="both"/>
              <w:cnfStyle w:val="000000100000" w:firstRow="0" w:lastRow="0" w:firstColumn="0" w:lastColumn="0" w:oddVBand="0" w:evenVBand="0" w:oddHBand="1" w:evenHBand="0" w:firstRowFirstColumn="0" w:firstRowLastColumn="0" w:lastRowFirstColumn="0" w:lastRowLastColumn="0"/>
              <w:rPr>
                <w:rFonts w:eastAsia="NSimSun" w:cstheme="minorHAnsi"/>
                <w:sz w:val="20"/>
                <w:szCs w:val="20"/>
                <w:highlight w:val="green"/>
              </w:rPr>
            </w:pPr>
            <w:r w:rsidRPr="008C4B96">
              <w:rPr>
                <w:rFonts w:cstheme="minorHAnsi"/>
                <w:sz w:val="20"/>
                <w:szCs w:val="20"/>
              </w:rPr>
              <w:t xml:space="preserve">Нацрт Чек-листата за Планот за управување со животната средина и социјалните аспекти (ПУЖССА) (за проектите со умерен ризик) ќе биде достапна за јавноста во период од </w:t>
            </w:r>
            <w:r w:rsidR="004662F5">
              <w:rPr>
                <w:rFonts w:cstheme="minorHAnsi"/>
                <w:sz w:val="20"/>
                <w:szCs w:val="20"/>
                <w:lang w:val="mk-MK"/>
              </w:rPr>
              <w:t>7</w:t>
            </w:r>
            <w:r w:rsidRPr="008C4B96">
              <w:rPr>
                <w:rFonts w:cstheme="minorHAnsi"/>
                <w:sz w:val="20"/>
                <w:szCs w:val="20"/>
              </w:rPr>
              <w:t xml:space="preserve"> дена на веб-страницата на општина </w:t>
            </w:r>
            <w:r w:rsidR="004662F5">
              <w:rPr>
                <w:rFonts w:cstheme="minorHAnsi"/>
                <w:sz w:val="20"/>
                <w:szCs w:val="20"/>
                <w:lang w:val="mk-MK"/>
              </w:rPr>
              <w:t>Кисела Вода</w:t>
            </w:r>
            <w:r w:rsidRPr="008C4B96">
              <w:rPr>
                <w:rFonts w:cstheme="minorHAnsi"/>
                <w:sz w:val="20"/>
                <w:szCs w:val="20"/>
              </w:rPr>
              <w:t xml:space="preserve"> и на веб-страницата на ЕСП на </w:t>
            </w:r>
            <w:r w:rsidR="00426DF7">
              <w:rPr>
                <w:rFonts w:cstheme="minorHAnsi"/>
                <w:sz w:val="20"/>
                <w:szCs w:val="20"/>
              </w:rPr>
              <w:t>МСПДМ</w:t>
            </w:r>
            <w:r w:rsidRPr="008C4B96">
              <w:rPr>
                <w:rFonts w:cstheme="minorHAnsi"/>
                <w:sz w:val="20"/>
                <w:szCs w:val="20"/>
              </w:rPr>
              <w:t xml:space="preserve">.Сите релевантни забелешки и сугестии добиени од страна на засегнатите страни ќе бидат вклучени во финалната чек-листа за ПУЖССА и ќе бидат доставени до ЕСП за одобрување од страна на експертот за животна средина од </w:t>
            </w:r>
            <w:r w:rsidR="00426DF7">
              <w:rPr>
                <w:rFonts w:cstheme="minorHAnsi"/>
                <w:sz w:val="20"/>
                <w:szCs w:val="20"/>
              </w:rPr>
              <w:t>МСПДМ</w:t>
            </w:r>
            <w:r w:rsidRPr="008C4B96">
              <w:rPr>
                <w:rFonts w:cstheme="minorHAnsi"/>
                <w:sz w:val="20"/>
                <w:szCs w:val="20"/>
              </w:rPr>
              <w:t xml:space="preserve"> и експертот од Светска банка.</w:t>
            </w:r>
            <w:r w:rsidRPr="008C4B96">
              <w:rPr>
                <w:rFonts w:cstheme="minorHAnsi"/>
                <w:b/>
                <w:sz w:val="20"/>
                <w:szCs w:val="20"/>
                <w:u w:val="single"/>
              </w:rPr>
              <w:t>Одобрената конечна верзија на Чек-листата на ПУЖССА треба да се вклучи во договорот за грант со предлагачот и релевантните тендерски документи и градежните договори.</w:t>
            </w:r>
          </w:p>
        </w:tc>
      </w:tr>
      <w:tr w:rsidR="007B2A5C" w:rsidRPr="007B2A5C" w14:paraId="53710CB2" w14:textId="77777777" w:rsidTr="003476B9">
        <w:tc>
          <w:tcPr>
            <w:cnfStyle w:val="000010000000" w:firstRow="0" w:lastRow="0" w:firstColumn="0" w:lastColumn="0" w:oddVBand="1" w:evenVBand="0" w:oddHBand="0" w:evenHBand="0" w:firstRowFirstColumn="0" w:firstRowLastColumn="0" w:lastRowFirstColumn="0" w:lastRowLastColumn="0"/>
            <w:tcW w:w="5000" w:type="pct"/>
            <w:gridSpan w:val="6"/>
          </w:tcPr>
          <w:p w14:paraId="6351C7F6" w14:textId="77777777" w:rsidR="007B2A5C" w:rsidRPr="006D1649" w:rsidRDefault="006D1649" w:rsidP="006D1649">
            <w:pPr>
              <w:jc w:val="both"/>
              <w:rPr>
                <w:rFonts w:cstheme="minorHAnsi"/>
                <w:b/>
                <w:sz w:val="20"/>
                <w:szCs w:val="20"/>
              </w:rPr>
            </w:pPr>
            <w:r w:rsidRPr="006D1649">
              <w:rPr>
                <w:rFonts w:cstheme="minorHAnsi"/>
                <w:b/>
                <w:sz w:val="20"/>
                <w:szCs w:val="20"/>
              </w:rPr>
              <w:t>ГРАДЕЊЕ НА ИНСТИТУЦИОНАЛНИ КАПАЦИТЕТИ</w:t>
            </w:r>
          </w:p>
        </w:tc>
      </w:tr>
      <w:tr w:rsidR="007B2A5C" w:rsidRPr="007B2A5C" w14:paraId="5C868B05" w14:textId="77777777" w:rsidTr="003476B9">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190" w:type="pct"/>
          </w:tcPr>
          <w:p w14:paraId="3300EAD2" w14:textId="77777777" w:rsidR="007B2A5C" w:rsidRPr="006D1649" w:rsidRDefault="006D1649" w:rsidP="006D1649">
            <w:pPr>
              <w:jc w:val="both"/>
              <w:rPr>
                <w:rFonts w:cstheme="minorHAnsi"/>
                <w:sz w:val="20"/>
                <w:szCs w:val="20"/>
              </w:rPr>
            </w:pPr>
            <w:r w:rsidRPr="006D1649">
              <w:rPr>
                <w:rFonts w:cstheme="minorHAnsi"/>
                <w:sz w:val="20"/>
                <w:szCs w:val="20"/>
              </w:rPr>
              <w:t>Дали ќе има градење на капацитети?</w:t>
            </w:r>
          </w:p>
        </w:tc>
        <w:tc>
          <w:tcPr>
            <w:tcW w:w="3810" w:type="pct"/>
            <w:gridSpan w:val="5"/>
          </w:tcPr>
          <w:p w14:paraId="453D522E" w14:textId="77777777" w:rsidR="007B2A5C" w:rsidRPr="007B2A5C" w:rsidRDefault="006D1649" w:rsidP="006D1649">
            <w:pPr>
              <w:jc w:val="both"/>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6D1649">
              <w:rPr>
                <w:rFonts w:cstheme="minorHAnsi"/>
                <w:sz w:val="20"/>
                <w:szCs w:val="20"/>
              </w:rPr>
              <w:t xml:space="preserve">[x] Н или </w:t>
            </w:r>
            <w:proofErr w:type="gramStart"/>
            <w:r w:rsidRPr="006D1649">
              <w:rPr>
                <w:rFonts w:cstheme="minorHAnsi"/>
                <w:sz w:val="20"/>
                <w:szCs w:val="20"/>
              </w:rPr>
              <w:t>[]Д</w:t>
            </w:r>
            <w:proofErr w:type="gramEnd"/>
          </w:p>
        </w:tc>
      </w:tr>
    </w:tbl>
    <w:p w14:paraId="309036A1" w14:textId="77777777" w:rsidR="007C2F1F" w:rsidRDefault="007C2F1F" w:rsidP="007B2A5C">
      <w:pPr>
        <w:jc w:val="both"/>
      </w:pPr>
    </w:p>
    <w:p w14:paraId="278C82F9" w14:textId="77777777" w:rsidR="007C2F1F" w:rsidRDefault="007C2F1F" w:rsidP="00AB7B18">
      <w:pPr>
        <w:sectPr w:rsidR="007C2F1F" w:rsidSect="00872219">
          <w:pgSz w:w="11907" w:h="16840"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1"/>
        <w:gridCol w:w="4623"/>
        <w:gridCol w:w="2664"/>
        <w:gridCol w:w="4682"/>
      </w:tblGrid>
      <w:tr w:rsidR="007B2A5C" w:rsidRPr="00921125" w14:paraId="35F647FD" w14:textId="77777777" w:rsidTr="003476B9">
        <w:trPr>
          <w:trHeight w:val="132"/>
          <w:tblHeader/>
          <w:jc w:val="center"/>
        </w:trPr>
        <w:tc>
          <w:tcPr>
            <w:tcW w:w="5000" w:type="pct"/>
            <w:gridSpan w:val="4"/>
            <w:tcBorders>
              <w:bottom w:val="dotted" w:sz="4" w:space="0" w:color="auto"/>
            </w:tcBorders>
            <w:shd w:val="clear" w:color="auto" w:fill="FBE4D5" w:themeFill="accent2" w:themeFillTint="33"/>
            <w:vAlign w:val="center"/>
          </w:tcPr>
          <w:p w14:paraId="5489650B" w14:textId="77777777" w:rsidR="007B2A5C" w:rsidRPr="00921125" w:rsidRDefault="006D1649" w:rsidP="006D1649">
            <w:pPr>
              <w:rPr>
                <w:rFonts w:eastAsia="NSimSun" w:cstheme="minorHAnsi"/>
                <w:b/>
                <w:sz w:val="18"/>
                <w:szCs w:val="18"/>
              </w:rPr>
            </w:pPr>
            <w:r w:rsidRPr="00921125">
              <w:rPr>
                <w:rFonts w:eastAsia="NSimSun" w:cstheme="minorHAnsi"/>
                <w:b/>
                <w:sz w:val="18"/>
                <w:szCs w:val="18"/>
              </w:rPr>
              <w:lastRenderedPageBreak/>
              <w:t>ДЕЛ 2: СКРИНИНГ НА ЖИВОТНА СРЕДИНА/СОЦИЈАЛНИ АСПЕКТИ</w:t>
            </w:r>
          </w:p>
        </w:tc>
      </w:tr>
      <w:tr w:rsidR="007B2A5C" w:rsidRPr="00921125" w14:paraId="09071537" w14:textId="77777777" w:rsidTr="003D38DB">
        <w:trPr>
          <w:trHeight w:val="287"/>
          <w:jc w:val="center"/>
        </w:trPr>
        <w:tc>
          <w:tcPr>
            <w:tcW w:w="710" w:type="pct"/>
            <w:vMerge w:val="restart"/>
            <w:tcBorders>
              <w:top w:val="dotted" w:sz="4" w:space="0" w:color="auto"/>
            </w:tcBorders>
          </w:tcPr>
          <w:p w14:paraId="44348B74" w14:textId="77777777" w:rsidR="007B2A5C" w:rsidRPr="00921125" w:rsidRDefault="006D1649" w:rsidP="006D1649">
            <w:pPr>
              <w:rPr>
                <w:rFonts w:eastAsia="NSimSun" w:cstheme="minorHAnsi"/>
                <w:sz w:val="20"/>
                <w:szCs w:val="20"/>
              </w:rPr>
            </w:pPr>
            <w:r w:rsidRPr="00921125">
              <w:rPr>
                <w:rFonts w:eastAsia="NSimSun" w:cstheme="minorHAnsi"/>
                <w:sz w:val="20"/>
                <w:szCs w:val="20"/>
              </w:rPr>
              <w:t>Дали активноста на локацијата вклучува кој било од следните потенцијални прашања/ризици:</w:t>
            </w:r>
          </w:p>
        </w:tc>
        <w:tc>
          <w:tcPr>
            <w:tcW w:w="1657" w:type="pct"/>
            <w:tcBorders>
              <w:bottom w:val="dotted" w:sz="4" w:space="0" w:color="auto"/>
              <w:right w:val="nil"/>
            </w:tcBorders>
          </w:tcPr>
          <w:p w14:paraId="2ED6B31D" w14:textId="77777777" w:rsidR="007B2A5C" w:rsidRPr="00921125" w:rsidRDefault="006D1649" w:rsidP="006D1649">
            <w:pPr>
              <w:rPr>
                <w:rFonts w:eastAsia="NSimSun" w:cstheme="minorHAnsi"/>
                <w:b/>
                <w:sz w:val="20"/>
                <w:szCs w:val="20"/>
              </w:rPr>
            </w:pPr>
            <w:r w:rsidRPr="00921125">
              <w:rPr>
                <w:rFonts w:eastAsia="NSimSun" w:cstheme="minorHAnsi"/>
                <w:b/>
                <w:sz w:val="20"/>
                <w:szCs w:val="20"/>
              </w:rPr>
              <w:t xml:space="preserve">Активност </w:t>
            </w:r>
          </w:p>
        </w:tc>
        <w:tc>
          <w:tcPr>
            <w:tcW w:w="955" w:type="pct"/>
            <w:tcBorders>
              <w:left w:val="nil"/>
              <w:bottom w:val="dotted" w:sz="4" w:space="0" w:color="auto"/>
              <w:right w:val="nil"/>
            </w:tcBorders>
          </w:tcPr>
          <w:p w14:paraId="7DA22E6E" w14:textId="77777777" w:rsidR="007B2A5C" w:rsidRPr="00921125" w:rsidRDefault="006D1649" w:rsidP="006D1649">
            <w:pPr>
              <w:jc w:val="center"/>
              <w:rPr>
                <w:rFonts w:eastAsia="NSimSun" w:cstheme="minorHAnsi"/>
                <w:b/>
                <w:sz w:val="20"/>
                <w:szCs w:val="20"/>
              </w:rPr>
            </w:pPr>
            <w:r w:rsidRPr="00921125">
              <w:rPr>
                <w:rFonts w:eastAsia="NSimSun" w:cstheme="minorHAnsi"/>
                <w:b/>
                <w:sz w:val="20"/>
                <w:szCs w:val="20"/>
              </w:rPr>
              <w:t xml:space="preserve">Статус </w:t>
            </w:r>
          </w:p>
        </w:tc>
        <w:tc>
          <w:tcPr>
            <w:tcW w:w="1678" w:type="pct"/>
            <w:tcBorders>
              <w:left w:val="nil"/>
              <w:bottom w:val="dotted" w:sz="4" w:space="0" w:color="auto"/>
            </w:tcBorders>
          </w:tcPr>
          <w:p w14:paraId="51DC3C6D" w14:textId="77777777" w:rsidR="007B2A5C" w:rsidRPr="00921125" w:rsidRDefault="006D1649" w:rsidP="006D1649">
            <w:pPr>
              <w:rPr>
                <w:rFonts w:eastAsia="NSimSun" w:cstheme="minorHAnsi"/>
                <w:b/>
                <w:sz w:val="20"/>
                <w:szCs w:val="20"/>
              </w:rPr>
            </w:pPr>
            <w:r w:rsidRPr="00921125">
              <w:rPr>
                <w:rFonts w:eastAsia="NSimSun" w:cstheme="minorHAnsi"/>
                <w:b/>
                <w:sz w:val="20"/>
                <w:szCs w:val="20"/>
              </w:rPr>
              <w:t>Дополнителни упатувања</w:t>
            </w:r>
          </w:p>
        </w:tc>
      </w:tr>
      <w:tr w:rsidR="007B2A5C" w:rsidRPr="00921125" w14:paraId="67494D65" w14:textId="77777777" w:rsidTr="003D38DB">
        <w:trPr>
          <w:trHeight w:val="58"/>
          <w:jc w:val="center"/>
        </w:trPr>
        <w:tc>
          <w:tcPr>
            <w:tcW w:w="710" w:type="pct"/>
            <w:vMerge/>
          </w:tcPr>
          <w:p w14:paraId="6FC59CDE" w14:textId="77777777" w:rsidR="007B2A5C" w:rsidRPr="00921125"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B1FF234" w14:textId="77777777" w:rsidR="007B2A5C" w:rsidRPr="00921125" w:rsidRDefault="006D1649" w:rsidP="006D1649">
            <w:pPr>
              <w:rPr>
                <w:rStyle w:val="fontstyle01"/>
                <w:rFonts w:asciiTheme="minorHAnsi" w:hAnsiTheme="minorHAnsi" w:cstheme="minorHAnsi"/>
                <w:b/>
              </w:rPr>
            </w:pPr>
            <w:r w:rsidRPr="00921125">
              <w:rPr>
                <w:rStyle w:val="fontstyle01"/>
                <w:rFonts w:asciiTheme="minorHAnsi" w:hAnsiTheme="minorHAnsi" w:cstheme="minorHAnsi"/>
                <w:b/>
              </w:rPr>
              <w:t>A. Општи услови</w:t>
            </w:r>
          </w:p>
        </w:tc>
        <w:tc>
          <w:tcPr>
            <w:tcW w:w="955" w:type="pct"/>
            <w:tcBorders>
              <w:top w:val="dotted" w:sz="4" w:space="0" w:color="auto"/>
              <w:left w:val="nil"/>
              <w:bottom w:val="dotted" w:sz="4" w:space="0" w:color="auto"/>
              <w:right w:val="nil"/>
            </w:tcBorders>
            <w:vAlign w:val="center"/>
          </w:tcPr>
          <w:p w14:paraId="639B6A9D" w14:textId="77777777" w:rsidR="007B2A5C" w:rsidRPr="00921125" w:rsidRDefault="007B2A5C" w:rsidP="007B2A5C">
            <w:pPr>
              <w:rPr>
                <w:rFonts w:cstheme="minorHAnsi"/>
                <w:sz w:val="20"/>
                <w:szCs w:val="20"/>
              </w:rPr>
            </w:pPr>
          </w:p>
        </w:tc>
        <w:tc>
          <w:tcPr>
            <w:tcW w:w="1678" w:type="pct"/>
            <w:tcBorders>
              <w:top w:val="dotted" w:sz="4" w:space="0" w:color="auto"/>
              <w:left w:val="nil"/>
              <w:bottom w:val="dotted" w:sz="4" w:space="0" w:color="auto"/>
            </w:tcBorders>
            <w:vAlign w:val="center"/>
          </w:tcPr>
          <w:p w14:paraId="5C55EBF0" w14:textId="77777777" w:rsidR="007B2A5C" w:rsidRPr="00921125" w:rsidRDefault="006D1649" w:rsidP="006D1649">
            <w:pPr>
              <w:jc w:val="center"/>
              <w:rPr>
                <w:rFonts w:cstheme="minorHAnsi"/>
                <w:sz w:val="20"/>
                <w:szCs w:val="20"/>
              </w:rPr>
            </w:pPr>
            <w:r w:rsidRPr="00921125">
              <w:rPr>
                <w:rFonts w:cstheme="minorHAnsi"/>
                <w:sz w:val="20"/>
                <w:szCs w:val="20"/>
              </w:rPr>
              <w:t xml:space="preserve">Види Дел </w:t>
            </w:r>
            <w:r w:rsidRPr="00921125">
              <w:rPr>
                <w:rFonts w:cstheme="minorHAnsi"/>
                <w:b/>
                <w:sz w:val="20"/>
                <w:szCs w:val="20"/>
              </w:rPr>
              <w:t>А</w:t>
            </w:r>
          </w:p>
        </w:tc>
      </w:tr>
      <w:tr w:rsidR="007B2A5C" w:rsidRPr="00921125" w14:paraId="7E63D556" w14:textId="77777777" w:rsidTr="003D38DB">
        <w:trPr>
          <w:trHeight w:val="58"/>
          <w:jc w:val="center"/>
        </w:trPr>
        <w:tc>
          <w:tcPr>
            <w:tcW w:w="710" w:type="pct"/>
            <w:vMerge/>
          </w:tcPr>
          <w:p w14:paraId="022B1B86" w14:textId="77777777" w:rsidR="007B2A5C" w:rsidRPr="00921125"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4ACB9282" w14:textId="77777777" w:rsidR="007B2A5C" w:rsidRPr="00921125" w:rsidRDefault="003D38DB" w:rsidP="006D1649">
            <w:pPr>
              <w:rPr>
                <w:rStyle w:val="fontstyle01"/>
                <w:rFonts w:asciiTheme="minorHAnsi" w:hAnsiTheme="minorHAnsi" w:cstheme="minorHAnsi"/>
                <w:b/>
              </w:rPr>
            </w:pPr>
            <w:r w:rsidRPr="00921125">
              <w:rPr>
                <w:rStyle w:val="fontstyle01"/>
                <w:rFonts w:asciiTheme="minorHAnsi" w:hAnsiTheme="minorHAnsi" w:cstheme="minorHAnsi"/>
                <w:b/>
                <w:lang w:val="mk-MK"/>
              </w:rPr>
              <w:t>Б</w:t>
            </w:r>
            <w:r w:rsidR="006D1649" w:rsidRPr="00921125">
              <w:rPr>
                <w:rStyle w:val="fontstyle01"/>
                <w:rFonts w:asciiTheme="minorHAnsi" w:hAnsiTheme="minorHAnsi" w:cstheme="minorHAnsi"/>
                <w:b/>
              </w:rPr>
              <w:t>. Општи активности за реновирање/адаптација</w:t>
            </w:r>
          </w:p>
          <w:p w14:paraId="7EC07338" w14:textId="77777777" w:rsidR="006D1649" w:rsidRPr="00921125" w:rsidRDefault="003D38DB" w:rsidP="003D38DB">
            <w:pPr>
              <w:pStyle w:val="ListParagraph"/>
              <w:numPr>
                <w:ilvl w:val="0"/>
                <w:numId w:val="5"/>
              </w:numPr>
              <w:spacing w:after="0" w:line="240" w:lineRule="auto"/>
              <w:rPr>
                <w:rStyle w:val="fontstyle01"/>
                <w:rFonts w:asciiTheme="minorHAnsi" w:hAnsiTheme="minorHAnsi" w:cstheme="minorHAnsi"/>
              </w:rPr>
            </w:pPr>
            <w:r w:rsidRPr="00921125">
              <w:rPr>
                <w:rStyle w:val="fontstyle01"/>
                <w:rFonts w:asciiTheme="minorHAnsi" w:hAnsiTheme="minorHAnsi" w:cstheme="minorHAnsi"/>
              </w:rPr>
              <w:t>Транспорт специфичен за локацијата</w:t>
            </w:r>
          </w:p>
          <w:p w14:paraId="38113510" w14:textId="77777777" w:rsidR="003D38DB" w:rsidRPr="00921125" w:rsidRDefault="003D38DB" w:rsidP="003D38DB">
            <w:pPr>
              <w:pStyle w:val="ListParagraph"/>
              <w:numPr>
                <w:ilvl w:val="0"/>
                <w:numId w:val="5"/>
              </w:numPr>
              <w:spacing w:after="0" w:line="240" w:lineRule="auto"/>
              <w:rPr>
                <w:rStyle w:val="fontstyle01"/>
                <w:rFonts w:asciiTheme="minorHAnsi" w:hAnsiTheme="minorHAnsi" w:cstheme="minorHAnsi"/>
              </w:rPr>
            </w:pPr>
            <w:r w:rsidRPr="00921125">
              <w:rPr>
                <w:rStyle w:val="fontstyle01"/>
                <w:rFonts w:asciiTheme="minorHAnsi" w:hAnsiTheme="minorHAnsi" w:cstheme="minorHAnsi"/>
              </w:rPr>
              <w:t>Зголемена прашина и бучава од активностите за реновирање/ адаптација</w:t>
            </w:r>
          </w:p>
          <w:p w14:paraId="072D7B43" w14:textId="77777777" w:rsidR="003D38DB" w:rsidRPr="00921125" w:rsidRDefault="003D38DB" w:rsidP="003D38DB">
            <w:pPr>
              <w:pStyle w:val="ListParagraph"/>
              <w:numPr>
                <w:ilvl w:val="0"/>
                <w:numId w:val="5"/>
              </w:numPr>
              <w:spacing w:after="0" w:line="240" w:lineRule="auto"/>
              <w:rPr>
                <w:rStyle w:val="fontstyle01"/>
                <w:rFonts w:asciiTheme="minorHAnsi" w:hAnsiTheme="minorHAnsi" w:cstheme="minorHAnsi"/>
              </w:rPr>
            </w:pPr>
            <w:r w:rsidRPr="00921125">
              <w:rPr>
                <w:rStyle w:val="fontstyle01"/>
                <w:rFonts w:asciiTheme="minorHAnsi" w:hAnsiTheme="minorHAnsi" w:cstheme="minorHAnsi"/>
              </w:rPr>
              <w:t xml:space="preserve">Генерирање на отпад </w:t>
            </w:r>
          </w:p>
          <w:p w14:paraId="76DE61A6" w14:textId="77777777" w:rsidR="007B2A5C" w:rsidRPr="00921125" w:rsidRDefault="003D38DB" w:rsidP="003D38DB">
            <w:pPr>
              <w:pStyle w:val="ListParagraph"/>
              <w:numPr>
                <w:ilvl w:val="0"/>
                <w:numId w:val="5"/>
              </w:numPr>
              <w:spacing w:after="0" w:line="240" w:lineRule="auto"/>
              <w:rPr>
                <w:rStyle w:val="fontstyle01"/>
                <w:rFonts w:asciiTheme="minorHAnsi" w:hAnsiTheme="minorHAnsi" w:cstheme="minorHAnsi"/>
              </w:rPr>
            </w:pPr>
            <w:r w:rsidRPr="00921125">
              <w:rPr>
                <w:rStyle w:val="fontstyle01"/>
                <w:rFonts w:asciiTheme="minorHAnsi" w:hAnsiTheme="minorHAnsi" w:cstheme="minorHAnsi"/>
              </w:rPr>
              <w:t>Транспорт на материјали и отпад</w:t>
            </w:r>
          </w:p>
        </w:tc>
        <w:tc>
          <w:tcPr>
            <w:tcW w:w="955" w:type="pct"/>
            <w:tcBorders>
              <w:top w:val="dotted" w:sz="4" w:space="0" w:color="auto"/>
              <w:left w:val="nil"/>
              <w:bottom w:val="dotted" w:sz="4" w:space="0" w:color="auto"/>
              <w:right w:val="nil"/>
            </w:tcBorders>
            <w:vAlign w:val="center"/>
          </w:tcPr>
          <w:p w14:paraId="4C5512DE" w14:textId="77777777" w:rsidR="007B2A5C" w:rsidRPr="00921125" w:rsidRDefault="003D38DB" w:rsidP="003D38DB">
            <w:pPr>
              <w:jc w:val="center"/>
              <w:rPr>
                <w:rFonts w:cstheme="minorHAnsi"/>
                <w:sz w:val="20"/>
                <w:szCs w:val="20"/>
              </w:rPr>
            </w:pPr>
            <w:r w:rsidRPr="00921125">
              <w:rPr>
                <w:rFonts w:cstheme="minorHAnsi"/>
                <w:sz w:val="20"/>
                <w:szCs w:val="20"/>
              </w:rPr>
              <w:t xml:space="preserve">[x] Да </w:t>
            </w:r>
            <w:proofErr w:type="gramStart"/>
            <w:r w:rsidRPr="00921125">
              <w:rPr>
                <w:rFonts w:cstheme="minorHAnsi"/>
                <w:sz w:val="20"/>
                <w:szCs w:val="20"/>
              </w:rPr>
              <w:t>[ ]</w:t>
            </w:r>
            <w:proofErr w:type="gramEnd"/>
            <w:r w:rsidRPr="00921125">
              <w:rPr>
                <w:rFonts w:cstheme="minorHAnsi"/>
                <w:sz w:val="20"/>
                <w:szCs w:val="20"/>
              </w:rPr>
              <w:t xml:space="preserve"> Не</w:t>
            </w:r>
          </w:p>
        </w:tc>
        <w:tc>
          <w:tcPr>
            <w:tcW w:w="1678" w:type="pct"/>
            <w:tcBorders>
              <w:top w:val="dotted" w:sz="4" w:space="0" w:color="auto"/>
              <w:left w:val="nil"/>
              <w:bottom w:val="dotted" w:sz="4" w:space="0" w:color="auto"/>
            </w:tcBorders>
            <w:vAlign w:val="center"/>
          </w:tcPr>
          <w:p w14:paraId="76C1A856" w14:textId="77777777" w:rsidR="007B2A5C" w:rsidRPr="00921125" w:rsidRDefault="003D38DB" w:rsidP="003D38DB">
            <w:pPr>
              <w:jc w:val="center"/>
              <w:rPr>
                <w:rFonts w:cstheme="minorHAnsi"/>
                <w:sz w:val="20"/>
                <w:szCs w:val="20"/>
              </w:rPr>
            </w:pPr>
            <w:r w:rsidRPr="00921125">
              <w:rPr>
                <w:rFonts w:cstheme="minorHAnsi"/>
                <w:sz w:val="20"/>
                <w:szCs w:val="20"/>
              </w:rPr>
              <w:t>Ако</w:t>
            </w:r>
            <w:r w:rsidRPr="00921125">
              <w:rPr>
                <w:rFonts w:cstheme="minorHAnsi"/>
                <w:sz w:val="20"/>
                <w:szCs w:val="20"/>
                <w:lang w:val="mk-MK"/>
              </w:rPr>
              <w:t xml:space="preserve"> одговорот е</w:t>
            </w:r>
            <w:r w:rsidRPr="00921125">
              <w:rPr>
                <w:rFonts w:cstheme="minorHAnsi"/>
                <w:sz w:val="20"/>
                <w:szCs w:val="20"/>
              </w:rPr>
              <w:t xml:space="preserve"> „</w:t>
            </w:r>
            <w:proofErr w:type="gramStart"/>
            <w:r w:rsidRPr="00921125">
              <w:rPr>
                <w:rFonts w:cstheme="minorHAnsi"/>
                <w:sz w:val="20"/>
                <w:szCs w:val="20"/>
              </w:rPr>
              <w:t>Да“</w:t>
            </w:r>
            <w:proofErr w:type="gramEnd"/>
            <w:r w:rsidRPr="00921125">
              <w:rPr>
                <w:rFonts w:cstheme="minorHAnsi"/>
                <w:sz w:val="20"/>
                <w:szCs w:val="20"/>
              </w:rPr>
              <w:t xml:space="preserve">, види Дел </w:t>
            </w:r>
            <w:r w:rsidRPr="00921125">
              <w:rPr>
                <w:rFonts w:cstheme="minorHAnsi"/>
                <w:b/>
                <w:sz w:val="20"/>
                <w:szCs w:val="20"/>
              </w:rPr>
              <w:t>А, Б</w:t>
            </w:r>
            <w:r w:rsidRPr="00921125">
              <w:rPr>
                <w:rFonts w:cstheme="minorHAnsi"/>
                <w:sz w:val="20"/>
                <w:szCs w:val="20"/>
              </w:rPr>
              <w:t xml:space="preserve"> подолу</w:t>
            </w:r>
          </w:p>
        </w:tc>
      </w:tr>
      <w:tr w:rsidR="007B2A5C" w:rsidRPr="00921125" w14:paraId="4D80491E" w14:textId="77777777" w:rsidTr="003D38DB">
        <w:trPr>
          <w:trHeight w:val="58"/>
          <w:jc w:val="center"/>
        </w:trPr>
        <w:tc>
          <w:tcPr>
            <w:tcW w:w="710" w:type="pct"/>
            <w:vMerge/>
          </w:tcPr>
          <w:p w14:paraId="56FC4C3C" w14:textId="77777777" w:rsidR="007B2A5C" w:rsidRPr="00921125"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28058DB6" w14:textId="77777777" w:rsidR="007B2A5C" w:rsidRPr="00921125" w:rsidRDefault="003D38DB" w:rsidP="003D38DB">
            <w:pPr>
              <w:rPr>
                <w:rStyle w:val="fontstyle01"/>
                <w:rFonts w:asciiTheme="minorHAnsi" w:hAnsiTheme="minorHAnsi" w:cstheme="minorHAnsi"/>
                <w:b/>
              </w:rPr>
            </w:pPr>
            <w:r w:rsidRPr="00921125">
              <w:rPr>
                <w:rStyle w:val="fontstyle01"/>
                <w:rFonts w:asciiTheme="minorHAnsi" w:hAnsiTheme="minorHAnsi" w:cstheme="minorHAnsi"/>
                <w:b/>
              </w:rPr>
              <w:t>Ц. Дали активностите за реновирање/адаптација се реализираат во близина на водни тела како на пример реки, езера, итн.?</w:t>
            </w:r>
          </w:p>
          <w:p w14:paraId="781A58E1" w14:textId="77777777" w:rsidR="003D38DB" w:rsidRPr="00921125" w:rsidRDefault="003D38DB" w:rsidP="003D38DB">
            <w:pPr>
              <w:pStyle w:val="ListParagraph"/>
              <w:numPr>
                <w:ilvl w:val="0"/>
                <w:numId w:val="5"/>
              </w:numPr>
              <w:spacing w:after="0" w:line="240" w:lineRule="auto"/>
              <w:rPr>
                <w:rStyle w:val="fontstyle01"/>
                <w:rFonts w:asciiTheme="minorHAnsi" w:hAnsiTheme="minorHAnsi" w:cstheme="minorHAnsi"/>
              </w:rPr>
            </w:pPr>
            <w:r w:rsidRPr="00921125">
              <w:rPr>
                <w:rStyle w:val="fontstyle01"/>
                <w:rFonts w:asciiTheme="minorHAnsi" w:hAnsiTheme="minorHAnsi" w:cstheme="minorHAnsi"/>
              </w:rPr>
              <w:t>Зголемени седименти во водните тела</w:t>
            </w:r>
          </w:p>
          <w:p w14:paraId="25D0A0CF" w14:textId="77777777" w:rsidR="003D38DB" w:rsidRPr="00921125" w:rsidRDefault="003D38DB" w:rsidP="003D38DB">
            <w:pPr>
              <w:pStyle w:val="ListParagraph"/>
              <w:numPr>
                <w:ilvl w:val="0"/>
                <w:numId w:val="5"/>
              </w:numPr>
              <w:spacing w:after="0" w:line="240" w:lineRule="auto"/>
              <w:rPr>
                <w:rStyle w:val="fontstyle01"/>
                <w:rFonts w:asciiTheme="minorHAnsi" w:hAnsiTheme="minorHAnsi" w:cstheme="minorHAnsi"/>
              </w:rPr>
            </w:pPr>
            <w:r w:rsidRPr="00921125">
              <w:rPr>
                <w:rStyle w:val="fontstyle01"/>
                <w:rFonts w:asciiTheme="minorHAnsi" w:hAnsiTheme="minorHAnsi" w:cstheme="minorHAnsi"/>
              </w:rPr>
              <w:t xml:space="preserve">Промена на воден проток </w:t>
            </w:r>
          </w:p>
          <w:p w14:paraId="4FB5DC6C" w14:textId="77777777" w:rsidR="007B2A5C" w:rsidRPr="00921125" w:rsidRDefault="003D38DB" w:rsidP="003D38DB">
            <w:pPr>
              <w:pStyle w:val="ListParagraph"/>
              <w:numPr>
                <w:ilvl w:val="0"/>
                <w:numId w:val="5"/>
              </w:numPr>
              <w:spacing w:after="0" w:line="240" w:lineRule="auto"/>
              <w:rPr>
                <w:rStyle w:val="fontstyle01"/>
                <w:rFonts w:asciiTheme="minorHAnsi" w:hAnsiTheme="minorHAnsi" w:cstheme="minorHAnsi"/>
              </w:rPr>
            </w:pPr>
            <w:r w:rsidRPr="00921125">
              <w:rPr>
                <w:rStyle w:val="fontstyle01"/>
                <w:rFonts w:asciiTheme="minorHAnsi" w:hAnsiTheme="minorHAnsi" w:cstheme="minorHAnsi"/>
              </w:rPr>
              <w:t>Загадување на водата поради времено одлагање на отпад или истекување</w:t>
            </w:r>
          </w:p>
        </w:tc>
        <w:tc>
          <w:tcPr>
            <w:tcW w:w="955" w:type="pct"/>
            <w:tcBorders>
              <w:top w:val="dotted" w:sz="4" w:space="0" w:color="auto"/>
              <w:left w:val="nil"/>
              <w:bottom w:val="dotted" w:sz="4" w:space="0" w:color="auto"/>
              <w:right w:val="nil"/>
            </w:tcBorders>
            <w:vAlign w:val="center"/>
          </w:tcPr>
          <w:p w14:paraId="0ED5F00E" w14:textId="77777777" w:rsidR="007B2A5C" w:rsidRPr="00921125" w:rsidRDefault="003D38DB" w:rsidP="000C6E91">
            <w:pPr>
              <w:jc w:val="center"/>
              <w:rPr>
                <w:rFonts w:cstheme="minorHAnsi"/>
                <w:color w:val="000000"/>
                <w:sz w:val="20"/>
                <w:szCs w:val="20"/>
              </w:rPr>
            </w:pPr>
            <w:r w:rsidRPr="00921125">
              <w:rPr>
                <w:rStyle w:val="fontstyle01"/>
                <w:rFonts w:asciiTheme="minorHAnsi" w:hAnsiTheme="minorHAnsi" w:cstheme="minorHAnsi"/>
              </w:rPr>
              <w:t>[] Да [</w:t>
            </w:r>
            <w:r w:rsidR="000C6E91" w:rsidRPr="00921125">
              <w:rPr>
                <w:rStyle w:val="fontstyle01"/>
                <w:rFonts w:asciiTheme="minorHAnsi" w:hAnsiTheme="minorHAnsi" w:cstheme="minorHAnsi"/>
              </w:rPr>
              <w:t>x</w:t>
            </w:r>
            <w:r w:rsidRPr="00921125">
              <w:rPr>
                <w:rStyle w:val="fontstyle01"/>
                <w:rFonts w:asciiTheme="minorHAnsi" w:hAnsiTheme="minorHAnsi" w:cstheme="minorHAnsi"/>
              </w:rPr>
              <w:t>] Не</w:t>
            </w:r>
          </w:p>
        </w:tc>
        <w:tc>
          <w:tcPr>
            <w:tcW w:w="1678" w:type="pct"/>
            <w:tcBorders>
              <w:top w:val="dotted" w:sz="4" w:space="0" w:color="auto"/>
              <w:left w:val="nil"/>
              <w:bottom w:val="dotted" w:sz="4" w:space="0" w:color="auto"/>
            </w:tcBorders>
            <w:vAlign w:val="center"/>
          </w:tcPr>
          <w:p w14:paraId="4067143D" w14:textId="77777777" w:rsidR="007B2A5C" w:rsidRPr="00921125" w:rsidRDefault="003D38DB" w:rsidP="003D38DB">
            <w:pPr>
              <w:jc w:val="center"/>
              <w:rPr>
                <w:rFonts w:cstheme="minorHAnsi"/>
                <w:color w:val="000000"/>
                <w:sz w:val="20"/>
                <w:szCs w:val="20"/>
              </w:rPr>
            </w:pPr>
            <w:r w:rsidRPr="00921125">
              <w:rPr>
                <w:rStyle w:val="fontstyle01"/>
                <w:rFonts w:asciiTheme="minorHAnsi" w:hAnsiTheme="minorHAnsi" w:cstheme="minorHAnsi"/>
              </w:rPr>
              <w:t>Ако одговорот е „</w:t>
            </w:r>
            <w:proofErr w:type="gramStart"/>
            <w:r w:rsidRPr="00921125">
              <w:rPr>
                <w:rStyle w:val="fontstyle01"/>
                <w:rFonts w:asciiTheme="minorHAnsi" w:hAnsiTheme="minorHAnsi" w:cstheme="minorHAnsi"/>
              </w:rPr>
              <w:t>Да“</w:t>
            </w:r>
            <w:proofErr w:type="gramEnd"/>
            <w:r w:rsidRPr="00921125">
              <w:rPr>
                <w:rStyle w:val="fontstyle01"/>
                <w:rFonts w:asciiTheme="minorHAnsi" w:hAnsiTheme="minorHAnsi" w:cstheme="minorHAnsi"/>
              </w:rPr>
              <w:t xml:space="preserve">, види Дел </w:t>
            </w:r>
            <w:r w:rsidRPr="00921125">
              <w:rPr>
                <w:rStyle w:val="fontstyle01"/>
                <w:rFonts w:asciiTheme="minorHAnsi" w:hAnsiTheme="minorHAnsi" w:cstheme="minorHAnsi"/>
                <w:b/>
              </w:rPr>
              <w:t>А, Б, Ц</w:t>
            </w:r>
            <w:r w:rsidRPr="00921125">
              <w:rPr>
                <w:rStyle w:val="fontstyle01"/>
                <w:rFonts w:asciiTheme="minorHAnsi" w:hAnsiTheme="minorHAnsi" w:cstheme="minorHAnsi"/>
              </w:rPr>
              <w:t xml:space="preserve"> подолу</w:t>
            </w:r>
          </w:p>
        </w:tc>
      </w:tr>
      <w:tr w:rsidR="007B2A5C" w:rsidRPr="00921125" w14:paraId="69ACC8EB" w14:textId="77777777" w:rsidTr="003D38DB">
        <w:trPr>
          <w:trHeight w:val="58"/>
          <w:jc w:val="center"/>
        </w:trPr>
        <w:tc>
          <w:tcPr>
            <w:tcW w:w="710" w:type="pct"/>
            <w:vMerge/>
          </w:tcPr>
          <w:p w14:paraId="4D81DF63" w14:textId="77777777" w:rsidR="007B2A5C" w:rsidRPr="00921125"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0A63AA7E" w14:textId="77777777" w:rsidR="007B2A5C" w:rsidRPr="00921125" w:rsidRDefault="003D38DB" w:rsidP="003D38DB">
            <w:pPr>
              <w:rPr>
                <w:rStyle w:val="fontstyle01"/>
                <w:rFonts w:asciiTheme="minorHAnsi" w:hAnsiTheme="minorHAnsi" w:cstheme="minorHAnsi"/>
                <w:b/>
              </w:rPr>
            </w:pPr>
            <w:r w:rsidRPr="00921125">
              <w:rPr>
                <w:rStyle w:val="fontstyle01"/>
                <w:rFonts w:asciiTheme="minorHAnsi" w:hAnsiTheme="minorHAnsi" w:cstheme="minorHAnsi"/>
                <w:b/>
              </w:rPr>
              <w:t>Д.Близина на историски објекти или области</w:t>
            </w:r>
          </w:p>
          <w:p w14:paraId="2C9048DD" w14:textId="77777777" w:rsidR="007B2A5C" w:rsidRPr="00921125" w:rsidRDefault="003D38DB" w:rsidP="003D38DB">
            <w:pPr>
              <w:pStyle w:val="ListParagraph"/>
              <w:numPr>
                <w:ilvl w:val="0"/>
                <w:numId w:val="5"/>
              </w:numPr>
              <w:spacing w:after="0" w:line="240" w:lineRule="auto"/>
              <w:rPr>
                <w:rFonts w:cstheme="minorHAnsi"/>
                <w:sz w:val="20"/>
                <w:szCs w:val="20"/>
              </w:rPr>
            </w:pPr>
            <w:r w:rsidRPr="00921125">
              <w:rPr>
                <w:rFonts w:cstheme="minorHAnsi"/>
                <w:sz w:val="20"/>
                <w:szCs w:val="20"/>
              </w:rPr>
              <w:t xml:space="preserve">Ризик од оштетување на познати/ непознати историски објекти/области </w:t>
            </w:r>
          </w:p>
        </w:tc>
        <w:tc>
          <w:tcPr>
            <w:tcW w:w="955" w:type="pct"/>
            <w:tcBorders>
              <w:top w:val="dotted" w:sz="4" w:space="0" w:color="auto"/>
              <w:left w:val="nil"/>
              <w:bottom w:val="dotted" w:sz="4" w:space="0" w:color="auto"/>
              <w:right w:val="nil"/>
            </w:tcBorders>
            <w:vAlign w:val="center"/>
          </w:tcPr>
          <w:p w14:paraId="36481CC1" w14:textId="77777777" w:rsidR="007B2A5C" w:rsidRPr="00921125" w:rsidRDefault="003D38DB" w:rsidP="003D38DB">
            <w:pPr>
              <w:jc w:val="center"/>
              <w:rPr>
                <w:rFonts w:cstheme="minorHAnsi"/>
                <w:color w:val="000000"/>
                <w:sz w:val="20"/>
                <w:szCs w:val="20"/>
              </w:rPr>
            </w:pPr>
            <w:proofErr w:type="gramStart"/>
            <w:r w:rsidRPr="00921125">
              <w:rPr>
                <w:rStyle w:val="fontstyle01"/>
                <w:rFonts w:asciiTheme="minorHAnsi" w:hAnsiTheme="minorHAnsi" w:cstheme="minorHAnsi"/>
              </w:rPr>
              <w:t>[ ]</w:t>
            </w:r>
            <w:proofErr w:type="gramEnd"/>
            <w:r w:rsidRPr="00921125">
              <w:rPr>
                <w:rStyle w:val="fontstyle01"/>
                <w:rFonts w:asciiTheme="minorHAnsi" w:hAnsiTheme="minorHAnsi" w:cstheme="minorHAnsi"/>
              </w:rPr>
              <w:t xml:space="preserve"> Да [x] Не</w:t>
            </w:r>
          </w:p>
        </w:tc>
        <w:tc>
          <w:tcPr>
            <w:tcW w:w="1678" w:type="pct"/>
            <w:tcBorders>
              <w:top w:val="dotted" w:sz="4" w:space="0" w:color="auto"/>
              <w:left w:val="nil"/>
              <w:bottom w:val="dotted" w:sz="4" w:space="0" w:color="auto"/>
            </w:tcBorders>
            <w:vAlign w:val="center"/>
          </w:tcPr>
          <w:p w14:paraId="0783E31F" w14:textId="77777777" w:rsidR="007B2A5C" w:rsidRPr="00921125" w:rsidRDefault="003D38DB" w:rsidP="003D38DB">
            <w:pPr>
              <w:jc w:val="center"/>
              <w:rPr>
                <w:rFonts w:cstheme="minorHAnsi"/>
                <w:color w:val="000000"/>
                <w:sz w:val="20"/>
                <w:szCs w:val="20"/>
              </w:rPr>
            </w:pPr>
            <w:r w:rsidRPr="00921125">
              <w:rPr>
                <w:rStyle w:val="fontstyle01"/>
                <w:rFonts w:asciiTheme="minorHAnsi" w:hAnsiTheme="minorHAnsi" w:cstheme="minorHAnsi"/>
              </w:rPr>
              <w:t>Ако одговорот е „</w:t>
            </w:r>
            <w:proofErr w:type="gramStart"/>
            <w:r w:rsidRPr="00921125">
              <w:rPr>
                <w:rStyle w:val="fontstyle01"/>
                <w:rFonts w:asciiTheme="minorHAnsi" w:hAnsiTheme="minorHAnsi" w:cstheme="minorHAnsi"/>
              </w:rPr>
              <w:t>Да“</w:t>
            </w:r>
            <w:proofErr w:type="gramEnd"/>
            <w:r w:rsidRPr="00921125">
              <w:rPr>
                <w:rStyle w:val="fontstyle01"/>
                <w:rFonts w:asciiTheme="minorHAnsi" w:hAnsiTheme="minorHAnsi" w:cstheme="minorHAnsi"/>
              </w:rPr>
              <w:t xml:space="preserve">, види Дел </w:t>
            </w:r>
            <w:r w:rsidRPr="00921125">
              <w:rPr>
                <w:rStyle w:val="fontstyle01"/>
                <w:rFonts w:asciiTheme="minorHAnsi" w:hAnsiTheme="minorHAnsi" w:cstheme="minorHAnsi"/>
                <w:b/>
              </w:rPr>
              <w:t>А, Б, Д</w:t>
            </w:r>
            <w:r w:rsidRPr="00921125">
              <w:rPr>
                <w:rStyle w:val="fontstyle01"/>
                <w:rFonts w:asciiTheme="minorHAnsi" w:hAnsiTheme="minorHAnsi" w:cstheme="minorHAnsi"/>
              </w:rPr>
              <w:t xml:space="preserve"> подолу</w:t>
            </w:r>
          </w:p>
        </w:tc>
      </w:tr>
      <w:tr w:rsidR="007B2A5C" w:rsidRPr="00921125" w14:paraId="4E2612E8" w14:textId="77777777" w:rsidTr="003D38DB">
        <w:trPr>
          <w:trHeight w:val="58"/>
          <w:jc w:val="center"/>
        </w:trPr>
        <w:tc>
          <w:tcPr>
            <w:tcW w:w="710" w:type="pct"/>
            <w:vMerge/>
          </w:tcPr>
          <w:p w14:paraId="24A4C31A" w14:textId="77777777" w:rsidR="007B2A5C" w:rsidRPr="00921125"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5FDD8D37" w14:textId="77777777" w:rsidR="007B2A5C" w:rsidRPr="00921125" w:rsidRDefault="003D38DB" w:rsidP="003D38DB">
            <w:pPr>
              <w:rPr>
                <w:rStyle w:val="fontstyle01"/>
                <w:rFonts w:asciiTheme="minorHAnsi" w:hAnsiTheme="minorHAnsi" w:cstheme="minorHAnsi"/>
                <w:b/>
              </w:rPr>
            </w:pPr>
            <w:r w:rsidRPr="00921125">
              <w:rPr>
                <w:rStyle w:val="fontstyle01"/>
                <w:rFonts w:asciiTheme="minorHAnsi" w:hAnsiTheme="minorHAnsi" w:cstheme="minorHAnsi"/>
                <w:b/>
              </w:rPr>
              <w:t>E. Безбедност на сообраќај и пешаци</w:t>
            </w:r>
          </w:p>
          <w:p w14:paraId="517F6FD7" w14:textId="77777777" w:rsidR="003D38DB" w:rsidRPr="00921125" w:rsidRDefault="003D38DB" w:rsidP="003D38DB">
            <w:pPr>
              <w:pStyle w:val="ListParagraph"/>
              <w:numPr>
                <w:ilvl w:val="0"/>
                <w:numId w:val="5"/>
              </w:numPr>
              <w:spacing w:after="0" w:line="240" w:lineRule="auto"/>
              <w:rPr>
                <w:rStyle w:val="fontstyle01"/>
                <w:rFonts w:asciiTheme="minorHAnsi" w:hAnsiTheme="minorHAnsi" w:cstheme="minorHAnsi"/>
              </w:rPr>
            </w:pPr>
            <w:r w:rsidRPr="00921125">
              <w:rPr>
                <w:rStyle w:val="fontstyle01"/>
                <w:rFonts w:asciiTheme="minorHAnsi" w:hAnsiTheme="minorHAnsi" w:cstheme="minorHAnsi"/>
              </w:rPr>
              <w:t>Транспорт специфичен за локацијата</w:t>
            </w:r>
          </w:p>
          <w:p w14:paraId="20F2646C" w14:textId="77777777" w:rsidR="007B2A5C" w:rsidRPr="00921125" w:rsidRDefault="003D38DB" w:rsidP="003D38DB">
            <w:pPr>
              <w:pStyle w:val="ListParagraph"/>
              <w:numPr>
                <w:ilvl w:val="0"/>
                <w:numId w:val="5"/>
              </w:numPr>
              <w:spacing w:after="0" w:line="240" w:lineRule="auto"/>
              <w:rPr>
                <w:rFonts w:cstheme="minorHAnsi"/>
                <w:color w:val="000000"/>
                <w:sz w:val="20"/>
                <w:szCs w:val="20"/>
              </w:rPr>
            </w:pPr>
            <w:r w:rsidRPr="00921125">
              <w:rPr>
                <w:rStyle w:val="fontstyle01"/>
                <w:rFonts w:asciiTheme="minorHAnsi" w:hAnsiTheme="minorHAnsi" w:cstheme="minorHAnsi"/>
              </w:rPr>
              <w:t>Локацијата е во населена област</w:t>
            </w:r>
          </w:p>
        </w:tc>
        <w:tc>
          <w:tcPr>
            <w:tcW w:w="955" w:type="pct"/>
            <w:tcBorders>
              <w:top w:val="dotted" w:sz="4" w:space="0" w:color="auto"/>
              <w:left w:val="nil"/>
              <w:bottom w:val="dotted" w:sz="4" w:space="0" w:color="auto"/>
              <w:right w:val="nil"/>
            </w:tcBorders>
            <w:vAlign w:val="center"/>
          </w:tcPr>
          <w:p w14:paraId="0E034A7F" w14:textId="77777777" w:rsidR="007B2A5C" w:rsidRPr="00921125" w:rsidRDefault="003D38DB" w:rsidP="003D38DB">
            <w:pPr>
              <w:jc w:val="center"/>
              <w:rPr>
                <w:rFonts w:cstheme="minorHAnsi"/>
                <w:color w:val="000000"/>
                <w:sz w:val="20"/>
                <w:szCs w:val="20"/>
              </w:rPr>
            </w:pPr>
            <w:r w:rsidRPr="00921125">
              <w:rPr>
                <w:rStyle w:val="fontstyle01"/>
                <w:rFonts w:asciiTheme="minorHAnsi" w:hAnsiTheme="minorHAnsi" w:cstheme="minorHAnsi"/>
              </w:rPr>
              <w:t xml:space="preserve">[x] Да </w:t>
            </w:r>
            <w:proofErr w:type="gramStart"/>
            <w:r w:rsidRPr="00921125">
              <w:rPr>
                <w:rStyle w:val="fontstyle01"/>
                <w:rFonts w:asciiTheme="minorHAnsi" w:hAnsiTheme="minorHAnsi" w:cstheme="minorHAnsi"/>
              </w:rPr>
              <w:t>[ ]</w:t>
            </w:r>
            <w:proofErr w:type="gramEnd"/>
            <w:r w:rsidRPr="00921125">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2F4D93A6" w14:textId="77777777" w:rsidR="007B2A5C" w:rsidRPr="00921125" w:rsidRDefault="003D38DB" w:rsidP="003D38DB">
            <w:pPr>
              <w:jc w:val="center"/>
              <w:rPr>
                <w:rFonts w:cstheme="minorHAnsi"/>
                <w:color w:val="000000"/>
                <w:sz w:val="20"/>
                <w:szCs w:val="20"/>
              </w:rPr>
            </w:pPr>
            <w:r w:rsidRPr="00921125">
              <w:rPr>
                <w:rStyle w:val="fontstyle01"/>
                <w:rFonts w:asciiTheme="minorHAnsi" w:hAnsiTheme="minorHAnsi" w:cstheme="minorHAnsi"/>
              </w:rPr>
              <w:t>Ако одговорот е „</w:t>
            </w:r>
            <w:proofErr w:type="gramStart"/>
            <w:r w:rsidRPr="00921125">
              <w:rPr>
                <w:rStyle w:val="fontstyle01"/>
                <w:rFonts w:asciiTheme="minorHAnsi" w:hAnsiTheme="minorHAnsi" w:cstheme="minorHAnsi"/>
              </w:rPr>
              <w:t>Да“</w:t>
            </w:r>
            <w:proofErr w:type="gramEnd"/>
            <w:r w:rsidRPr="00921125">
              <w:rPr>
                <w:rStyle w:val="fontstyle01"/>
                <w:rFonts w:asciiTheme="minorHAnsi" w:hAnsiTheme="minorHAnsi" w:cstheme="minorHAnsi"/>
              </w:rPr>
              <w:t xml:space="preserve">, види Дел </w:t>
            </w:r>
            <w:r w:rsidRPr="00921125">
              <w:rPr>
                <w:rStyle w:val="fontstyle01"/>
                <w:rFonts w:asciiTheme="minorHAnsi" w:hAnsiTheme="minorHAnsi" w:cstheme="minorHAnsi"/>
                <w:b/>
              </w:rPr>
              <w:t>А, Б, Е</w:t>
            </w:r>
            <w:r w:rsidRPr="00921125">
              <w:rPr>
                <w:rStyle w:val="fontstyle01"/>
                <w:rFonts w:asciiTheme="minorHAnsi" w:hAnsiTheme="minorHAnsi" w:cstheme="minorHAnsi"/>
              </w:rPr>
              <w:t xml:space="preserve"> подолу</w:t>
            </w:r>
          </w:p>
        </w:tc>
      </w:tr>
      <w:tr w:rsidR="007B2A5C" w:rsidRPr="00921125" w14:paraId="57C19975" w14:textId="77777777" w:rsidTr="003D38DB">
        <w:trPr>
          <w:trHeight w:val="58"/>
          <w:jc w:val="center"/>
        </w:trPr>
        <w:tc>
          <w:tcPr>
            <w:tcW w:w="710" w:type="pct"/>
            <w:vMerge/>
          </w:tcPr>
          <w:p w14:paraId="25B032B0" w14:textId="77777777" w:rsidR="007B2A5C" w:rsidRPr="00921125"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vAlign w:val="center"/>
          </w:tcPr>
          <w:p w14:paraId="73954CB2" w14:textId="77777777" w:rsidR="007B2A5C" w:rsidRPr="00921125" w:rsidRDefault="003D38DB" w:rsidP="003D38DB">
            <w:pPr>
              <w:rPr>
                <w:rStyle w:val="fontstyle01"/>
                <w:rFonts w:asciiTheme="minorHAnsi" w:hAnsiTheme="minorHAnsi" w:cstheme="minorHAnsi"/>
                <w:b/>
              </w:rPr>
            </w:pPr>
            <w:r w:rsidRPr="00921125">
              <w:rPr>
                <w:rStyle w:val="fontstyle01"/>
                <w:rFonts w:asciiTheme="minorHAnsi" w:hAnsiTheme="minorHAnsi" w:cstheme="minorHAnsi"/>
                <w:b/>
              </w:rPr>
              <w:t>Ф. Употреба на опасни или токсични материјали и генерирање на опасен отпад</w:t>
            </w:r>
            <w:r w:rsidR="007B2A5C" w:rsidRPr="00921125">
              <w:rPr>
                <w:rStyle w:val="FootnoteReference"/>
                <w:rFonts w:cstheme="minorHAnsi"/>
                <w:b/>
                <w:color w:val="000000"/>
                <w:sz w:val="20"/>
                <w:szCs w:val="20"/>
              </w:rPr>
              <w:footnoteReference w:id="1"/>
            </w:r>
          </w:p>
          <w:p w14:paraId="41AC42CC" w14:textId="77777777" w:rsidR="003D38DB" w:rsidRPr="00921125" w:rsidRDefault="003D38DB" w:rsidP="003D38DB">
            <w:pPr>
              <w:pStyle w:val="ListParagraph"/>
              <w:numPr>
                <w:ilvl w:val="0"/>
                <w:numId w:val="5"/>
              </w:numPr>
              <w:spacing w:after="0" w:line="240" w:lineRule="auto"/>
              <w:rPr>
                <w:rStyle w:val="fontstyle01"/>
                <w:rFonts w:asciiTheme="minorHAnsi" w:hAnsiTheme="minorHAnsi" w:cstheme="minorHAnsi"/>
              </w:rPr>
            </w:pPr>
            <w:r w:rsidRPr="00921125">
              <w:rPr>
                <w:rStyle w:val="fontstyle01"/>
                <w:rFonts w:asciiTheme="minorHAnsi" w:hAnsiTheme="minorHAnsi" w:cstheme="minorHAnsi"/>
              </w:rPr>
              <w:t>Отстранување и одлагање на токсичен и/или опасен отпад во текот на активностите за реновирање</w:t>
            </w:r>
          </w:p>
          <w:p w14:paraId="088B68F3" w14:textId="77777777" w:rsidR="007B2A5C" w:rsidRPr="00921125" w:rsidRDefault="003D38DB" w:rsidP="003D38DB">
            <w:pPr>
              <w:pStyle w:val="ListParagraph"/>
              <w:numPr>
                <w:ilvl w:val="0"/>
                <w:numId w:val="5"/>
              </w:numPr>
              <w:spacing w:after="0" w:line="240" w:lineRule="auto"/>
              <w:rPr>
                <w:rFonts w:cstheme="minorHAnsi"/>
                <w:color w:val="000000"/>
                <w:sz w:val="20"/>
                <w:szCs w:val="20"/>
              </w:rPr>
            </w:pPr>
            <w:r w:rsidRPr="00921125">
              <w:rPr>
                <w:rStyle w:val="fontstyle01"/>
                <w:rFonts w:asciiTheme="minorHAnsi" w:hAnsiTheme="minorHAnsi" w:cstheme="minorHAnsi"/>
              </w:rPr>
              <w:lastRenderedPageBreak/>
              <w:t>Складирање на моторни масла и средства за подмачкување</w:t>
            </w:r>
          </w:p>
        </w:tc>
        <w:tc>
          <w:tcPr>
            <w:tcW w:w="955" w:type="pct"/>
            <w:tcBorders>
              <w:top w:val="dotted" w:sz="4" w:space="0" w:color="auto"/>
              <w:left w:val="nil"/>
              <w:bottom w:val="dotted" w:sz="4" w:space="0" w:color="auto"/>
              <w:right w:val="nil"/>
            </w:tcBorders>
            <w:vAlign w:val="center"/>
          </w:tcPr>
          <w:p w14:paraId="6745E7C6" w14:textId="77777777" w:rsidR="007B2A5C" w:rsidRPr="00921125" w:rsidRDefault="003D38DB" w:rsidP="003D38DB">
            <w:pPr>
              <w:jc w:val="center"/>
              <w:rPr>
                <w:rFonts w:cstheme="minorHAnsi"/>
                <w:color w:val="000000"/>
                <w:sz w:val="20"/>
                <w:szCs w:val="20"/>
              </w:rPr>
            </w:pPr>
            <w:r w:rsidRPr="00921125">
              <w:rPr>
                <w:rStyle w:val="fontstyle01"/>
                <w:rFonts w:asciiTheme="minorHAnsi" w:hAnsiTheme="minorHAnsi" w:cstheme="minorHAnsi"/>
              </w:rPr>
              <w:lastRenderedPageBreak/>
              <w:t xml:space="preserve">[x] Да </w:t>
            </w:r>
            <w:proofErr w:type="gramStart"/>
            <w:r w:rsidRPr="00921125">
              <w:rPr>
                <w:rStyle w:val="fontstyle01"/>
                <w:rFonts w:asciiTheme="minorHAnsi" w:hAnsiTheme="minorHAnsi" w:cstheme="minorHAnsi"/>
              </w:rPr>
              <w:t>[ ]</w:t>
            </w:r>
            <w:proofErr w:type="gramEnd"/>
            <w:r w:rsidRPr="00921125">
              <w:rPr>
                <w:rStyle w:val="fontstyle01"/>
                <w:rFonts w:asciiTheme="minorHAnsi" w:hAnsiTheme="minorHAnsi" w:cstheme="minorHAnsi"/>
              </w:rPr>
              <w:t xml:space="preserve"> Не</w:t>
            </w:r>
          </w:p>
        </w:tc>
        <w:tc>
          <w:tcPr>
            <w:tcW w:w="1678" w:type="pct"/>
            <w:tcBorders>
              <w:top w:val="dotted" w:sz="4" w:space="0" w:color="auto"/>
              <w:left w:val="nil"/>
              <w:bottom w:val="dotted" w:sz="4" w:space="0" w:color="auto"/>
            </w:tcBorders>
            <w:vAlign w:val="center"/>
          </w:tcPr>
          <w:p w14:paraId="7FD98B4A" w14:textId="77777777" w:rsidR="007B2A5C" w:rsidRPr="00921125" w:rsidRDefault="003D38DB" w:rsidP="003D38DB">
            <w:pPr>
              <w:jc w:val="center"/>
              <w:rPr>
                <w:rFonts w:cstheme="minorHAnsi"/>
                <w:color w:val="000000"/>
                <w:sz w:val="20"/>
                <w:szCs w:val="20"/>
              </w:rPr>
            </w:pPr>
            <w:r w:rsidRPr="00921125">
              <w:rPr>
                <w:rStyle w:val="fontstyle01"/>
                <w:rFonts w:asciiTheme="minorHAnsi" w:hAnsiTheme="minorHAnsi" w:cstheme="minorHAnsi"/>
              </w:rPr>
              <w:t>Ако одговорот е „</w:t>
            </w:r>
            <w:proofErr w:type="gramStart"/>
            <w:r w:rsidRPr="00921125">
              <w:rPr>
                <w:rStyle w:val="fontstyle01"/>
                <w:rFonts w:asciiTheme="minorHAnsi" w:hAnsiTheme="minorHAnsi" w:cstheme="minorHAnsi"/>
              </w:rPr>
              <w:t>Да“</w:t>
            </w:r>
            <w:proofErr w:type="gramEnd"/>
            <w:r w:rsidRPr="00921125">
              <w:rPr>
                <w:rStyle w:val="fontstyle01"/>
                <w:rFonts w:asciiTheme="minorHAnsi" w:hAnsiTheme="minorHAnsi" w:cstheme="minorHAnsi"/>
              </w:rPr>
              <w:t xml:space="preserve">, види Дел </w:t>
            </w:r>
            <w:r w:rsidRPr="00921125">
              <w:rPr>
                <w:rStyle w:val="fontstyle01"/>
                <w:rFonts w:asciiTheme="minorHAnsi" w:hAnsiTheme="minorHAnsi" w:cstheme="minorHAnsi"/>
                <w:b/>
              </w:rPr>
              <w:t>А, Б, Ф</w:t>
            </w:r>
            <w:r w:rsidRPr="00921125">
              <w:rPr>
                <w:rStyle w:val="fontstyle01"/>
                <w:rFonts w:asciiTheme="minorHAnsi" w:hAnsiTheme="minorHAnsi" w:cstheme="minorHAnsi"/>
              </w:rPr>
              <w:t xml:space="preserve"> подолу</w:t>
            </w:r>
          </w:p>
        </w:tc>
      </w:tr>
      <w:tr w:rsidR="007B2A5C" w:rsidRPr="00921125" w14:paraId="18BCB209" w14:textId="77777777" w:rsidTr="003D38DB">
        <w:trPr>
          <w:trHeight w:val="58"/>
          <w:jc w:val="center"/>
        </w:trPr>
        <w:tc>
          <w:tcPr>
            <w:tcW w:w="710" w:type="pct"/>
            <w:vMerge/>
          </w:tcPr>
          <w:p w14:paraId="3928F5D8" w14:textId="77777777" w:rsidR="007B2A5C" w:rsidRPr="00921125"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736C3F39" w14:textId="2C463F94" w:rsidR="007B2A5C" w:rsidRPr="00921125" w:rsidRDefault="003D38DB" w:rsidP="003D38DB">
            <w:pPr>
              <w:rPr>
                <w:rStyle w:val="fontstyle01"/>
                <w:rFonts w:asciiTheme="minorHAnsi" w:hAnsiTheme="minorHAnsi" w:cstheme="minorHAnsi"/>
                <w:b/>
              </w:rPr>
            </w:pPr>
            <w:r w:rsidRPr="00921125">
              <w:rPr>
                <w:rStyle w:val="fontstyle01"/>
                <w:rFonts w:asciiTheme="minorHAnsi" w:hAnsiTheme="minorHAnsi" w:cstheme="minorHAnsi"/>
                <w:b/>
              </w:rPr>
              <w:t>Г. Генерирање на отпад од азбест при рушење на делови од постоечк</w:t>
            </w:r>
            <w:r w:rsidR="00B33282" w:rsidRPr="00921125">
              <w:rPr>
                <w:rStyle w:val="fontstyle01"/>
                <w:rFonts w:asciiTheme="minorHAnsi" w:hAnsiTheme="minorHAnsi" w:cstheme="minorHAnsi"/>
                <w:b/>
                <w:lang w:val="mk-MK"/>
              </w:rPr>
              <w:t>иот објект</w:t>
            </w:r>
            <w:r w:rsidRPr="00921125">
              <w:rPr>
                <w:rStyle w:val="fontstyle01"/>
                <w:rFonts w:asciiTheme="minorHAnsi" w:hAnsiTheme="minorHAnsi" w:cstheme="minorHAnsi"/>
                <w:b/>
              </w:rPr>
              <w:t xml:space="preserve"> (кров, ѕидови, под)</w:t>
            </w:r>
          </w:p>
        </w:tc>
        <w:tc>
          <w:tcPr>
            <w:tcW w:w="955" w:type="pct"/>
            <w:tcBorders>
              <w:top w:val="dotted" w:sz="4" w:space="0" w:color="auto"/>
              <w:left w:val="nil"/>
              <w:bottom w:val="dotted" w:sz="4" w:space="0" w:color="auto"/>
              <w:right w:val="nil"/>
            </w:tcBorders>
            <w:vAlign w:val="center"/>
          </w:tcPr>
          <w:p w14:paraId="1AC27328" w14:textId="77777777" w:rsidR="007B2A5C" w:rsidRPr="00921125" w:rsidRDefault="003D38DB" w:rsidP="000C6E91">
            <w:pPr>
              <w:jc w:val="center"/>
              <w:rPr>
                <w:rStyle w:val="fontstyle01"/>
                <w:rFonts w:asciiTheme="minorHAnsi" w:hAnsiTheme="minorHAnsi" w:cstheme="minorHAnsi"/>
                <w:sz w:val="18"/>
              </w:rPr>
            </w:pPr>
            <w:r w:rsidRPr="00921125">
              <w:rPr>
                <w:rStyle w:val="fontstyle01"/>
                <w:rFonts w:asciiTheme="minorHAnsi" w:hAnsiTheme="minorHAnsi" w:cstheme="minorHAnsi"/>
                <w:sz w:val="18"/>
                <w:szCs w:val="18"/>
              </w:rPr>
              <w:t>[] Да [</w:t>
            </w:r>
            <w:r w:rsidR="000C6E91" w:rsidRPr="00921125">
              <w:rPr>
                <w:rStyle w:val="fontstyle01"/>
                <w:rFonts w:asciiTheme="minorHAnsi" w:hAnsiTheme="minorHAnsi" w:cstheme="minorHAnsi"/>
                <w:sz w:val="18"/>
                <w:szCs w:val="18"/>
              </w:rPr>
              <w:t>x</w:t>
            </w:r>
            <w:r w:rsidRPr="00921125">
              <w:rPr>
                <w:rStyle w:val="fontstyle01"/>
                <w:rFonts w:asciiTheme="minorHAnsi" w:hAnsiTheme="minorHAnsi" w:cstheme="minorHAnsi"/>
                <w:sz w:val="18"/>
                <w:szCs w:val="18"/>
              </w:rPr>
              <w:t>] Не</w:t>
            </w:r>
          </w:p>
        </w:tc>
        <w:tc>
          <w:tcPr>
            <w:tcW w:w="1678" w:type="pct"/>
            <w:tcBorders>
              <w:top w:val="dotted" w:sz="4" w:space="0" w:color="auto"/>
              <w:left w:val="nil"/>
              <w:bottom w:val="dotted" w:sz="4" w:space="0" w:color="auto"/>
            </w:tcBorders>
            <w:vAlign w:val="center"/>
          </w:tcPr>
          <w:p w14:paraId="30C88C57" w14:textId="77777777" w:rsidR="007B2A5C" w:rsidRPr="00921125" w:rsidRDefault="003D38DB" w:rsidP="003D38DB">
            <w:pPr>
              <w:jc w:val="center"/>
              <w:rPr>
                <w:rStyle w:val="fontstyle01"/>
                <w:rFonts w:asciiTheme="minorHAnsi" w:hAnsiTheme="minorHAnsi" w:cstheme="minorHAnsi"/>
                <w:sz w:val="18"/>
              </w:rPr>
            </w:pPr>
            <w:r w:rsidRPr="00921125">
              <w:rPr>
                <w:rStyle w:val="fontstyle01"/>
                <w:rFonts w:asciiTheme="minorHAnsi" w:hAnsiTheme="minorHAnsi" w:cstheme="minorHAnsi"/>
                <w:sz w:val="18"/>
                <w:szCs w:val="18"/>
              </w:rPr>
              <w:t>Ако одговорот е „</w:t>
            </w:r>
            <w:proofErr w:type="gramStart"/>
            <w:r w:rsidRPr="00921125">
              <w:rPr>
                <w:rStyle w:val="fontstyle01"/>
                <w:rFonts w:asciiTheme="minorHAnsi" w:hAnsiTheme="minorHAnsi" w:cstheme="minorHAnsi"/>
                <w:sz w:val="18"/>
                <w:szCs w:val="18"/>
              </w:rPr>
              <w:t>Да“</w:t>
            </w:r>
            <w:proofErr w:type="gramEnd"/>
            <w:r w:rsidRPr="00921125">
              <w:rPr>
                <w:rStyle w:val="fontstyle01"/>
                <w:rFonts w:asciiTheme="minorHAnsi" w:hAnsiTheme="minorHAnsi" w:cstheme="minorHAnsi"/>
                <w:sz w:val="18"/>
                <w:szCs w:val="18"/>
              </w:rPr>
              <w:t xml:space="preserve">, види Дел </w:t>
            </w:r>
            <w:r w:rsidRPr="00921125">
              <w:rPr>
                <w:rStyle w:val="fontstyle01"/>
                <w:rFonts w:asciiTheme="minorHAnsi" w:hAnsiTheme="minorHAnsi" w:cstheme="minorHAnsi"/>
                <w:b/>
                <w:sz w:val="18"/>
                <w:szCs w:val="18"/>
              </w:rPr>
              <w:t>А, Б, Г</w:t>
            </w:r>
            <w:r w:rsidRPr="00921125">
              <w:rPr>
                <w:rStyle w:val="fontstyle01"/>
                <w:rFonts w:asciiTheme="minorHAnsi" w:hAnsiTheme="minorHAnsi" w:cstheme="minorHAnsi"/>
                <w:sz w:val="18"/>
                <w:szCs w:val="18"/>
              </w:rPr>
              <w:t xml:space="preserve"> подолу</w:t>
            </w:r>
          </w:p>
        </w:tc>
      </w:tr>
      <w:tr w:rsidR="007B2A5C" w:rsidRPr="00921125" w14:paraId="52AC214A" w14:textId="77777777" w:rsidTr="003D38DB">
        <w:trPr>
          <w:trHeight w:val="58"/>
          <w:jc w:val="center"/>
        </w:trPr>
        <w:tc>
          <w:tcPr>
            <w:tcW w:w="710" w:type="pct"/>
            <w:vMerge/>
          </w:tcPr>
          <w:p w14:paraId="1A06C13D" w14:textId="77777777" w:rsidR="007B2A5C" w:rsidRPr="00921125"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02FFCF5" w14:textId="77777777" w:rsidR="007B2A5C" w:rsidRPr="00921125" w:rsidRDefault="003D38DB" w:rsidP="003D38DB">
            <w:pPr>
              <w:rPr>
                <w:rStyle w:val="fontstyle01"/>
                <w:rFonts w:asciiTheme="minorHAnsi" w:hAnsiTheme="minorHAnsi" w:cstheme="minorHAnsi"/>
                <w:b/>
              </w:rPr>
            </w:pPr>
            <w:r w:rsidRPr="00921125">
              <w:rPr>
                <w:rStyle w:val="fontstyle01"/>
                <w:rFonts w:asciiTheme="minorHAnsi" w:hAnsiTheme="minorHAnsi" w:cstheme="minorHAnsi"/>
                <w:b/>
              </w:rPr>
              <w:t>Х. Замена/отстранување на сијалици со жива</w:t>
            </w:r>
          </w:p>
        </w:tc>
        <w:tc>
          <w:tcPr>
            <w:tcW w:w="955" w:type="pct"/>
            <w:tcBorders>
              <w:top w:val="dotted" w:sz="4" w:space="0" w:color="auto"/>
              <w:left w:val="nil"/>
              <w:bottom w:val="dotted" w:sz="4" w:space="0" w:color="auto"/>
              <w:right w:val="nil"/>
            </w:tcBorders>
            <w:vAlign w:val="center"/>
          </w:tcPr>
          <w:p w14:paraId="1C07F489" w14:textId="77777777" w:rsidR="007B2A5C" w:rsidRPr="00921125" w:rsidRDefault="003D38DB" w:rsidP="003D38DB">
            <w:pPr>
              <w:jc w:val="center"/>
              <w:rPr>
                <w:rStyle w:val="fontstyle01"/>
                <w:rFonts w:asciiTheme="minorHAnsi" w:hAnsiTheme="minorHAnsi" w:cstheme="minorHAnsi"/>
                <w:sz w:val="18"/>
              </w:rPr>
            </w:pPr>
            <w:proofErr w:type="gramStart"/>
            <w:r w:rsidRPr="00921125">
              <w:rPr>
                <w:rStyle w:val="fontstyle01"/>
                <w:rFonts w:asciiTheme="minorHAnsi" w:hAnsiTheme="minorHAnsi" w:cstheme="minorHAnsi"/>
                <w:sz w:val="18"/>
                <w:szCs w:val="18"/>
              </w:rPr>
              <w:t>[ ]</w:t>
            </w:r>
            <w:proofErr w:type="gramEnd"/>
            <w:r w:rsidRPr="00921125">
              <w:rPr>
                <w:rStyle w:val="fontstyle01"/>
                <w:rFonts w:asciiTheme="minorHAnsi" w:hAnsiTheme="minorHAnsi" w:cstheme="minorHAnsi"/>
                <w:sz w:val="18"/>
                <w:szCs w:val="18"/>
              </w:rPr>
              <w:t xml:space="preserve"> Да [x] Не</w:t>
            </w:r>
          </w:p>
        </w:tc>
        <w:tc>
          <w:tcPr>
            <w:tcW w:w="1678" w:type="pct"/>
            <w:tcBorders>
              <w:top w:val="dotted" w:sz="4" w:space="0" w:color="auto"/>
              <w:left w:val="nil"/>
              <w:bottom w:val="dotted" w:sz="4" w:space="0" w:color="auto"/>
            </w:tcBorders>
            <w:vAlign w:val="center"/>
          </w:tcPr>
          <w:p w14:paraId="783CE1B7" w14:textId="77777777" w:rsidR="007B2A5C" w:rsidRPr="00921125" w:rsidRDefault="003D38DB" w:rsidP="003D38DB">
            <w:pPr>
              <w:jc w:val="center"/>
              <w:rPr>
                <w:rStyle w:val="fontstyle01"/>
                <w:rFonts w:asciiTheme="minorHAnsi" w:hAnsiTheme="minorHAnsi" w:cstheme="minorHAnsi"/>
                <w:sz w:val="18"/>
              </w:rPr>
            </w:pPr>
            <w:r w:rsidRPr="00921125">
              <w:rPr>
                <w:rStyle w:val="fontstyle01"/>
                <w:rFonts w:asciiTheme="minorHAnsi" w:hAnsiTheme="minorHAnsi" w:cstheme="minorHAnsi"/>
                <w:sz w:val="18"/>
                <w:szCs w:val="18"/>
              </w:rPr>
              <w:t>Ако одговорот е „</w:t>
            </w:r>
            <w:proofErr w:type="gramStart"/>
            <w:r w:rsidRPr="00921125">
              <w:rPr>
                <w:rStyle w:val="fontstyle01"/>
                <w:rFonts w:asciiTheme="minorHAnsi" w:hAnsiTheme="minorHAnsi" w:cstheme="minorHAnsi"/>
                <w:sz w:val="18"/>
                <w:szCs w:val="18"/>
              </w:rPr>
              <w:t>Да“</w:t>
            </w:r>
            <w:proofErr w:type="gramEnd"/>
            <w:r w:rsidRPr="00921125">
              <w:rPr>
                <w:rStyle w:val="fontstyle01"/>
                <w:rFonts w:asciiTheme="minorHAnsi" w:hAnsiTheme="minorHAnsi" w:cstheme="minorHAnsi"/>
                <w:sz w:val="18"/>
                <w:szCs w:val="18"/>
              </w:rPr>
              <w:t xml:space="preserve">, види Дел </w:t>
            </w:r>
            <w:r w:rsidRPr="00921125">
              <w:rPr>
                <w:rStyle w:val="fontstyle01"/>
                <w:rFonts w:asciiTheme="minorHAnsi" w:hAnsiTheme="minorHAnsi" w:cstheme="minorHAnsi"/>
                <w:b/>
                <w:sz w:val="18"/>
                <w:szCs w:val="18"/>
              </w:rPr>
              <w:t>А, Б, Х</w:t>
            </w:r>
            <w:r w:rsidRPr="00921125">
              <w:rPr>
                <w:rStyle w:val="fontstyle01"/>
                <w:rFonts w:asciiTheme="minorHAnsi" w:hAnsiTheme="minorHAnsi" w:cstheme="minorHAnsi"/>
                <w:sz w:val="18"/>
                <w:szCs w:val="18"/>
              </w:rPr>
              <w:t xml:space="preserve"> подолу</w:t>
            </w:r>
          </w:p>
        </w:tc>
      </w:tr>
      <w:tr w:rsidR="007B2A5C" w:rsidRPr="00921125" w14:paraId="7330A1DD" w14:textId="77777777" w:rsidTr="003D38DB">
        <w:trPr>
          <w:trHeight w:val="58"/>
          <w:jc w:val="center"/>
        </w:trPr>
        <w:tc>
          <w:tcPr>
            <w:tcW w:w="710" w:type="pct"/>
            <w:vMerge/>
          </w:tcPr>
          <w:p w14:paraId="3085FECF" w14:textId="77777777" w:rsidR="007B2A5C" w:rsidRPr="00921125" w:rsidRDefault="007B2A5C" w:rsidP="007B2A5C">
            <w:pPr>
              <w:jc w:val="center"/>
              <w:rPr>
                <w:rFonts w:eastAsia="NSimSun" w:cstheme="minorHAnsi"/>
                <w:sz w:val="20"/>
                <w:szCs w:val="20"/>
                <w:highlight w:val="yellow"/>
              </w:rPr>
            </w:pPr>
          </w:p>
        </w:tc>
        <w:tc>
          <w:tcPr>
            <w:tcW w:w="1657" w:type="pct"/>
            <w:tcBorders>
              <w:top w:val="dotted" w:sz="4" w:space="0" w:color="auto"/>
              <w:bottom w:val="dotted" w:sz="4" w:space="0" w:color="auto"/>
              <w:right w:val="nil"/>
            </w:tcBorders>
          </w:tcPr>
          <w:p w14:paraId="1F8D0665" w14:textId="77777777" w:rsidR="007B2A5C" w:rsidRPr="00921125" w:rsidRDefault="003D38DB" w:rsidP="003D38DB">
            <w:pPr>
              <w:rPr>
                <w:rStyle w:val="fontstyle01"/>
                <w:rFonts w:asciiTheme="minorHAnsi" w:hAnsiTheme="minorHAnsi" w:cstheme="minorHAnsi"/>
                <w:b/>
              </w:rPr>
            </w:pPr>
            <w:r w:rsidRPr="00921125">
              <w:rPr>
                <w:rStyle w:val="fontstyle01"/>
                <w:rFonts w:asciiTheme="minorHAnsi" w:hAnsiTheme="minorHAnsi" w:cstheme="minorHAnsi"/>
                <w:b/>
              </w:rPr>
              <w:t>И. Демонтирање на подземни инсталации</w:t>
            </w:r>
          </w:p>
        </w:tc>
        <w:tc>
          <w:tcPr>
            <w:tcW w:w="955" w:type="pct"/>
            <w:tcBorders>
              <w:top w:val="dotted" w:sz="4" w:space="0" w:color="auto"/>
              <w:left w:val="nil"/>
              <w:bottom w:val="dotted" w:sz="4" w:space="0" w:color="auto"/>
              <w:right w:val="nil"/>
            </w:tcBorders>
            <w:vAlign w:val="center"/>
          </w:tcPr>
          <w:p w14:paraId="003B1734" w14:textId="77777777" w:rsidR="007B2A5C" w:rsidRPr="00921125" w:rsidRDefault="003D38DB" w:rsidP="003D38DB">
            <w:pPr>
              <w:jc w:val="center"/>
              <w:rPr>
                <w:rStyle w:val="fontstyle01"/>
                <w:rFonts w:asciiTheme="minorHAnsi" w:hAnsiTheme="minorHAnsi" w:cstheme="minorHAnsi"/>
                <w:sz w:val="18"/>
              </w:rPr>
            </w:pPr>
            <w:proofErr w:type="gramStart"/>
            <w:r w:rsidRPr="00921125">
              <w:rPr>
                <w:rStyle w:val="fontstyle01"/>
                <w:rFonts w:asciiTheme="minorHAnsi" w:hAnsiTheme="minorHAnsi" w:cstheme="minorHAnsi"/>
                <w:sz w:val="18"/>
                <w:szCs w:val="18"/>
              </w:rPr>
              <w:t>[ ]</w:t>
            </w:r>
            <w:proofErr w:type="gramEnd"/>
            <w:r w:rsidRPr="00921125">
              <w:rPr>
                <w:rStyle w:val="fontstyle01"/>
                <w:rFonts w:asciiTheme="minorHAnsi" w:hAnsiTheme="minorHAnsi" w:cstheme="minorHAnsi"/>
                <w:sz w:val="18"/>
                <w:szCs w:val="18"/>
              </w:rPr>
              <w:t xml:space="preserve"> Да [x] Не</w:t>
            </w:r>
          </w:p>
        </w:tc>
        <w:tc>
          <w:tcPr>
            <w:tcW w:w="1678" w:type="pct"/>
            <w:tcBorders>
              <w:top w:val="dotted" w:sz="4" w:space="0" w:color="auto"/>
              <w:left w:val="nil"/>
              <w:bottom w:val="dotted" w:sz="4" w:space="0" w:color="auto"/>
            </w:tcBorders>
            <w:vAlign w:val="center"/>
          </w:tcPr>
          <w:p w14:paraId="75F5D671" w14:textId="77777777" w:rsidR="007B2A5C" w:rsidRPr="00921125" w:rsidRDefault="003D38DB" w:rsidP="003D38DB">
            <w:pPr>
              <w:jc w:val="center"/>
              <w:rPr>
                <w:rStyle w:val="fontstyle01"/>
                <w:rFonts w:asciiTheme="minorHAnsi" w:hAnsiTheme="minorHAnsi" w:cstheme="minorHAnsi"/>
                <w:sz w:val="18"/>
              </w:rPr>
            </w:pPr>
            <w:r w:rsidRPr="00921125">
              <w:rPr>
                <w:rStyle w:val="fontstyle01"/>
                <w:rFonts w:asciiTheme="minorHAnsi" w:hAnsiTheme="minorHAnsi" w:cstheme="minorHAnsi"/>
                <w:sz w:val="18"/>
                <w:szCs w:val="18"/>
              </w:rPr>
              <w:t>Ако одговорот е „</w:t>
            </w:r>
            <w:proofErr w:type="gramStart"/>
            <w:r w:rsidRPr="00921125">
              <w:rPr>
                <w:rStyle w:val="fontstyle01"/>
                <w:rFonts w:asciiTheme="minorHAnsi" w:hAnsiTheme="minorHAnsi" w:cstheme="minorHAnsi"/>
                <w:sz w:val="18"/>
                <w:szCs w:val="18"/>
              </w:rPr>
              <w:t>Да“</w:t>
            </w:r>
            <w:proofErr w:type="gramEnd"/>
            <w:r w:rsidRPr="00921125">
              <w:rPr>
                <w:rStyle w:val="fontstyle01"/>
                <w:rFonts w:asciiTheme="minorHAnsi" w:hAnsiTheme="minorHAnsi" w:cstheme="minorHAnsi"/>
                <w:sz w:val="18"/>
                <w:szCs w:val="18"/>
              </w:rPr>
              <w:t xml:space="preserve">, види Дел </w:t>
            </w:r>
            <w:r w:rsidRPr="00921125">
              <w:rPr>
                <w:rStyle w:val="fontstyle01"/>
                <w:rFonts w:asciiTheme="minorHAnsi" w:hAnsiTheme="minorHAnsi" w:cstheme="minorHAnsi"/>
                <w:b/>
                <w:sz w:val="18"/>
                <w:szCs w:val="18"/>
              </w:rPr>
              <w:t xml:space="preserve">А, Б, И </w:t>
            </w:r>
            <w:r w:rsidRPr="00921125">
              <w:rPr>
                <w:rStyle w:val="fontstyle01"/>
                <w:rFonts w:asciiTheme="minorHAnsi" w:hAnsiTheme="minorHAnsi" w:cstheme="minorHAnsi"/>
                <w:sz w:val="18"/>
                <w:szCs w:val="18"/>
              </w:rPr>
              <w:t>подолу</w:t>
            </w:r>
          </w:p>
        </w:tc>
      </w:tr>
    </w:tbl>
    <w:p w14:paraId="2BBE8A68"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5"/>
        <w:gridCol w:w="2687"/>
        <w:gridCol w:w="8708"/>
      </w:tblGrid>
      <w:tr w:rsidR="007B2A5C" w:rsidRPr="007515B2" w14:paraId="09AD0AD3" w14:textId="77777777" w:rsidTr="005B38B3">
        <w:trPr>
          <w:tblHeader/>
          <w:jc w:val="center"/>
        </w:trPr>
        <w:tc>
          <w:tcPr>
            <w:tcW w:w="916" w:type="pct"/>
            <w:shd w:val="clear" w:color="auto" w:fill="C5E0B3" w:themeFill="accent6" w:themeFillTint="66"/>
          </w:tcPr>
          <w:p w14:paraId="47D079A5" w14:textId="77777777" w:rsidR="007B2A5C" w:rsidRPr="00921125" w:rsidRDefault="003D38DB" w:rsidP="003D38DB">
            <w:pPr>
              <w:spacing w:after="0" w:line="240" w:lineRule="auto"/>
              <w:rPr>
                <w:rFonts w:cstheme="minorHAnsi"/>
                <w:b/>
              </w:rPr>
            </w:pPr>
            <w:r w:rsidRPr="00921125">
              <w:rPr>
                <w:rFonts w:cstheme="minorHAnsi"/>
                <w:b/>
              </w:rPr>
              <w:lastRenderedPageBreak/>
              <w:t xml:space="preserve">АКТИВНОСТ </w:t>
            </w:r>
          </w:p>
        </w:tc>
        <w:tc>
          <w:tcPr>
            <w:tcW w:w="963" w:type="pct"/>
            <w:shd w:val="clear" w:color="auto" w:fill="C5E0B3" w:themeFill="accent6" w:themeFillTint="66"/>
          </w:tcPr>
          <w:p w14:paraId="23D77BD2" w14:textId="77777777" w:rsidR="007B2A5C" w:rsidRPr="00921125" w:rsidRDefault="003D38DB" w:rsidP="003D38DB">
            <w:pPr>
              <w:spacing w:after="0" w:line="240" w:lineRule="auto"/>
              <w:rPr>
                <w:rFonts w:cstheme="minorHAnsi"/>
                <w:b/>
              </w:rPr>
            </w:pPr>
            <w:r w:rsidRPr="00921125">
              <w:rPr>
                <w:rFonts w:cstheme="minorHAnsi"/>
                <w:b/>
              </w:rPr>
              <w:t>ПАРАМЕТАР</w:t>
            </w:r>
          </w:p>
        </w:tc>
        <w:tc>
          <w:tcPr>
            <w:tcW w:w="3121" w:type="pct"/>
            <w:tcBorders>
              <w:left w:val="nil"/>
            </w:tcBorders>
            <w:shd w:val="clear" w:color="auto" w:fill="C5E0B3" w:themeFill="accent6" w:themeFillTint="66"/>
          </w:tcPr>
          <w:p w14:paraId="1CB5E8B4" w14:textId="77777777" w:rsidR="007B2A5C" w:rsidRPr="00921125" w:rsidRDefault="003D38DB" w:rsidP="003D38DB">
            <w:pPr>
              <w:spacing w:after="0" w:line="240" w:lineRule="auto"/>
              <w:rPr>
                <w:rFonts w:cstheme="minorHAnsi"/>
                <w:b/>
              </w:rPr>
            </w:pPr>
            <w:r w:rsidRPr="00921125">
              <w:rPr>
                <w:rFonts w:cstheme="minorHAnsi"/>
                <w:b/>
              </w:rPr>
              <w:t>ЧЕК-ЛИСТА ЗА МЕРКИ ЗА УБЛАЖУВАЊЕ</w:t>
            </w:r>
          </w:p>
        </w:tc>
      </w:tr>
      <w:tr w:rsidR="007B2A5C" w:rsidRPr="007515B2" w14:paraId="1BE1D7E1" w14:textId="77777777" w:rsidTr="00525261">
        <w:trPr>
          <w:trHeight w:val="305"/>
          <w:jc w:val="center"/>
        </w:trPr>
        <w:tc>
          <w:tcPr>
            <w:tcW w:w="916" w:type="pct"/>
            <w:vMerge w:val="restart"/>
            <w:vAlign w:val="center"/>
          </w:tcPr>
          <w:p w14:paraId="4E84F46D" w14:textId="77777777" w:rsidR="007B2A5C" w:rsidRPr="00921125" w:rsidRDefault="003D38DB" w:rsidP="003D38DB">
            <w:pPr>
              <w:spacing w:after="0" w:line="240" w:lineRule="auto"/>
              <w:jc w:val="center"/>
              <w:rPr>
                <w:rFonts w:cstheme="minorHAnsi"/>
                <w:b/>
              </w:rPr>
            </w:pPr>
            <w:r w:rsidRPr="00921125">
              <w:rPr>
                <w:rFonts w:cstheme="minorHAnsi"/>
                <w:b/>
              </w:rPr>
              <w:t>A</w:t>
            </w:r>
            <w:r w:rsidRPr="00921125">
              <w:rPr>
                <w:rFonts w:cstheme="minorHAnsi"/>
              </w:rPr>
              <w:t>. Општи услови</w:t>
            </w:r>
          </w:p>
        </w:tc>
        <w:tc>
          <w:tcPr>
            <w:tcW w:w="963" w:type="pct"/>
            <w:tcBorders>
              <w:bottom w:val="single" w:sz="4" w:space="0" w:color="auto"/>
            </w:tcBorders>
            <w:vAlign w:val="center"/>
          </w:tcPr>
          <w:p w14:paraId="5DA1E724" w14:textId="77777777" w:rsidR="007B2A5C" w:rsidRPr="00921125" w:rsidRDefault="003D38DB" w:rsidP="003D38DB">
            <w:pPr>
              <w:spacing w:after="0" w:line="240" w:lineRule="auto"/>
              <w:jc w:val="center"/>
              <w:rPr>
                <w:rFonts w:cstheme="minorHAnsi"/>
              </w:rPr>
            </w:pPr>
            <w:r w:rsidRPr="00921125">
              <w:rPr>
                <w:rFonts w:cstheme="minorHAnsi"/>
              </w:rPr>
              <w:t>Безбедност и здравје при работа за работниците</w:t>
            </w:r>
          </w:p>
        </w:tc>
        <w:tc>
          <w:tcPr>
            <w:tcW w:w="3121" w:type="pct"/>
          </w:tcPr>
          <w:p w14:paraId="272D3F59" w14:textId="0B8589F6" w:rsidR="007B2A5C" w:rsidRPr="00921125" w:rsidRDefault="003D38DB" w:rsidP="00734E5F">
            <w:p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 xml:space="preserve">Мерки за </w:t>
            </w:r>
            <w:r w:rsidR="00A52145" w:rsidRPr="00921125">
              <w:rPr>
                <w:rStyle w:val="fontstyle01"/>
                <w:rFonts w:asciiTheme="minorHAnsi" w:hAnsiTheme="minorHAnsi" w:cstheme="minorHAnsi"/>
                <w:szCs w:val="18"/>
                <w:lang w:val="mk-MK"/>
              </w:rPr>
              <w:t>Б</w:t>
            </w:r>
            <w:r w:rsidRPr="00921125">
              <w:rPr>
                <w:rStyle w:val="fontstyle01"/>
                <w:rFonts w:asciiTheme="minorHAnsi" w:hAnsiTheme="minorHAnsi" w:cstheme="minorHAnsi"/>
                <w:szCs w:val="18"/>
              </w:rPr>
              <w:t>ЗР:</w:t>
            </w:r>
          </w:p>
          <w:p w14:paraId="56D7DD36" w14:textId="170D4590" w:rsidR="005E26F7" w:rsidRPr="00921125" w:rsidRDefault="005B38B3" w:rsidP="005E26F7">
            <w:pPr>
              <w:numPr>
                <w:ilvl w:val="0"/>
                <w:numId w:val="6"/>
              </w:numPr>
              <w:spacing w:after="0" w:line="240" w:lineRule="auto"/>
              <w:jc w:val="both"/>
              <w:rPr>
                <w:rFonts w:cstheme="minorHAnsi"/>
                <w:color w:val="000000"/>
                <w:sz w:val="20"/>
                <w:szCs w:val="18"/>
              </w:rPr>
            </w:pPr>
            <w:r w:rsidRPr="00921125">
              <w:rPr>
                <w:rStyle w:val="fontstyle01"/>
                <w:rFonts w:asciiTheme="minorHAnsi" w:hAnsiTheme="minorHAnsi" w:cstheme="minorHAnsi"/>
                <w:szCs w:val="18"/>
              </w:rPr>
              <w:t xml:space="preserve">Јавноста во Општината треба да се извести за работите преку соодветно известување во медиумите и/или на јавно достапни места (вклучително со местото на извршување на работите, информативна табла на општината и веб-страницата на општината </w:t>
            </w:r>
            <w:hyperlink r:id="rId20" w:history="1">
              <w:r w:rsidR="00B33282" w:rsidRPr="00921125">
                <w:rPr>
                  <w:rStyle w:val="Hyperlink"/>
                  <w:rFonts w:cstheme="minorHAnsi"/>
                </w:rPr>
                <w:t xml:space="preserve"> </w:t>
              </w:r>
              <w:r w:rsidR="00B33282" w:rsidRPr="00921125">
                <w:rPr>
                  <w:rStyle w:val="Hyperlink"/>
                  <w:rFonts w:cstheme="minorHAnsi"/>
                  <w:sz w:val="20"/>
                  <w:szCs w:val="20"/>
                </w:rPr>
                <w:t xml:space="preserve">https://opstinakiselavoda.gov.mk/ </w:t>
              </w:r>
            </w:hyperlink>
            <w:r w:rsidR="005E26F7" w:rsidRPr="00921125">
              <w:rPr>
                <w:rFonts w:cstheme="minorHAnsi"/>
                <w:sz w:val="20"/>
                <w:szCs w:val="20"/>
                <w:lang w:val="mk-MK"/>
              </w:rPr>
              <w:t>)</w:t>
            </w:r>
            <w:r w:rsidR="005E26F7" w:rsidRPr="00921125">
              <w:rPr>
                <w:rFonts w:cstheme="minorHAnsi"/>
                <w:sz w:val="20"/>
                <w:szCs w:val="20"/>
              </w:rPr>
              <w:t>;</w:t>
            </w:r>
          </w:p>
          <w:p w14:paraId="003C421F" w14:textId="738B85BC" w:rsidR="00525261" w:rsidRPr="00921125" w:rsidRDefault="00525261" w:rsidP="005E26F7">
            <w:pPr>
              <w:numPr>
                <w:ilvl w:val="0"/>
                <w:numId w:val="6"/>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 xml:space="preserve">Локалните градежни инспекторати и инспекторатите за животна средина и заедниците во Општината треба да се известат за проектните активности </w:t>
            </w:r>
            <w:r w:rsidR="00B33282" w:rsidRPr="00921125">
              <w:rPr>
                <w:rStyle w:val="fontstyle01"/>
                <w:rFonts w:asciiTheme="minorHAnsi" w:hAnsiTheme="minorHAnsi" w:cstheme="minorHAnsi"/>
                <w:szCs w:val="18"/>
                <w:lang w:val="mk-MK"/>
              </w:rPr>
              <w:t xml:space="preserve">за </w:t>
            </w:r>
            <w:r w:rsidRPr="00921125">
              <w:rPr>
                <w:rStyle w:val="fontstyle01"/>
                <w:rFonts w:asciiTheme="minorHAnsi" w:hAnsiTheme="minorHAnsi" w:cstheme="minorHAnsi"/>
                <w:szCs w:val="18"/>
              </w:rPr>
              <w:t>ре</w:t>
            </w:r>
            <w:r w:rsidR="00B33282" w:rsidRPr="00921125">
              <w:rPr>
                <w:rStyle w:val="fontstyle01"/>
                <w:rFonts w:asciiTheme="minorHAnsi" w:hAnsiTheme="minorHAnsi" w:cstheme="minorHAnsi"/>
                <w:szCs w:val="18"/>
                <w:lang w:val="mk-MK"/>
              </w:rPr>
              <w:t>конструкција</w:t>
            </w:r>
            <w:r w:rsidRPr="00921125">
              <w:rPr>
                <w:rStyle w:val="fontstyle01"/>
                <w:rFonts w:asciiTheme="minorHAnsi" w:hAnsiTheme="minorHAnsi" w:cstheme="minorHAnsi"/>
                <w:szCs w:val="18"/>
              </w:rPr>
              <w:t xml:space="preserve">/адаптација на </w:t>
            </w:r>
            <w:r w:rsidR="00B33282" w:rsidRPr="00921125">
              <w:rPr>
                <w:rStyle w:val="fontstyle01"/>
                <w:rFonts w:asciiTheme="minorHAnsi" w:hAnsiTheme="minorHAnsi" w:cstheme="minorHAnsi"/>
                <w:szCs w:val="18"/>
                <w:lang w:val="mk-MK"/>
              </w:rPr>
              <w:t>Центарот за дневен престој на лица со попреченост</w:t>
            </w:r>
            <w:r w:rsidR="006D34C9" w:rsidRPr="00921125">
              <w:rPr>
                <w:rStyle w:val="fontstyle01"/>
                <w:rFonts w:asciiTheme="minorHAnsi" w:hAnsiTheme="minorHAnsi" w:cstheme="minorHAnsi"/>
                <w:szCs w:val="18"/>
                <w:lang w:val="mk-MK"/>
              </w:rPr>
              <w:t xml:space="preserve"> и индивидуална работа</w:t>
            </w:r>
            <w:r w:rsidRPr="00921125">
              <w:rPr>
                <w:rStyle w:val="fontstyle01"/>
                <w:rFonts w:asciiTheme="minorHAnsi" w:hAnsiTheme="minorHAnsi" w:cstheme="minorHAnsi"/>
                <w:szCs w:val="18"/>
              </w:rPr>
              <w:t>;</w:t>
            </w:r>
          </w:p>
          <w:p w14:paraId="2AF3FADC" w14:textId="0227F348" w:rsidR="00746BFD" w:rsidRPr="00921125" w:rsidRDefault="00746BFD" w:rsidP="00734E5F">
            <w:pPr>
              <w:numPr>
                <w:ilvl w:val="0"/>
                <w:numId w:val="6"/>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lang w:val="mk-MK"/>
              </w:rPr>
              <w:t>Подготовка на техничка документација</w:t>
            </w:r>
          </w:p>
          <w:p w14:paraId="22C13F2F" w14:textId="146E784E" w:rsidR="00525261" w:rsidRPr="00921125" w:rsidRDefault="00525261" w:rsidP="00734E5F">
            <w:pPr>
              <w:numPr>
                <w:ilvl w:val="0"/>
                <w:numId w:val="6"/>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Обезбедени се сите законски потребни дозволи за проектните активности</w:t>
            </w:r>
            <w:r w:rsidR="00746BFD" w:rsidRPr="00921125">
              <w:rPr>
                <w:rStyle w:val="fontstyle01"/>
                <w:rFonts w:asciiTheme="minorHAnsi" w:hAnsiTheme="minorHAnsi" w:cstheme="minorHAnsi"/>
                <w:szCs w:val="18"/>
              </w:rPr>
              <w:t xml:space="preserve"> (</w:t>
            </w:r>
            <w:r w:rsidR="00746BFD" w:rsidRPr="00921125">
              <w:rPr>
                <w:rStyle w:val="fontstyle01"/>
                <w:rFonts w:asciiTheme="minorHAnsi" w:hAnsiTheme="minorHAnsi" w:cstheme="minorHAnsi"/>
                <w:szCs w:val="18"/>
                <w:lang w:val="mk-MK"/>
              </w:rPr>
              <w:t>од општина и надлежни министерства)</w:t>
            </w:r>
            <w:r w:rsidRPr="00921125">
              <w:rPr>
                <w:rStyle w:val="fontstyle01"/>
                <w:rFonts w:asciiTheme="minorHAnsi" w:hAnsiTheme="minorHAnsi" w:cstheme="minorHAnsi"/>
                <w:szCs w:val="18"/>
              </w:rPr>
              <w:t>;</w:t>
            </w:r>
          </w:p>
          <w:p w14:paraId="57ED2531" w14:textId="77777777" w:rsidR="00525261" w:rsidRPr="00921125" w:rsidRDefault="00525261" w:rsidP="00734E5F">
            <w:pPr>
              <w:numPr>
                <w:ilvl w:val="0"/>
                <w:numId w:val="6"/>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Подготовка и спроведување на Планот за управување со локацијата;</w:t>
            </w:r>
          </w:p>
          <w:p w14:paraId="3FB8A38A" w14:textId="77777777" w:rsidR="00525261" w:rsidRPr="00921125"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Соодветната инсталација на знаци на проектната локација ќе ги информира работниците за клучните правила и прописи кои треба да се следат;</w:t>
            </w:r>
          </w:p>
          <w:p w14:paraId="2966BDB3" w14:textId="77777777" w:rsidR="00525261" w:rsidRPr="00921125"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 xml:space="preserve">Обезбедување на соодветно одбележување во и надвор од местото на реконструкција; </w:t>
            </w:r>
          </w:p>
          <w:p w14:paraId="65884A53" w14:textId="77777777" w:rsidR="00525261" w:rsidRPr="00921125" w:rsidRDefault="00525261" w:rsidP="00734E5F">
            <w:pPr>
              <w:pStyle w:val="ListParagraph"/>
              <w:numPr>
                <w:ilvl w:val="0"/>
                <w:numId w:val="15"/>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 xml:space="preserve">Поставување на ленти за предупредување за </w:t>
            </w:r>
            <w:r w:rsidR="00511735" w:rsidRPr="00921125">
              <w:rPr>
                <w:rStyle w:val="fontstyle01"/>
                <w:rFonts w:asciiTheme="minorHAnsi" w:hAnsiTheme="minorHAnsi" w:cstheme="minorHAnsi"/>
                <w:szCs w:val="18"/>
              </w:rPr>
              <w:t>забранет пристап за невработени</w:t>
            </w:r>
            <w:r w:rsidRPr="00921125">
              <w:rPr>
                <w:rStyle w:val="fontstyle01"/>
                <w:rFonts w:asciiTheme="minorHAnsi" w:hAnsiTheme="minorHAnsi" w:cstheme="minorHAnsi"/>
                <w:szCs w:val="18"/>
              </w:rPr>
              <w:t>.</w:t>
            </w:r>
          </w:p>
          <w:p w14:paraId="38984B3D" w14:textId="77777777" w:rsidR="00525261" w:rsidRPr="00921125" w:rsidRDefault="00525261" w:rsidP="00734E5F">
            <w:pPr>
              <w:numPr>
                <w:ilvl w:val="0"/>
                <w:numId w:val="6"/>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Целата работа ќе се извршува на безбеден и дисциплиниран начин дизајниран за минимизирање на влијанијата врз работниците, граѓаните на проектната локација и животната средина;</w:t>
            </w:r>
          </w:p>
          <w:p w14:paraId="5D2D2C1D" w14:textId="77777777" w:rsidR="0096769E" w:rsidRPr="00921125" w:rsidRDefault="0096769E" w:rsidP="00734E5F">
            <w:pPr>
              <w:numPr>
                <w:ilvl w:val="0"/>
                <w:numId w:val="6"/>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 xml:space="preserve">Околината (дворот на </w:t>
            </w:r>
            <w:r w:rsidR="00BD2C81" w:rsidRPr="00921125">
              <w:rPr>
                <w:rStyle w:val="fontstyle01"/>
                <w:rFonts w:asciiTheme="minorHAnsi" w:hAnsiTheme="minorHAnsi" w:cstheme="minorHAnsi"/>
                <w:szCs w:val="18"/>
                <w:lang w:val="mk-MK"/>
              </w:rPr>
              <w:t>центарот</w:t>
            </w:r>
            <w:r w:rsidRPr="00921125">
              <w:rPr>
                <w:rStyle w:val="fontstyle01"/>
                <w:rFonts w:asciiTheme="minorHAnsi" w:hAnsiTheme="minorHAnsi" w:cstheme="minorHAnsi"/>
                <w:szCs w:val="18"/>
              </w:rPr>
              <w:t>) треба да биде одржуван</w:t>
            </w:r>
            <w:r w:rsidR="00E4689B" w:rsidRPr="00921125">
              <w:rPr>
                <w:rStyle w:val="fontstyle01"/>
                <w:rFonts w:asciiTheme="minorHAnsi" w:hAnsiTheme="minorHAnsi" w:cstheme="minorHAnsi"/>
                <w:szCs w:val="18"/>
                <w:lang w:val="mk-MK"/>
              </w:rPr>
              <w:t>а</w:t>
            </w:r>
            <w:r w:rsidRPr="00921125">
              <w:rPr>
                <w:rStyle w:val="fontstyle01"/>
                <w:rFonts w:asciiTheme="minorHAnsi" w:hAnsiTheme="minorHAnsi" w:cstheme="minorHAnsi"/>
                <w:szCs w:val="18"/>
              </w:rPr>
              <w:t xml:space="preserve"> чист</w:t>
            </w:r>
            <w:r w:rsidR="00E4689B" w:rsidRPr="00921125">
              <w:rPr>
                <w:rStyle w:val="fontstyle01"/>
                <w:rFonts w:asciiTheme="minorHAnsi" w:hAnsiTheme="minorHAnsi" w:cstheme="minorHAnsi"/>
                <w:szCs w:val="18"/>
                <w:lang w:val="mk-MK"/>
              </w:rPr>
              <w:t>а</w:t>
            </w:r>
            <w:r w:rsidRPr="00921125">
              <w:rPr>
                <w:rStyle w:val="fontstyle01"/>
                <w:rFonts w:asciiTheme="minorHAnsi" w:hAnsiTheme="minorHAnsi" w:cstheme="minorHAnsi"/>
                <w:szCs w:val="18"/>
              </w:rPr>
              <w:t xml:space="preserve">, без отпад. Отпадот треба да биде собран и веднаш отстранет од дворот бидејќи може да предизвика повреди. </w:t>
            </w:r>
          </w:p>
          <w:p w14:paraId="29023BF0" w14:textId="77777777" w:rsidR="0096769E" w:rsidRPr="00921125" w:rsidRDefault="0096769E" w:rsidP="00734E5F">
            <w:pPr>
              <w:numPr>
                <w:ilvl w:val="0"/>
                <w:numId w:val="6"/>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Строго забрането чување на опасен отпад на проектната локацијa;</w:t>
            </w:r>
          </w:p>
          <w:p w14:paraId="55C23323" w14:textId="77777777" w:rsidR="0096769E" w:rsidRPr="00921125" w:rsidRDefault="0096769E" w:rsidP="00734E5F">
            <w:pPr>
              <w:numPr>
                <w:ilvl w:val="0"/>
                <w:numId w:val="6"/>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 xml:space="preserve">Потребно е да се потпише </w:t>
            </w:r>
            <w:r w:rsidR="00A5155C" w:rsidRPr="00921125">
              <w:rPr>
                <w:rStyle w:val="fontstyle01"/>
                <w:rFonts w:asciiTheme="minorHAnsi" w:hAnsiTheme="minorHAnsi" w:cstheme="minorHAnsi"/>
                <w:szCs w:val="18"/>
                <w:lang w:val="mk-MK"/>
              </w:rPr>
              <w:t>Д</w:t>
            </w:r>
            <w:r w:rsidRPr="00921125">
              <w:rPr>
                <w:rStyle w:val="fontstyle01"/>
                <w:rFonts w:asciiTheme="minorHAnsi" w:hAnsiTheme="minorHAnsi" w:cstheme="minorHAnsi"/>
                <w:szCs w:val="18"/>
              </w:rPr>
              <w:t xml:space="preserve">оговор помеѓу </w:t>
            </w:r>
            <w:r w:rsidR="00A5155C" w:rsidRPr="00921125">
              <w:rPr>
                <w:rStyle w:val="fontstyle01"/>
                <w:rFonts w:asciiTheme="minorHAnsi" w:hAnsiTheme="minorHAnsi" w:cstheme="minorHAnsi"/>
                <w:szCs w:val="18"/>
                <w:lang w:val="mk-MK"/>
              </w:rPr>
              <w:t>И</w:t>
            </w:r>
            <w:r w:rsidRPr="00921125">
              <w:rPr>
                <w:rStyle w:val="fontstyle01"/>
                <w:rFonts w:asciiTheme="minorHAnsi" w:hAnsiTheme="minorHAnsi" w:cstheme="minorHAnsi"/>
                <w:szCs w:val="18"/>
              </w:rPr>
              <w:t>зведувачот и овластена компанија за отстранување на опасен отпад пред да се започнат проектните активности и собирање на отпадот по регистриран повик;</w:t>
            </w:r>
          </w:p>
          <w:p w14:paraId="1630B476" w14:textId="77777777" w:rsidR="0096769E" w:rsidRPr="00921125" w:rsidRDefault="0096769E" w:rsidP="00734E5F">
            <w:pPr>
              <w:numPr>
                <w:ilvl w:val="0"/>
                <w:numId w:val="6"/>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Редовно одржување на возилата со цел да се намалат потенцијалните несреќи предизвикани од дефект на опремата или предвремено откажување на истата, истекување и зголемени емисии</w:t>
            </w:r>
            <w:r w:rsidRPr="00921125">
              <w:rPr>
                <w:rStyle w:val="fontstyle01"/>
                <w:rFonts w:asciiTheme="minorHAnsi" w:hAnsiTheme="minorHAnsi" w:cstheme="minorHAnsi"/>
                <w:szCs w:val="18"/>
                <w:lang w:val="mk-MK"/>
              </w:rPr>
              <w:t>;</w:t>
            </w:r>
            <w:r w:rsidRPr="00921125">
              <w:rPr>
                <w:rStyle w:val="fontstyle01"/>
                <w:rFonts w:asciiTheme="minorHAnsi" w:hAnsiTheme="minorHAnsi" w:cstheme="minorHAnsi"/>
                <w:szCs w:val="18"/>
              </w:rPr>
              <w:t xml:space="preserve"> </w:t>
            </w:r>
          </w:p>
          <w:p w14:paraId="6587D82D" w14:textId="77777777" w:rsidR="0096769E" w:rsidRPr="00921125" w:rsidRDefault="0096769E" w:rsidP="00734E5F">
            <w:pPr>
              <w:numPr>
                <w:ilvl w:val="0"/>
                <w:numId w:val="6"/>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Редовно одржување и чистење на просторот со цел да се намалат емисиите на прашина</w:t>
            </w:r>
            <w:r w:rsidRPr="00921125">
              <w:rPr>
                <w:rStyle w:val="fontstyle01"/>
                <w:rFonts w:asciiTheme="minorHAnsi" w:hAnsiTheme="minorHAnsi" w:cstheme="minorHAnsi"/>
                <w:szCs w:val="18"/>
                <w:lang w:val="mk-MK"/>
              </w:rPr>
              <w:t>;</w:t>
            </w:r>
          </w:p>
          <w:p w14:paraId="277D10DD" w14:textId="77777777" w:rsidR="00BD2C81" w:rsidRPr="00921125" w:rsidRDefault="00BD2C81" w:rsidP="00734E5F">
            <w:pPr>
              <w:spacing w:after="0" w:line="240" w:lineRule="auto"/>
              <w:jc w:val="both"/>
              <w:rPr>
                <w:rStyle w:val="fontstyle01"/>
                <w:rFonts w:asciiTheme="minorHAnsi" w:hAnsiTheme="minorHAnsi" w:cstheme="minorHAnsi"/>
                <w:szCs w:val="18"/>
                <w:lang w:val="mk-MK"/>
              </w:rPr>
            </w:pPr>
          </w:p>
          <w:p w14:paraId="03FCB1F3" w14:textId="77777777" w:rsidR="007B2A5C" w:rsidRPr="00921125" w:rsidRDefault="00525261" w:rsidP="00734E5F">
            <w:p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Мерки за Б</w:t>
            </w:r>
            <w:r w:rsidR="00E4689B" w:rsidRPr="00921125">
              <w:rPr>
                <w:rStyle w:val="fontstyle01"/>
                <w:rFonts w:asciiTheme="minorHAnsi" w:hAnsiTheme="minorHAnsi" w:cstheme="minorHAnsi"/>
                <w:szCs w:val="18"/>
                <w:lang w:val="mk-MK"/>
              </w:rPr>
              <w:t>З</w:t>
            </w:r>
            <w:r w:rsidRPr="00921125">
              <w:rPr>
                <w:rStyle w:val="fontstyle01"/>
                <w:rFonts w:asciiTheme="minorHAnsi" w:hAnsiTheme="minorHAnsi" w:cstheme="minorHAnsi"/>
                <w:szCs w:val="18"/>
              </w:rPr>
              <w:t>Р за работниците:</w:t>
            </w:r>
          </w:p>
          <w:p w14:paraId="10436B95" w14:textId="7E03242A" w:rsidR="005B38B3" w:rsidRPr="00921125" w:rsidRDefault="005B38B3" w:rsidP="00734E5F">
            <w:pPr>
              <w:numPr>
                <w:ilvl w:val="0"/>
                <w:numId w:val="6"/>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Треба да се применуваат мерки за Б</w:t>
            </w:r>
            <w:r w:rsidR="0081765B" w:rsidRPr="00921125">
              <w:rPr>
                <w:rStyle w:val="fontstyle01"/>
                <w:rFonts w:asciiTheme="minorHAnsi" w:hAnsiTheme="minorHAnsi" w:cstheme="minorHAnsi"/>
                <w:szCs w:val="18"/>
                <w:lang w:val="mk-MK"/>
              </w:rPr>
              <w:t>З</w:t>
            </w:r>
            <w:r w:rsidRPr="00921125">
              <w:rPr>
                <w:rStyle w:val="fontstyle01"/>
                <w:rFonts w:asciiTheme="minorHAnsi" w:hAnsiTheme="minorHAnsi" w:cstheme="minorHAnsi"/>
                <w:szCs w:val="18"/>
              </w:rPr>
              <w:t>Р (прва помош, заштитна облека за работниците, соодветни машини и алатки);</w:t>
            </w:r>
          </w:p>
          <w:p w14:paraId="0582DE5E" w14:textId="77777777" w:rsidR="00525261" w:rsidRPr="00921125" w:rsidRDefault="00525261" w:rsidP="00734E5F">
            <w:pPr>
              <w:numPr>
                <w:ilvl w:val="0"/>
                <w:numId w:val="6"/>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lastRenderedPageBreak/>
              <w:t>Со опремата треба да ракува само искусен и обучен персонал, со што ќе се намали ризикот од несреќи;</w:t>
            </w:r>
          </w:p>
          <w:p w14:paraId="08996836" w14:textId="77777777" w:rsidR="00DA1255" w:rsidRPr="00921125" w:rsidRDefault="00DA1255" w:rsidP="00734E5F">
            <w:pPr>
              <w:numPr>
                <w:ilvl w:val="0"/>
                <w:numId w:val="6"/>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Ангажираните работници ќе ја почитуваат меѓународната добра практика (секогаш ќе носат соодветни капи, маски и безбедносни очила, појаси и заштитни обувки);</w:t>
            </w:r>
          </w:p>
          <w:p w14:paraId="003F8B9B" w14:textId="77777777" w:rsidR="003830DF" w:rsidRPr="00921125" w:rsidRDefault="003830DF" w:rsidP="00734E5F">
            <w:pPr>
              <w:spacing w:after="0" w:line="240" w:lineRule="auto"/>
              <w:jc w:val="both"/>
              <w:rPr>
                <w:rStyle w:val="fontstyle01"/>
                <w:rFonts w:asciiTheme="minorHAnsi" w:hAnsiTheme="minorHAnsi" w:cstheme="minorHAnsi"/>
                <w:szCs w:val="18"/>
              </w:rPr>
            </w:pPr>
          </w:p>
          <w:p w14:paraId="20DB5E53" w14:textId="77777777" w:rsidR="007B2A5C" w:rsidRPr="00921125" w:rsidRDefault="00DA1255" w:rsidP="00734E5F">
            <w:p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Противпожарни мерки:</w:t>
            </w:r>
          </w:p>
          <w:p w14:paraId="1ABE65A8" w14:textId="77777777" w:rsidR="00E52F0E" w:rsidRPr="00921125" w:rsidRDefault="005B38B3" w:rsidP="00734E5F">
            <w:pPr>
              <w:numPr>
                <w:ilvl w:val="0"/>
                <w:numId w:val="6"/>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 xml:space="preserve">На локацијата има назначено лице одговорно за заштита од пожар; </w:t>
            </w:r>
          </w:p>
          <w:p w14:paraId="154E952E" w14:textId="77777777" w:rsidR="005B38B3" w:rsidRPr="00921125" w:rsidRDefault="00E52F0E" w:rsidP="00734E5F">
            <w:pPr>
              <w:numPr>
                <w:ilvl w:val="0"/>
                <w:numId w:val="6"/>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Сите вработени се запознаени со постапките во случај на пожар;</w:t>
            </w:r>
          </w:p>
          <w:p w14:paraId="02BDD391" w14:textId="77777777" w:rsidR="00DA1255" w:rsidRPr="00921125" w:rsidRDefault="00DA1255" w:rsidP="00734E5F">
            <w:pPr>
              <w:numPr>
                <w:ilvl w:val="0"/>
                <w:numId w:val="6"/>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Треба да се осигури дека постојано има расположливи противпожарни уреди во случај на пожар или друга штета. Работниците се известени каде се наоѓаат тие уреди и истите се соодветно одбележани. Нивото на противпожарната опрема мора да се оцени и евалуира преку стандардна проценка на ризик;</w:t>
            </w:r>
          </w:p>
          <w:p w14:paraId="476A0A96" w14:textId="77777777" w:rsidR="007B2A5C" w:rsidRPr="00921125" w:rsidRDefault="00DA1255" w:rsidP="00734E5F">
            <w:pPr>
              <w:numPr>
                <w:ilvl w:val="0"/>
                <w:numId w:val="6"/>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Треба да се одржува чистотата на делот од локацијата каде нема градежни активности.</w:t>
            </w:r>
          </w:p>
          <w:p w14:paraId="3FAAF0BA" w14:textId="10DEEBA5" w:rsidR="00734E5F" w:rsidRPr="00921125" w:rsidRDefault="00734E5F" w:rsidP="00213A79">
            <w:pPr>
              <w:spacing w:after="0" w:line="240" w:lineRule="auto"/>
              <w:jc w:val="both"/>
              <w:rPr>
                <w:rStyle w:val="fontstyle01"/>
                <w:rFonts w:asciiTheme="minorHAnsi" w:hAnsiTheme="minorHAnsi" w:cstheme="minorHAnsi"/>
                <w:szCs w:val="18"/>
                <w:lang w:val="mk-MK"/>
              </w:rPr>
            </w:pPr>
          </w:p>
        </w:tc>
      </w:tr>
      <w:tr w:rsidR="007B2A5C" w:rsidRPr="007515B2" w14:paraId="43ABAA03" w14:textId="77777777" w:rsidTr="00525261">
        <w:trPr>
          <w:trHeight w:val="305"/>
          <w:jc w:val="center"/>
        </w:trPr>
        <w:tc>
          <w:tcPr>
            <w:tcW w:w="916" w:type="pct"/>
            <w:vMerge/>
            <w:vAlign w:val="center"/>
          </w:tcPr>
          <w:p w14:paraId="42239114" w14:textId="77777777" w:rsidR="007B2A5C" w:rsidRPr="00921125"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69818AE6" w14:textId="77777777" w:rsidR="007B2A5C" w:rsidRPr="00921125" w:rsidRDefault="00DA1255" w:rsidP="00DA1255">
            <w:pPr>
              <w:spacing w:after="0" w:line="240" w:lineRule="auto"/>
              <w:jc w:val="center"/>
              <w:rPr>
                <w:rFonts w:cstheme="minorHAnsi"/>
              </w:rPr>
            </w:pPr>
            <w:r w:rsidRPr="00921125">
              <w:rPr>
                <w:rFonts w:cstheme="minorHAnsi"/>
              </w:rPr>
              <w:t>Спречување на несреќи</w:t>
            </w:r>
          </w:p>
        </w:tc>
        <w:tc>
          <w:tcPr>
            <w:tcW w:w="3121" w:type="pct"/>
          </w:tcPr>
          <w:p w14:paraId="29BA8335" w14:textId="0AD0C593" w:rsidR="00E52F0E" w:rsidRPr="00921125" w:rsidRDefault="00E52F0E"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Градежната м</w:t>
            </w:r>
            <w:r w:rsidR="00746BFD" w:rsidRPr="00921125">
              <w:rPr>
                <w:rStyle w:val="fontstyle01"/>
                <w:rFonts w:asciiTheme="minorHAnsi" w:hAnsiTheme="minorHAnsi" w:cstheme="minorHAnsi"/>
                <w:szCs w:val="18"/>
                <w:lang w:val="mk-MK"/>
              </w:rPr>
              <w:t xml:space="preserve">еханизација </w:t>
            </w:r>
            <w:r w:rsidRPr="00921125">
              <w:rPr>
                <w:rStyle w:val="fontstyle01"/>
                <w:rFonts w:asciiTheme="minorHAnsi" w:hAnsiTheme="minorHAnsi" w:cstheme="minorHAnsi"/>
                <w:szCs w:val="18"/>
              </w:rPr>
              <w:t xml:space="preserve">и опрема треба да бидат во соодветна работна состојба </w:t>
            </w:r>
          </w:p>
          <w:p w14:paraId="73484013" w14:textId="77777777" w:rsidR="00DA1255" w:rsidRPr="00921125"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На проектната локација треба да има пакет за спречување на истекување за да се спречи понатамошно ширење на истекувањето;</w:t>
            </w:r>
          </w:p>
          <w:p w14:paraId="35CEFF1B" w14:textId="77777777" w:rsidR="00DA1255" w:rsidRPr="00921125" w:rsidRDefault="00DA1255" w:rsidP="00DA1255">
            <w:pPr>
              <w:numPr>
                <w:ilvl w:val="0"/>
                <w:numId w:val="11"/>
              </w:numPr>
              <w:pBdr>
                <w:between w:val="nil"/>
                <w:bar w:val="nil"/>
              </w:pBd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Противпожарните апарати треба да бидат во функционална состојба;</w:t>
            </w:r>
          </w:p>
          <w:p w14:paraId="611D7F5B" w14:textId="77777777" w:rsidR="007B2A5C" w:rsidRPr="00921125" w:rsidRDefault="00DA1255" w:rsidP="00E52F0E">
            <w:pPr>
              <w:numPr>
                <w:ilvl w:val="0"/>
                <w:numId w:val="11"/>
              </w:numPr>
              <w:pBdr>
                <w:between w:val="nil"/>
                <w:bar w:val="nil"/>
              </w:pBd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Работната локација треба да се заш</w:t>
            </w:r>
            <w:r w:rsidR="00E52F0E" w:rsidRPr="00921125">
              <w:rPr>
                <w:rStyle w:val="fontstyle01"/>
                <w:rFonts w:asciiTheme="minorHAnsi" w:hAnsiTheme="minorHAnsi" w:cstheme="minorHAnsi"/>
                <w:szCs w:val="18"/>
              </w:rPr>
              <w:t>тити со лента за предупредување</w:t>
            </w:r>
            <w:r w:rsidRPr="00921125">
              <w:rPr>
                <w:rStyle w:val="fontstyle01"/>
                <w:rFonts w:asciiTheme="minorHAnsi" w:hAnsiTheme="minorHAnsi" w:cstheme="minorHAnsi"/>
                <w:szCs w:val="18"/>
              </w:rPr>
              <w:t>.</w:t>
            </w:r>
          </w:p>
        </w:tc>
      </w:tr>
      <w:tr w:rsidR="007B2A5C" w:rsidRPr="007515B2" w14:paraId="1413F960" w14:textId="77777777" w:rsidTr="00525261">
        <w:trPr>
          <w:jc w:val="center"/>
        </w:trPr>
        <w:tc>
          <w:tcPr>
            <w:tcW w:w="916" w:type="pct"/>
            <w:vMerge w:val="restart"/>
            <w:vAlign w:val="center"/>
          </w:tcPr>
          <w:p w14:paraId="2BA61AC5" w14:textId="77777777" w:rsidR="007B2A5C" w:rsidRPr="00921125" w:rsidRDefault="00DA1255" w:rsidP="00DA1255">
            <w:pPr>
              <w:spacing w:after="0" w:line="240" w:lineRule="auto"/>
              <w:jc w:val="center"/>
              <w:rPr>
                <w:rFonts w:cstheme="minorHAnsi"/>
                <w:b/>
              </w:rPr>
            </w:pPr>
            <w:r w:rsidRPr="00921125">
              <w:rPr>
                <w:rFonts w:cstheme="minorHAnsi"/>
                <w:b/>
              </w:rPr>
              <w:t>B</w:t>
            </w:r>
            <w:r w:rsidRPr="00921125">
              <w:rPr>
                <w:rFonts w:cstheme="minorHAnsi"/>
              </w:rPr>
              <w:t>. Општи активности за реновирање/адаптација</w:t>
            </w:r>
          </w:p>
        </w:tc>
        <w:tc>
          <w:tcPr>
            <w:tcW w:w="963" w:type="pct"/>
            <w:tcBorders>
              <w:bottom w:val="single" w:sz="4" w:space="0" w:color="auto"/>
            </w:tcBorders>
            <w:vAlign w:val="center"/>
          </w:tcPr>
          <w:p w14:paraId="1E5DBDB4" w14:textId="77777777" w:rsidR="007B2A5C" w:rsidRPr="00921125" w:rsidRDefault="00DA1255" w:rsidP="00DA1255">
            <w:pPr>
              <w:spacing w:after="0" w:line="240" w:lineRule="auto"/>
              <w:jc w:val="center"/>
              <w:rPr>
                <w:rFonts w:cstheme="minorHAnsi"/>
              </w:rPr>
            </w:pPr>
            <w:r w:rsidRPr="00921125">
              <w:rPr>
                <w:rFonts w:cstheme="minorHAnsi"/>
              </w:rPr>
              <w:t>Емисии во воздух и квалитет на воздух</w:t>
            </w:r>
          </w:p>
        </w:tc>
        <w:tc>
          <w:tcPr>
            <w:tcW w:w="3121" w:type="pct"/>
          </w:tcPr>
          <w:p w14:paraId="0D435678" w14:textId="7F329CA1" w:rsidR="00E52F0E" w:rsidRPr="00921125" w:rsidRDefault="00E52F0E" w:rsidP="00E52F0E">
            <w:pPr>
              <w:numPr>
                <w:ilvl w:val="0"/>
                <w:numId w:val="9"/>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 xml:space="preserve">Осигурување дека сите возила и </w:t>
            </w:r>
            <w:r w:rsidR="00746BFD" w:rsidRPr="00921125">
              <w:rPr>
                <w:rStyle w:val="fontstyle01"/>
                <w:rFonts w:asciiTheme="minorHAnsi" w:hAnsiTheme="minorHAnsi" w:cstheme="minorHAnsi"/>
                <w:szCs w:val="18"/>
              </w:rPr>
              <w:t>механизација</w:t>
            </w:r>
            <w:r w:rsidRPr="00921125">
              <w:rPr>
                <w:rStyle w:val="fontstyle01"/>
                <w:rFonts w:asciiTheme="minorHAnsi" w:hAnsiTheme="minorHAnsi" w:cstheme="minorHAnsi"/>
                <w:szCs w:val="18"/>
              </w:rPr>
              <w:t xml:space="preserve"> користат бензин од официјални извори (лиценцирани бензински станици) и гориво кое е определено за </w:t>
            </w:r>
            <w:r w:rsidR="00F7250A" w:rsidRPr="00921125">
              <w:rPr>
                <w:rStyle w:val="fontstyle01"/>
                <w:rFonts w:asciiTheme="minorHAnsi" w:hAnsiTheme="minorHAnsi" w:cstheme="minorHAnsi"/>
                <w:szCs w:val="18"/>
              </w:rPr>
              <w:t>механизација</w:t>
            </w:r>
            <w:r w:rsidRPr="00921125">
              <w:rPr>
                <w:rStyle w:val="fontstyle01"/>
                <w:rFonts w:asciiTheme="minorHAnsi" w:hAnsiTheme="minorHAnsi" w:cstheme="minorHAnsi"/>
                <w:szCs w:val="18"/>
              </w:rPr>
              <w:t xml:space="preserve">та и од страна на производителот на возила; </w:t>
            </w:r>
          </w:p>
          <w:p w14:paraId="6B58F649" w14:textId="006E395D" w:rsidR="00E52F0E" w:rsidRPr="00921125" w:rsidRDefault="00E52F0E" w:rsidP="00E52F0E">
            <w:pPr>
              <w:numPr>
                <w:ilvl w:val="0"/>
                <w:numId w:val="9"/>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Осигурување редовно одржување и атестирање на сите транспортни возила и м</w:t>
            </w:r>
            <w:r w:rsidR="0081765B" w:rsidRPr="00921125">
              <w:rPr>
                <w:rStyle w:val="fontstyle01"/>
                <w:rFonts w:asciiTheme="minorHAnsi" w:hAnsiTheme="minorHAnsi" w:cstheme="minorHAnsi"/>
                <w:szCs w:val="18"/>
                <w:lang w:val="mk-MK"/>
              </w:rPr>
              <w:t>еханизација</w:t>
            </w:r>
            <w:r w:rsidRPr="00921125">
              <w:rPr>
                <w:rStyle w:val="fontstyle01"/>
                <w:rFonts w:asciiTheme="minorHAnsi" w:hAnsiTheme="minorHAnsi" w:cstheme="minorHAnsi"/>
                <w:szCs w:val="18"/>
              </w:rPr>
              <w:t>;</w:t>
            </w:r>
          </w:p>
          <w:p w14:paraId="4EED2D4E" w14:textId="20868AEE" w:rsidR="00E52F0E" w:rsidRPr="00921125" w:rsidRDefault="00E52F0E" w:rsidP="00E52F0E">
            <w:pPr>
              <w:numPr>
                <w:ilvl w:val="0"/>
                <w:numId w:val="9"/>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 xml:space="preserve">Целата </w:t>
            </w:r>
            <w:r w:rsidR="00746BFD" w:rsidRPr="00921125">
              <w:rPr>
                <w:rStyle w:val="fontstyle01"/>
                <w:rFonts w:asciiTheme="minorHAnsi" w:hAnsiTheme="minorHAnsi" w:cstheme="minorHAnsi"/>
                <w:szCs w:val="18"/>
              </w:rPr>
              <w:t>механизација</w:t>
            </w:r>
            <w:r w:rsidR="00746BFD" w:rsidRPr="00921125">
              <w:rPr>
                <w:rStyle w:val="fontstyle01"/>
                <w:rFonts w:asciiTheme="minorHAnsi" w:hAnsiTheme="minorHAnsi" w:cstheme="minorHAnsi"/>
                <w:szCs w:val="18"/>
                <w:lang w:val="mk-MK"/>
              </w:rPr>
              <w:t xml:space="preserve"> и опрема</w:t>
            </w:r>
            <w:r w:rsidRPr="00921125">
              <w:rPr>
                <w:rStyle w:val="fontstyle01"/>
                <w:rFonts w:asciiTheme="minorHAnsi" w:hAnsiTheme="minorHAnsi" w:cstheme="minorHAnsi"/>
                <w:szCs w:val="18"/>
              </w:rPr>
              <w:t xml:space="preserve"> треба да се опреми со соодветна опрема за контрола на емисии;</w:t>
            </w:r>
          </w:p>
          <w:p w14:paraId="7BEFDAA1" w14:textId="77777777" w:rsidR="00B311B5" w:rsidRPr="00921125" w:rsidRDefault="00B311B5" w:rsidP="00B311B5">
            <w:pPr>
              <w:numPr>
                <w:ilvl w:val="0"/>
                <w:numId w:val="9"/>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При превоз на отпад/материјали, возилата мора да бидат покриени за да се намалат емисиите од прашина;</w:t>
            </w:r>
          </w:p>
          <w:p w14:paraId="3BA355C3" w14:textId="77777777" w:rsidR="00B311B5" w:rsidRPr="00921125" w:rsidRDefault="00B311B5" w:rsidP="00B311B5">
            <w:pPr>
              <w:numPr>
                <w:ilvl w:val="0"/>
                <w:numId w:val="9"/>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За да се минимизира прашината, градежните материјали треба да се чуваат на соодветни места и да се покријат;</w:t>
            </w:r>
          </w:p>
          <w:p w14:paraId="041DFCAD" w14:textId="77777777" w:rsidR="00B311B5" w:rsidRPr="00921125" w:rsidRDefault="00704F3F" w:rsidP="00704F3F">
            <w:pPr>
              <w:numPr>
                <w:ilvl w:val="0"/>
                <w:numId w:val="9"/>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Редовно миење на патните транспортни возила и тркала, на претходно утврдени места кои се опремени со, најмалку, колектор за масло и нафта;</w:t>
            </w:r>
          </w:p>
          <w:p w14:paraId="0D731C5E" w14:textId="77777777" w:rsidR="007B2A5C" w:rsidRPr="00921125" w:rsidRDefault="00776240" w:rsidP="00776240">
            <w:pPr>
              <w:numPr>
                <w:ilvl w:val="0"/>
                <w:numId w:val="9"/>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Активностите поврзани со чистење мора да се извршуваат во текот на утврденото работно време и треба да се искористат временските услови за да се избегне навлегување на прашина во соседната област.</w:t>
            </w:r>
          </w:p>
        </w:tc>
      </w:tr>
      <w:tr w:rsidR="007B2A5C" w:rsidRPr="007515B2" w14:paraId="416F79B0" w14:textId="77777777" w:rsidTr="00525261">
        <w:trPr>
          <w:jc w:val="center"/>
        </w:trPr>
        <w:tc>
          <w:tcPr>
            <w:tcW w:w="916" w:type="pct"/>
            <w:vMerge/>
            <w:vAlign w:val="center"/>
          </w:tcPr>
          <w:p w14:paraId="5D528654" w14:textId="77777777" w:rsidR="007B2A5C" w:rsidRPr="00921125"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41F83608" w14:textId="77777777" w:rsidR="007B2A5C" w:rsidRPr="00921125" w:rsidRDefault="00776240" w:rsidP="00776240">
            <w:pPr>
              <w:spacing w:after="0" w:line="240" w:lineRule="auto"/>
              <w:jc w:val="center"/>
              <w:rPr>
                <w:rFonts w:cstheme="minorHAnsi"/>
              </w:rPr>
            </w:pPr>
            <w:r w:rsidRPr="00921125">
              <w:rPr>
                <w:rFonts w:cstheme="minorHAnsi"/>
              </w:rPr>
              <w:t>Вознемирување од бучава</w:t>
            </w:r>
          </w:p>
        </w:tc>
        <w:tc>
          <w:tcPr>
            <w:tcW w:w="3121" w:type="pct"/>
          </w:tcPr>
          <w:p w14:paraId="6A3DB1DC" w14:textId="77777777" w:rsidR="00776240" w:rsidRPr="00921125" w:rsidRDefault="00776240" w:rsidP="00776240">
            <w:pPr>
              <w:numPr>
                <w:ilvl w:val="0"/>
                <w:numId w:val="10"/>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Нивото на бучава не смее да го надминува националното ниво (согласно националната законска регулатива и барањата од ЕУ);</w:t>
            </w:r>
          </w:p>
          <w:p w14:paraId="5BDD46C5" w14:textId="77777777" w:rsidR="00776240" w:rsidRPr="00921125" w:rsidRDefault="00776240" w:rsidP="00776240">
            <w:pPr>
              <w:numPr>
                <w:ilvl w:val="0"/>
                <w:numId w:val="10"/>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lastRenderedPageBreak/>
              <w:t>Активностите поврзани со реновирањето/адаптацијата не смее да се извршуваат во текот на ноќта, а работите на локацијата се ограничени на периодот од 7.00 до 19.00;</w:t>
            </w:r>
          </w:p>
          <w:p w14:paraId="52F0EB73" w14:textId="4966AA5A" w:rsidR="008673C4" w:rsidRPr="00921125" w:rsidRDefault="00776240" w:rsidP="008673C4">
            <w:pPr>
              <w:numPr>
                <w:ilvl w:val="0"/>
                <w:numId w:val="10"/>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 xml:space="preserve">На целата градежна опрема треба да се применат мерки за сузбивање на бучавата. </w:t>
            </w:r>
            <w:r w:rsidR="008673C4" w:rsidRPr="00921125">
              <w:rPr>
                <w:rStyle w:val="fontstyle01"/>
                <w:rFonts w:asciiTheme="minorHAnsi" w:hAnsiTheme="minorHAnsi" w:cstheme="minorHAnsi"/>
                <w:szCs w:val="18"/>
              </w:rPr>
              <w:t xml:space="preserve">Во текот на работењето, капаците на моторите на генераторите, воздушните компресори и другата механичка опрема треба да бидат затворени. Ако возилата или опремата не се во добра работна состојба, на градежникот може да му биде наложено да го отстрани таквото возило или </w:t>
            </w:r>
            <w:r w:rsidR="00F7250A" w:rsidRPr="00921125">
              <w:rPr>
                <w:rStyle w:val="fontstyle01"/>
                <w:rFonts w:asciiTheme="minorHAnsi" w:hAnsiTheme="minorHAnsi" w:cstheme="minorHAnsi"/>
                <w:szCs w:val="18"/>
              </w:rPr>
              <w:t>механизација</w:t>
            </w:r>
            <w:r w:rsidR="008673C4" w:rsidRPr="00921125">
              <w:rPr>
                <w:rStyle w:val="fontstyle01"/>
                <w:rFonts w:asciiTheme="minorHAnsi" w:hAnsiTheme="minorHAnsi" w:cstheme="minorHAnsi"/>
                <w:szCs w:val="18"/>
              </w:rPr>
              <w:t xml:space="preserve"> од локацијата;</w:t>
            </w:r>
          </w:p>
          <w:p w14:paraId="7F858C97" w14:textId="77777777" w:rsidR="007B2A5C" w:rsidRPr="00921125" w:rsidRDefault="008673C4" w:rsidP="008673C4">
            <w:pPr>
              <w:numPr>
                <w:ilvl w:val="0"/>
                <w:numId w:val="10"/>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Ефективно одржување на механичката опрема.</w:t>
            </w:r>
          </w:p>
        </w:tc>
      </w:tr>
      <w:tr w:rsidR="007B2A5C" w:rsidRPr="007515B2" w14:paraId="6342B427" w14:textId="77777777" w:rsidTr="00525261">
        <w:trPr>
          <w:jc w:val="center"/>
        </w:trPr>
        <w:tc>
          <w:tcPr>
            <w:tcW w:w="916" w:type="pct"/>
            <w:vMerge/>
            <w:vAlign w:val="center"/>
          </w:tcPr>
          <w:p w14:paraId="6C9C2017" w14:textId="77777777" w:rsidR="007B2A5C" w:rsidRPr="00921125"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3C87F350" w14:textId="77777777" w:rsidR="007B2A5C" w:rsidRPr="00921125" w:rsidRDefault="008673C4" w:rsidP="008673C4">
            <w:pPr>
              <w:spacing w:after="0" w:line="240" w:lineRule="auto"/>
              <w:jc w:val="center"/>
              <w:rPr>
                <w:rFonts w:cstheme="minorHAnsi"/>
              </w:rPr>
            </w:pPr>
            <w:r w:rsidRPr="00921125">
              <w:rPr>
                <w:rFonts w:cstheme="minorHAnsi"/>
              </w:rPr>
              <w:t>Управување со отпад</w:t>
            </w:r>
          </w:p>
        </w:tc>
        <w:tc>
          <w:tcPr>
            <w:tcW w:w="3121" w:type="pct"/>
          </w:tcPr>
          <w:p w14:paraId="468E1FB3" w14:textId="77777777" w:rsidR="003D6E5E" w:rsidRPr="00921125" w:rsidRDefault="003D6E5E" w:rsidP="00552E48">
            <w:pPr>
              <w:numPr>
                <w:ilvl w:val="0"/>
                <w:numId w:val="7"/>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Градежниот отпад ќе се одвојува од општиот отпад, течниот и хемискиот отпад на локацијата, преку негово сортирање во соодветни контејнери;</w:t>
            </w:r>
          </w:p>
          <w:p w14:paraId="5562F57C" w14:textId="1D765092" w:rsidR="003D6E5E" w:rsidRPr="00921125" w:rsidRDefault="003D6E5E" w:rsidP="00552E48">
            <w:pPr>
              <w:pStyle w:val="ListParagraph"/>
              <w:numPr>
                <w:ilvl w:val="0"/>
                <w:numId w:val="7"/>
              </w:numPr>
              <w:spacing w:after="0"/>
              <w:jc w:val="both"/>
              <w:rPr>
                <w:rStyle w:val="fontstyle01"/>
                <w:rFonts w:asciiTheme="minorHAnsi" w:hAnsiTheme="minorHAnsi" w:cstheme="minorHAnsi"/>
                <w:szCs w:val="18"/>
              </w:rPr>
            </w:pPr>
            <w:r w:rsidRPr="00921125">
              <w:rPr>
                <w:rStyle w:val="fontstyle01"/>
                <w:rFonts w:asciiTheme="minorHAnsi" w:hAnsiTheme="minorHAnsi" w:cstheme="minorHAnsi"/>
                <w:szCs w:val="18"/>
              </w:rPr>
              <w:t xml:space="preserve">Комуналното претпријатие за собирање на отпад </w:t>
            </w:r>
            <w:r w:rsidR="00394B22" w:rsidRPr="00921125">
              <w:rPr>
                <w:rStyle w:val="fontstyle01"/>
                <w:rFonts w:asciiTheme="minorHAnsi" w:hAnsiTheme="minorHAnsi" w:cstheme="minorHAnsi"/>
                <w:szCs w:val="18"/>
                <w:lang w:val="mk-MK"/>
              </w:rPr>
              <w:t xml:space="preserve">ЈП </w:t>
            </w:r>
            <w:r w:rsidRPr="00921125">
              <w:rPr>
                <w:rStyle w:val="fontstyle01"/>
                <w:rFonts w:asciiTheme="minorHAnsi" w:hAnsiTheme="minorHAnsi" w:cstheme="minorHAnsi"/>
                <w:szCs w:val="18"/>
              </w:rPr>
              <w:t xml:space="preserve">“Комунална </w:t>
            </w:r>
            <w:proofErr w:type="gramStart"/>
            <w:r w:rsidR="00F5714A" w:rsidRPr="00921125">
              <w:rPr>
                <w:rStyle w:val="fontstyle01"/>
                <w:rFonts w:asciiTheme="minorHAnsi" w:hAnsiTheme="minorHAnsi" w:cstheme="minorHAnsi"/>
                <w:szCs w:val="18"/>
              </w:rPr>
              <w:t>хигиена“</w:t>
            </w:r>
            <w:r w:rsidR="00F5714A" w:rsidRPr="00921125">
              <w:rPr>
                <w:rStyle w:val="fontstyle01"/>
                <w:rFonts w:asciiTheme="minorHAnsi" w:hAnsiTheme="minorHAnsi" w:cstheme="minorHAnsi"/>
                <w:szCs w:val="18"/>
                <w:lang w:val="mk-MK"/>
              </w:rPr>
              <w:t xml:space="preserve"> </w:t>
            </w:r>
            <w:r w:rsidR="00F5714A" w:rsidRPr="00921125">
              <w:rPr>
                <w:rStyle w:val="fontstyle01"/>
                <w:rFonts w:asciiTheme="minorHAnsi" w:hAnsiTheme="minorHAnsi" w:cstheme="minorHAnsi"/>
                <w:szCs w:val="18"/>
              </w:rPr>
              <w:t>е</w:t>
            </w:r>
            <w:proofErr w:type="gramEnd"/>
            <w:r w:rsidRPr="00921125">
              <w:rPr>
                <w:rStyle w:val="fontstyle01"/>
                <w:rFonts w:asciiTheme="minorHAnsi" w:hAnsiTheme="minorHAnsi" w:cstheme="minorHAnsi"/>
                <w:szCs w:val="18"/>
              </w:rPr>
              <w:t xml:space="preserve"> одговорно за собирањето на комуналниот и интертен отпад и превозот на тој отпад во Општина </w:t>
            </w:r>
            <w:r w:rsidR="00394B22" w:rsidRPr="00921125">
              <w:rPr>
                <w:rStyle w:val="fontstyle01"/>
                <w:rFonts w:asciiTheme="minorHAnsi" w:hAnsiTheme="minorHAnsi" w:cstheme="minorHAnsi"/>
                <w:szCs w:val="18"/>
                <w:lang w:val="mk-MK"/>
              </w:rPr>
              <w:t>Кисела Вода</w:t>
            </w:r>
            <w:r w:rsidRPr="00921125">
              <w:rPr>
                <w:rStyle w:val="fontstyle01"/>
                <w:rFonts w:asciiTheme="minorHAnsi" w:hAnsiTheme="minorHAnsi" w:cstheme="minorHAnsi"/>
                <w:szCs w:val="18"/>
              </w:rPr>
              <w:t xml:space="preserve"> и Град Скопје. Отпадот се отстранува на депонијата Дрисла. За очекуваните видови отпад што произлегува од активностите за чистење и реновирање/ адаптација, ќе се утврдат патеки и места за собирање и отстранување на отпад;</w:t>
            </w:r>
          </w:p>
          <w:p w14:paraId="50707F9F" w14:textId="77777777" w:rsidR="008673C4" w:rsidRPr="00921125" w:rsidRDefault="008673C4" w:rsidP="00552E48">
            <w:pPr>
              <w:numPr>
                <w:ilvl w:val="0"/>
                <w:numId w:val="7"/>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Различните видови отпад кои може да се генерираат на градежната локација треба да се идентификуваат и класифицираат согласно Листата на отпад (Службен весник бр.100/05);</w:t>
            </w:r>
          </w:p>
          <w:p w14:paraId="06DCCDFB" w14:textId="77777777" w:rsidR="008673C4" w:rsidRPr="00921125" w:rsidRDefault="008673C4" w:rsidP="00552E48">
            <w:pPr>
              <w:numPr>
                <w:ilvl w:val="0"/>
                <w:numId w:val="7"/>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Се обезбедуваат контејнери за секоја идентификувана категорија на отпад во доволни количества и истите се поставуваат за одвоено собирање отпад;</w:t>
            </w:r>
          </w:p>
          <w:p w14:paraId="5FD6DA24" w14:textId="77777777" w:rsidR="008673C4" w:rsidRPr="00921125" w:rsidRDefault="008673C4" w:rsidP="00552E48">
            <w:pPr>
              <w:numPr>
                <w:ilvl w:val="0"/>
                <w:numId w:val="7"/>
              </w:numPr>
              <w:spacing w:after="0" w:line="240" w:lineRule="auto"/>
              <w:jc w:val="both"/>
              <w:rPr>
                <w:rStyle w:val="fontstyle01"/>
                <w:rFonts w:asciiTheme="minorHAnsi" w:hAnsiTheme="minorHAnsi" w:cstheme="minorHAnsi"/>
              </w:rPr>
            </w:pPr>
            <w:r w:rsidRPr="00921125">
              <w:rPr>
                <w:rFonts w:eastAsia="Calibri" w:cstheme="minorHAnsi"/>
                <w:bCs/>
                <w:color w:val="000000"/>
                <w:sz w:val="20"/>
                <w:szCs w:val="20"/>
                <w:lang w:eastAsia="es-ES"/>
              </w:rPr>
              <w:t>Најголемата фракција на отпад се класифицира во Глава 17 Отпад " Шут од градење и рушење (вклучувајќи ископана почва од загадени подрачја) со шифра</w:t>
            </w:r>
            <w:r w:rsidRPr="00921125">
              <w:rPr>
                <w:rStyle w:val="fontstyle01"/>
                <w:rFonts w:asciiTheme="minorHAnsi" w:hAnsiTheme="minorHAnsi" w:cstheme="minorHAnsi"/>
              </w:rPr>
              <w:t xml:space="preserve"> 17 01 – Отпад од бетон, асфалт, 17 05 04 – Ископана почва, 17 09 04 – Мешан отпад од градилиште;</w:t>
            </w:r>
          </w:p>
          <w:p w14:paraId="507B8D9D" w14:textId="77777777" w:rsidR="008673C4" w:rsidRPr="00921125" w:rsidRDefault="008673C4" w:rsidP="00552E48">
            <w:pPr>
              <w:numPr>
                <w:ilvl w:val="0"/>
                <w:numId w:val="7"/>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Мала количина на цврст комунален отпад (пијалаци, храна), како и отпад од пакување (шишиња, хартија, стакло, итн.</w:t>
            </w:r>
            <w:r w:rsidR="001D0331" w:rsidRPr="00921125">
              <w:rPr>
                <w:rStyle w:val="fontstyle01"/>
                <w:rFonts w:asciiTheme="minorHAnsi" w:hAnsiTheme="minorHAnsi" w:cstheme="minorHAnsi"/>
                <w:szCs w:val="18"/>
                <w:lang w:val="mk-MK"/>
              </w:rPr>
              <w:t>)</w:t>
            </w:r>
            <w:r w:rsidRPr="00921125">
              <w:rPr>
                <w:rStyle w:val="fontstyle01"/>
                <w:rFonts w:asciiTheme="minorHAnsi" w:hAnsiTheme="minorHAnsi" w:cstheme="minorHAnsi"/>
                <w:szCs w:val="18"/>
              </w:rPr>
              <w:t>;</w:t>
            </w:r>
          </w:p>
          <w:p w14:paraId="2EF4A783" w14:textId="77777777" w:rsidR="008673C4" w:rsidRPr="00921125" w:rsidRDefault="008673C4" w:rsidP="00552E48">
            <w:pPr>
              <w:numPr>
                <w:ilvl w:val="0"/>
                <w:numId w:val="7"/>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Евиденцијата за отстранување на отпад (документ за отпад) редовно се ажурира и архивира;</w:t>
            </w:r>
          </w:p>
          <w:p w14:paraId="7ACB2082" w14:textId="77777777" w:rsidR="008673C4" w:rsidRPr="00921125" w:rsidRDefault="008673C4" w:rsidP="00552E48">
            <w:pPr>
              <w:numPr>
                <w:ilvl w:val="0"/>
                <w:numId w:val="7"/>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Градежниот отпад ќе го собираат и отстрануваат само лиценцирани собирачи на отпад;</w:t>
            </w:r>
          </w:p>
          <w:p w14:paraId="5DAB05D9" w14:textId="77777777" w:rsidR="008673C4" w:rsidRPr="00921125" w:rsidRDefault="008673C4" w:rsidP="00552E48">
            <w:pPr>
              <w:numPr>
                <w:ilvl w:val="0"/>
                <w:numId w:val="7"/>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Целата евиденција за отстранетиот отпад ќе се чува како доказ за соодветно управување;</w:t>
            </w:r>
          </w:p>
          <w:p w14:paraId="050C41F5" w14:textId="77777777" w:rsidR="008673C4" w:rsidRPr="00921125" w:rsidRDefault="008673C4" w:rsidP="00552E48">
            <w:pPr>
              <w:numPr>
                <w:ilvl w:val="0"/>
                <w:numId w:val="7"/>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Градежниот отпад од локацијата треба веднаш да се отстрани и повторно да се употреби, ако е возможно;</w:t>
            </w:r>
          </w:p>
          <w:p w14:paraId="424B0B9A" w14:textId="77777777" w:rsidR="008673C4" w:rsidRPr="00921125" w:rsidRDefault="008673C4" w:rsidP="00552E48">
            <w:pPr>
              <w:numPr>
                <w:ilvl w:val="0"/>
                <w:numId w:val="7"/>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За потенцијалниот опасен отпад (моторно масло, гориво од возила), потребно е да се назначи овластен собирач за целите на негово соодветно собирање и отстранување;</w:t>
            </w:r>
          </w:p>
          <w:p w14:paraId="5408E43E" w14:textId="77777777" w:rsidR="008673C4" w:rsidRPr="00921125" w:rsidRDefault="008673C4" w:rsidP="00552E48">
            <w:pPr>
              <w:numPr>
                <w:ilvl w:val="0"/>
                <w:numId w:val="7"/>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Материјалите треба да се покријат при транспортот за да се избегне дисперзија на отпад;</w:t>
            </w:r>
          </w:p>
          <w:p w14:paraId="7428FB6F" w14:textId="77777777" w:rsidR="007B2A5C" w:rsidRPr="00921125" w:rsidRDefault="008673C4" w:rsidP="00552E48">
            <w:pPr>
              <w:numPr>
                <w:ilvl w:val="0"/>
                <w:numId w:val="7"/>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Треба да се забрани горење на градежен отпад.</w:t>
            </w:r>
          </w:p>
        </w:tc>
      </w:tr>
      <w:tr w:rsidR="007B2A5C" w:rsidRPr="007515B2" w14:paraId="0651E248" w14:textId="77777777" w:rsidTr="00525261">
        <w:trPr>
          <w:jc w:val="center"/>
        </w:trPr>
        <w:tc>
          <w:tcPr>
            <w:tcW w:w="916" w:type="pct"/>
            <w:vMerge/>
            <w:vAlign w:val="center"/>
          </w:tcPr>
          <w:p w14:paraId="11062C7D" w14:textId="77777777" w:rsidR="007B2A5C" w:rsidRPr="00921125"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34E5759A" w14:textId="77777777" w:rsidR="007B2A5C" w:rsidRPr="00921125" w:rsidRDefault="007B2A5C" w:rsidP="001D3EB2">
            <w:pPr>
              <w:spacing w:after="0" w:line="240" w:lineRule="auto"/>
              <w:jc w:val="center"/>
              <w:rPr>
                <w:rFonts w:cstheme="minorHAnsi"/>
              </w:rPr>
            </w:pPr>
          </w:p>
          <w:p w14:paraId="61DD65A4" w14:textId="77777777" w:rsidR="007B2A5C" w:rsidRPr="00921125" w:rsidRDefault="007B2A5C" w:rsidP="001D3EB2">
            <w:pPr>
              <w:spacing w:after="0" w:line="240" w:lineRule="auto"/>
              <w:jc w:val="center"/>
              <w:rPr>
                <w:rFonts w:cstheme="minorHAnsi"/>
              </w:rPr>
            </w:pPr>
          </w:p>
          <w:p w14:paraId="05913679" w14:textId="77777777" w:rsidR="007B2A5C" w:rsidRPr="00921125" w:rsidRDefault="008673C4" w:rsidP="008673C4">
            <w:pPr>
              <w:spacing w:after="0" w:line="240" w:lineRule="auto"/>
              <w:jc w:val="center"/>
              <w:rPr>
                <w:rFonts w:cstheme="minorHAnsi"/>
              </w:rPr>
            </w:pPr>
            <w:r w:rsidRPr="00921125">
              <w:rPr>
                <w:rFonts w:cstheme="minorHAnsi"/>
              </w:rPr>
              <w:t>Вода и почва</w:t>
            </w:r>
          </w:p>
        </w:tc>
        <w:tc>
          <w:tcPr>
            <w:tcW w:w="3121" w:type="pct"/>
          </w:tcPr>
          <w:p w14:paraId="2EE37708" w14:textId="77777777" w:rsidR="008673C4" w:rsidRPr="00921125" w:rsidRDefault="008673C4" w:rsidP="008673C4">
            <w:pPr>
              <w:numPr>
                <w:ilvl w:val="0"/>
                <w:numId w:val="8"/>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Доколку настане истекување на опасни материи, истото треба да се запре и отстрани, а потоа местото треба да се исчисти и да се следат постапките и мерките за управување со опасен отпад;</w:t>
            </w:r>
          </w:p>
          <w:p w14:paraId="675A34C9" w14:textId="77777777" w:rsidR="008673C4" w:rsidRPr="00921125" w:rsidRDefault="008673C4" w:rsidP="008673C4">
            <w:pPr>
              <w:numPr>
                <w:ilvl w:val="0"/>
                <w:numId w:val="8"/>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Во случај на истекување кое произлегува од активностите, за да се избегне контаминација на областа, истото е потребно да се собере на самото место и да се стави во времен базен;</w:t>
            </w:r>
          </w:p>
          <w:p w14:paraId="69993E80" w14:textId="288E98AB" w:rsidR="008673C4" w:rsidRPr="00921125" w:rsidRDefault="008673C4" w:rsidP="008673C4">
            <w:pPr>
              <w:numPr>
                <w:ilvl w:val="0"/>
                <w:numId w:val="8"/>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 xml:space="preserve">Забрането е сервисирање на возила и </w:t>
            </w:r>
            <w:r w:rsidR="00F7250A" w:rsidRPr="00921125">
              <w:rPr>
                <w:rStyle w:val="fontstyle01"/>
                <w:rFonts w:asciiTheme="minorHAnsi" w:hAnsiTheme="minorHAnsi" w:cstheme="minorHAnsi"/>
                <w:szCs w:val="18"/>
              </w:rPr>
              <w:t>механизација</w:t>
            </w:r>
            <w:r w:rsidRPr="00921125">
              <w:rPr>
                <w:rStyle w:val="fontstyle01"/>
                <w:rFonts w:asciiTheme="minorHAnsi" w:hAnsiTheme="minorHAnsi" w:cstheme="minorHAnsi"/>
                <w:szCs w:val="18"/>
              </w:rPr>
              <w:t xml:space="preserve"> на градилиштето;</w:t>
            </w:r>
          </w:p>
          <w:p w14:paraId="36FF9708" w14:textId="7F5991BB" w:rsidR="007B2A5C" w:rsidRPr="00921125" w:rsidRDefault="008673C4" w:rsidP="008673C4">
            <w:pPr>
              <w:numPr>
                <w:ilvl w:val="0"/>
                <w:numId w:val="8"/>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 xml:space="preserve">Потребно е да се спречи, колку што е можно, истекување на нафта и други загадувачи </w:t>
            </w:r>
            <w:proofErr w:type="gramStart"/>
            <w:r w:rsidRPr="00921125">
              <w:rPr>
                <w:rStyle w:val="fontstyle01"/>
                <w:rFonts w:asciiTheme="minorHAnsi" w:hAnsiTheme="minorHAnsi" w:cstheme="minorHAnsi"/>
                <w:szCs w:val="18"/>
              </w:rPr>
              <w:t>во  почвата</w:t>
            </w:r>
            <w:proofErr w:type="gramEnd"/>
            <w:r w:rsidRPr="00921125">
              <w:rPr>
                <w:rStyle w:val="fontstyle01"/>
                <w:rFonts w:asciiTheme="minorHAnsi" w:hAnsiTheme="minorHAnsi" w:cstheme="minorHAnsi"/>
                <w:szCs w:val="18"/>
              </w:rPr>
              <w:t xml:space="preserve">. </w:t>
            </w:r>
          </w:p>
        </w:tc>
      </w:tr>
      <w:tr w:rsidR="007B2A5C" w:rsidRPr="007515B2" w14:paraId="3B0B909B" w14:textId="77777777" w:rsidTr="00525261">
        <w:trPr>
          <w:jc w:val="center"/>
        </w:trPr>
        <w:tc>
          <w:tcPr>
            <w:tcW w:w="916" w:type="pct"/>
            <w:vMerge/>
            <w:vAlign w:val="center"/>
          </w:tcPr>
          <w:p w14:paraId="0E628581" w14:textId="77777777" w:rsidR="007B2A5C" w:rsidRPr="00921125"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74A852D1" w14:textId="77777777" w:rsidR="007B2A5C" w:rsidRPr="00921125" w:rsidRDefault="008673C4" w:rsidP="008673C4">
            <w:pPr>
              <w:spacing w:after="0" w:line="240" w:lineRule="auto"/>
              <w:jc w:val="center"/>
              <w:rPr>
                <w:rFonts w:cstheme="minorHAnsi"/>
              </w:rPr>
            </w:pPr>
            <w:r w:rsidRPr="00921125">
              <w:rPr>
                <w:rFonts w:cstheme="minorHAnsi"/>
              </w:rPr>
              <w:t>Заштита на природата</w:t>
            </w:r>
          </w:p>
        </w:tc>
        <w:tc>
          <w:tcPr>
            <w:tcW w:w="3121" w:type="pct"/>
          </w:tcPr>
          <w:p w14:paraId="787E1B87" w14:textId="77777777" w:rsidR="008673C4" w:rsidRPr="00921125"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r w:rsidRPr="00921125">
              <w:rPr>
                <w:rStyle w:val="fontstyle01"/>
                <w:rFonts w:asciiTheme="minorHAnsi" w:hAnsiTheme="minorHAnsi" w:cstheme="minorHAnsi"/>
                <w:szCs w:val="18"/>
              </w:rPr>
              <w:t>Собирање генериран отпад на секојдневна основа, селекција на отпад, транспорт и конечно одлагање на соодветни места;</w:t>
            </w:r>
          </w:p>
          <w:p w14:paraId="18F2F0C6" w14:textId="77777777" w:rsidR="007B2A5C" w:rsidRPr="00921125" w:rsidRDefault="004D3405" w:rsidP="004D3405">
            <w:pPr>
              <w:numPr>
                <w:ilvl w:val="0"/>
                <w:numId w:val="12"/>
              </w:numPr>
              <w:tabs>
                <w:tab w:val="clear" w:pos="785"/>
                <w:tab w:val="num" w:pos="360"/>
              </w:tabs>
              <w:spacing w:after="0" w:line="240" w:lineRule="auto"/>
              <w:ind w:left="360"/>
              <w:jc w:val="both"/>
              <w:rPr>
                <w:rStyle w:val="fontstyle01"/>
                <w:rFonts w:asciiTheme="minorHAnsi" w:hAnsiTheme="minorHAnsi" w:cstheme="minorHAnsi"/>
                <w:szCs w:val="18"/>
              </w:rPr>
            </w:pPr>
            <w:r w:rsidRPr="00921125">
              <w:rPr>
                <w:rStyle w:val="fontstyle01"/>
                <w:rFonts w:asciiTheme="minorHAnsi" w:hAnsiTheme="minorHAnsi" w:cstheme="minorHAnsi"/>
                <w:szCs w:val="18"/>
              </w:rPr>
              <w:t xml:space="preserve">По завршување на реновирањето/адаптацијата, локацијата треба да се врати во претходна состојба, а ако тоа не е возможно, со локацијата соодветно се управува. </w:t>
            </w:r>
          </w:p>
        </w:tc>
      </w:tr>
      <w:tr w:rsidR="007B2A5C" w:rsidRPr="007515B2" w14:paraId="01C2B4CC" w14:textId="77777777" w:rsidTr="00525261">
        <w:trPr>
          <w:jc w:val="center"/>
        </w:trPr>
        <w:tc>
          <w:tcPr>
            <w:tcW w:w="916" w:type="pct"/>
            <w:vMerge/>
            <w:vAlign w:val="center"/>
          </w:tcPr>
          <w:p w14:paraId="45B75862" w14:textId="77777777" w:rsidR="007B2A5C" w:rsidRPr="00921125" w:rsidRDefault="007B2A5C" w:rsidP="001D3EB2">
            <w:pPr>
              <w:spacing w:after="0" w:line="240" w:lineRule="auto"/>
              <w:jc w:val="center"/>
              <w:rPr>
                <w:rFonts w:cstheme="minorHAnsi"/>
                <w:b/>
              </w:rPr>
            </w:pPr>
          </w:p>
        </w:tc>
        <w:tc>
          <w:tcPr>
            <w:tcW w:w="963" w:type="pct"/>
            <w:tcBorders>
              <w:bottom w:val="single" w:sz="4" w:space="0" w:color="auto"/>
            </w:tcBorders>
            <w:vAlign w:val="center"/>
          </w:tcPr>
          <w:p w14:paraId="25C68BC8" w14:textId="77777777" w:rsidR="007B2A5C" w:rsidRPr="00921125" w:rsidRDefault="004D3405" w:rsidP="004D3405">
            <w:pPr>
              <w:spacing w:after="0" w:line="240" w:lineRule="auto"/>
              <w:jc w:val="center"/>
              <w:rPr>
                <w:rFonts w:cstheme="minorHAnsi"/>
              </w:rPr>
            </w:pPr>
            <w:r w:rsidRPr="00921125">
              <w:rPr>
                <w:rFonts w:cstheme="minorHAnsi"/>
              </w:rPr>
              <w:t>Управување со транспорт и материјали</w:t>
            </w:r>
          </w:p>
        </w:tc>
        <w:tc>
          <w:tcPr>
            <w:tcW w:w="3121" w:type="pct"/>
          </w:tcPr>
          <w:p w14:paraId="4CED4BE0" w14:textId="77777777" w:rsidR="004D3405" w:rsidRPr="00921125" w:rsidRDefault="004D3405" w:rsidP="004D3405">
            <w:pPr>
              <w:numPr>
                <w:ilvl w:val="0"/>
                <w:numId w:val="20"/>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 xml:space="preserve">Рутите за машините се јасно дефинирани; </w:t>
            </w:r>
          </w:p>
          <w:p w14:paraId="4684B082" w14:textId="77777777" w:rsidR="004D3405" w:rsidRPr="00921125"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 xml:space="preserve">За дистрибуцијата на материјалите за </w:t>
            </w:r>
            <w:r w:rsidR="00552E48" w:rsidRPr="00921125">
              <w:rPr>
                <w:rStyle w:val="fontstyle01"/>
                <w:rFonts w:asciiTheme="minorHAnsi" w:hAnsiTheme="minorHAnsi" w:cstheme="minorHAnsi"/>
                <w:szCs w:val="18"/>
                <w:lang w:val="mk-MK"/>
              </w:rPr>
              <w:t>центарот</w:t>
            </w:r>
            <w:r w:rsidRPr="00921125">
              <w:rPr>
                <w:rStyle w:val="fontstyle01"/>
                <w:rFonts w:asciiTheme="minorHAnsi" w:hAnsiTheme="minorHAnsi" w:cstheme="minorHAnsi"/>
                <w:szCs w:val="18"/>
              </w:rPr>
              <w:t xml:space="preserve"> потребна е координација со Општината и потребно е истата соодветно да се информира; Изведувачот ќе преземе безбедносни мерки за спречување несреќи; </w:t>
            </w:r>
          </w:p>
          <w:p w14:paraId="6B7446C9" w14:textId="77777777" w:rsidR="004D3405" w:rsidRPr="00921125" w:rsidRDefault="004D3405" w:rsidP="004D3405">
            <w:pPr>
              <w:numPr>
                <w:ilvl w:val="0"/>
                <w:numId w:val="20"/>
              </w:numPr>
              <w:tabs>
                <w:tab w:val="clear" w:pos="360"/>
                <w:tab w:val="num" w:pos="1026"/>
              </w:tabs>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Сите материјали кои се подложни на прашина се превезуваат во затворени или покриени камиони;</w:t>
            </w:r>
          </w:p>
          <w:p w14:paraId="66CC8BDF" w14:textId="77777777" w:rsidR="004D3405" w:rsidRPr="00921125" w:rsidRDefault="004D3405" w:rsidP="004D3405">
            <w:pPr>
              <w:numPr>
                <w:ilvl w:val="0"/>
                <w:numId w:val="20"/>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Сите материјали кои се подложни на прашина и на временски услови треба да се заштитат од атмосферските влијанија со ветробрани, прекривки, да се навлажнуваат или да се преземат соодветни средства;</w:t>
            </w:r>
          </w:p>
          <w:p w14:paraId="501ED7C8" w14:textId="77777777" w:rsidR="004D3405" w:rsidRPr="00921125" w:rsidRDefault="004D3405" w:rsidP="004D3405">
            <w:pPr>
              <w:numPr>
                <w:ilvl w:val="0"/>
                <w:numId w:val="20"/>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Проектната област редовно се мете и чисти. Истечените материјали веднаш се отстрануваат од проектната област и се чистат;</w:t>
            </w:r>
          </w:p>
          <w:p w14:paraId="4A48F177" w14:textId="77777777" w:rsidR="004D3405" w:rsidRPr="00921125" w:rsidRDefault="004D3405" w:rsidP="004D3405">
            <w:pPr>
              <w:numPr>
                <w:ilvl w:val="0"/>
                <w:numId w:val="20"/>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Пристапот до градежните возила и возилата за доставување на материјали е строго контролиран, особено при влажни временски услови;</w:t>
            </w:r>
          </w:p>
          <w:p w14:paraId="6B644BF4" w14:textId="26883A83" w:rsidR="007B2A5C" w:rsidRPr="00921125" w:rsidRDefault="004D3405" w:rsidP="004D3405">
            <w:pPr>
              <w:numPr>
                <w:ilvl w:val="0"/>
                <w:numId w:val="20"/>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 xml:space="preserve">Треба да се осигури дека сите транспортни возила и </w:t>
            </w:r>
            <w:r w:rsidR="00F7250A" w:rsidRPr="00921125">
              <w:rPr>
                <w:rStyle w:val="fontstyle01"/>
                <w:rFonts w:asciiTheme="minorHAnsi" w:hAnsiTheme="minorHAnsi" w:cstheme="minorHAnsi"/>
                <w:szCs w:val="18"/>
              </w:rPr>
              <w:t>механизација</w:t>
            </w:r>
            <w:r w:rsidRPr="00921125">
              <w:rPr>
                <w:rStyle w:val="fontstyle01"/>
                <w:rFonts w:asciiTheme="minorHAnsi" w:hAnsiTheme="minorHAnsi" w:cstheme="minorHAnsi"/>
                <w:szCs w:val="18"/>
              </w:rPr>
              <w:t xml:space="preserve"> се опремени со соодветна опрема за контрола на емисија, дека се редовно одржувани и атестирани.</w:t>
            </w:r>
          </w:p>
        </w:tc>
      </w:tr>
      <w:tr w:rsidR="007B2A5C" w:rsidRPr="007515B2" w14:paraId="2E9EBFFC" w14:textId="77777777" w:rsidTr="00525261">
        <w:trPr>
          <w:jc w:val="center"/>
        </w:trPr>
        <w:tc>
          <w:tcPr>
            <w:tcW w:w="916" w:type="pct"/>
            <w:tcBorders>
              <w:bottom w:val="single" w:sz="4" w:space="0" w:color="auto"/>
            </w:tcBorders>
            <w:vAlign w:val="center"/>
          </w:tcPr>
          <w:p w14:paraId="259EB1FB" w14:textId="77777777" w:rsidR="007B2A5C" w:rsidRPr="00921125" w:rsidRDefault="004D3405" w:rsidP="004D3405">
            <w:pPr>
              <w:spacing w:after="0" w:line="240" w:lineRule="auto"/>
              <w:jc w:val="center"/>
              <w:rPr>
                <w:rFonts w:cstheme="minorHAnsi"/>
                <w:b/>
              </w:rPr>
            </w:pPr>
            <w:r w:rsidRPr="00921125">
              <w:rPr>
                <w:rFonts w:cstheme="minorHAnsi"/>
                <w:b/>
              </w:rPr>
              <w:t xml:space="preserve">E. </w:t>
            </w:r>
            <w:r w:rsidRPr="00921125">
              <w:rPr>
                <w:rFonts w:cstheme="minorHAnsi"/>
              </w:rPr>
              <w:t>Безбедност на сообраќај и пешаци</w:t>
            </w:r>
          </w:p>
        </w:tc>
        <w:tc>
          <w:tcPr>
            <w:tcW w:w="963" w:type="pct"/>
            <w:tcBorders>
              <w:bottom w:val="single" w:sz="4" w:space="0" w:color="auto"/>
            </w:tcBorders>
            <w:vAlign w:val="center"/>
          </w:tcPr>
          <w:p w14:paraId="541EA2AE" w14:textId="77777777" w:rsidR="007B2A5C" w:rsidRPr="00921125" w:rsidRDefault="004D3405" w:rsidP="00552E48">
            <w:pPr>
              <w:spacing w:after="0" w:line="240" w:lineRule="auto"/>
              <w:jc w:val="center"/>
              <w:rPr>
                <w:rFonts w:cstheme="minorHAnsi"/>
              </w:rPr>
            </w:pPr>
            <w:r w:rsidRPr="00921125">
              <w:rPr>
                <w:rFonts w:cstheme="minorHAnsi"/>
              </w:rPr>
              <w:t xml:space="preserve">Директни или индиректни опасности за јавниот сообраќај и вработените во </w:t>
            </w:r>
            <w:r w:rsidR="00552E48" w:rsidRPr="00921125">
              <w:rPr>
                <w:rFonts w:cstheme="minorHAnsi"/>
                <w:lang w:val="mk-MK"/>
              </w:rPr>
              <w:t>центарот</w:t>
            </w:r>
            <w:r w:rsidRPr="00921125">
              <w:rPr>
                <w:rFonts w:cstheme="minorHAnsi"/>
              </w:rPr>
              <w:t xml:space="preserve"> поради реновирањето/ адаптацијата</w:t>
            </w:r>
          </w:p>
        </w:tc>
        <w:tc>
          <w:tcPr>
            <w:tcW w:w="3121" w:type="pct"/>
          </w:tcPr>
          <w:p w14:paraId="3653DC68" w14:textId="77777777" w:rsidR="007B2A5C" w:rsidRPr="00921125" w:rsidRDefault="004D3405" w:rsidP="00552E48">
            <w:p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Градилиштето вклучително со регулирањето на сообраќајот се соодветно осигурани од Изведувачот.</w:t>
            </w:r>
            <w:r w:rsidR="00552E48" w:rsidRPr="00921125">
              <w:rPr>
                <w:rStyle w:val="fontstyle01"/>
                <w:rFonts w:asciiTheme="minorHAnsi" w:hAnsiTheme="minorHAnsi" w:cstheme="minorHAnsi"/>
                <w:szCs w:val="18"/>
                <w:lang w:val="mk-MK"/>
              </w:rPr>
              <w:t xml:space="preserve"> </w:t>
            </w:r>
            <w:r w:rsidRPr="00921125">
              <w:rPr>
                <w:rStyle w:val="fontstyle01"/>
                <w:rFonts w:asciiTheme="minorHAnsi" w:hAnsiTheme="minorHAnsi" w:cstheme="minorHAnsi"/>
                <w:szCs w:val="18"/>
              </w:rPr>
              <w:t>Ова вклучува, но не е ограничено на:</w:t>
            </w:r>
          </w:p>
          <w:p w14:paraId="4A3B4A89" w14:textId="2A38BE3A" w:rsidR="004D3405" w:rsidRPr="00921125" w:rsidRDefault="003D6E5E" w:rsidP="00552E48">
            <w:pPr>
              <w:numPr>
                <w:ilvl w:val="0"/>
                <w:numId w:val="21"/>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lang w:val="mk-MK"/>
              </w:rPr>
              <w:t>Жителите во непосредното соседство</w:t>
            </w:r>
            <w:r w:rsidR="00734A67" w:rsidRPr="00921125">
              <w:rPr>
                <w:rStyle w:val="fontstyle01"/>
                <w:rFonts w:asciiTheme="minorHAnsi" w:hAnsiTheme="minorHAnsi" w:cstheme="minorHAnsi"/>
                <w:szCs w:val="18"/>
              </w:rPr>
              <w:t xml:space="preserve"> (кои се во близина на проектната локација</w:t>
            </w:r>
            <w:r w:rsidRPr="00921125">
              <w:rPr>
                <w:rStyle w:val="fontstyle01"/>
                <w:rFonts w:asciiTheme="minorHAnsi" w:hAnsiTheme="minorHAnsi" w:cstheme="minorHAnsi"/>
                <w:szCs w:val="18"/>
              </w:rPr>
              <w:t xml:space="preserve">), </w:t>
            </w:r>
            <w:r w:rsidR="00734A67" w:rsidRPr="00921125">
              <w:rPr>
                <w:rStyle w:val="fontstyle01"/>
                <w:rFonts w:asciiTheme="minorHAnsi" w:hAnsiTheme="minorHAnsi" w:cstheme="minorHAnsi"/>
                <w:szCs w:val="18"/>
              </w:rPr>
              <w:t>треба навремено да се информираат за претстојните активности;</w:t>
            </w:r>
          </w:p>
          <w:p w14:paraId="5FA751EB" w14:textId="6F3C054D" w:rsidR="00734A67" w:rsidRPr="00921125" w:rsidRDefault="00734A67" w:rsidP="00552E48">
            <w:pPr>
              <w:numPr>
                <w:ilvl w:val="0"/>
                <w:numId w:val="21"/>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Доколку сообраќајот околу проектната област е прекинат, Извед</w:t>
            </w:r>
            <w:r w:rsidR="003D6E5E" w:rsidRPr="00921125">
              <w:rPr>
                <w:rStyle w:val="fontstyle01"/>
                <w:rFonts w:asciiTheme="minorHAnsi" w:hAnsiTheme="minorHAnsi" w:cstheme="minorHAnsi"/>
                <w:szCs w:val="18"/>
              </w:rPr>
              <w:t xml:space="preserve">увачот во соработка со Општина </w:t>
            </w:r>
            <w:r w:rsidR="001659FB" w:rsidRPr="00921125">
              <w:rPr>
                <w:rStyle w:val="fontstyle01"/>
                <w:rFonts w:asciiTheme="minorHAnsi" w:hAnsiTheme="minorHAnsi" w:cstheme="minorHAnsi"/>
                <w:szCs w:val="18"/>
                <w:lang w:val="mk-MK"/>
              </w:rPr>
              <w:t>Кисела Вода</w:t>
            </w:r>
            <w:r w:rsidRPr="00921125">
              <w:rPr>
                <w:rStyle w:val="fontstyle01"/>
                <w:rFonts w:asciiTheme="minorHAnsi" w:hAnsiTheme="minorHAnsi" w:cstheme="minorHAnsi"/>
                <w:szCs w:val="18"/>
              </w:rPr>
              <w:t xml:space="preserve"> треба да организираат алтернативни рути;</w:t>
            </w:r>
          </w:p>
          <w:p w14:paraId="30FE90A5" w14:textId="77777777" w:rsidR="00734A67" w:rsidRPr="00921125" w:rsidRDefault="00734A67" w:rsidP="00552E48">
            <w:pPr>
              <w:numPr>
                <w:ilvl w:val="0"/>
                <w:numId w:val="21"/>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lastRenderedPageBreak/>
              <w:t xml:space="preserve">Поставување на знаци, знаци за предупредување, бариери (вертикална сигнализација и знаци на градилиштетот): граѓаните (вработените во </w:t>
            </w:r>
            <w:r w:rsidR="00552E48" w:rsidRPr="00921125">
              <w:rPr>
                <w:rStyle w:val="fontstyle01"/>
                <w:rFonts w:asciiTheme="minorHAnsi" w:hAnsiTheme="minorHAnsi" w:cstheme="minorHAnsi"/>
                <w:szCs w:val="18"/>
                <w:lang w:val="mk-MK"/>
              </w:rPr>
              <w:t>центарот</w:t>
            </w:r>
            <w:r w:rsidRPr="00921125">
              <w:rPr>
                <w:rStyle w:val="fontstyle01"/>
                <w:rFonts w:asciiTheme="minorHAnsi" w:hAnsiTheme="minorHAnsi" w:cstheme="minorHAnsi"/>
                <w:szCs w:val="18"/>
              </w:rPr>
              <w:t>) ќе бидат предупредени за потенцијалните опасности;</w:t>
            </w:r>
          </w:p>
          <w:p w14:paraId="30FFCF7A" w14:textId="77777777" w:rsidR="00734A67" w:rsidRPr="00921125" w:rsidRDefault="00734A67" w:rsidP="00552E48">
            <w:pPr>
              <w:numPr>
                <w:ilvl w:val="0"/>
                <w:numId w:val="21"/>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Потребно е да се обезбедат и постават соодветни ленти и ознаки за предупредување;</w:t>
            </w:r>
          </w:p>
          <w:p w14:paraId="60C74460" w14:textId="10377824" w:rsidR="00734A67" w:rsidRPr="00921125" w:rsidRDefault="00734A67" w:rsidP="00552E48">
            <w:pPr>
              <w:numPr>
                <w:ilvl w:val="0"/>
                <w:numId w:val="21"/>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Забранет пристап за невработени во рамките на оградениот простор;</w:t>
            </w:r>
          </w:p>
          <w:p w14:paraId="5796F489" w14:textId="77777777" w:rsidR="00734A67" w:rsidRPr="00921125" w:rsidRDefault="00EB5FF2" w:rsidP="00552E48">
            <w:pPr>
              <w:numPr>
                <w:ilvl w:val="0"/>
                <w:numId w:val="21"/>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Воспоставување на посебен сообраќаен режим за возилата на изведувачот во текот на траењето на реновирањето/адаптацијата (заедно со вработените од општината и полицијата) и инсталација на знаци за да се осигури безбедност, проток на сообраќајот и пристап до земјиштето и објектите;</w:t>
            </w:r>
          </w:p>
          <w:p w14:paraId="5530078E" w14:textId="77777777" w:rsidR="007B2A5C" w:rsidRPr="00921125" w:rsidRDefault="00EB5FF2" w:rsidP="00552E48">
            <w:pPr>
              <w:numPr>
                <w:ilvl w:val="0"/>
                <w:numId w:val="21"/>
              </w:numPr>
              <w:spacing w:after="0" w:line="240" w:lineRule="auto"/>
              <w:jc w:val="both"/>
              <w:rPr>
                <w:rStyle w:val="fontstyle01"/>
                <w:rFonts w:asciiTheme="minorHAnsi" w:hAnsiTheme="minorHAnsi" w:cstheme="minorHAnsi"/>
                <w:szCs w:val="18"/>
                <w:lang w:val="mk-MK"/>
              </w:rPr>
            </w:pPr>
            <w:r w:rsidRPr="00921125">
              <w:rPr>
                <w:rStyle w:val="fontstyle01"/>
                <w:rFonts w:asciiTheme="minorHAnsi" w:hAnsiTheme="minorHAnsi" w:cstheme="minorHAnsi"/>
                <w:szCs w:val="18"/>
              </w:rPr>
              <w:t xml:space="preserve">Осигурување безбедност за пешаци. Посебен фокус на безбедноста на вработените во </w:t>
            </w:r>
            <w:r w:rsidR="00552E48" w:rsidRPr="00921125">
              <w:rPr>
                <w:rStyle w:val="fontstyle01"/>
                <w:rFonts w:asciiTheme="minorHAnsi" w:hAnsiTheme="minorHAnsi" w:cstheme="minorHAnsi"/>
                <w:szCs w:val="18"/>
                <w:lang w:val="mk-MK"/>
              </w:rPr>
              <w:t>центарот</w:t>
            </w:r>
            <w:r w:rsidRPr="00921125">
              <w:rPr>
                <w:rStyle w:val="fontstyle01"/>
                <w:rFonts w:asciiTheme="minorHAnsi" w:hAnsiTheme="minorHAnsi" w:cstheme="minorHAnsi"/>
                <w:szCs w:val="18"/>
              </w:rPr>
              <w:t xml:space="preserve"> (ограда на локацијата, инсталирање на безбедни коридори, итн.); </w:t>
            </w:r>
          </w:p>
        </w:tc>
      </w:tr>
      <w:tr w:rsidR="007B2A5C" w:rsidRPr="007515B2" w14:paraId="5EA6B6C2" w14:textId="77777777" w:rsidTr="00525261">
        <w:trPr>
          <w:jc w:val="center"/>
        </w:trPr>
        <w:tc>
          <w:tcPr>
            <w:tcW w:w="916" w:type="pct"/>
            <w:vAlign w:val="center"/>
          </w:tcPr>
          <w:p w14:paraId="1B37E185" w14:textId="77777777" w:rsidR="007B2A5C" w:rsidRPr="00921125" w:rsidRDefault="00EB5FF2" w:rsidP="00EB5FF2">
            <w:pPr>
              <w:spacing w:after="0" w:line="240" w:lineRule="auto"/>
              <w:jc w:val="center"/>
              <w:rPr>
                <w:rFonts w:cstheme="minorHAnsi"/>
              </w:rPr>
            </w:pPr>
            <w:r w:rsidRPr="00921125">
              <w:rPr>
                <w:rFonts w:cstheme="minorHAnsi"/>
                <w:b/>
              </w:rPr>
              <w:lastRenderedPageBreak/>
              <w:t xml:space="preserve">Ф. </w:t>
            </w:r>
            <w:r w:rsidRPr="00921125">
              <w:rPr>
                <w:rFonts w:cstheme="minorHAnsi"/>
              </w:rPr>
              <w:t>Употреба на опасни или токсични материјали и генерирање на опасен отпад</w:t>
            </w:r>
          </w:p>
          <w:p w14:paraId="49D35CEB" w14:textId="77777777" w:rsidR="007B2A5C" w:rsidRPr="00921125" w:rsidRDefault="007B2A5C" w:rsidP="001D3EB2">
            <w:pPr>
              <w:spacing w:after="0" w:line="240" w:lineRule="auto"/>
              <w:jc w:val="center"/>
              <w:rPr>
                <w:rFonts w:cstheme="minorHAnsi"/>
              </w:rPr>
            </w:pPr>
          </w:p>
        </w:tc>
        <w:tc>
          <w:tcPr>
            <w:tcW w:w="963" w:type="pct"/>
            <w:vAlign w:val="center"/>
          </w:tcPr>
          <w:p w14:paraId="4CA086A7" w14:textId="77777777" w:rsidR="007B2A5C" w:rsidRPr="00921125" w:rsidRDefault="00EB5FF2" w:rsidP="00EB5FF2">
            <w:pPr>
              <w:spacing w:after="0" w:line="240" w:lineRule="auto"/>
              <w:jc w:val="center"/>
              <w:rPr>
                <w:rFonts w:cstheme="minorHAnsi"/>
              </w:rPr>
            </w:pPr>
            <w:r w:rsidRPr="00921125">
              <w:rPr>
                <w:rFonts w:cstheme="minorHAnsi"/>
              </w:rPr>
              <w:t>Управување со токсични/ опасни материјали</w:t>
            </w:r>
          </w:p>
          <w:p w14:paraId="455A81FE" w14:textId="77777777" w:rsidR="007B2A5C" w:rsidRPr="00921125" w:rsidRDefault="00EB5FF2" w:rsidP="00EB5FF2">
            <w:pPr>
              <w:spacing w:after="0" w:line="240" w:lineRule="auto"/>
              <w:jc w:val="center"/>
              <w:rPr>
                <w:rFonts w:cstheme="minorHAnsi"/>
              </w:rPr>
            </w:pPr>
            <w:r w:rsidRPr="00921125">
              <w:rPr>
                <w:rFonts w:cstheme="minorHAnsi"/>
              </w:rPr>
              <w:t>и</w:t>
            </w:r>
          </w:p>
          <w:p w14:paraId="3C39D87F" w14:textId="77777777" w:rsidR="007B2A5C" w:rsidRPr="00921125" w:rsidRDefault="00EB5FF2" w:rsidP="00EB5FF2">
            <w:pPr>
              <w:spacing w:after="0" w:line="240" w:lineRule="auto"/>
              <w:jc w:val="center"/>
              <w:rPr>
                <w:rFonts w:cstheme="minorHAnsi"/>
              </w:rPr>
            </w:pPr>
            <w:r w:rsidRPr="00921125">
              <w:rPr>
                <w:rFonts w:cstheme="minorHAnsi"/>
              </w:rPr>
              <w:t>Управување со опасен отпад</w:t>
            </w:r>
          </w:p>
        </w:tc>
        <w:tc>
          <w:tcPr>
            <w:tcW w:w="3121" w:type="pct"/>
          </w:tcPr>
          <w:p w14:paraId="12335735" w14:textId="77777777" w:rsidR="00EB5FF2" w:rsidRPr="00921125" w:rsidRDefault="00EB5FF2" w:rsidP="00EB5FF2">
            <w:pPr>
              <w:numPr>
                <w:ilvl w:val="0"/>
                <w:numId w:val="14"/>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Временото складирање на локацијата на сите опасни или токсични супстанции (вклучително со отпадот) ќе се реализира во безбедни контејнери со ознаки за деталите во однос на составот, својствата и информации за ракување. Со хемикалиите се управува, се користат и се одлагаат, и се преземаат потребните мерки на претпазливост согласно Безбедносно-техничките листови за материјали (БТЛМ);</w:t>
            </w:r>
          </w:p>
          <w:p w14:paraId="56A54247" w14:textId="77777777" w:rsidR="00812F5D" w:rsidRPr="00921125" w:rsidRDefault="00812F5D" w:rsidP="00812F5D">
            <w:pPr>
              <w:numPr>
                <w:ilvl w:val="0"/>
                <w:numId w:val="14"/>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Контејнерите во кои има запаллив или реактивен отпад мора да се поставени најмалку 15 метри од граничната линија на објектот. Големи количества гориво нема да се чуваат на локацијата;</w:t>
            </w:r>
          </w:p>
          <w:p w14:paraId="1CEC7636" w14:textId="77777777" w:rsidR="00812F5D" w:rsidRPr="00921125" w:rsidRDefault="00812F5D" w:rsidP="00812F5D">
            <w:pPr>
              <w:numPr>
                <w:ilvl w:val="0"/>
                <w:numId w:val="14"/>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Контејнерите со опасни супстанции се поставуваат во непропусен контејнер за да се спречи истекување. Ваквиот контејнер ќе има секундарен заштитен систем како што се прегради (на пример, преграден контејнер), двојни ѕидови или слично. Секундарниот заштитен систем мора да биде без пукнатини, да може да го задржи истекувањето, и лесно да се празни;</w:t>
            </w:r>
          </w:p>
          <w:p w14:paraId="367FB5FB" w14:textId="1A21F63C" w:rsidR="00152E6A" w:rsidRPr="00921125" w:rsidRDefault="00152E6A" w:rsidP="00152E6A">
            <w:pPr>
              <w:numPr>
                <w:ilvl w:val="0"/>
                <w:numId w:val="14"/>
              </w:numPr>
              <w:spacing w:after="0" w:line="240" w:lineRule="auto"/>
              <w:jc w:val="both"/>
              <w:rPr>
                <w:rFonts w:cstheme="minorHAnsi"/>
                <w:color w:val="000000"/>
                <w:sz w:val="20"/>
              </w:rPr>
            </w:pPr>
            <w:r w:rsidRPr="00921125">
              <w:rPr>
                <w:rFonts w:cstheme="minorHAnsi"/>
                <w:vanish/>
                <w:color w:val="000000"/>
                <w:sz w:val="20"/>
                <w:szCs w:val="18"/>
              </w:rPr>
              <w:t>Контејнерите со опасни супстанции мора да се чуваат затворени, освен при додавање или вадење материјали/отпад</w:t>
            </w:r>
            <w:r w:rsidR="00F5714A" w:rsidRPr="00921125">
              <w:rPr>
                <w:rFonts w:cstheme="minorHAnsi"/>
                <w:vanish/>
                <w:color w:val="000000"/>
                <w:sz w:val="20"/>
                <w:szCs w:val="18"/>
                <w:lang w:val="mk-MK"/>
              </w:rPr>
              <w:t xml:space="preserve">. </w:t>
            </w:r>
            <w:r w:rsidRPr="00921125">
              <w:rPr>
                <w:rStyle w:val="fontstyle01"/>
                <w:rFonts w:asciiTheme="minorHAnsi" w:hAnsiTheme="minorHAnsi" w:cstheme="minorHAnsi"/>
                <w:szCs w:val="18"/>
              </w:rPr>
              <w:t xml:space="preserve">Со нив не смее да се ракува, да се отвораат или да се складираат на начин кој може да предизвика истекување; </w:t>
            </w:r>
          </w:p>
          <w:p w14:paraId="5C753925" w14:textId="77777777" w:rsidR="00152E6A" w:rsidRPr="00921125" w:rsidRDefault="00152E6A" w:rsidP="00152E6A">
            <w:pPr>
              <w:numPr>
                <w:ilvl w:val="0"/>
                <w:numId w:val="14"/>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 xml:space="preserve">Опасниот отпад не треба да се меша и ќе се превезува и ракува само од страна на лиценцирани компании согласно националната регулатива; </w:t>
            </w:r>
          </w:p>
          <w:p w14:paraId="181E2DEA" w14:textId="77777777" w:rsidR="00152E6A" w:rsidRPr="00921125" w:rsidRDefault="00152E6A" w:rsidP="00152E6A">
            <w:pPr>
              <w:numPr>
                <w:ilvl w:val="0"/>
                <w:numId w:val="14"/>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 xml:space="preserve">Опасниот отпад ќе се отстранува само во лиценцирани депонии или ќе се обработува во лиценцирани постројки за обработка; </w:t>
            </w:r>
          </w:p>
          <w:p w14:paraId="58D42BF2" w14:textId="77777777" w:rsidR="007B2A5C" w:rsidRPr="00921125" w:rsidRDefault="00152E6A" w:rsidP="00152E6A">
            <w:pPr>
              <w:numPr>
                <w:ilvl w:val="0"/>
                <w:numId w:val="14"/>
              </w:numPr>
              <w:spacing w:after="0" w:line="240" w:lineRule="auto"/>
              <w:jc w:val="both"/>
              <w:rPr>
                <w:rStyle w:val="fontstyle01"/>
                <w:rFonts w:asciiTheme="minorHAnsi" w:hAnsiTheme="minorHAnsi" w:cstheme="minorHAnsi"/>
                <w:szCs w:val="18"/>
              </w:rPr>
            </w:pPr>
            <w:r w:rsidRPr="00921125">
              <w:rPr>
                <w:rStyle w:val="fontstyle01"/>
                <w:rFonts w:asciiTheme="minorHAnsi" w:hAnsiTheme="minorHAnsi" w:cstheme="minorHAnsi"/>
                <w:szCs w:val="18"/>
              </w:rPr>
              <w:t>Нема да се користат бои со токсични состојки или растворувачи или бои базирани на олово.</w:t>
            </w:r>
          </w:p>
        </w:tc>
      </w:tr>
    </w:tbl>
    <w:p w14:paraId="3CBE1422" w14:textId="77777777" w:rsidR="007C2F1F" w:rsidRDefault="007C2F1F" w:rsidP="00AB7B18">
      <w:pPr>
        <w:rPr>
          <w:lang w:val="mk-MK"/>
        </w:rPr>
      </w:pPr>
    </w:p>
    <w:p w14:paraId="63172627" w14:textId="77777777" w:rsidR="004D0A30" w:rsidRDefault="004D0A30" w:rsidP="00AB7B18">
      <w:pPr>
        <w:rPr>
          <w:lang w:val="mk-MK"/>
        </w:rPr>
      </w:pP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1"/>
        <w:gridCol w:w="2499"/>
        <w:gridCol w:w="2788"/>
        <w:gridCol w:w="2326"/>
        <w:gridCol w:w="2566"/>
        <w:gridCol w:w="1704"/>
      </w:tblGrid>
      <w:tr w:rsidR="00E22A0E" w:rsidRPr="00A52981" w14:paraId="4AFFC73E" w14:textId="77777777" w:rsidTr="00E22A0E">
        <w:trPr>
          <w:trHeight w:val="269"/>
          <w:tblHeader/>
        </w:trPr>
        <w:tc>
          <w:tcPr>
            <w:tcW w:w="5000" w:type="pct"/>
            <w:gridSpan w:val="6"/>
            <w:tcBorders>
              <w:bottom w:val="dotted" w:sz="4" w:space="0" w:color="auto"/>
            </w:tcBorders>
            <w:shd w:val="clear" w:color="auto" w:fill="E6E6E6"/>
            <w:vAlign w:val="center"/>
          </w:tcPr>
          <w:p w14:paraId="5D8ED149" w14:textId="77777777" w:rsidR="007C2F1F" w:rsidRPr="00A763AC" w:rsidRDefault="00A763AC" w:rsidP="00A763AC">
            <w:pPr>
              <w:spacing w:line="240" w:lineRule="auto"/>
              <w:rPr>
                <w:rFonts w:eastAsia="NSimSun" w:cstheme="minorHAnsi"/>
                <w:b/>
                <w:sz w:val="20"/>
                <w:szCs w:val="20"/>
              </w:rPr>
            </w:pPr>
            <w:r w:rsidRPr="00A763AC">
              <w:rPr>
                <w:rFonts w:eastAsia="NSimSun" w:cstheme="minorHAnsi"/>
                <w:b/>
                <w:sz w:val="20"/>
                <w:szCs w:val="20"/>
              </w:rPr>
              <w:lastRenderedPageBreak/>
              <w:t>ДЕЛ 3: ПЛАН ЗА МОНИТОРИНГ</w:t>
            </w:r>
          </w:p>
        </w:tc>
      </w:tr>
      <w:tr w:rsidR="00E22A0E" w:rsidRPr="00A52981" w14:paraId="61CA4770" w14:textId="77777777" w:rsidTr="009B2818">
        <w:trPr>
          <w:trHeight w:val="1484"/>
          <w:tblHeader/>
        </w:trPr>
        <w:tc>
          <w:tcPr>
            <w:tcW w:w="730"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518B7AAD" w14:textId="77777777" w:rsidR="007C2F1F" w:rsidRPr="001E37EC" w:rsidRDefault="001E37EC" w:rsidP="001E37EC">
            <w:pPr>
              <w:spacing w:line="240" w:lineRule="auto"/>
              <w:rPr>
                <w:rFonts w:cstheme="minorHAnsi"/>
                <w:sz w:val="20"/>
                <w:szCs w:val="20"/>
              </w:rPr>
            </w:pPr>
            <w:r w:rsidRPr="001E37EC">
              <w:rPr>
                <w:rFonts w:cstheme="minorHAnsi"/>
                <w:b/>
                <w:sz w:val="20"/>
                <w:szCs w:val="20"/>
              </w:rPr>
              <w:t>Кој</w:t>
            </w:r>
          </w:p>
          <w:p w14:paraId="6EEE20ED" w14:textId="77777777" w:rsidR="007C2F1F" w:rsidRPr="001E37EC" w:rsidRDefault="001E37EC" w:rsidP="001E37EC">
            <w:pPr>
              <w:spacing w:before="240" w:line="240" w:lineRule="auto"/>
              <w:rPr>
                <w:rFonts w:cstheme="minorHAnsi"/>
                <w:b/>
                <w:kern w:val="28"/>
                <w:sz w:val="20"/>
                <w:szCs w:val="20"/>
              </w:rPr>
            </w:pPr>
            <w:r w:rsidRPr="001E37EC">
              <w:rPr>
                <w:rFonts w:cstheme="minorHAnsi"/>
                <w:i/>
                <w:kern w:val="28"/>
                <w:sz w:val="20"/>
                <w:szCs w:val="20"/>
              </w:rPr>
              <w:t>параметар ќе се следи?</w:t>
            </w:r>
          </w:p>
        </w:tc>
        <w:tc>
          <w:tcPr>
            <w:tcW w:w="898"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40721B62" w14:textId="77777777" w:rsidR="007C2F1F" w:rsidRPr="001E37EC" w:rsidRDefault="001E37EC" w:rsidP="001E37EC">
            <w:pPr>
              <w:rPr>
                <w:rFonts w:cstheme="minorHAnsi"/>
                <w:b/>
                <w:sz w:val="20"/>
                <w:szCs w:val="20"/>
              </w:rPr>
            </w:pPr>
            <w:r w:rsidRPr="001E37EC">
              <w:rPr>
                <w:rFonts w:cstheme="minorHAnsi"/>
                <w:b/>
                <w:sz w:val="20"/>
                <w:szCs w:val="20"/>
              </w:rPr>
              <w:t xml:space="preserve">Каде </w:t>
            </w:r>
          </w:p>
          <w:p w14:paraId="74915F08"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w:t>
            </w:r>
          </w:p>
        </w:tc>
        <w:tc>
          <w:tcPr>
            <w:tcW w:w="100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07F7AD59" w14:textId="77777777" w:rsidR="007C2F1F" w:rsidRPr="001E37EC" w:rsidRDefault="001E37EC" w:rsidP="001E37EC">
            <w:pPr>
              <w:rPr>
                <w:rFonts w:cstheme="minorHAnsi"/>
                <w:b/>
                <w:sz w:val="20"/>
                <w:szCs w:val="20"/>
              </w:rPr>
            </w:pPr>
            <w:r w:rsidRPr="001E37EC">
              <w:rPr>
                <w:rFonts w:cstheme="minorHAnsi"/>
                <w:b/>
                <w:sz w:val="20"/>
                <w:szCs w:val="20"/>
              </w:rPr>
              <w:t xml:space="preserve">Како </w:t>
            </w:r>
          </w:p>
          <w:p w14:paraId="43C1D120"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се следи параметарот (што треба да се мери и како)?</w:t>
            </w:r>
          </w:p>
        </w:tc>
        <w:tc>
          <w:tcPr>
            <w:tcW w:w="836"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D808F63" w14:textId="77777777" w:rsidR="007C2F1F" w:rsidRPr="001E37EC" w:rsidRDefault="001E37EC" w:rsidP="001E37EC">
            <w:pPr>
              <w:rPr>
                <w:rFonts w:cstheme="minorHAnsi"/>
                <w:b/>
                <w:sz w:val="20"/>
                <w:szCs w:val="20"/>
              </w:rPr>
            </w:pPr>
            <w:r w:rsidRPr="001E37EC">
              <w:rPr>
                <w:rFonts w:cstheme="minorHAnsi"/>
                <w:b/>
                <w:sz w:val="20"/>
                <w:szCs w:val="20"/>
              </w:rPr>
              <w:t xml:space="preserve">Кога </w:t>
            </w:r>
          </w:p>
          <w:p w14:paraId="4809D634" w14:textId="77777777" w:rsidR="007C2F1F" w:rsidRPr="001E37EC" w:rsidRDefault="001E37EC" w:rsidP="001E37EC">
            <w:pPr>
              <w:spacing w:before="240"/>
              <w:rPr>
                <w:rFonts w:cstheme="minorHAnsi"/>
                <w:b/>
                <w:kern w:val="28"/>
                <w:sz w:val="20"/>
                <w:szCs w:val="20"/>
              </w:rPr>
            </w:pPr>
            <w:r w:rsidRPr="001E37EC">
              <w:rPr>
                <w:rFonts w:cstheme="minorHAnsi"/>
                <w:i/>
                <w:sz w:val="20"/>
                <w:szCs w:val="20"/>
              </w:rPr>
              <w:t>ќе се следи параметарот (време и фреквенција)?</w:t>
            </w:r>
          </w:p>
        </w:tc>
        <w:tc>
          <w:tcPr>
            <w:tcW w:w="92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3C6B71DE" w14:textId="77777777" w:rsidR="007C2F1F" w:rsidRPr="001E37EC" w:rsidRDefault="001E37EC" w:rsidP="001E37EC">
            <w:pPr>
              <w:rPr>
                <w:rFonts w:cstheme="minorHAnsi"/>
                <w:b/>
                <w:sz w:val="20"/>
                <w:szCs w:val="20"/>
              </w:rPr>
            </w:pPr>
            <w:r w:rsidRPr="001E37EC">
              <w:rPr>
                <w:rFonts w:cstheme="minorHAnsi"/>
                <w:b/>
                <w:sz w:val="20"/>
                <w:szCs w:val="20"/>
              </w:rPr>
              <w:t xml:space="preserve">Кој </w:t>
            </w:r>
          </w:p>
          <w:p w14:paraId="00FC177C" w14:textId="77777777" w:rsidR="007C2F1F" w:rsidRPr="001E37EC" w:rsidRDefault="001E37EC" w:rsidP="001E37EC">
            <w:pPr>
              <w:spacing w:before="240"/>
              <w:rPr>
                <w:rFonts w:cstheme="minorHAnsi"/>
                <w:b/>
                <w:kern w:val="28"/>
                <w:sz w:val="20"/>
                <w:szCs w:val="20"/>
              </w:rPr>
            </w:pPr>
            <w:r w:rsidRPr="001E37EC">
              <w:rPr>
                <w:rFonts w:cstheme="minorHAnsi"/>
                <w:i/>
                <w:kern w:val="28"/>
                <w:sz w:val="20"/>
                <w:szCs w:val="20"/>
              </w:rPr>
              <w:t>ќе го следи параметарот – (одговорност)?</w:t>
            </w:r>
          </w:p>
        </w:tc>
        <w:tc>
          <w:tcPr>
            <w:tcW w:w="612" w:type="pct"/>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621DAE9C" w14:textId="77777777" w:rsidR="007C2F1F" w:rsidRPr="001E37EC" w:rsidRDefault="001E37EC" w:rsidP="001E37EC">
            <w:pPr>
              <w:rPr>
                <w:rFonts w:cstheme="minorHAnsi"/>
                <w:b/>
                <w:sz w:val="20"/>
                <w:szCs w:val="20"/>
              </w:rPr>
            </w:pPr>
            <w:r w:rsidRPr="001E37EC">
              <w:rPr>
                <w:rFonts w:cstheme="minorHAnsi"/>
                <w:b/>
                <w:sz w:val="20"/>
                <w:szCs w:val="20"/>
              </w:rPr>
              <w:t xml:space="preserve">Колкав </w:t>
            </w:r>
          </w:p>
          <w:p w14:paraId="27C08A37" w14:textId="77777777" w:rsidR="007C2F1F" w:rsidRPr="00114915" w:rsidRDefault="007C2F1F" w:rsidP="00114915">
            <w:pPr>
              <w:rPr>
                <w:rFonts w:cstheme="minorHAnsi"/>
                <w:b/>
                <w:sz w:val="20"/>
                <w:szCs w:val="20"/>
              </w:rPr>
            </w:pPr>
          </w:p>
          <w:p w14:paraId="2083225F" w14:textId="77777777" w:rsidR="007C2F1F" w:rsidRPr="001E37EC" w:rsidRDefault="001E37EC" w:rsidP="001E37EC">
            <w:pPr>
              <w:rPr>
                <w:rFonts w:cstheme="minorHAnsi"/>
                <w:b/>
                <w:i/>
                <w:sz w:val="20"/>
                <w:szCs w:val="20"/>
              </w:rPr>
            </w:pPr>
            <w:r w:rsidRPr="001E37EC">
              <w:rPr>
                <w:rFonts w:cstheme="minorHAnsi"/>
                <w:i/>
                <w:sz w:val="20"/>
                <w:szCs w:val="20"/>
              </w:rPr>
              <w:t>е трошокот поврзан со спроведувањето на следењето</w:t>
            </w:r>
          </w:p>
        </w:tc>
      </w:tr>
      <w:tr w:rsidR="00E22A0E" w:rsidRPr="00A52981" w14:paraId="75B15D3C"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282384FB" w14:textId="77777777" w:rsidR="007C2F1F" w:rsidRPr="001E37EC" w:rsidRDefault="001E37EC" w:rsidP="001E37EC">
            <w:pPr>
              <w:spacing w:line="240" w:lineRule="auto"/>
              <w:rPr>
                <w:rFonts w:cstheme="minorHAnsi"/>
                <w:b/>
                <w:sz w:val="20"/>
                <w:szCs w:val="20"/>
              </w:rPr>
            </w:pPr>
            <w:r w:rsidRPr="001E37EC">
              <w:rPr>
                <w:rFonts w:cstheme="minorHAnsi"/>
                <w:b/>
                <w:sz w:val="20"/>
                <w:szCs w:val="20"/>
              </w:rPr>
              <w:t>Подготвителна фаза</w:t>
            </w:r>
          </w:p>
        </w:tc>
      </w:tr>
      <w:tr w:rsidR="00E22A0E" w:rsidRPr="00A52981" w14:paraId="11FE0ECB" w14:textId="77777777" w:rsidTr="00034945">
        <w:trPr>
          <w:trHeight w:val="373"/>
        </w:trPr>
        <w:tc>
          <w:tcPr>
            <w:tcW w:w="730" w:type="pct"/>
            <w:tcBorders>
              <w:top w:val="single" w:sz="4" w:space="0" w:color="auto"/>
              <w:left w:val="single" w:sz="4" w:space="0" w:color="auto"/>
              <w:bottom w:val="single" w:sz="4" w:space="0" w:color="auto"/>
            </w:tcBorders>
            <w:vAlign w:val="center"/>
          </w:tcPr>
          <w:p w14:paraId="3052AEA6" w14:textId="77777777" w:rsidR="003D61B9" w:rsidRPr="001E37EC" w:rsidRDefault="001E37EC" w:rsidP="001E37EC">
            <w:pPr>
              <w:widowControl w:val="0"/>
              <w:spacing w:after="0" w:line="240" w:lineRule="auto"/>
              <w:rPr>
                <w:rFonts w:cstheme="minorHAnsi"/>
                <w:sz w:val="20"/>
                <w:szCs w:val="20"/>
                <w:lang w:val="en-GB"/>
              </w:rPr>
            </w:pPr>
            <w:r w:rsidRPr="001E37EC">
              <w:rPr>
                <w:rFonts w:cstheme="minorHAnsi"/>
                <w:sz w:val="20"/>
                <w:szCs w:val="20"/>
              </w:rPr>
              <w:t>Безбедност и здравје при работа за работниците</w:t>
            </w:r>
          </w:p>
        </w:tc>
        <w:tc>
          <w:tcPr>
            <w:tcW w:w="898" w:type="pct"/>
            <w:tcBorders>
              <w:top w:val="single" w:sz="4" w:space="0" w:color="auto"/>
              <w:left w:val="single" w:sz="4" w:space="0" w:color="auto"/>
              <w:bottom w:val="single" w:sz="4" w:space="0" w:color="auto"/>
            </w:tcBorders>
            <w:vAlign w:val="center"/>
          </w:tcPr>
          <w:p w14:paraId="6F02E6DA" w14:textId="7D4ACBEA" w:rsidR="003D61B9" w:rsidRPr="001E37EC" w:rsidRDefault="001E37EC" w:rsidP="001E37EC">
            <w:pPr>
              <w:spacing w:after="0" w:line="240" w:lineRule="auto"/>
              <w:rPr>
                <w:rFonts w:cstheme="minorHAnsi"/>
                <w:sz w:val="20"/>
                <w:szCs w:val="20"/>
              </w:rPr>
            </w:pPr>
            <w:r w:rsidRPr="001E37EC">
              <w:rPr>
                <w:rFonts w:cstheme="minorHAnsi"/>
                <w:sz w:val="20"/>
                <w:szCs w:val="20"/>
              </w:rPr>
              <w:t xml:space="preserve">На </w:t>
            </w:r>
            <w:r w:rsidR="001659FB">
              <w:rPr>
                <w:rFonts w:cstheme="minorHAnsi"/>
                <w:sz w:val="20"/>
                <w:szCs w:val="20"/>
                <w:lang w:val="mk-MK"/>
              </w:rPr>
              <w:t xml:space="preserve">проектната </w:t>
            </w:r>
            <w:r w:rsidRPr="001E37EC">
              <w:rPr>
                <w:rFonts w:cstheme="minorHAnsi"/>
                <w:sz w:val="20"/>
                <w:szCs w:val="20"/>
              </w:rPr>
              <w:t>локација</w:t>
            </w:r>
          </w:p>
        </w:tc>
        <w:tc>
          <w:tcPr>
            <w:tcW w:w="1002" w:type="pct"/>
            <w:tcBorders>
              <w:top w:val="single" w:sz="4" w:space="0" w:color="auto"/>
              <w:left w:val="single" w:sz="4" w:space="0" w:color="auto"/>
              <w:bottom w:val="single" w:sz="4" w:space="0" w:color="auto"/>
            </w:tcBorders>
            <w:vAlign w:val="center"/>
          </w:tcPr>
          <w:p w14:paraId="5D5F1D26"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Преку проверка дали има табла со информации за Инвеститорот, Изведувачот и Надзорот, оградувањето и одбележувањето на локацијата, за спречување на ризици за здравјето и безбедноста - механички повреди</w:t>
            </w:r>
          </w:p>
          <w:p w14:paraId="24EE20A2" w14:textId="47E5ED84" w:rsidR="003D61B9" w:rsidRPr="00994AC5" w:rsidRDefault="00994AC5" w:rsidP="004D0A30">
            <w:pPr>
              <w:widowControl w:val="0"/>
              <w:autoSpaceDE w:val="0"/>
              <w:autoSpaceDN w:val="0"/>
              <w:adjustRightInd w:val="0"/>
              <w:spacing w:after="0" w:line="240" w:lineRule="auto"/>
              <w:rPr>
                <w:rFonts w:cstheme="minorHAnsi"/>
                <w:sz w:val="20"/>
                <w:szCs w:val="20"/>
                <w:highlight w:val="green"/>
              </w:rPr>
            </w:pPr>
            <w:r w:rsidRPr="00994AC5">
              <w:rPr>
                <w:rFonts w:cstheme="minorHAnsi"/>
                <w:sz w:val="20"/>
                <w:szCs w:val="20"/>
              </w:rPr>
              <w:t xml:space="preserve">и за обезбедување безбеден пристап и мобилност на сите кои се засегнати во близина на проектната локација во општина </w:t>
            </w:r>
            <w:r w:rsidR="001659FB">
              <w:rPr>
                <w:rFonts w:cstheme="minorHAnsi"/>
                <w:sz w:val="20"/>
                <w:szCs w:val="20"/>
                <w:lang w:val="mk-MK"/>
              </w:rPr>
              <w:t>К</w:t>
            </w:r>
            <w:r w:rsidR="001659FB">
              <w:rPr>
                <w:szCs w:val="20"/>
                <w:lang w:val="mk-MK"/>
              </w:rPr>
              <w:t>исела Вода</w:t>
            </w:r>
          </w:p>
        </w:tc>
        <w:tc>
          <w:tcPr>
            <w:tcW w:w="836" w:type="pct"/>
            <w:tcBorders>
              <w:top w:val="single" w:sz="4" w:space="0" w:color="auto"/>
              <w:left w:val="single" w:sz="4" w:space="0" w:color="auto"/>
              <w:bottom w:val="single" w:sz="4" w:space="0" w:color="auto"/>
            </w:tcBorders>
            <w:vAlign w:val="center"/>
          </w:tcPr>
          <w:p w14:paraId="5E66BAEB" w14:textId="77777777" w:rsidR="003D61B9" w:rsidRPr="00994AC5" w:rsidRDefault="00994AC5" w:rsidP="00994AC5">
            <w:pPr>
              <w:spacing w:after="0" w:line="240" w:lineRule="auto"/>
              <w:rPr>
                <w:rFonts w:cstheme="minorHAnsi"/>
                <w:sz w:val="20"/>
                <w:szCs w:val="20"/>
                <w:highlight w:val="green"/>
              </w:rPr>
            </w:pPr>
            <w:r w:rsidRPr="00994AC5">
              <w:rPr>
                <w:rFonts w:cstheme="minorHAnsi"/>
                <w:sz w:val="20"/>
                <w:szCs w:val="20"/>
              </w:rPr>
              <w:t>Пред започнувањето на работите</w:t>
            </w:r>
          </w:p>
        </w:tc>
        <w:tc>
          <w:tcPr>
            <w:tcW w:w="922" w:type="pct"/>
            <w:tcBorders>
              <w:top w:val="single" w:sz="4" w:space="0" w:color="auto"/>
              <w:left w:val="single" w:sz="4" w:space="0" w:color="auto"/>
              <w:bottom w:val="single" w:sz="4" w:space="0" w:color="auto"/>
            </w:tcBorders>
            <w:vAlign w:val="center"/>
          </w:tcPr>
          <w:p w14:paraId="261DC1EF"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14:paraId="5EA5AB44" w14:textId="7C2DD796" w:rsidR="003D61B9" w:rsidRPr="00F5714A" w:rsidRDefault="00994AC5" w:rsidP="00552E48">
            <w:pPr>
              <w:spacing w:after="0" w:line="240" w:lineRule="auto"/>
              <w:rPr>
                <w:rFonts w:cstheme="minorHAnsi"/>
                <w:sz w:val="20"/>
                <w:szCs w:val="20"/>
                <w:highlight w:val="green"/>
                <w:lang w:val="mk-MK"/>
              </w:rPr>
            </w:pPr>
            <w:r w:rsidRPr="00994AC5">
              <w:rPr>
                <w:rFonts w:cstheme="minorHAnsi"/>
                <w:sz w:val="20"/>
                <w:szCs w:val="20"/>
              </w:rPr>
              <w:t>Претставник од Општина</w:t>
            </w:r>
            <w:r w:rsidR="003D6E5E">
              <w:rPr>
                <w:rFonts w:cstheme="minorHAnsi"/>
                <w:sz w:val="20"/>
                <w:szCs w:val="20"/>
              </w:rPr>
              <w:t xml:space="preserve"> </w:t>
            </w:r>
            <w:r w:rsidR="001659FB">
              <w:rPr>
                <w:rFonts w:cstheme="minorHAnsi"/>
                <w:sz w:val="20"/>
                <w:szCs w:val="20"/>
                <w:lang w:val="mk-MK"/>
              </w:rPr>
              <w:t>К</w:t>
            </w:r>
            <w:r w:rsidR="001659FB">
              <w:rPr>
                <w:szCs w:val="20"/>
                <w:lang w:val="mk-MK"/>
              </w:rPr>
              <w:t>исела Вода</w:t>
            </w:r>
          </w:p>
        </w:tc>
        <w:tc>
          <w:tcPr>
            <w:tcW w:w="612" w:type="pct"/>
            <w:tcBorders>
              <w:top w:val="single" w:sz="4" w:space="0" w:color="auto"/>
              <w:left w:val="single" w:sz="4" w:space="0" w:color="auto"/>
              <w:bottom w:val="single" w:sz="4" w:space="0" w:color="auto"/>
            </w:tcBorders>
            <w:vAlign w:val="center"/>
          </w:tcPr>
          <w:p w14:paraId="14A82772"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00D71946" w14:textId="77777777" w:rsidTr="00034945">
        <w:trPr>
          <w:trHeight w:val="373"/>
        </w:trPr>
        <w:tc>
          <w:tcPr>
            <w:tcW w:w="730" w:type="pct"/>
            <w:tcBorders>
              <w:top w:val="single" w:sz="4" w:space="0" w:color="auto"/>
              <w:left w:val="single" w:sz="4" w:space="0" w:color="auto"/>
              <w:bottom w:val="single" w:sz="4" w:space="0" w:color="auto"/>
            </w:tcBorders>
            <w:vAlign w:val="center"/>
          </w:tcPr>
          <w:p w14:paraId="5A8A3512"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Обезбедени сите потребни</w:t>
            </w:r>
          </w:p>
          <w:p w14:paraId="0322DDA4"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дозволи</w:t>
            </w:r>
          </w:p>
          <w:p w14:paraId="6B9D97D8" w14:textId="77777777" w:rsidR="003D61B9" w:rsidRPr="00114915" w:rsidRDefault="003D61B9" w:rsidP="00114915">
            <w:pPr>
              <w:widowControl w:val="0"/>
              <w:autoSpaceDE w:val="0"/>
              <w:autoSpaceDN w:val="0"/>
              <w:adjustRightInd w:val="0"/>
              <w:spacing w:after="0" w:line="240" w:lineRule="auto"/>
              <w:rPr>
                <w:rFonts w:cstheme="minorHAnsi"/>
                <w:sz w:val="20"/>
                <w:szCs w:val="20"/>
                <w:lang w:val="en-GB"/>
              </w:rPr>
            </w:pPr>
          </w:p>
        </w:tc>
        <w:tc>
          <w:tcPr>
            <w:tcW w:w="898" w:type="pct"/>
            <w:tcBorders>
              <w:top w:val="single" w:sz="4" w:space="0" w:color="auto"/>
              <w:left w:val="single" w:sz="4" w:space="0" w:color="auto"/>
              <w:bottom w:val="single" w:sz="4" w:space="0" w:color="auto"/>
            </w:tcBorders>
            <w:vAlign w:val="center"/>
          </w:tcPr>
          <w:p w14:paraId="17D72D50"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Во градот</w:t>
            </w:r>
          </w:p>
          <w:p w14:paraId="34F21993" w14:textId="79F6F565" w:rsidR="003D61B9" w:rsidRPr="00552E48" w:rsidRDefault="00994AC5" w:rsidP="00552E48">
            <w:pPr>
              <w:widowControl w:val="0"/>
              <w:autoSpaceDE w:val="0"/>
              <w:autoSpaceDN w:val="0"/>
              <w:adjustRightInd w:val="0"/>
              <w:spacing w:after="0" w:line="240" w:lineRule="auto"/>
              <w:rPr>
                <w:rFonts w:cstheme="minorHAnsi"/>
                <w:sz w:val="20"/>
                <w:szCs w:val="20"/>
                <w:lang w:val="mk-MK"/>
              </w:rPr>
            </w:pPr>
            <w:r w:rsidRPr="00994AC5">
              <w:rPr>
                <w:rFonts w:cstheme="minorHAnsi"/>
                <w:sz w:val="20"/>
                <w:szCs w:val="20"/>
              </w:rPr>
              <w:t xml:space="preserve">Администрација во </w:t>
            </w:r>
            <w:r w:rsidR="001659FB">
              <w:rPr>
                <w:rFonts w:cstheme="minorHAnsi"/>
                <w:sz w:val="20"/>
                <w:szCs w:val="20"/>
                <w:lang w:val="mk-MK"/>
              </w:rPr>
              <w:t>К</w:t>
            </w:r>
            <w:r w:rsidR="001659FB">
              <w:rPr>
                <w:szCs w:val="20"/>
                <w:lang w:val="mk-MK"/>
              </w:rPr>
              <w:t>исела Вода</w:t>
            </w:r>
          </w:p>
        </w:tc>
        <w:tc>
          <w:tcPr>
            <w:tcW w:w="1002" w:type="pct"/>
            <w:tcBorders>
              <w:top w:val="single" w:sz="4" w:space="0" w:color="auto"/>
              <w:left w:val="single" w:sz="4" w:space="0" w:color="auto"/>
              <w:bottom w:val="single" w:sz="4" w:space="0" w:color="auto"/>
            </w:tcBorders>
            <w:vAlign w:val="center"/>
          </w:tcPr>
          <w:p w14:paraId="46CBE921"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Проверка на сите</w:t>
            </w:r>
          </w:p>
          <w:p w14:paraId="17BB70D5" w14:textId="77777777" w:rsidR="003D61B9" w:rsidRPr="00994AC5" w:rsidRDefault="00994AC5" w:rsidP="00994AC5">
            <w:pPr>
              <w:widowControl w:val="0"/>
              <w:autoSpaceDE w:val="0"/>
              <w:autoSpaceDN w:val="0"/>
              <w:adjustRightInd w:val="0"/>
              <w:spacing w:after="0" w:line="240" w:lineRule="auto"/>
              <w:rPr>
                <w:rFonts w:cstheme="minorHAnsi"/>
                <w:sz w:val="20"/>
                <w:szCs w:val="20"/>
                <w:lang w:val="en-GB"/>
              </w:rPr>
            </w:pPr>
            <w:r w:rsidRPr="00994AC5">
              <w:rPr>
                <w:rFonts w:cstheme="minorHAnsi"/>
                <w:sz w:val="20"/>
                <w:szCs w:val="20"/>
              </w:rPr>
              <w:t>потребни документи</w:t>
            </w:r>
          </w:p>
        </w:tc>
        <w:tc>
          <w:tcPr>
            <w:tcW w:w="836" w:type="pct"/>
            <w:tcBorders>
              <w:top w:val="single" w:sz="4" w:space="0" w:color="auto"/>
              <w:left w:val="single" w:sz="4" w:space="0" w:color="auto"/>
              <w:bottom w:val="single" w:sz="4" w:space="0" w:color="auto"/>
            </w:tcBorders>
            <w:vAlign w:val="center"/>
          </w:tcPr>
          <w:p w14:paraId="0CE446B1" w14:textId="77777777" w:rsidR="003D61B9" w:rsidRPr="00994AC5" w:rsidRDefault="00994AC5" w:rsidP="00994AC5">
            <w:pPr>
              <w:widowControl w:val="0"/>
              <w:spacing w:after="0" w:line="240" w:lineRule="auto"/>
              <w:rPr>
                <w:rFonts w:cstheme="minorHAnsi"/>
                <w:sz w:val="20"/>
                <w:szCs w:val="20"/>
                <w:lang w:val="en-GB"/>
              </w:rPr>
            </w:pPr>
            <w:r w:rsidRPr="00994AC5">
              <w:rPr>
                <w:rFonts w:cstheme="minorHAnsi"/>
                <w:sz w:val="20"/>
                <w:szCs w:val="20"/>
              </w:rPr>
              <w:t>Пред започнување на работите</w:t>
            </w:r>
          </w:p>
        </w:tc>
        <w:tc>
          <w:tcPr>
            <w:tcW w:w="922" w:type="pct"/>
            <w:tcBorders>
              <w:top w:val="single" w:sz="4" w:space="0" w:color="auto"/>
              <w:left w:val="single" w:sz="4" w:space="0" w:color="auto"/>
              <w:bottom w:val="single" w:sz="4" w:space="0" w:color="auto"/>
            </w:tcBorders>
            <w:vAlign w:val="center"/>
          </w:tcPr>
          <w:p w14:paraId="2C78A754"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14:paraId="2BB80FBE" w14:textId="7EF65F7E" w:rsidR="003D61B9" w:rsidRPr="003D6E5E" w:rsidRDefault="00994AC5" w:rsidP="00552E48">
            <w:pPr>
              <w:spacing w:after="0" w:line="240" w:lineRule="auto"/>
              <w:rPr>
                <w:rFonts w:cstheme="minorHAnsi"/>
                <w:sz w:val="20"/>
                <w:szCs w:val="20"/>
                <w:lang w:val="mk-MK"/>
              </w:rPr>
            </w:pPr>
            <w:r w:rsidRPr="00994AC5">
              <w:rPr>
                <w:rFonts w:cstheme="minorHAnsi"/>
                <w:sz w:val="20"/>
                <w:szCs w:val="20"/>
              </w:rPr>
              <w:t>Претставник од Општина</w:t>
            </w:r>
            <w:r w:rsidR="003D6E5E">
              <w:rPr>
                <w:rFonts w:cstheme="minorHAnsi"/>
                <w:sz w:val="20"/>
                <w:szCs w:val="20"/>
                <w:lang w:val="mk-MK"/>
              </w:rPr>
              <w:t xml:space="preserve"> </w:t>
            </w:r>
            <w:r w:rsidR="001659FB">
              <w:rPr>
                <w:rFonts w:cstheme="minorHAnsi"/>
                <w:sz w:val="20"/>
                <w:szCs w:val="20"/>
                <w:lang w:val="mk-MK"/>
              </w:rPr>
              <w:t>К</w:t>
            </w:r>
            <w:r w:rsidR="001659FB">
              <w:rPr>
                <w:szCs w:val="20"/>
                <w:lang w:val="mk-MK"/>
              </w:rPr>
              <w:t>исела Вода</w:t>
            </w:r>
          </w:p>
        </w:tc>
        <w:tc>
          <w:tcPr>
            <w:tcW w:w="612" w:type="pct"/>
            <w:tcBorders>
              <w:top w:val="single" w:sz="4" w:space="0" w:color="auto"/>
              <w:left w:val="single" w:sz="4" w:space="0" w:color="auto"/>
              <w:bottom w:val="single" w:sz="4" w:space="0" w:color="auto"/>
            </w:tcBorders>
            <w:vAlign w:val="center"/>
          </w:tcPr>
          <w:p w14:paraId="4F40B7C6"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55B12B24" w14:textId="77777777" w:rsidTr="00034945">
        <w:trPr>
          <w:trHeight w:val="448"/>
        </w:trPr>
        <w:tc>
          <w:tcPr>
            <w:tcW w:w="730" w:type="pct"/>
            <w:tcBorders>
              <w:top w:val="single" w:sz="4" w:space="0" w:color="auto"/>
              <w:left w:val="single" w:sz="4" w:space="0" w:color="auto"/>
              <w:bottom w:val="single" w:sz="4" w:space="0" w:color="auto"/>
            </w:tcBorders>
            <w:vAlign w:val="center"/>
          </w:tcPr>
          <w:p w14:paraId="56F14CF3" w14:textId="77777777"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Спречување на несреќи</w:t>
            </w:r>
          </w:p>
        </w:tc>
        <w:tc>
          <w:tcPr>
            <w:tcW w:w="898" w:type="pct"/>
            <w:tcBorders>
              <w:top w:val="single" w:sz="4" w:space="0" w:color="auto"/>
              <w:left w:val="single" w:sz="4" w:space="0" w:color="auto"/>
              <w:bottom w:val="single" w:sz="4" w:space="0" w:color="auto"/>
            </w:tcBorders>
            <w:vAlign w:val="center"/>
          </w:tcPr>
          <w:p w14:paraId="0221DACD" w14:textId="0D90C497" w:rsidR="003D61B9" w:rsidRPr="001659FB" w:rsidRDefault="00994AC5" w:rsidP="00994AC5">
            <w:pPr>
              <w:spacing w:after="0" w:line="240" w:lineRule="auto"/>
              <w:rPr>
                <w:rFonts w:cstheme="minorHAnsi"/>
                <w:sz w:val="20"/>
                <w:szCs w:val="20"/>
                <w:lang w:val="mk-MK"/>
              </w:rPr>
            </w:pPr>
            <w:r w:rsidRPr="00994AC5">
              <w:rPr>
                <w:rFonts w:cstheme="minorHAnsi"/>
                <w:sz w:val="20"/>
                <w:szCs w:val="20"/>
              </w:rPr>
              <w:t xml:space="preserve">На </w:t>
            </w:r>
            <w:r w:rsidR="001659FB">
              <w:rPr>
                <w:rFonts w:cstheme="minorHAnsi"/>
                <w:sz w:val="20"/>
                <w:szCs w:val="20"/>
                <w:lang w:val="mk-MK"/>
              </w:rPr>
              <w:t>п</w:t>
            </w:r>
            <w:r w:rsidR="001659FB">
              <w:rPr>
                <w:szCs w:val="20"/>
                <w:lang w:val="mk-MK"/>
              </w:rPr>
              <w:t xml:space="preserve">роектната </w:t>
            </w:r>
            <w:r w:rsidRPr="00994AC5">
              <w:rPr>
                <w:rFonts w:cstheme="minorHAnsi"/>
                <w:sz w:val="20"/>
                <w:szCs w:val="20"/>
              </w:rPr>
              <w:t>локација</w:t>
            </w:r>
          </w:p>
        </w:tc>
        <w:tc>
          <w:tcPr>
            <w:tcW w:w="1002" w:type="pct"/>
            <w:tcBorders>
              <w:top w:val="single" w:sz="4" w:space="0" w:color="auto"/>
              <w:left w:val="single" w:sz="4" w:space="0" w:color="auto"/>
              <w:bottom w:val="single" w:sz="4" w:space="0" w:color="auto"/>
            </w:tcBorders>
            <w:vAlign w:val="center"/>
          </w:tcPr>
          <w:p w14:paraId="67D3A537" w14:textId="3C5735CF" w:rsidR="003D61B9" w:rsidRPr="00994AC5" w:rsidRDefault="00994AC5" w:rsidP="00552E48">
            <w:pPr>
              <w:widowControl w:val="0"/>
              <w:autoSpaceDE w:val="0"/>
              <w:autoSpaceDN w:val="0"/>
              <w:adjustRightInd w:val="0"/>
              <w:spacing w:after="0" w:line="240" w:lineRule="auto"/>
              <w:rPr>
                <w:rFonts w:cstheme="minorHAnsi"/>
                <w:sz w:val="20"/>
                <w:szCs w:val="20"/>
              </w:rPr>
            </w:pPr>
            <w:r w:rsidRPr="00994AC5">
              <w:rPr>
                <w:rFonts w:cstheme="minorHAnsi"/>
                <w:sz w:val="20"/>
                <w:szCs w:val="20"/>
              </w:rPr>
              <w:t xml:space="preserve">Со проверка дали има </w:t>
            </w:r>
            <w:r w:rsidR="00BC37C0">
              <w:rPr>
                <w:rFonts w:cstheme="minorHAnsi"/>
                <w:sz w:val="20"/>
                <w:szCs w:val="20"/>
                <w:lang w:val="mk-MK"/>
              </w:rPr>
              <w:t>сетови</w:t>
            </w:r>
            <w:r w:rsidRPr="00994AC5">
              <w:rPr>
                <w:rFonts w:cstheme="minorHAnsi"/>
                <w:sz w:val="20"/>
                <w:szCs w:val="20"/>
              </w:rPr>
              <w:t xml:space="preserve"> за истекување, протипожарни уреди, дали возилата и опремата се во работна состојба на проектната локација во </w:t>
            </w:r>
            <w:r w:rsidR="003D6E5E">
              <w:rPr>
                <w:rFonts w:cstheme="minorHAnsi"/>
                <w:sz w:val="20"/>
                <w:szCs w:val="20"/>
                <w:lang w:val="mk-MK"/>
              </w:rPr>
              <w:lastRenderedPageBreak/>
              <w:t>О</w:t>
            </w:r>
            <w:r w:rsidRPr="00994AC5">
              <w:rPr>
                <w:rFonts w:cstheme="minorHAnsi"/>
                <w:sz w:val="20"/>
                <w:szCs w:val="20"/>
              </w:rPr>
              <w:t xml:space="preserve">пштина </w:t>
            </w:r>
            <w:r w:rsidR="001659FB">
              <w:rPr>
                <w:rFonts w:cstheme="minorHAnsi"/>
                <w:sz w:val="20"/>
                <w:szCs w:val="20"/>
                <w:lang w:val="mk-MK"/>
              </w:rPr>
              <w:t>К</w:t>
            </w:r>
            <w:r w:rsidR="001659FB">
              <w:rPr>
                <w:szCs w:val="20"/>
                <w:lang w:val="mk-MK"/>
              </w:rPr>
              <w:t>исела Вода</w:t>
            </w:r>
          </w:p>
        </w:tc>
        <w:tc>
          <w:tcPr>
            <w:tcW w:w="836" w:type="pct"/>
            <w:tcBorders>
              <w:top w:val="single" w:sz="4" w:space="0" w:color="auto"/>
              <w:left w:val="single" w:sz="4" w:space="0" w:color="auto"/>
              <w:bottom w:val="single" w:sz="4" w:space="0" w:color="auto"/>
            </w:tcBorders>
            <w:vAlign w:val="center"/>
          </w:tcPr>
          <w:p w14:paraId="3D761868"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lastRenderedPageBreak/>
              <w:t>Пред започнувањето на работите</w:t>
            </w:r>
          </w:p>
        </w:tc>
        <w:tc>
          <w:tcPr>
            <w:tcW w:w="922" w:type="pct"/>
            <w:tcBorders>
              <w:top w:val="single" w:sz="4" w:space="0" w:color="auto"/>
              <w:left w:val="single" w:sz="4" w:space="0" w:color="auto"/>
              <w:bottom w:val="single" w:sz="4" w:space="0" w:color="auto"/>
            </w:tcBorders>
            <w:vAlign w:val="center"/>
          </w:tcPr>
          <w:p w14:paraId="76932E10"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p w14:paraId="075B0551" w14:textId="272DAC38" w:rsidR="003D61B9" w:rsidRPr="003D6E5E" w:rsidRDefault="00994AC5" w:rsidP="00552E48">
            <w:pPr>
              <w:spacing w:after="0" w:line="240" w:lineRule="auto"/>
              <w:rPr>
                <w:rFonts w:cstheme="minorHAnsi"/>
                <w:sz w:val="20"/>
                <w:szCs w:val="20"/>
                <w:lang w:val="mk-MK"/>
              </w:rPr>
            </w:pPr>
            <w:r w:rsidRPr="00994AC5">
              <w:rPr>
                <w:rFonts w:cstheme="minorHAnsi"/>
                <w:sz w:val="20"/>
                <w:szCs w:val="20"/>
              </w:rPr>
              <w:t>Претставник од Општина</w:t>
            </w:r>
            <w:r w:rsidR="003D6E5E">
              <w:rPr>
                <w:rFonts w:cstheme="minorHAnsi"/>
                <w:sz w:val="20"/>
                <w:szCs w:val="20"/>
                <w:lang w:val="mk-MK"/>
              </w:rPr>
              <w:t xml:space="preserve"> </w:t>
            </w:r>
            <w:r w:rsidR="001659FB">
              <w:rPr>
                <w:rFonts w:cstheme="minorHAnsi"/>
                <w:sz w:val="20"/>
                <w:szCs w:val="20"/>
                <w:lang w:val="mk-MK"/>
              </w:rPr>
              <w:t>К</w:t>
            </w:r>
            <w:r w:rsidR="001659FB">
              <w:rPr>
                <w:szCs w:val="20"/>
                <w:lang w:val="mk-MK"/>
              </w:rPr>
              <w:t>исела Вода</w:t>
            </w:r>
          </w:p>
        </w:tc>
        <w:tc>
          <w:tcPr>
            <w:tcW w:w="612" w:type="pct"/>
            <w:tcBorders>
              <w:top w:val="single" w:sz="4" w:space="0" w:color="auto"/>
              <w:left w:val="single" w:sz="4" w:space="0" w:color="auto"/>
              <w:bottom w:val="single" w:sz="4" w:space="0" w:color="auto"/>
            </w:tcBorders>
            <w:vAlign w:val="center"/>
          </w:tcPr>
          <w:p w14:paraId="49E79E4F" w14:textId="77777777" w:rsidR="003D61B9" w:rsidRPr="00994AC5" w:rsidRDefault="00994AC5" w:rsidP="00994AC5">
            <w:pPr>
              <w:pStyle w:val="Default"/>
              <w:rPr>
                <w:rFonts w:asciiTheme="minorHAnsi" w:hAnsiTheme="minorHAnsi" w:cstheme="minorHAnsi"/>
                <w:sz w:val="20"/>
                <w:szCs w:val="20"/>
              </w:rPr>
            </w:pPr>
            <w:r w:rsidRPr="00994AC5">
              <w:rPr>
                <w:rFonts w:asciiTheme="minorHAnsi" w:hAnsiTheme="minorHAnsi" w:cstheme="minorHAnsi"/>
                <w:sz w:val="20"/>
                <w:szCs w:val="20"/>
              </w:rPr>
              <w:t>Вклучено во проектен буџет</w:t>
            </w:r>
          </w:p>
        </w:tc>
      </w:tr>
      <w:tr w:rsidR="00E22A0E" w:rsidRPr="00A52981" w14:paraId="541CE128" w14:textId="77777777" w:rsidTr="00E22A0E">
        <w:trPr>
          <w:trHeight w:val="373"/>
        </w:trPr>
        <w:tc>
          <w:tcPr>
            <w:tcW w:w="5000" w:type="pct"/>
            <w:gridSpan w:val="6"/>
            <w:tcBorders>
              <w:top w:val="single" w:sz="4" w:space="0" w:color="auto"/>
              <w:left w:val="single" w:sz="4" w:space="0" w:color="auto"/>
              <w:bottom w:val="single" w:sz="4" w:space="0" w:color="auto"/>
            </w:tcBorders>
            <w:vAlign w:val="center"/>
          </w:tcPr>
          <w:p w14:paraId="08D0FA3E" w14:textId="77777777" w:rsidR="00E90D4F" w:rsidRPr="00994AC5" w:rsidRDefault="00994AC5" w:rsidP="00994AC5">
            <w:pPr>
              <w:spacing w:line="240" w:lineRule="auto"/>
              <w:rPr>
                <w:rFonts w:cstheme="minorHAnsi"/>
                <w:b/>
                <w:sz w:val="20"/>
                <w:szCs w:val="20"/>
              </w:rPr>
            </w:pPr>
            <w:r w:rsidRPr="00994AC5">
              <w:rPr>
                <w:rFonts w:cstheme="minorHAnsi"/>
                <w:b/>
                <w:sz w:val="20"/>
                <w:szCs w:val="20"/>
              </w:rPr>
              <w:t>Фаза на реновирање/адаптација</w:t>
            </w:r>
          </w:p>
        </w:tc>
      </w:tr>
      <w:tr w:rsidR="00E22A0E" w:rsidRPr="00A52981" w14:paraId="1DDD90C3"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2F6A40E" w14:textId="77777777" w:rsidR="003D61B9" w:rsidRPr="00994AC5" w:rsidRDefault="00994AC5" w:rsidP="00994AC5">
            <w:pPr>
              <w:widowControl w:val="0"/>
              <w:spacing w:after="0" w:line="240" w:lineRule="auto"/>
              <w:rPr>
                <w:rFonts w:cstheme="minorHAnsi"/>
                <w:sz w:val="20"/>
                <w:szCs w:val="20"/>
              </w:rPr>
            </w:pPr>
            <w:r w:rsidRPr="00994AC5">
              <w:rPr>
                <w:rFonts w:cstheme="minorHAnsi"/>
                <w:sz w:val="20"/>
                <w:szCs w:val="20"/>
              </w:rPr>
              <w:t>Емисии во воздух и квалитет на воздух</w:t>
            </w:r>
          </w:p>
        </w:tc>
        <w:tc>
          <w:tcPr>
            <w:tcW w:w="898" w:type="pct"/>
            <w:tcBorders>
              <w:top w:val="single" w:sz="4" w:space="0" w:color="auto"/>
              <w:left w:val="single" w:sz="4" w:space="0" w:color="auto"/>
              <w:bottom w:val="single" w:sz="4" w:space="0" w:color="auto"/>
              <w:right w:val="single" w:sz="4" w:space="0" w:color="auto"/>
            </w:tcBorders>
            <w:vAlign w:val="center"/>
          </w:tcPr>
          <w:p w14:paraId="7B0095D5"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 и околу </w:t>
            </w:r>
          </w:p>
          <w:p w14:paraId="60810A2F"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51708603"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Загадување на воздух, параметри за прашина, честици</w:t>
            </w:r>
          </w:p>
        </w:tc>
        <w:tc>
          <w:tcPr>
            <w:tcW w:w="836" w:type="pct"/>
            <w:tcBorders>
              <w:top w:val="single" w:sz="4" w:space="0" w:color="auto"/>
              <w:left w:val="single" w:sz="4" w:space="0" w:color="auto"/>
              <w:bottom w:val="single" w:sz="4" w:space="0" w:color="auto"/>
              <w:right w:val="single" w:sz="4" w:space="0" w:color="auto"/>
            </w:tcBorders>
            <w:vAlign w:val="center"/>
          </w:tcPr>
          <w:p w14:paraId="64D2123B"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По приговор или негативен </w:t>
            </w:r>
          </w:p>
          <w:p w14:paraId="6A1245E9"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инспекциски наод</w:t>
            </w:r>
          </w:p>
        </w:tc>
        <w:tc>
          <w:tcPr>
            <w:tcW w:w="922" w:type="pct"/>
            <w:tcBorders>
              <w:top w:val="single" w:sz="4" w:space="0" w:color="auto"/>
              <w:left w:val="single" w:sz="4" w:space="0" w:color="auto"/>
              <w:bottom w:val="single" w:sz="4" w:space="0" w:color="auto"/>
              <w:right w:val="single" w:sz="4" w:space="0" w:color="auto"/>
            </w:tcBorders>
            <w:vAlign w:val="center"/>
          </w:tcPr>
          <w:p w14:paraId="5A10EBBC"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5630814F"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Буџет на изведувач</w:t>
            </w:r>
          </w:p>
        </w:tc>
      </w:tr>
      <w:tr w:rsidR="00E22A0E" w:rsidRPr="00A52981" w14:paraId="4BAFB980"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807533E" w14:textId="77777777" w:rsidR="003D61B9" w:rsidRPr="00994AC5" w:rsidRDefault="00994AC5" w:rsidP="00994AC5">
            <w:pPr>
              <w:spacing w:after="0" w:line="240" w:lineRule="auto"/>
              <w:rPr>
                <w:rFonts w:cstheme="minorHAnsi"/>
                <w:sz w:val="20"/>
                <w:szCs w:val="20"/>
              </w:rPr>
            </w:pPr>
            <w:r w:rsidRPr="00994AC5">
              <w:rPr>
                <w:rFonts w:cstheme="minorHAnsi"/>
                <w:sz w:val="20"/>
                <w:szCs w:val="20"/>
              </w:rPr>
              <w:t>Вознемирување од бучава</w:t>
            </w:r>
          </w:p>
        </w:tc>
        <w:tc>
          <w:tcPr>
            <w:tcW w:w="898" w:type="pct"/>
            <w:tcBorders>
              <w:top w:val="single" w:sz="4" w:space="0" w:color="auto"/>
              <w:left w:val="single" w:sz="4" w:space="0" w:color="auto"/>
              <w:bottom w:val="single" w:sz="4" w:space="0" w:color="auto"/>
              <w:right w:val="single" w:sz="4" w:space="0" w:color="auto"/>
            </w:tcBorders>
            <w:vAlign w:val="center"/>
          </w:tcPr>
          <w:p w14:paraId="2C115987" w14:textId="77777777" w:rsidR="003D61B9" w:rsidRPr="00994AC5" w:rsidRDefault="00994AC5" w:rsidP="00994AC5">
            <w:pPr>
              <w:spacing w:line="240" w:lineRule="auto"/>
              <w:rPr>
                <w:rFonts w:cstheme="minorHAnsi"/>
                <w:sz w:val="20"/>
                <w:szCs w:val="20"/>
              </w:rPr>
            </w:pPr>
            <w:r w:rsidRPr="00994AC5">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14:paraId="30A44804" w14:textId="77777777" w:rsidR="003D61B9" w:rsidRPr="00ED7F67" w:rsidRDefault="00ED7F67" w:rsidP="00ED7F67">
            <w:pPr>
              <w:spacing w:line="240" w:lineRule="auto"/>
              <w:rPr>
                <w:rFonts w:cstheme="minorHAnsi"/>
                <w:sz w:val="20"/>
                <w:szCs w:val="20"/>
              </w:rPr>
            </w:pPr>
            <w:r w:rsidRPr="00ED7F67">
              <w:rPr>
                <w:rFonts w:cstheme="minorHAnsi"/>
                <w:sz w:val="20"/>
                <w:szCs w:val="20"/>
              </w:rPr>
              <w:t>Треба да се спроведе мерење на бучавата во случај на приговори и негативни наоди на инспекцијата</w:t>
            </w:r>
            <w:r w:rsidR="00994AC5" w:rsidRPr="00ED7F67">
              <w:rPr>
                <w:rFonts w:cstheme="minorHAnsi"/>
                <w:sz w:val="20"/>
                <w:szCs w:val="20"/>
              </w:rPr>
              <w:t>.</w:t>
            </w:r>
          </w:p>
        </w:tc>
        <w:tc>
          <w:tcPr>
            <w:tcW w:w="836" w:type="pct"/>
            <w:tcBorders>
              <w:top w:val="single" w:sz="4" w:space="0" w:color="auto"/>
              <w:left w:val="single" w:sz="4" w:space="0" w:color="auto"/>
              <w:bottom w:val="single" w:sz="4" w:space="0" w:color="auto"/>
              <w:right w:val="single" w:sz="4" w:space="0" w:color="auto"/>
            </w:tcBorders>
            <w:vAlign w:val="center"/>
          </w:tcPr>
          <w:p w14:paraId="296B8F3B"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E6292BE" w14:textId="77777777" w:rsidR="003D61B9" w:rsidRPr="00ED7F67" w:rsidRDefault="00ED7F67" w:rsidP="00ED7F67">
            <w:pPr>
              <w:spacing w:line="240" w:lineRule="auto"/>
              <w:rPr>
                <w:rFonts w:cstheme="minorHAnsi"/>
                <w:sz w:val="20"/>
                <w:szCs w:val="20"/>
              </w:rPr>
            </w:pPr>
            <w:r w:rsidRPr="00ED7F67">
              <w:rPr>
                <w:rFonts w:cstheme="minorHAnsi"/>
                <w:sz w:val="20"/>
                <w:szCs w:val="20"/>
              </w:rPr>
              <w:t>Изведувач;</w:t>
            </w:r>
          </w:p>
          <w:p w14:paraId="46A4415D" w14:textId="77777777" w:rsidR="003D61B9" w:rsidRPr="00114915" w:rsidRDefault="00ED7F67" w:rsidP="00ED7F67">
            <w:pPr>
              <w:spacing w:line="240" w:lineRule="auto"/>
              <w:rPr>
                <w:rFonts w:cstheme="minorHAnsi"/>
                <w:sz w:val="20"/>
                <w:szCs w:val="20"/>
              </w:rPr>
            </w:pPr>
            <w:r w:rsidRPr="00ED7F67">
              <w:rPr>
                <w:rFonts w:cstheme="minorHAnsi"/>
                <w:sz w:val="20"/>
                <w:szCs w:val="20"/>
              </w:rPr>
              <w:t>Акредитирана компанија</w:t>
            </w:r>
            <w:r w:rsidR="00187757">
              <w:rPr>
                <w:rFonts w:cstheme="minorHAnsi"/>
                <w:sz w:val="20"/>
                <w:szCs w:val="20"/>
                <w:lang w:val="mk-MK"/>
              </w:rPr>
              <w:t xml:space="preserve"> </w:t>
            </w:r>
            <w:r w:rsidRPr="00ED7F67">
              <w:rPr>
                <w:rFonts w:cstheme="minorHAnsi"/>
                <w:sz w:val="20"/>
                <w:szCs w:val="20"/>
              </w:rPr>
              <w:t>за мерење на</w:t>
            </w:r>
            <w:r w:rsidR="00187757">
              <w:rPr>
                <w:rFonts w:cstheme="minorHAnsi"/>
                <w:sz w:val="20"/>
                <w:szCs w:val="20"/>
                <w:lang w:val="mk-MK"/>
              </w:rPr>
              <w:t xml:space="preserve"> </w:t>
            </w:r>
            <w:r w:rsidRPr="00ED7F67">
              <w:rPr>
                <w:rFonts w:cstheme="minorHAnsi"/>
                <w:sz w:val="20"/>
                <w:szCs w:val="20"/>
              </w:rPr>
              <w:t>нивото</w:t>
            </w:r>
            <w:r w:rsidR="00187757">
              <w:rPr>
                <w:rFonts w:cstheme="minorHAnsi"/>
                <w:sz w:val="20"/>
                <w:szCs w:val="20"/>
                <w:lang w:val="mk-MK"/>
              </w:rPr>
              <w:t xml:space="preserve"> </w:t>
            </w:r>
            <w:r w:rsidRPr="00ED7F67">
              <w:rPr>
                <w:rFonts w:cstheme="minorHAnsi"/>
                <w:sz w:val="20"/>
                <w:szCs w:val="20"/>
              </w:rPr>
              <w:t>обезбедено од</w:t>
            </w:r>
            <w:r w:rsidR="00187757">
              <w:rPr>
                <w:rFonts w:cstheme="minorHAnsi"/>
                <w:sz w:val="20"/>
                <w:szCs w:val="20"/>
                <w:lang w:val="mk-MK"/>
              </w:rPr>
              <w:t xml:space="preserve"> И</w:t>
            </w:r>
            <w:r w:rsidRPr="00ED7F67">
              <w:rPr>
                <w:rFonts w:cstheme="minorHAnsi"/>
                <w:sz w:val="20"/>
                <w:szCs w:val="20"/>
              </w:rPr>
              <w:t>зведувачот;</w:t>
            </w:r>
          </w:p>
          <w:p w14:paraId="266C6B6C" w14:textId="08E50D47" w:rsidR="003D61B9" w:rsidRPr="00ED7F67" w:rsidRDefault="00ED7F67" w:rsidP="00ED7F67">
            <w:pPr>
              <w:spacing w:line="240" w:lineRule="auto"/>
              <w:rPr>
                <w:rFonts w:cstheme="minorHAnsi"/>
                <w:sz w:val="20"/>
                <w:szCs w:val="20"/>
              </w:rPr>
            </w:pPr>
            <w:r w:rsidRPr="00ED7F67">
              <w:rPr>
                <w:rFonts w:cstheme="minorHAnsi"/>
                <w:sz w:val="20"/>
                <w:szCs w:val="20"/>
              </w:rPr>
              <w:t xml:space="preserve">Овластен инспектор за животна средина, градежен инспектор, ЕСП на </w:t>
            </w:r>
            <w:r w:rsidR="00426DF7">
              <w:rPr>
                <w:rFonts w:cstheme="minorHAnsi"/>
                <w:sz w:val="20"/>
                <w:szCs w:val="20"/>
              </w:rPr>
              <w:t>МСПДМ</w:t>
            </w:r>
          </w:p>
        </w:tc>
        <w:tc>
          <w:tcPr>
            <w:tcW w:w="612" w:type="pct"/>
            <w:tcBorders>
              <w:top w:val="single" w:sz="4" w:space="0" w:color="auto"/>
              <w:left w:val="single" w:sz="4" w:space="0" w:color="auto"/>
              <w:bottom w:val="single" w:sz="4" w:space="0" w:color="auto"/>
              <w:right w:val="single" w:sz="4" w:space="0" w:color="auto"/>
            </w:tcBorders>
            <w:vAlign w:val="center"/>
          </w:tcPr>
          <w:p w14:paraId="2861D186" w14:textId="12290B45" w:rsidR="003D61B9" w:rsidRPr="00ED7F67" w:rsidRDefault="00ED7F67" w:rsidP="00ED7F67">
            <w:pPr>
              <w:spacing w:line="240" w:lineRule="auto"/>
              <w:rPr>
                <w:rFonts w:cstheme="minorHAnsi"/>
                <w:sz w:val="20"/>
                <w:szCs w:val="20"/>
              </w:rPr>
            </w:pPr>
            <w:r w:rsidRPr="00ED7F67">
              <w:rPr>
                <w:rFonts w:cstheme="minorHAnsi"/>
                <w:sz w:val="20"/>
                <w:szCs w:val="20"/>
              </w:rPr>
              <w:t>Изведувач</w:t>
            </w:r>
            <w:bookmarkStart w:id="32" w:name="_GoBack"/>
            <w:bookmarkEnd w:id="32"/>
          </w:p>
        </w:tc>
      </w:tr>
      <w:tr w:rsidR="00E22A0E" w:rsidRPr="00A52981" w14:paraId="6F026688"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2F6C49B4"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14:paraId="68544EF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05653125" w14:textId="77777777" w:rsidR="003D61B9" w:rsidRPr="00114915" w:rsidRDefault="00ED7F67" w:rsidP="00ED7F67">
            <w:pPr>
              <w:pStyle w:val="Default"/>
              <w:rPr>
                <w:rFonts w:asciiTheme="minorHAnsi" w:eastAsia="Times New Roman" w:hAnsiTheme="minorHAnsi" w:cstheme="minorHAnsi"/>
                <w:color w:val="auto"/>
                <w:sz w:val="20"/>
                <w:szCs w:val="20"/>
              </w:rPr>
            </w:pPr>
            <w:r w:rsidRPr="00ED7F67">
              <w:rPr>
                <w:rFonts w:asciiTheme="minorHAnsi" w:eastAsia="Times New Roman" w:hAnsiTheme="minorHAnsi" w:cstheme="minorHAnsi"/>
                <w:color w:val="auto"/>
                <w:sz w:val="20"/>
                <w:szCs w:val="20"/>
              </w:rPr>
              <w:t>Ревидирање на документацијата – идентификација на видот на отпад согласно Листата на отпад,</w:t>
            </w:r>
          </w:p>
          <w:p w14:paraId="161B17C2" w14:textId="77777777" w:rsidR="003D61B9" w:rsidRPr="00114915" w:rsidRDefault="003D61B9" w:rsidP="00ED7F67">
            <w:pPr>
              <w:pStyle w:val="Default"/>
              <w:rPr>
                <w:rFonts w:asciiTheme="minorHAnsi" w:eastAsia="Times New Roman" w:hAnsiTheme="minorHAnsi" w:cstheme="minorHAnsi"/>
                <w:color w:val="auto"/>
                <w:sz w:val="20"/>
                <w:szCs w:val="20"/>
              </w:rPr>
            </w:pPr>
            <w:r w:rsidRPr="00114915">
              <w:rPr>
                <w:rFonts w:asciiTheme="minorHAnsi" w:eastAsia="Times New Roman" w:hAnsiTheme="minorHAnsi" w:cstheme="minorHAnsi"/>
                <w:color w:val="auto"/>
                <w:sz w:val="20"/>
                <w:szCs w:val="20"/>
              </w:rPr>
              <w:t xml:space="preserve">- </w:t>
            </w:r>
            <w:r w:rsidR="00ED7F67" w:rsidRPr="00ED7F67">
              <w:rPr>
                <w:rFonts w:asciiTheme="minorHAnsi" w:eastAsia="Times New Roman" w:hAnsiTheme="minorHAnsi" w:cstheme="minorHAnsi"/>
                <w:color w:val="auto"/>
                <w:sz w:val="20"/>
                <w:szCs w:val="20"/>
              </w:rPr>
              <w:t>Визуелна инспекција дека отпадот се собира одделно во соодветно означени контејнери, истекувања.</w:t>
            </w:r>
          </w:p>
          <w:p w14:paraId="286B339C" w14:textId="77777777" w:rsidR="003D61B9" w:rsidRPr="00114915" w:rsidRDefault="003D61B9" w:rsidP="00ED7F67">
            <w:pPr>
              <w:spacing w:after="0" w:line="240" w:lineRule="auto"/>
              <w:rPr>
                <w:rFonts w:cstheme="minorHAnsi"/>
                <w:sz w:val="20"/>
                <w:szCs w:val="20"/>
              </w:rPr>
            </w:pPr>
            <w:r w:rsidRPr="00114915">
              <w:rPr>
                <w:rFonts w:cstheme="minorHAnsi"/>
                <w:sz w:val="20"/>
                <w:szCs w:val="20"/>
              </w:rPr>
              <w:lastRenderedPageBreak/>
              <w:t xml:space="preserve">- </w:t>
            </w:r>
            <w:r w:rsidR="00ED7F67" w:rsidRPr="00ED7F67">
              <w:rPr>
                <w:rFonts w:cstheme="minorHAnsi"/>
                <w:sz w:val="20"/>
                <w:szCs w:val="20"/>
              </w:rPr>
              <w:t xml:space="preserve">прегледување на Договорот за отпади и лиценците на компаниите кои се ангажирани за собирање и отстранување на отпад </w:t>
            </w:r>
          </w:p>
        </w:tc>
        <w:tc>
          <w:tcPr>
            <w:tcW w:w="836" w:type="pct"/>
            <w:tcBorders>
              <w:top w:val="single" w:sz="4" w:space="0" w:color="auto"/>
              <w:left w:val="single" w:sz="4" w:space="0" w:color="auto"/>
              <w:bottom w:val="single" w:sz="4" w:space="0" w:color="auto"/>
              <w:right w:val="single" w:sz="4" w:space="0" w:color="auto"/>
            </w:tcBorders>
            <w:vAlign w:val="center"/>
          </w:tcPr>
          <w:p w14:paraId="33A7C21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lastRenderedPageBreak/>
              <w:t>На почеток на работите, потоа периодично</w:t>
            </w:r>
          </w:p>
        </w:tc>
        <w:tc>
          <w:tcPr>
            <w:tcW w:w="922" w:type="pct"/>
            <w:tcBorders>
              <w:top w:val="single" w:sz="4" w:space="0" w:color="auto"/>
              <w:left w:val="single" w:sz="4" w:space="0" w:color="auto"/>
              <w:bottom w:val="single" w:sz="4" w:space="0" w:color="auto"/>
              <w:right w:val="single" w:sz="4" w:space="0" w:color="auto"/>
            </w:tcBorders>
            <w:vAlign w:val="center"/>
          </w:tcPr>
          <w:p w14:paraId="45CE8F3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 - понудувач</w:t>
            </w:r>
          </w:p>
          <w:p w14:paraId="205982DB"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Надзор </w:t>
            </w:r>
          </w:p>
          <w:p w14:paraId="24FDDCC8" w14:textId="4CA61ACD" w:rsidR="003D61B9" w:rsidRPr="00034945" w:rsidRDefault="00ED7F67" w:rsidP="00552E48">
            <w:pPr>
              <w:spacing w:after="0" w:line="240" w:lineRule="auto"/>
              <w:rPr>
                <w:rFonts w:cstheme="minorHAnsi"/>
                <w:sz w:val="20"/>
                <w:szCs w:val="20"/>
                <w:lang w:val="mk-MK"/>
              </w:rPr>
            </w:pPr>
            <w:r w:rsidRPr="00ED7F67">
              <w:rPr>
                <w:rFonts w:cstheme="minorHAnsi"/>
                <w:sz w:val="20"/>
                <w:szCs w:val="20"/>
              </w:rPr>
              <w:t>Општина</w:t>
            </w:r>
            <w:r w:rsidR="00034945">
              <w:rPr>
                <w:rFonts w:cstheme="minorHAnsi"/>
                <w:sz w:val="20"/>
                <w:szCs w:val="20"/>
                <w:lang w:val="mk-MK"/>
              </w:rPr>
              <w:t xml:space="preserve"> </w:t>
            </w:r>
            <w:r w:rsidR="00BC37C0">
              <w:rPr>
                <w:rFonts w:cstheme="minorHAnsi"/>
                <w:sz w:val="20"/>
                <w:szCs w:val="20"/>
                <w:lang w:val="mk-MK"/>
              </w:rPr>
              <w:t>К</w:t>
            </w:r>
            <w:r w:rsidR="00BC37C0">
              <w:rPr>
                <w:szCs w:val="20"/>
                <w:lang w:val="mk-MK"/>
              </w:rPr>
              <w:t>исела Вода</w:t>
            </w:r>
          </w:p>
        </w:tc>
        <w:tc>
          <w:tcPr>
            <w:tcW w:w="612" w:type="pct"/>
            <w:tcBorders>
              <w:top w:val="single" w:sz="4" w:space="0" w:color="auto"/>
              <w:left w:val="single" w:sz="4" w:space="0" w:color="auto"/>
              <w:bottom w:val="single" w:sz="4" w:space="0" w:color="auto"/>
              <w:right w:val="single" w:sz="4" w:space="0" w:color="auto"/>
            </w:tcBorders>
            <w:vAlign w:val="center"/>
          </w:tcPr>
          <w:p w14:paraId="3A0BBA9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41FE3803"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4A245F46"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Вода и почва</w:t>
            </w:r>
          </w:p>
        </w:tc>
        <w:tc>
          <w:tcPr>
            <w:tcW w:w="898" w:type="pct"/>
            <w:tcBorders>
              <w:top w:val="single" w:sz="4" w:space="0" w:color="auto"/>
              <w:left w:val="single" w:sz="4" w:space="0" w:color="auto"/>
              <w:bottom w:val="single" w:sz="4" w:space="0" w:color="auto"/>
              <w:right w:val="single" w:sz="4" w:space="0" w:color="auto"/>
            </w:tcBorders>
            <w:vAlign w:val="center"/>
          </w:tcPr>
          <w:p w14:paraId="7067E19C" w14:textId="5954DDCE"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за ре</w:t>
            </w:r>
            <w:r w:rsidR="00BC37C0">
              <w:rPr>
                <w:rFonts w:cstheme="minorHAnsi"/>
                <w:sz w:val="20"/>
                <w:szCs w:val="20"/>
                <w:lang w:val="mk-MK"/>
              </w:rPr>
              <w:t>конструкција</w:t>
            </w:r>
            <w:r w:rsidRPr="00ED7F67">
              <w:rPr>
                <w:rFonts w:cstheme="minorHAnsi"/>
                <w:sz w:val="20"/>
                <w:szCs w:val="20"/>
              </w:rPr>
              <w:t>/ адаптација и каде</w:t>
            </w:r>
          </w:p>
          <w:p w14:paraId="5C470E1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работат машините и</w:t>
            </w:r>
          </w:p>
          <w:p w14:paraId="2CF36756"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возилата</w:t>
            </w:r>
          </w:p>
        </w:tc>
        <w:tc>
          <w:tcPr>
            <w:tcW w:w="1002" w:type="pct"/>
            <w:tcBorders>
              <w:top w:val="single" w:sz="4" w:space="0" w:color="auto"/>
              <w:left w:val="single" w:sz="4" w:space="0" w:color="auto"/>
              <w:bottom w:val="single" w:sz="4" w:space="0" w:color="auto"/>
              <w:right w:val="single" w:sz="4" w:space="0" w:color="auto"/>
            </w:tcBorders>
            <w:vAlign w:val="center"/>
          </w:tcPr>
          <w:p w14:paraId="10D01AD2"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p w14:paraId="1AA1B632" w14:textId="77777777" w:rsidR="003D61B9" w:rsidRPr="00114915" w:rsidRDefault="003D61B9" w:rsidP="00114915">
            <w:pPr>
              <w:spacing w:after="0" w:line="240" w:lineRule="auto"/>
              <w:rPr>
                <w:rFonts w:cstheme="minorHAnsi"/>
                <w:sz w:val="20"/>
                <w:szCs w:val="20"/>
              </w:rPr>
            </w:pPr>
          </w:p>
        </w:tc>
        <w:tc>
          <w:tcPr>
            <w:tcW w:w="836" w:type="pct"/>
            <w:tcBorders>
              <w:top w:val="single" w:sz="4" w:space="0" w:color="auto"/>
              <w:left w:val="single" w:sz="4" w:space="0" w:color="auto"/>
              <w:bottom w:val="single" w:sz="4" w:space="0" w:color="auto"/>
              <w:right w:val="single" w:sz="4" w:space="0" w:color="auto"/>
            </w:tcBorders>
            <w:vAlign w:val="center"/>
          </w:tcPr>
          <w:p w14:paraId="48D74FB7"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Во текот на работите, секојдневно</w:t>
            </w:r>
          </w:p>
        </w:tc>
        <w:tc>
          <w:tcPr>
            <w:tcW w:w="922" w:type="pct"/>
            <w:tcBorders>
              <w:top w:val="single" w:sz="4" w:space="0" w:color="auto"/>
              <w:left w:val="single" w:sz="4" w:space="0" w:color="auto"/>
              <w:bottom w:val="single" w:sz="4" w:space="0" w:color="auto"/>
              <w:right w:val="single" w:sz="4" w:space="0" w:color="auto"/>
            </w:tcBorders>
            <w:vAlign w:val="center"/>
          </w:tcPr>
          <w:p w14:paraId="0719F820"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w:t>
            </w:r>
          </w:p>
          <w:p w14:paraId="0A509289"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Надзор на</w:t>
            </w:r>
          </w:p>
          <w:p w14:paraId="50123A0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градежните работи;</w:t>
            </w:r>
          </w:p>
          <w:p w14:paraId="664826F5"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Овластен </w:t>
            </w:r>
          </w:p>
          <w:p w14:paraId="790B62B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инспектор за животна средина,</w:t>
            </w:r>
          </w:p>
          <w:p w14:paraId="44D7CF6A"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градежен инспектор,</w:t>
            </w:r>
          </w:p>
          <w:p w14:paraId="263CFEEF" w14:textId="305C963A"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ЕСП на </w:t>
            </w:r>
            <w:r w:rsidR="00426DF7">
              <w:rPr>
                <w:rFonts w:cstheme="minorHAnsi"/>
                <w:sz w:val="20"/>
                <w:szCs w:val="20"/>
              </w:rPr>
              <w:t>МСПДМ</w:t>
            </w:r>
          </w:p>
        </w:tc>
        <w:tc>
          <w:tcPr>
            <w:tcW w:w="612" w:type="pct"/>
            <w:tcBorders>
              <w:top w:val="single" w:sz="4" w:space="0" w:color="auto"/>
              <w:left w:val="single" w:sz="4" w:space="0" w:color="auto"/>
              <w:bottom w:val="single" w:sz="4" w:space="0" w:color="auto"/>
              <w:right w:val="single" w:sz="4" w:space="0" w:color="auto"/>
            </w:tcBorders>
            <w:vAlign w:val="center"/>
          </w:tcPr>
          <w:p w14:paraId="0D0CE01C" w14:textId="77777777" w:rsidR="003D61B9" w:rsidRPr="00ED7F67" w:rsidRDefault="00ED7F67" w:rsidP="00ED7F67">
            <w:pPr>
              <w:spacing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12FF8835"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50B79A83"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Заштита на природата</w:t>
            </w:r>
          </w:p>
        </w:tc>
        <w:tc>
          <w:tcPr>
            <w:tcW w:w="898" w:type="pct"/>
            <w:tcBorders>
              <w:top w:val="single" w:sz="4" w:space="0" w:color="auto"/>
              <w:left w:val="single" w:sz="4" w:space="0" w:color="auto"/>
              <w:bottom w:val="single" w:sz="4" w:space="0" w:color="auto"/>
              <w:right w:val="single" w:sz="4" w:space="0" w:color="auto"/>
            </w:tcBorders>
            <w:vAlign w:val="center"/>
          </w:tcPr>
          <w:p w14:paraId="2EAF821C"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На локацијата и околу местото за реновирање/адаптација</w:t>
            </w:r>
          </w:p>
        </w:tc>
        <w:tc>
          <w:tcPr>
            <w:tcW w:w="1002" w:type="pct"/>
            <w:tcBorders>
              <w:top w:val="single" w:sz="4" w:space="0" w:color="auto"/>
              <w:left w:val="single" w:sz="4" w:space="0" w:color="auto"/>
              <w:bottom w:val="single" w:sz="4" w:space="0" w:color="auto"/>
              <w:right w:val="single" w:sz="4" w:space="0" w:color="auto"/>
            </w:tcBorders>
            <w:vAlign w:val="center"/>
          </w:tcPr>
          <w:p w14:paraId="1E1F42F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Визуелни проверки</w:t>
            </w:r>
          </w:p>
        </w:tc>
        <w:tc>
          <w:tcPr>
            <w:tcW w:w="836" w:type="pct"/>
            <w:tcBorders>
              <w:top w:val="single" w:sz="4" w:space="0" w:color="auto"/>
              <w:left w:val="single" w:sz="4" w:space="0" w:color="auto"/>
              <w:bottom w:val="single" w:sz="4" w:space="0" w:color="auto"/>
              <w:right w:val="single" w:sz="4" w:space="0" w:color="auto"/>
            </w:tcBorders>
            <w:vAlign w:val="center"/>
          </w:tcPr>
          <w:p w14:paraId="3057D811"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Периодично </w:t>
            </w:r>
          </w:p>
        </w:tc>
        <w:tc>
          <w:tcPr>
            <w:tcW w:w="922" w:type="pct"/>
            <w:tcBorders>
              <w:top w:val="single" w:sz="4" w:space="0" w:color="auto"/>
              <w:left w:val="single" w:sz="4" w:space="0" w:color="auto"/>
              <w:bottom w:val="single" w:sz="4" w:space="0" w:color="auto"/>
              <w:right w:val="single" w:sz="4" w:space="0" w:color="auto"/>
            </w:tcBorders>
            <w:vAlign w:val="center"/>
          </w:tcPr>
          <w:p w14:paraId="3508C6B7"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Изведувач - понудувач</w:t>
            </w:r>
          </w:p>
          <w:p w14:paraId="2CBC1959"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 xml:space="preserve">Надзор </w:t>
            </w:r>
          </w:p>
          <w:p w14:paraId="47252E05" w14:textId="275C58EB" w:rsidR="003D61B9" w:rsidRPr="00034945" w:rsidRDefault="00ED7F67" w:rsidP="00552E48">
            <w:pPr>
              <w:spacing w:after="0" w:line="240" w:lineRule="auto"/>
              <w:rPr>
                <w:rFonts w:cstheme="minorHAnsi"/>
                <w:sz w:val="20"/>
                <w:szCs w:val="20"/>
                <w:lang w:val="mk-MK"/>
              </w:rPr>
            </w:pPr>
            <w:r w:rsidRPr="00ED7F67">
              <w:rPr>
                <w:rFonts w:cstheme="minorHAnsi"/>
                <w:sz w:val="20"/>
                <w:szCs w:val="20"/>
              </w:rPr>
              <w:t>Општина</w:t>
            </w:r>
            <w:r w:rsidR="00034945">
              <w:rPr>
                <w:rFonts w:cstheme="minorHAnsi"/>
                <w:sz w:val="20"/>
                <w:szCs w:val="20"/>
                <w:lang w:val="mk-MK"/>
              </w:rPr>
              <w:t xml:space="preserve"> </w:t>
            </w:r>
            <w:r w:rsidR="00BC37C0">
              <w:rPr>
                <w:rFonts w:cstheme="minorHAnsi"/>
                <w:sz w:val="20"/>
                <w:szCs w:val="20"/>
                <w:lang w:val="mk-MK"/>
              </w:rPr>
              <w:t>К</w:t>
            </w:r>
            <w:r w:rsidR="00BC37C0">
              <w:rPr>
                <w:szCs w:val="20"/>
                <w:lang w:val="mk-MK"/>
              </w:rPr>
              <w:t>исела Вода</w:t>
            </w:r>
          </w:p>
        </w:tc>
        <w:tc>
          <w:tcPr>
            <w:tcW w:w="612" w:type="pct"/>
            <w:tcBorders>
              <w:top w:val="single" w:sz="4" w:space="0" w:color="auto"/>
              <w:left w:val="single" w:sz="4" w:space="0" w:color="auto"/>
              <w:bottom w:val="single" w:sz="4" w:space="0" w:color="auto"/>
              <w:right w:val="single" w:sz="4" w:space="0" w:color="auto"/>
            </w:tcBorders>
            <w:vAlign w:val="center"/>
          </w:tcPr>
          <w:p w14:paraId="7863429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Вклучено во проектен буџет</w:t>
            </w:r>
          </w:p>
        </w:tc>
      </w:tr>
      <w:tr w:rsidR="00E22A0E" w:rsidRPr="00A52981" w14:paraId="773B1AFE"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701926CD" w14:textId="77777777" w:rsidR="003D61B9" w:rsidRPr="00ED7F67" w:rsidRDefault="00ED7F67" w:rsidP="00ED7F67">
            <w:pPr>
              <w:spacing w:after="0" w:line="240" w:lineRule="auto"/>
              <w:rPr>
                <w:rFonts w:cstheme="minorHAnsi"/>
                <w:sz w:val="20"/>
                <w:szCs w:val="20"/>
              </w:rPr>
            </w:pPr>
            <w:r w:rsidRPr="00ED7F67">
              <w:rPr>
                <w:rFonts w:cstheme="minorHAnsi"/>
                <w:sz w:val="20"/>
                <w:szCs w:val="20"/>
              </w:rPr>
              <w:t>Управување со транспорт и материјали</w:t>
            </w:r>
          </w:p>
        </w:tc>
        <w:tc>
          <w:tcPr>
            <w:tcW w:w="898" w:type="pct"/>
            <w:tcBorders>
              <w:top w:val="single" w:sz="4" w:space="0" w:color="auto"/>
              <w:left w:val="single" w:sz="4" w:space="0" w:color="auto"/>
              <w:bottom w:val="single" w:sz="4" w:space="0" w:color="auto"/>
              <w:right w:val="single" w:sz="4" w:space="0" w:color="auto"/>
            </w:tcBorders>
            <w:vAlign w:val="center"/>
          </w:tcPr>
          <w:p w14:paraId="0FF2869A" w14:textId="77777777" w:rsidR="003D61B9" w:rsidRPr="00ED7F67" w:rsidRDefault="00ED7F67" w:rsidP="00ED7F67">
            <w:pPr>
              <w:spacing w:line="240" w:lineRule="auto"/>
              <w:rPr>
                <w:rFonts w:cstheme="minorHAnsi"/>
                <w:sz w:val="20"/>
                <w:szCs w:val="20"/>
              </w:rPr>
            </w:pPr>
            <w:r w:rsidRPr="00ED7F67">
              <w:rPr>
                <w:rFonts w:cstheme="minorHAnsi"/>
                <w:sz w:val="20"/>
                <w:szCs w:val="20"/>
              </w:rPr>
              <w:t>На локација</w:t>
            </w:r>
          </w:p>
        </w:tc>
        <w:tc>
          <w:tcPr>
            <w:tcW w:w="1002" w:type="pct"/>
            <w:tcBorders>
              <w:top w:val="single" w:sz="4" w:space="0" w:color="auto"/>
              <w:left w:val="single" w:sz="4" w:space="0" w:color="auto"/>
              <w:bottom w:val="single" w:sz="4" w:space="0" w:color="auto"/>
              <w:right w:val="single" w:sz="4" w:space="0" w:color="auto"/>
            </w:tcBorders>
            <w:vAlign w:val="center"/>
          </w:tcPr>
          <w:p w14:paraId="66228CCC" w14:textId="77777777" w:rsidR="003D61B9" w:rsidRPr="00114915" w:rsidRDefault="00ED7F67" w:rsidP="00ED7F67">
            <w:pPr>
              <w:spacing w:line="240" w:lineRule="auto"/>
              <w:rPr>
                <w:rFonts w:cstheme="minorHAnsi"/>
                <w:sz w:val="20"/>
                <w:szCs w:val="20"/>
                <w:lang w:val="mk-MK"/>
              </w:rPr>
            </w:pPr>
            <w:r w:rsidRPr="00ED7F67">
              <w:rPr>
                <w:rFonts w:cstheme="minorHAnsi"/>
                <w:sz w:val="20"/>
                <w:szCs w:val="20"/>
              </w:rPr>
              <w:t>Визуелни проверки за начинот на отстранување на материјалите и дали истите соодветно се транспортираат</w:t>
            </w:r>
          </w:p>
        </w:tc>
        <w:tc>
          <w:tcPr>
            <w:tcW w:w="836" w:type="pct"/>
            <w:tcBorders>
              <w:top w:val="single" w:sz="4" w:space="0" w:color="auto"/>
              <w:left w:val="single" w:sz="4" w:space="0" w:color="auto"/>
              <w:bottom w:val="single" w:sz="4" w:space="0" w:color="auto"/>
              <w:right w:val="single" w:sz="4" w:space="0" w:color="auto"/>
            </w:tcBorders>
            <w:vAlign w:val="center"/>
          </w:tcPr>
          <w:p w14:paraId="5680598E"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4F88890" w14:textId="77777777" w:rsidR="003D61B9" w:rsidRPr="00ED7F67" w:rsidRDefault="00ED7F67" w:rsidP="00ED7F67">
            <w:pPr>
              <w:spacing w:line="240" w:lineRule="auto"/>
              <w:rPr>
                <w:rFonts w:cstheme="minorHAnsi"/>
                <w:sz w:val="20"/>
                <w:szCs w:val="20"/>
              </w:rPr>
            </w:pPr>
            <w:r w:rsidRPr="00ED7F67">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1D9BA5FA" w14:textId="77777777" w:rsidR="003D61B9" w:rsidRPr="00ED7F67" w:rsidRDefault="00ED7F67" w:rsidP="00ED7F67">
            <w:pPr>
              <w:spacing w:line="240" w:lineRule="auto"/>
              <w:rPr>
                <w:rFonts w:cstheme="minorHAnsi"/>
                <w:sz w:val="20"/>
                <w:szCs w:val="20"/>
              </w:rPr>
            </w:pPr>
            <w:r w:rsidRPr="00ED7F67">
              <w:rPr>
                <w:rFonts w:cstheme="minorHAnsi"/>
                <w:sz w:val="20"/>
                <w:szCs w:val="20"/>
              </w:rPr>
              <w:t>Дел од редовните трошоци на Изведувачот</w:t>
            </w:r>
          </w:p>
        </w:tc>
      </w:tr>
      <w:tr w:rsidR="00E22A0E" w:rsidRPr="00A52981" w14:paraId="7BD70894"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18784CD" w14:textId="77777777" w:rsidR="003D61B9" w:rsidRPr="00ED7F67" w:rsidRDefault="00ED7F67" w:rsidP="00ED7F67">
            <w:pPr>
              <w:spacing w:after="0" w:line="240" w:lineRule="auto"/>
              <w:rPr>
                <w:rFonts w:cstheme="minorHAnsi"/>
                <w:sz w:val="20"/>
                <w:szCs w:val="20"/>
              </w:rPr>
            </w:pPr>
            <w:r w:rsidRPr="00ED7F67">
              <w:rPr>
                <w:rFonts w:cstheme="minorHAnsi"/>
                <w:bCs/>
                <w:sz w:val="20"/>
                <w:szCs w:val="20"/>
              </w:rPr>
              <w:t>Загадување на вода</w:t>
            </w:r>
          </w:p>
        </w:tc>
        <w:tc>
          <w:tcPr>
            <w:tcW w:w="898" w:type="pct"/>
            <w:tcBorders>
              <w:top w:val="single" w:sz="4" w:space="0" w:color="auto"/>
              <w:left w:val="single" w:sz="4" w:space="0" w:color="auto"/>
              <w:bottom w:val="single" w:sz="4" w:space="0" w:color="auto"/>
              <w:right w:val="single" w:sz="4" w:space="0" w:color="auto"/>
            </w:tcBorders>
            <w:vAlign w:val="center"/>
          </w:tcPr>
          <w:p w14:paraId="36FE7022" w14:textId="2055A9CF" w:rsidR="003D61B9" w:rsidRPr="00E22A0E" w:rsidRDefault="00ED7F67" w:rsidP="00E22A0E">
            <w:pPr>
              <w:spacing w:line="240" w:lineRule="auto"/>
              <w:rPr>
                <w:rFonts w:cstheme="minorHAnsi"/>
                <w:sz w:val="20"/>
                <w:szCs w:val="20"/>
              </w:rPr>
            </w:pPr>
            <w:r w:rsidRPr="00ED7F67">
              <w:rPr>
                <w:rFonts w:cstheme="minorHAnsi"/>
                <w:sz w:val="20"/>
                <w:szCs w:val="20"/>
              </w:rPr>
              <w:t>Проверка за истекувања.</w:t>
            </w:r>
            <w:r w:rsidR="00F5714A">
              <w:rPr>
                <w:rFonts w:cstheme="minorHAnsi"/>
                <w:sz w:val="20"/>
                <w:szCs w:val="20"/>
                <w:lang w:val="mk-MK"/>
              </w:rPr>
              <w:t xml:space="preserve"> </w:t>
            </w:r>
            <w:r w:rsidR="00E22A0E" w:rsidRPr="00E22A0E">
              <w:rPr>
                <w:rFonts w:cstheme="minorHAnsi"/>
                <w:sz w:val="20"/>
                <w:szCs w:val="20"/>
              </w:rPr>
              <w:t>Истекувањата се запрени, а контаминираната почва/ вода се отстранети, со третман на опасен отпад.</w:t>
            </w:r>
          </w:p>
          <w:p w14:paraId="5A20A303" w14:textId="2A923238" w:rsidR="003D61B9" w:rsidRPr="00E22A0E" w:rsidRDefault="00E22A0E" w:rsidP="00E22A0E">
            <w:pPr>
              <w:spacing w:line="240" w:lineRule="auto"/>
              <w:rPr>
                <w:rFonts w:cstheme="minorHAnsi"/>
                <w:sz w:val="20"/>
                <w:szCs w:val="20"/>
              </w:rPr>
            </w:pPr>
            <w:r w:rsidRPr="00E22A0E">
              <w:rPr>
                <w:rFonts w:cstheme="minorHAnsi"/>
                <w:sz w:val="20"/>
                <w:szCs w:val="20"/>
              </w:rPr>
              <w:lastRenderedPageBreak/>
              <w:t>Во случај на поголеми истекувања, тестирање на почвата/ водата за загадувачи и информирање на инспекторатот за животна средина.</w:t>
            </w:r>
            <w:r w:rsidR="00631419">
              <w:rPr>
                <w:rFonts w:cstheme="minorHAnsi"/>
                <w:sz w:val="20"/>
                <w:szCs w:val="20"/>
                <w:lang w:val="mk-MK"/>
              </w:rPr>
              <w:t xml:space="preserve"> </w:t>
            </w:r>
            <w:r w:rsidRPr="00E22A0E">
              <w:rPr>
                <w:rFonts w:cstheme="minorHAnsi"/>
                <w:sz w:val="20"/>
                <w:szCs w:val="20"/>
              </w:rPr>
              <w:t>Следење на нивните насоки</w:t>
            </w:r>
          </w:p>
        </w:tc>
        <w:tc>
          <w:tcPr>
            <w:tcW w:w="1002" w:type="pct"/>
            <w:tcBorders>
              <w:top w:val="single" w:sz="4" w:space="0" w:color="auto"/>
              <w:left w:val="single" w:sz="4" w:space="0" w:color="auto"/>
              <w:bottom w:val="single" w:sz="4" w:space="0" w:color="auto"/>
              <w:right w:val="single" w:sz="4" w:space="0" w:color="auto"/>
            </w:tcBorders>
            <w:vAlign w:val="center"/>
          </w:tcPr>
          <w:p w14:paraId="311AA20D" w14:textId="77777777" w:rsidR="003D61B9" w:rsidRPr="00E22A0E" w:rsidRDefault="00E22A0E" w:rsidP="00E22A0E">
            <w:pPr>
              <w:spacing w:line="240" w:lineRule="auto"/>
              <w:rPr>
                <w:rFonts w:cstheme="minorHAnsi"/>
                <w:sz w:val="20"/>
                <w:szCs w:val="20"/>
              </w:rPr>
            </w:pPr>
            <w:r w:rsidRPr="00E22A0E">
              <w:rPr>
                <w:rFonts w:cstheme="minorHAnsi"/>
                <w:sz w:val="20"/>
                <w:szCs w:val="20"/>
              </w:rPr>
              <w:lastRenderedPageBreak/>
              <w:t>Визуелно.</w:t>
            </w:r>
          </w:p>
          <w:p w14:paraId="65C79F24" w14:textId="77777777" w:rsidR="003D61B9" w:rsidRPr="00E22A0E" w:rsidRDefault="00E22A0E" w:rsidP="00E22A0E">
            <w:pPr>
              <w:spacing w:line="240" w:lineRule="auto"/>
              <w:rPr>
                <w:rFonts w:cstheme="minorHAnsi"/>
                <w:sz w:val="20"/>
                <w:szCs w:val="20"/>
              </w:rPr>
            </w:pPr>
            <w:r w:rsidRPr="00E22A0E">
              <w:rPr>
                <w:rFonts w:cstheme="minorHAnsi"/>
                <w:sz w:val="20"/>
                <w:szCs w:val="20"/>
              </w:rPr>
              <w:t>Лабораториски тестови за поголеми истекувања.</w:t>
            </w:r>
          </w:p>
        </w:tc>
        <w:tc>
          <w:tcPr>
            <w:tcW w:w="836" w:type="pct"/>
            <w:tcBorders>
              <w:top w:val="single" w:sz="4" w:space="0" w:color="auto"/>
              <w:left w:val="single" w:sz="4" w:space="0" w:color="auto"/>
              <w:bottom w:val="single" w:sz="4" w:space="0" w:color="auto"/>
              <w:right w:val="single" w:sz="4" w:space="0" w:color="auto"/>
            </w:tcBorders>
            <w:vAlign w:val="center"/>
          </w:tcPr>
          <w:p w14:paraId="363120CA"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Редовно </w:t>
            </w:r>
          </w:p>
        </w:tc>
        <w:tc>
          <w:tcPr>
            <w:tcW w:w="922" w:type="pct"/>
            <w:tcBorders>
              <w:top w:val="single" w:sz="4" w:space="0" w:color="auto"/>
              <w:left w:val="single" w:sz="4" w:space="0" w:color="auto"/>
              <w:bottom w:val="single" w:sz="4" w:space="0" w:color="auto"/>
              <w:right w:val="single" w:sz="4" w:space="0" w:color="auto"/>
            </w:tcBorders>
            <w:vAlign w:val="center"/>
          </w:tcPr>
          <w:p w14:paraId="15C3B0C3" w14:textId="77777777" w:rsidR="003D61B9" w:rsidRPr="00E22A0E" w:rsidRDefault="00E22A0E" w:rsidP="00E22A0E">
            <w:pPr>
              <w:spacing w:line="240" w:lineRule="auto"/>
              <w:rPr>
                <w:rFonts w:cstheme="minorHAnsi"/>
                <w:sz w:val="20"/>
                <w:szCs w:val="20"/>
              </w:rPr>
            </w:pPr>
            <w:r w:rsidRPr="00E22A0E">
              <w:rPr>
                <w:rFonts w:cstheme="minorHAnsi"/>
                <w:sz w:val="20"/>
                <w:szCs w:val="20"/>
              </w:rPr>
              <w:t>Надзор, инспекција</w:t>
            </w:r>
          </w:p>
        </w:tc>
        <w:tc>
          <w:tcPr>
            <w:tcW w:w="612" w:type="pct"/>
            <w:tcBorders>
              <w:top w:val="single" w:sz="4" w:space="0" w:color="auto"/>
              <w:left w:val="single" w:sz="4" w:space="0" w:color="auto"/>
              <w:bottom w:val="single" w:sz="4" w:space="0" w:color="auto"/>
              <w:right w:val="single" w:sz="4" w:space="0" w:color="auto"/>
            </w:tcBorders>
            <w:vAlign w:val="center"/>
          </w:tcPr>
          <w:p w14:paraId="0F60F858" w14:textId="77777777" w:rsidR="003D61B9" w:rsidRPr="00114915" w:rsidRDefault="00E22A0E"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14:paraId="1623F0BC" w14:textId="77777777" w:rsidR="003D61B9" w:rsidRPr="00114915" w:rsidRDefault="003D61B9" w:rsidP="00114915">
            <w:pPr>
              <w:spacing w:line="240" w:lineRule="auto"/>
              <w:rPr>
                <w:rFonts w:cstheme="minorHAnsi"/>
                <w:sz w:val="20"/>
                <w:szCs w:val="20"/>
              </w:rPr>
            </w:pPr>
          </w:p>
        </w:tc>
      </w:tr>
      <w:tr w:rsidR="00E22A0E" w:rsidRPr="00A52981" w14:paraId="30DA200E"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0370FD05" w14:textId="5DE68452" w:rsidR="003D61B9" w:rsidRPr="00E22A0E" w:rsidRDefault="00E22A0E" w:rsidP="00552E48">
            <w:pPr>
              <w:spacing w:after="0" w:line="240" w:lineRule="auto"/>
              <w:rPr>
                <w:rFonts w:cstheme="minorHAnsi"/>
                <w:sz w:val="20"/>
                <w:szCs w:val="20"/>
              </w:rPr>
            </w:pPr>
            <w:r w:rsidRPr="00E22A0E">
              <w:rPr>
                <w:rFonts w:cstheme="minorHAnsi"/>
                <w:sz w:val="20"/>
                <w:szCs w:val="20"/>
              </w:rPr>
              <w:lastRenderedPageBreak/>
              <w:t>Директни или индиректни опасности за јавниот сообраќај поради реновирањето/ адаптацијата</w:t>
            </w:r>
          </w:p>
        </w:tc>
        <w:tc>
          <w:tcPr>
            <w:tcW w:w="898" w:type="pct"/>
            <w:tcBorders>
              <w:top w:val="single" w:sz="4" w:space="0" w:color="auto"/>
              <w:left w:val="single" w:sz="4" w:space="0" w:color="auto"/>
              <w:bottom w:val="single" w:sz="4" w:space="0" w:color="auto"/>
              <w:right w:val="single" w:sz="4" w:space="0" w:color="auto"/>
            </w:tcBorders>
            <w:vAlign w:val="center"/>
          </w:tcPr>
          <w:p w14:paraId="20A767FC"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514CE6BE" w14:textId="77777777" w:rsidR="003D61B9" w:rsidRPr="00E22A0E" w:rsidRDefault="00E22A0E" w:rsidP="00E22A0E">
            <w:pPr>
              <w:spacing w:line="240" w:lineRule="auto"/>
              <w:rPr>
                <w:rFonts w:cstheme="minorHAnsi"/>
                <w:sz w:val="20"/>
                <w:szCs w:val="20"/>
              </w:rPr>
            </w:pPr>
            <w:r w:rsidRPr="00E22A0E">
              <w:rPr>
                <w:rFonts w:cstheme="minorHAnsi"/>
                <w:sz w:val="20"/>
                <w:szCs w:val="20"/>
              </w:rPr>
              <w:t>Проверка на документацијата:</w:t>
            </w:r>
          </w:p>
          <w:p w14:paraId="0E3CE9B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известени сите надлежни органи,</w:t>
            </w:r>
          </w:p>
          <w:p w14:paraId="51DE80B2"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Дали се обезбедени сите потребни дозволи и одобренија,</w:t>
            </w:r>
          </w:p>
          <w:p w14:paraId="5FFC127D" w14:textId="77777777" w:rsidR="003D61B9" w:rsidRPr="00E22A0E" w:rsidRDefault="00187757" w:rsidP="00552E48">
            <w:pPr>
              <w:spacing w:line="240" w:lineRule="auto"/>
              <w:rPr>
                <w:rFonts w:cstheme="minorHAnsi"/>
                <w:sz w:val="20"/>
                <w:szCs w:val="20"/>
              </w:rPr>
            </w:pPr>
            <w:r>
              <w:rPr>
                <w:rFonts w:cstheme="minorHAnsi"/>
                <w:sz w:val="20"/>
                <w:szCs w:val="20"/>
                <w:lang w:val="mk-MK"/>
              </w:rPr>
              <w:t>-</w:t>
            </w:r>
            <w:r w:rsidR="00E22A0E" w:rsidRPr="00E22A0E">
              <w:rPr>
                <w:rFonts w:cstheme="minorHAnsi"/>
                <w:sz w:val="20"/>
                <w:szCs w:val="20"/>
              </w:rPr>
              <w:t xml:space="preserve">Визуелна проверка на транспортот на материјали, коридори и премини за вработени во </w:t>
            </w:r>
            <w:r w:rsidR="00552E48">
              <w:rPr>
                <w:rFonts w:cstheme="minorHAnsi"/>
                <w:sz w:val="20"/>
                <w:szCs w:val="20"/>
                <w:lang w:val="mk-MK"/>
              </w:rPr>
              <w:t>центарот</w:t>
            </w:r>
            <w:r w:rsidR="00E22A0E" w:rsidRPr="00E22A0E">
              <w:rPr>
                <w:rFonts w:cstheme="minorHAnsi"/>
                <w:sz w:val="20"/>
                <w:szCs w:val="20"/>
              </w:rPr>
              <w:t>, регулирање на сообраќај, итн.</w:t>
            </w:r>
          </w:p>
        </w:tc>
        <w:tc>
          <w:tcPr>
            <w:tcW w:w="836" w:type="pct"/>
            <w:tcBorders>
              <w:top w:val="single" w:sz="4" w:space="0" w:color="auto"/>
              <w:left w:val="single" w:sz="4" w:space="0" w:color="auto"/>
              <w:bottom w:val="single" w:sz="4" w:space="0" w:color="auto"/>
              <w:right w:val="single" w:sz="4" w:space="0" w:color="auto"/>
            </w:tcBorders>
            <w:vAlign w:val="center"/>
          </w:tcPr>
          <w:p w14:paraId="645E3FD7"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Континуирано </w:t>
            </w:r>
          </w:p>
        </w:tc>
        <w:tc>
          <w:tcPr>
            <w:tcW w:w="922" w:type="pct"/>
            <w:tcBorders>
              <w:top w:val="single" w:sz="4" w:space="0" w:color="auto"/>
              <w:left w:val="single" w:sz="4" w:space="0" w:color="auto"/>
              <w:bottom w:val="single" w:sz="4" w:space="0" w:color="auto"/>
              <w:right w:val="single" w:sz="4" w:space="0" w:color="auto"/>
            </w:tcBorders>
            <w:vAlign w:val="center"/>
          </w:tcPr>
          <w:p w14:paraId="0EC413AB" w14:textId="77777777" w:rsidR="003D61B9" w:rsidRPr="00114915" w:rsidRDefault="00E22A0E" w:rsidP="00E22A0E">
            <w:pPr>
              <w:spacing w:line="240" w:lineRule="auto"/>
              <w:rPr>
                <w:rFonts w:cstheme="minorHAnsi"/>
                <w:sz w:val="20"/>
                <w:szCs w:val="20"/>
              </w:rPr>
            </w:pPr>
            <w:r w:rsidRPr="00E22A0E">
              <w:rPr>
                <w:rFonts w:cstheme="minorHAnsi"/>
                <w:sz w:val="20"/>
                <w:szCs w:val="20"/>
              </w:rPr>
              <w:t>Изведувач - понудувач</w:t>
            </w:r>
          </w:p>
        </w:tc>
        <w:tc>
          <w:tcPr>
            <w:tcW w:w="612" w:type="pct"/>
            <w:tcBorders>
              <w:top w:val="single" w:sz="4" w:space="0" w:color="auto"/>
              <w:left w:val="single" w:sz="4" w:space="0" w:color="auto"/>
              <w:bottom w:val="single" w:sz="4" w:space="0" w:color="auto"/>
              <w:right w:val="single" w:sz="4" w:space="0" w:color="auto"/>
            </w:tcBorders>
            <w:vAlign w:val="center"/>
          </w:tcPr>
          <w:p w14:paraId="13334491" w14:textId="77777777" w:rsidR="003D61B9" w:rsidRPr="00E22A0E" w:rsidRDefault="00E22A0E" w:rsidP="00E22A0E">
            <w:pPr>
              <w:spacing w:line="240" w:lineRule="auto"/>
              <w:rPr>
                <w:rFonts w:cstheme="minorHAnsi"/>
                <w:sz w:val="20"/>
                <w:szCs w:val="20"/>
              </w:rPr>
            </w:pPr>
            <w:r w:rsidRPr="00E22A0E">
              <w:rPr>
                <w:rFonts w:cstheme="minorHAnsi"/>
                <w:sz w:val="20"/>
                <w:szCs w:val="20"/>
              </w:rPr>
              <w:t>Вклучено во проектен буџет</w:t>
            </w:r>
          </w:p>
        </w:tc>
      </w:tr>
      <w:tr w:rsidR="00E22A0E" w:rsidRPr="00A52981" w14:paraId="7D498F26"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3B0C8776"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lastRenderedPageBreak/>
              <w:t>Управување со токсични/ опасни материјали</w:t>
            </w:r>
          </w:p>
          <w:p w14:paraId="6AB5938E"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и</w:t>
            </w:r>
          </w:p>
          <w:p w14:paraId="52EA98AF" w14:textId="77777777" w:rsidR="003D61B9" w:rsidRPr="00E22A0E" w:rsidRDefault="00E22A0E" w:rsidP="00E22A0E">
            <w:pPr>
              <w:spacing w:after="0" w:line="240" w:lineRule="auto"/>
              <w:rPr>
                <w:rFonts w:cstheme="minorHAnsi"/>
                <w:sz w:val="20"/>
                <w:szCs w:val="20"/>
              </w:rPr>
            </w:pPr>
            <w:r w:rsidRPr="00E22A0E">
              <w:rPr>
                <w:rFonts w:cstheme="minorHAnsi"/>
                <w:sz w:val="20"/>
                <w:szCs w:val="20"/>
              </w:rPr>
              <w:t>Управување со опасен отпад</w:t>
            </w:r>
          </w:p>
        </w:tc>
        <w:tc>
          <w:tcPr>
            <w:tcW w:w="898" w:type="pct"/>
            <w:tcBorders>
              <w:top w:val="single" w:sz="4" w:space="0" w:color="auto"/>
              <w:left w:val="single" w:sz="4" w:space="0" w:color="auto"/>
              <w:bottom w:val="single" w:sz="4" w:space="0" w:color="auto"/>
              <w:right w:val="single" w:sz="4" w:space="0" w:color="auto"/>
            </w:tcBorders>
            <w:vAlign w:val="center"/>
          </w:tcPr>
          <w:p w14:paraId="0CF05336"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Визуелна проценка на локацијата</w:t>
            </w:r>
          </w:p>
        </w:tc>
        <w:tc>
          <w:tcPr>
            <w:tcW w:w="1002" w:type="pct"/>
            <w:tcBorders>
              <w:top w:val="single" w:sz="4" w:space="0" w:color="auto"/>
              <w:left w:val="single" w:sz="4" w:space="0" w:color="auto"/>
              <w:bottom w:val="single" w:sz="4" w:space="0" w:color="auto"/>
              <w:right w:val="single" w:sz="4" w:space="0" w:color="auto"/>
            </w:tcBorders>
            <w:vAlign w:val="center"/>
          </w:tcPr>
          <w:p w14:paraId="7AB4E5BA" w14:textId="77777777" w:rsidR="003D61B9" w:rsidRPr="00E22A0E" w:rsidRDefault="00187757" w:rsidP="00E22A0E">
            <w:pPr>
              <w:spacing w:line="240" w:lineRule="auto"/>
              <w:rPr>
                <w:rFonts w:cstheme="minorHAnsi"/>
                <w:sz w:val="20"/>
                <w:szCs w:val="20"/>
              </w:rPr>
            </w:pPr>
            <w:r>
              <w:rPr>
                <w:rFonts w:cstheme="minorHAnsi"/>
                <w:sz w:val="20"/>
                <w:szCs w:val="20"/>
                <w:lang w:val="mk-MK"/>
              </w:rPr>
              <w:t>-</w:t>
            </w:r>
            <w:r w:rsidR="00E22A0E" w:rsidRPr="00E22A0E">
              <w:rPr>
                <w:rFonts w:cstheme="minorHAnsi"/>
                <w:sz w:val="20"/>
                <w:szCs w:val="20"/>
              </w:rPr>
              <w:t>Соодветното ракување и складирање се проверува согласно Безбедносно-техничките листи на материјали (БТЛМ)</w:t>
            </w:r>
          </w:p>
          <w:p w14:paraId="08DE09BC" w14:textId="77777777" w:rsidR="003D61B9" w:rsidRPr="00E22A0E" w:rsidRDefault="003D61B9" w:rsidP="00E22A0E">
            <w:pPr>
              <w:spacing w:line="240" w:lineRule="auto"/>
              <w:rPr>
                <w:rFonts w:cstheme="minorHAnsi"/>
                <w:sz w:val="20"/>
                <w:szCs w:val="20"/>
              </w:rPr>
            </w:pPr>
            <w:r w:rsidRPr="00114915">
              <w:rPr>
                <w:rFonts w:cstheme="minorHAnsi"/>
                <w:sz w:val="20"/>
                <w:szCs w:val="20"/>
              </w:rPr>
              <w:t>-</w:t>
            </w:r>
            <w:r w:rsidR="00E22A0E" w:rsidRPr="00E22A0E">
              <w:rPr>
                <w:rFonts w:cstheme="minorHAnsi"/>
                <w:sz w:val="20"/>
                <w:szCs w:val="20"/>
              </w:rPr>
              <w:t>Визуелна инспекција и преглед на документ во однос на:</w:t>
            </w:r>
          </w:p>
          <w:p w14:paraId="492819D5"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Соодветното собирање и складирање на опасните и токсичните супстанции (вклучително со гориво) и отпад</w:t>
            </w:r>
          </w:p>
          <w:p w14:paraId="2273E47C" w14:textId="77777777" w:rsidR="003D61B9" w:rsidRPr="00E22A0E" w:rsidRDefault="003D61B9" w:rsidP="00E22A0E">
            <w:pPr>
              <w:spacing w:line="240" w:lineRule="auto"/>
              <w:rPr>
                <w:rFonts w:cstheme="minorHAnsi"/>
                <w:sz w:val="20"/>
                <w:szCs w:val="20"/>
              </w:rPr>
            </w:pPr>
            <w:r w:rsidRPr="00114915">
              <w:rPr>
                <w:rFonts w:cstheme="minorHAnsi"/>
                <w:sz w:val="20"/>
                <w:szCs w:val="20"/>
              </w:rPr>
              <w:t xml:space="preserve">- </w:t>
            </w:r>
            <w:r w:rsidR="00E22A0E" w:rsidRPr="00E22A0E">
              <w:rPr>
                <w:rFonts w:cstheme="minorHAnsi"/>
                <w:sz w:val="20"/>
                <w:szCs w:val="20"/>
              </w:rPr>
              <w:t>Транспорт на опасен отпад само од страна на овластени компании,</w:t>
            </w:r>
          </w:p>
          <w:p w14:paraId="5311364C" w14:textId="77777777" w:rsidR="003D61B9" w:rsidRPr="00E22A0E" w:rsidRDefault="003D61B9" w:rsidP="00E22A0E">
            <w:pPr>
              <w:spacing w:line="240" w:lineRule="auto"/>
              <w:rPr>
                <w:rFonts w:cstheme="minorHAnsi"/>
                <w:sz w:val="20"/>
                <w:szCs w:val="20"/>
                <w:highlight w:val="green"/>
              </w:rPr>
            </w:pPr>
            <w:r w:rsidRPr="00114915">
              <w:rPr>
                <w:rFonts w:cstheme="minorHAnsi"/>
                <w:sz w:val="20"/>
                <w:szCs w:val="20"/>
              </w:rPr>
              <w:t xml:space="preserve">- </w:t>
            </w:r>
            <w:r w:rsidR="00E22A0E" w:rsidRPr="00E22A0E">
              <w:rPr>
                <w:rFonts w:cstheme="minorHAnsi"/>
                <w:sz w:val="20"/>
                <w:szCs w:val="20"/>
              </w:rPr>
              <w:t>Преглед на декларациите на купените бои и растворувачи (избегнување на опасни бои и растворувачи)</w:t>
            </w:r>
          </w:p>
        </w:tc>
        <w:tc>
          <w:tcPr>
            <w:tcW w:w="836" w:type="pct"/>
            <w:tcBorders>
              <w:top w:val="single" w:sz="4" w:space="0" w:color="auto"/>
              <w:left w:val="single" w:sz="4" w:space="0" w:color="auto"/>
              <w:bottom w:val="single" w:sz="4" w:space="0" w:color="auto"/>
              <w:right w:val="single" w:sz="4" w:space="0" w:color="auto"/>
            </w:tcBorders>
            <w:vAlign w:val="center"/>
          </w:tcPr>
          <w:p w14:paraId="565CE5DD"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Континуирано, кога се отстрануваат остатоците</w:t>
            </w:r>
          </w:p>
        </w:tc>
        <w:tc>
          <w:tcPr>
            <w:tcW w:w="922" w:type="pct"/>
            <w:tcBorders>
              <w:top w:val="single" w:sz="4" w:space="0" w:color="auto"/>
              <w:left w:val="single" w:sz="4" w:space="0" w:color="auto"/>
              <w:bottom w:val="single" w:sz="4" w:space="0" w:color="auto"/>
              <w:right w:val="single" w:sz="4" w:space="0" w:color="auto"/>
            </w:tcBorders>
            <w:vAlign w:val="center"/>
          </w:tcPr>
          <w:p w14:paraId="44EB2A79" w14:textId="77777777" w:rsidR="003D61B9" w:rsidRPr="00E22A0E" w:rsidRDefault="00E22A0E" w:rsidP="00E22A0E">
            <w:pPr>
              <w:spacing w:line="240" w:lineRule="auto"/>
              <w:rPr>
                <w:rFonts w:cstheme="minorHAnsi"/>
                <w:sz w:val="20"/>
                <w:szCs w:val="20"/>
              </w:rPr>
            </w:pPr>
            <w:r w:rsidRPr="00E22A0E">
              <w:rPr>
                <w:rFonts w:cstheme="minorHAnsi"/>
                <w:sz w:val="20"/>
                <w:szCs w:val="20"/>
              </w:rPr>
              <w:t>Надзор,</w:t>
            </w:r>
          </w:p>
          <w:p w14:paraId="0CC93FF9" w14:textId="77777777" w:rsidR="003D61B9" w:rsidRPr="00E22A0E" w:rsidRDefault="00E22A0E" w:rsidP="00E22A0E">
            <w:pPr>
              <w:spacing w:line="240" w:lineRule="auto"/>
              <w:rPr>
                <w:rFonts w:cstheme="minorHAnsi"/>
                <w:sz w:val="20"/>
                <w:szCs w:val="20"/>
              </w:rPr>
            </w:pPr>
            <w:r w:rsidRPr="00E22A0E">
              <w:rPr>
                <w:rFonts w:cstheme="minorHAnsi"/>
                <w:sz w:val="20"/>
                <w:szCs w:val="20"/>
              </w:rPr>
              <w:t xml:space="preserve">Инспекција </w:t>
            </w:r>
          </w:p>
          <w:p w14:paraId="1FA7E908" w14:textId="77777777" w:rsidR="003D61B9" w:rsidRPr="00E22A0E" w:rsidRDefault="00E22A0E" w:rsidP="00E22A0E">
            <w:pPr>
              <w:spacing w:line="240" w:lineRule="auto"/>
              <w:rPr>
                <w:rFonts w:cstheme="minorHAnsi"/>
                <w:sz w:val="20"/>
                <w:szCs w:val="20"/>
              </w:rPr>
            </w:pPr>
            <w:r w:rsidRPr="00E22A0E">
              <w:rPr>
                <w:rFonts w:cstheme="minorHAnsi"/>
                <w:sz w:val="20"/>
                <w:szCs w:val="20"/>
              </w:rPr>
              <w:t>Изведувач - понудувач</w:t>
            </w:r>
          </w:p>
          <w:p w14:paraId="07A3ACE1"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 xml:space="preserve">Надзор </w:t>
            </w:r>
          </w:p>
        </w:tc>
        <w:tc>
          <w:tcPr>
            <w:tcW w:w="612" w:type="pct"/>
            <w:tcBorders>
              <w:top w:val="single" w:sz="4" w:space="0" w:color="auto"/>
              <w:left w:val="single" w:sz="4" w:space="0" w:color="auto"/>
              <w:bottom w:val="single" w:sz="4" w:space="0" w:color="auto"/>
              <w:right w:val="single" w:sz="4" w:space="0" w:color="auto"/>
            </w:tcBorders>
            <w:vAlign w:val="center"/>
          </w:tcPr>
          <w:p w14:paraId="2D2BE677" w14:textId="77777777" w:rsidR="003D61B9" w:rsidRPr="00E22A0E" w:rsidRDefault="00E22A0E" w:rsidP="00E22A0E">
            <w:pPr>
              <w:spacing w:line="240" w:lineRule="auto"/>
              <w:rPr>
                <w:rFonts w:cstheme="minorHAnsi"/>
                <w:sz w:val="20"/>
                <w:szCs w:val="20"/>
              </w:rPr>
            </w:pPr>
            <w:r w:rsidRPr="00E22A0E">
              <w:rPr>
                <w:rFonts w:cstheme="minorHAnsi"/>
                <w:sz w:val="20"/>
                <w:szCs w:val="20"/>
              </w:rPr>
              <w:t>Дел од редовните трошоци на Изведувачот</w:t>
            </w:r>
          </w:p>
          <w:p w14:paraId="08353BF3" w14:textId="77777777" w:rsidR="003D61B9" w:rsidRPr="00E22A0E" w:rsidRDefault="00E22A0E" w:rsidP="00E22A0E">
            <w:pPr>
              <w:spacing w:line="240" w:lineRule="auto"/>
              <w:rPr>
                <w:rFonts w:cstheme="minorHAnsi"/>
                <w:sz w:val="20"/>
                <w:szCs w:val="20"/>
                <w:highlight w:val="green"/>
              </w:rPr>
            </w:pPr>
            <w:r w:rsidRPr="00E22A0E">
              <w:rPr>
                <w:rFonts w:cstheme="minorHAnsi"/>
                <w:sz w:val="20"/>
                <w:szCs w:val="20"/>
              </w:rPr>
              <w:t>Вклучено во проектен буџет</w:t>
            </w:r>
          </w:p>
        </w:tc>
      </w:tr>
      <w:tr w:rsidR="00D843CB" w:rsidRPr="00A52981" w14:paraId="498CD9E7"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0B79C838" w14:textId="446E46CC" w:rsidR="00D843CB" w:rsidRPr="00D843CB" w:rsidRDefault="00D843CB" w:rsidP="00E22A0E">
            <w:pPr>
              <w:spacing w:after="0" w:line="240" w:lineRule="auto"/>
              <w:rPr>
                <w:rFonts w:cstheme="minorHAnsi"/>
                <w:sz w:val="20"/>
                <w:szCs w:val="20"/>
                <w:lang w:val="mk-MK"/>
              </w:rPr>
            </w:pPr>
            <w:r w:rsidRPr="00D843CB">
              <w:rPr>
                <w:rFonts w:cstheme="minorHAnsi"/>
                <w:sz w:val="20"/>
                <w:szCs w:val="20"/>
                <w:lang w:val="mk-MK"/>
              </w:rPr>
              <w:lastRenderedPageBreak/>
              <w:t>Б</w:t>
            </w:r>
            <w:r w:rsidRPr="00D843CB">
              <w:rPr>
                <w:sz w:val="20"/>
                <w:szCs w:val="20"/>
                <w:lang w:val="mk-MK"/>
              </w:rPr>
              <w:t>езбедност и здравје при работа</w:t>
            </w:r>
          </w:p>
        </w:tc>
        <w:tc>
          <w:tcPr>
            <w:tcW w:w="898" w:type="pct"/>
            <w:tcBorders>
              <w:top w:val="single" w:sz="4" w:space="0" w:color="auto"/>
              <w:left w:val="single" w:sz="4" w:space="0" w:color="auto"/>
              <w:bottom w:val="single" w:sz="4" w:space="0" w:color="auto"/>
              <w:right w:val="single" w:sz="4" w:space="0" w:color="auto"/>
            </w:tcBorders>
            <w:vAlign w:val="center"/>
          </w:tcPr>
          <w:p w14:paraId="5A02B9D3" w14:textId="6129B048" w:rsidR="00D843CB" w:rsidRPr="00D843CB" w:rsidRDefault="00D843CB" w:rsidP="00E22A0E">
            <w:pPr>
              <w:spacing w:line="240" w:lineRule="auto"/>
              <w:rPr>
                <w:rFonts w:cstheme="minorHAnsi"/>
                <w:sz w:val="20"/>
                <w:szCs w:val="20"/>
                <w:lang w:val="mk-MK"/>
              </w:rPr>
            </w:pPr>
            <w:r>
              <w:rPr>
                <w:rFonts w:cstheme="minorHAnsi"/>
                <w:sz w:val="20"/>
                <w:szCs w:val="20"/>
                <w:lang w:val="mk-MK"/>
              </w:rPr>
              <w:t xml:space="preserve">Во рамки на објектот </w:t>
            </w:r>
            <w:r w:rsidR="00BC37C0">
              <w:rPr>
                <w:rFonts w:cstheme="minorHAnsi"/>
                <w:sz w:val="20"/>
                <w:szCs w:val="20"/>
                <w:lang w:val="mk-MK"/>
              </w:rPr>
              <w:t>каде ќе се врши адаптацијата на Центарот</w:t>
            </w:r>
          </w:p>
        </w:tc>
        <w:tc>
          <w:tcPr>
            <w:tcW w:w="1002" w:type="pct"/>
            <w:tcBorders>
              <w:top w:val="single" w:sz="4" w:space="0" w:color="auto"/>
              <w:left w:val="single" w:sz="4" w:space="0" w:color="auto"/>
              <w:bottom w:val="single" w:sz="4" w:space="0" w:color="auto"/>
              <w:right w:val="single" w:sz="4" w:space="0" w:color="auto"/>
            </w:tcBorders>
            <w:vAlign w:val="center"/>
          </w:tcPr>
          <w:p w14:paraId="7604E5EB" w14:textId="77777777" w:rsidR="00EC0DAE" w:rsidRDefault="00BC37C0" w:rsidP="00BC37C0">
            <w:pPr>
              <w:spacing w:line="240" w:lineRule="auto"/>
              <w:rPr>
                <w:rFonts w:cstheme="minorHAnsi"/>
                <w:sz w:val="20"/>
                <w:szCs w:val="20"/>
                <w:lang w:val="mk-MK"/>
              </w:rPr>
            </w:pPr>
            <w:r>
              <w:rPr>
                <w:rFonts w:cstheme="minorHAnsi"/>
                <w:sz w:val="20"/>
                <w:szCs w:val="20"/>
                <w:lang w:val="mk-MK"/>
              </w:rPr>
              <w:t>Употреба на лична заштитна опрема од страна на работниците;</w:t>
            </w:r>
          </w:p>
          <w:p w14:paraId="0497F08C" w14:textId="77777777" w:rsidR="00BC37C0" w:rsidRDefault="00BC37C0" w:rsidP="00BC37C0">
            <w:pPr>
              <w:spacing w:line="240" w:lineRule="auto"/>
              <w:rPr>
                <w:rFonts w:cstheme="minorHAnsi"/>
                <w:sz w:val="20"/>
                <w:szCs w:val="20"/>
                <w:lang w:val="mk-MK"/>
              </w:rPr>
            </w:pPr>
            <w:r>
              <w:rPr>
                <w:rFonts w:cstheme="minorHAnsi"/>
                <w:sz w:val="20"/>
                <w:szCs w:val="20"/>
                <w:lang w:val="mk-MK"/>
              </w:rPr>
              <w:t>Забранет пристап за невработени;</w:t>
            </w:r>
          </w:p>
          <w:p w14:paraId="359FB74F" w14:textId="2474CE81" w:rsidR="00BC37C0" w:rsidRPr="00BC37C0" w:rsidRDefault="00BC37C0" w:rsidP="00BC37C0">
            <w:pPr>
              <w:spacing w:line="240" w:lineRule="auto"/>
              <w:rPr>
                <w:rFonts w:cstheme="minorHAnsi"/>
                <w:sz w:val="20"/>
                <w:szCs w:val="20"/>
                <w:lang w:val="mk-MK"/>
              </w:rPr>
            </w:pPr>
            <w:r>
              <w:rPr>
                <w:rFonts w:cstheme="minorHAnsi"/>
                <w:sz w:val="20"/>
                <w:szCs w:val="20"/>
                <w:lang w:val="mk-MK"/>
              </w:rPr>
              <w:t xml:space="preserve">Обезбедување на соодветен </w:t>
            </w:r>
            <w:r w:rsidR="002B5759">
              <w:rPr>
                <w:rFonts w:cstheme="minorHAnsi"/>
                <w:sz w:val="20"/>
                <w:szCs w:val="20"/>
                <w:lang w:val="mk-MK"/>
              </w:rPr>
              <w:t>за сопствениците кои живеат во објектот каде е Центарот</w:t>
            </w:r>
          </w:p>
        </w:tc>
        <w:tc>
          <w:tcPr>
            <w:tcW w:w="836" w:type="pct"/>
            <w:tcBorders>
              <w:top w:val="single" w:sz="4" w:space="0" w:color="auto"/>
              <w:left w:val="single" w:sz="4" w:space="0" w:color="auto"/>
              <w:bottom w:val="single" w:sz="4" w:space="0" w:color="auto"/>
              <w:right w:val="single" w:sz="4" w:space="0" w:color="auto"/>
            </w:tcBorders>
            <w:vAlign w:val="center"/>
          </w:tcPr>
          <w:p w14:paraId="4B481B81" w14:textId="0E8B9EAF" w:rsidR="00D843CB" w:rsidRPr="002B5759" w:rsidRDefault="002B5759" w:rsidP="00E22A0E">
            <w:pPr>
              <w:spacing w:line="240" w:lineRule="auto"/>
              <w:rPr>
                <w:rFonts w:cstheme="minorHAnsi"/>
                <w:sz w:val="20"/>
                <w:szCs w:val="20"/>
                <w:lang w:val="mk-MK"/>
              </w:rPr>
            </w:pPr>
            <w:r>
              <w:rPr>
                <w:rFonts w:cstheme="minorHAnsi"/>
                <w:sz w:val="20"/>
                <w:szCs w:val="20"/>
                <w:lang w:val="mk-MK"/>
              </w:rPr>
              <w:t>Континуирано</w:t>
            </w:r>
          </w:p>
        </w:tc>
        <w:tc>
          <w:tcPr>
            <w:tcW w:w="922" w:type="pct"/>
            <w:tcBorders>
              <w:top w:val="single" w:sz="4" w:space="0" w:color="auto"/>
              <w:left w:val="single" w:sz="4" w:space="0" w:color="auto"/>
              <w:bottom w:val="single" w:sz="4" w:space="0" w:color="auto"/>
              <w:right w:val="single" w:sz="4" w:space="0" w:color="auto"/>
            </w:tcBorders>
            <w:vAlign w:val="center"/>
          </w:tcPr>
          <w:p w14:paraId="7AF61C5D" w14:textId="77777777" w:rsidR="002B5759" w:rsidRPr="002B5759" w:rsidRDefault="002B5759" w:rsidP="002B5759">
            <w:pPr>
              <w:spacing w:line="240" w:lineRule="auto"/>
              <w:rPr>
                <w:rFonts w:cstheme="minorHAnsi"/>
                <w:sz w:val="20"/>
                <w:szCs w:val="20"/>
              </w:rPr>
            </w:pPr>
            <w:r w:rsidRPr="002B5759">
              <w:rPr>
                <w:rFonts w:cstheme="minorHAnsi"/>
                <w:sz w:val="20"/>
                <w:szCs w:val="20"/>
              </w:rPr>
              <w:t>Надзор,</w:t>
            </w:r>
          </w:p>
          <w:p w14:paraId="2853FA7B" w14:textId="4EAB07E8" w:rsidR="00EC0DAE" w:rsidRPr="00D843CB" w:rsidRDefault="002B5759" w:rsidP="002B5759">
            <w:pPr>
              <w:spacing w:line="240" w:lineRule="auto"/>
              <w:rPr>
                <w:rFonts w:cstheme="minorHAnsi"/>
                <w:sz w:val="20"/>
                <w:szCs w:val="20"/>
              </w:rPr>
            </w:pPr>
            <w:r w:rsidRPr="002B5759">
              <w:rPr>
                <w:rFonts w:cstheme="minorHAnsi"/>
                <w:sz w:val="20"/>
                <w:szCs w:val="20"/>
              </w:rPr>
              <w:t>Инспекција</w:t>
            </w:r>
          </w:p>
        </w:tc>
        <w:tc>
          <w:tcPr>
            <w:tcW w:w="612" w:type="pct"/>
            <w:tcBorders>
              <w:top w:val="single" w:sz="4" w:space="0" w:color="auto"/>
              <w:left w:val="single" w:sz="4" w:space="0" w:color="auto"/>
              <w:bottom w:val="single" w:sz="4" w:space="0" w:color="auto"/>
              <w:right w:val="single" w:sz="4" w:space="0" w:color="auto"/>
            </w:tcBorders>
            <w:vAlign w:val="center"/>
          </w:tcPr>
          <w:p w14:paraId="38BD19A0" w14:textId="4536A88A" w:rsidR="00D843CB" w:rsidRPr="00D843CB" w:rsidRDefault="00D843CB" w:rsidP="00D843CB">
            <w:pPr>
              <w:spacing w:line="240" w:lineRule="auto"/>
              <w:rPr>
                <w:rFonts w:cstheme="minorHAnsi"/>
                <w:sz w:val="20"/>
                <w:szCs w:val="20"/>
              </w:rPr>
            </w:pPr>
            <w:r w:rsidRPr="00D843CB">
              <w:rPr>
                <w:rFonts w:cstheme="minorHAnsi"/>
                <w:sz w:val="20"/>
                <w:szCs w:val="20"/>
              </w:rPr>
              <w:t>Вклучено во проектен буџет</w:t>
            </w:r>
          </w:p>
        </w:tc>
      </w:tr>
      <w:tr w:rsidR="00E22A0E" w:rsidRPr="00A52981" w14:paraId="134ACA10" w14:textId="77777777" w:rsidTr="00E22A0E">
        <w:trPr>
          <w:trHeight w:val="421"/>
        </w:trPr>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A0595A6" w14:textId="77777777" w:rsidR="00E90D4F" w:rsidRPr="00E22A0E" w:rsidRDefault="00E22A0E" w:rsidP="00E22A0E">
            <w:pPr>
              <w:spacing w:line="240" w:lineRule="auto"/>
              <w:rPr>
                <w:rFonts w:cstheme="minorHAnsi"/>
                <w:b/>
                <w:sz w:val="20"/>
                <w:szCs w:val="20"/>
                <w:highlight w:val="green"/>
              </w:rPr>
            </w:pPr>
            <w:r w:rsidRPr="00E22A0E">
              <w:rPr>
                <w:rFonts w:cstheme="minorHAnsi"/>
                <w:b/>
                <w:sz w:val="20"/>
                <w:szCs w:val="20"/>
              </w:rPr>
              <w:t>Оперативна фаза</w:t>
            </w:r>
          </w:p>
        </w:tc>
      </w:tr>
      <w:tr w:rsidR="00E22A0E" w:rsidRPr="00A52981" w14:paraId="1242825D" w14:textId="77777777"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3736899A" w14:textId="3F045D7C" w:rsidR="003D61B9" w:rsidRPr="00034945" w:rsidRDefault="00E22A0E" w:rsidP="008655F7">
            <w:pPr>
              <w:spacing w:line="240" w:lineRule="auto"/>
              <w:rPr>
                <w:rFonts w:cstheme="minorHAnsi"/>
                <w:sz w:val="20"/>
                <w:szCs w:val="20"/>
                <w:lang w:val="mk-MK"/>
              </w:rPr>
            </w:pPr>
            <w:r w:rsidRPr="00E22A0E">
              <w:rPr>
                <w:rFonts w:cstheme="minorHAnsi"/>
                <w:sz w:val="20"/>
                <w:szCs w:val="20"/>
              </w:rPr>
              <w:t>План за редовно одржување на</w:t>
            </w:r>
            <w:r w:rsidR="00034945">
              <w:rPr>
                <w:rFonts w:cstheme="minorHAnsi"/>
                <w:sz w:val="20"/>
                <w:szCs w:val="20"/>
                <w:lang w:val="mk-MK"/>
              </w:rPr>
              <w:t xml:space="preserve"> инсталациите во</w:t>
            </w:r>
            <w:r w:rsidRPr="00E22A0E">
              <w:rPr>
                <w:rFonts w:cstheme="minorHAnsi"/>
                <w:sz w:val="20"/>
                <w:szCs w:val="20"/>
              </w:rPr>
              <w:t xml:space="preserve"> </w:t>
            </w:r>
            <w:r w:rsidR="008655F7">
              <w:rPr>
                <w:rFonts w:cstheme="minorHAnsi"/>
                <w:sz w:val="20"/>
                <w:szCs w:val="20"/>
                <w:lang w:val="mk-MK"/>
              </w:rPr>
              <w:t>центарот</w:t>
            </w:r>
            <w:r w:rsidR="00034945">
              <w:rPr>
                <w:rFonts w:cstheme="minorHAnsi"/>
                <w:sz w:val="20"/>
                <w:szCs w:val="20"/>
                <w:lang w:val="mk-MK"/>
              </w:rPr>
              <w:t xml:space="preserve"> (водоводна мрежа, канализациона мрежа, електрична мрежа, </w:t>
            </w:r>
            <w:r w:rsidR="002B5759">
              <w:rPr>
                <w:rFonts w:cstheme="minorHAnsi"/>
                <w:sz w:val="20"/>
                <w:szCs w:val="20"/>
                <w:lang w:val="mk-MK"/>
              </w:rPr>
              <w:t>клими</w:t>
            </w:r>
            <w:r w:rsidR="00034945">
              <w:rPr>
                <w:rFonts w:cstheme="minorHAnsi"/>
                <w:sz w:val="20"/>
                <w:szCs w:val="20"/>
                <w:lang w:val="mk-MK"/>
              </w:rPr>
              <w:t>)</w:t>
            </w:r>
          </w:p>
        </w:tc>
        <w:tc>
          <w:tcPr>
            <w:tcW w:w="898" w:type="pct"/>
            <w:tcBorders>
              <w:top w:val="single" w:sz="4" w:space="0" w:color="auto"/>
              <w:left w:val="single" w:sz="4" w:space="0" w:color="auto"/>
              <w:bottom w:val="single" w:sz="4" w:space="0" w:color="auto"/>
              <w:right w:val="single" w:sz="4" w:space="0" w:color="auto"/>
            </w:tcBorders>
            <w:vAlign w:val="center"/>
          </w:tcPr>
          <w:p w14:paraId="42499EDB"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1D5FFD18"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14:paraId="067D4AC7" w14:textId="77777777" w:rsidR="003D61B9" w:rsidRPr="00114915" w:rsidRDefault="00E22A0E" w:rsidP="00E22A0E">
            <w:pPr>
              <w:autoSpaceDE w:val="0"/>
              <w:autoSpaceDN w:val="0"/>
              <w:adjustRightInd w:val="0"/>
              <w:spacing w:after="0"/>
              <w:rPr>
                <w:rFonts w:eastAsia="Calibri" w:cstheme="minorHAnsi"/>
                <w:sz w:val="20"/>
                <w:szCs w:val="20"/>
                <w:lang w:val="en-GB"/>
              </w:rPr>
            </w:pPr>
            <w:r w:rsidRPr="00E22A0E">
              <w:rPr>
                <w:rFonts w:eastAsia="Calibri" w:cstheme="minorHAnsi"/>
                <w:sz w:val="20"/>
                <w:szCs w:val="20"/>
              </w:rPr>
              <w:t>Преглед на Планот за редовно и превентивно одржувуање</w:t>
            </w:r>
          </w:p>
        </w:tc>
        <w:tc>
          <w:tcPr>
            <w:tcW w:w="836" w:type="pct"/>
            <w:tcBorders>
              <w:top w:val="single" w:sz="4" w:space="0" w:color="auto"/>
              <w:left w:val="single" w:sz="4" w:space="0" w:color="auto"/>
              <w:bottom w:val="single" w:sz="4" w:space="0" w:color="auto"/>
              <w:right w:val="single" w:sz="4" w:space="0" w:color="auto"/>
            </w:tcBorders>
            <w:vAlign w:val="center"/>
          </w:tcPr>
          <w:p w14:paraId="0FAA6B98" w14:textId="57EFCF1B" w:rsidR="003D61B9" w:rsidRPr="008655F7" w:rsidRDefault="00E22A0E" w:rsidP="00E22A0E">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Пред почеток на работењето на </w:t>
            </w:r>
            <w:r w:rsidR="008655F7">
              <w:rPr>
                <w:rFonts w:eastAsia="Calibri" w:cstheme="minorHAnsi"/>
                <w:sz w:val="20"/>
                <w:szCs w:val="20"/>
                <w:lang w:val="mk-MK"/>
              </w:rPr>
              <w:t>центарот</w:t>
            </w:r>
            <w:r w:rsidR="002B5759">
              <w:rPr>
                <w:rFonts w:eastAsia="Calibri" w:cstheme="minorHAnsi"/>
                <w:sz w:val="20"/>
                <w:szCs w:val="20"/>
                <w:lang w:val="mk-MK"/>
              </w:rPr>
              <w:t>, и потоа повремено во текот на работењето на Центарот</w:t>
            </w:r>
          </w:p>
          <w:p w14:paraId="17EE5BA5"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3EF60735" w14:textId="77777777" w:rsidR="002B5759" w:rsidRDefault="00034945" w:rsidP="00E22A0E">
            <w:pPr>
              <w:suppressAutoHyphens/>
              <w:autoSpaceDE w:val="0"/>
              <w:autoSpaceDN w:val="0"/>
              <w:adjustRightInd w:val="0"/>
              <w:spacing w:before="60" w:after="0"/>
              <w:rPr>
                <w:rFonts w:eastAsia="Calibri" w:cstheme="minorHAnsi"/>
                <w:sz w:val="20"/>
                <w:szCs w:val="20"/>
                <w:lang w:val="mk-MK"/>
              </w:rPr>
            </w:pPr>
            <w:r>
              <w:rPr>
                <w:rFonts w:eastAsia="Calibri" w:cstheme="minorHAnsi"/>
                <w:sz w:val="20"/>
                <w:szCs w:val="20"/>
              </w:rPr>
              <w:t xml:space="preserve">Претставници од Општина </w:t>
            </w:r>
            <w:r w:rsidR="002B5759">
              <w:rPr>
                <w:rFonts w:cstheme="minorHAnsi"/>
                <w:sz w:val="20"/>
                <w:szCs w:val="20"/>
                <w:lang w:val="mk-MK"/>
              </w:rPr>
              <w:t>К</w:t>
            </w:r>
            <w:r w:rsidR="002B5759">
              <w:rPr>
                <w:szCs w:val="20"/>
                <w:lang w:val="mk-MK"/>
              </w:rPr>
              <w:t>исела Вода</w:t>
            </w:r>
            <w:r w:rsidR="002B5759" w:rsidRPr="00E22A0E">
              <w:rPr>
                <w:rFonts w:eastAsia="Calibri" w:cstheme="minorHAnsi"/>
                <w:sz w:val="20"/>
                <w:szCs w:val="20"/>
              </w:rPr>
              <w:t xml:space="preserve"> </w:t>
            </w:r>
          </w:p>
          <w:p w14:paraId="312624CA" w14:textId="36BE5600" w:rsidR="003D61B9" w:rsidRPr="00114915" w:rsidRDefault="00E22A0E" w:rsidP="00E22A0E">
            <w:pPr>
              <w:suppressAutoHyphens/>
              <w:autoSpaceDE w:val="0"/>
              <w:autoSpaceDN w:val="0"/>
              <w:adjustRightInd w:val="0"/>
              <w:spacing w:before="60" w:after="0"/>
              <w:rPr>
                <w:rFonts w:eastAsia="Calibri" w:cstheme="minorHAnsi"/>
                <w:b/>
                <w:bCs/>
                <w:sz w:val="20"/>
                <w:szCs w:val="20"/>
                <w:lang w:val="en-GB"/>
              </w:rPr>
            </w:pPr>
            <w:r w:rsidRPr="00E22A0E">
              <w:rPr>
                <w:rFonts w:eastAsia="Calibri" w:cstheme="minorHAnsi"/>
                <w:sz w:val="20"/>
                <w:szCs w:val="20"/>
              </w:rPr>
              <w:t>Комунален инспектор</w:t>
            </w:r>
          </w:p>
          <w:p w14:paraId="1F5E315A" w14:textId="7C4C13FD" w:rsidR="003D61B9" w:rsidRPr="008655F7" w:rsidRDefault="00E22A0E" w:rsidP="008655F7">
            <w:pPr>
              <w:spacing w:line="240" w:lineRule="auto"/>
              <w:rPr>
                <w:rFonts w:cstheme="minorHAnsi"/>
                <w:sz w:val="20"/>
                <w:szCs w:val="20"/>
                <w:lang w:val="mk-MK"/>
              </w:rPr>
            </w:pPr>
            <w:r w:rsidRPr="00E22A0E">
              <w:rPr>
                <w:rFonts w:eastAsia="Calibri" w:cstheme="minorHAnsi"/>
                <w:sz w:val="20"/>
                <w:szCs w:val="20"/>
              </w:rPr>
              <w:t xml:space="preserve">Одговорни лица вработени во </w:t>
            </w:r>
            <w:r w:rsidR="002B5759">
              <w:rPr>
                <w:rFonts w:eastAsia="Calibri" w:cstheme="minorHAnsi"/>
                <w:sz w:val="20"/>
                <w:szCs w:val="20"/>
                <w:lang w:val="mk-MK"/>
              </w:rPr>
              <w:t>Ц</w:t>
            </w:r>
            <w:r w:rsidR="008655F7">
              <w:rPr>
                <w:rFonts w:eastAsia="Calibri" w:cstheme="minorHAnsi"/>
                <w:sz w:val="20"/>
                <w:szCs w:val="20"/>
                <w:lang w:val="mk-MK"/>
              </w:rPr>
              <w:t>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7B98069C" w14:textId="77777777"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r w:rsidR="00034945" w:rsidRPr="00A52981" w14:paraId="79B9B722" w14:textId="77777777" w:rsidTr="00034945">
        <w:trPr>
          <w:trHeight w:val="373"/>
        </w:trPr>
        <w:tc>
          <w:tcPr>
            <w:tcW w:w="730" w:type="pct"/>
            <w:tcBorders>
              <w:top w:val="single" w:sz="4" w:space="0" w:color="auto"/>
              <w:left w:val="single" w:sz="4" w:space="0" w:color="auto"/>
              <w:bottom w:val="single" w:sz="4" w:space="0" w:color="auto"/>
              <w:right w:val="single" w:sz="4" w:space="0" w:color="auto"/>
            </w:tcBorders>
            <w:vAlign w:val="center"/>
          </w:tcPr>
          <w:p w14:paraId="1C8FEEA6" w14:textId="77777777" w:rsidR="00034945" w:rsidRPr="00034945" w:rsidRDefault="00034945" w:rsidP="00E22A0E">
            <w:pPr>
              <w:spacing w:line="240" w:lineRule="auto"/>
              <w:rPr>
                <w:rFonts w:cstheme="minorHAnsi"/>
                <w:sz w:val="20"/>
                <w:szCs w:val="20"/>
                <w:lang w:val="mk-MK"/>
              </w:rPr>
            </w:pPr>
            <w:r>
              <w:rPr>
                <w:rFonts w:cstheme="minorHAnsi"/>
                <w:sz w:val="20"/>
                <w:szCs w:val="20"/>
                <w:lang w:val="mk-MK"/>
              </w:rPr>
              <w:t>План за против пожарна заштита</w:t>
            </w:r>
          </w:p>
        </w:tc>
        <w:tc>
          <w:tcPr>
            <w:tcW w:w="898" w:type="pct"/>
            <w:tcBorders>
              <w:top w:val="single" w:sz="4" w:space="0" w:color="auto"/>
              <w:left w:val="single" w:sz="4" w:space="0" w:color="auto"/>
              <w:bottom w:val="single" w:sz="4" w:space="0" w:color="auto"/>
              <w:right w:val="single" w:sz="4" w:space="0" w:color="auto"/>
            </w:tcBorders>
            <w:vAlign w:val="center"/>
          </w:tcPr>
          <w:p w14:paraId="58C30702" w14:textId="77777777" w:rsid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Пред почеток со работа на </w:t>
            </w:r>
            <w:r w:rsidR="008655F7">
              <w:rPr>
                <w:rFonts w:eastAsia="Calibri" w:cstheme="minorHAnsi"/>
                <w:sz w:val="20"/>
                <w:szCs w:val="20"/>
                <w:lang w:val="mk-MK"/>
              </w:rPr>
              <w:t>центарот</w:t>
            </w:r>
          </w:p>
          <w:p w14:paraId="4CF0B41D" w14:textId="77777777" w:rsidR="00034945" w:rsidRPr="00034945" w:rsidRDefault="00034945" w:rsidP="00114915">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Да се обезбеди дека сите мерки за заштита од пожар се применети</w:t>
            </w:r>
          </w:p>
        </w:tc>
        <w:tc>
          <w:tcPr>
            <w:tcW w:w="1002" w:type="pct"/>
            <w:tcBorders>
              <w:top w:val="single" w:sz="4" w:space="0" w:color="auto"/>
              <w:left w:val="single" w:sz="4" w:space="0" w:color="auto"/>
              <w:bottom w:val="single" w:sz="4" w:space="0" w:color="auto"/>
              <w:right w:val="single" w:sz="4" w:space="0" w:color="auto"/>
            </w:tcBorders>
            <w:vAlign w:val="center"/>
          </w:tcPr>
          <w:p w14:paraId="493A94F3" w14:textId="77777777"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Преглед на Планот</w:t>
            </w:r>
          </w:p>
        </w:tc>
        <w:tc>
          <w:tcPr>
            <w:tcW w:w="836" w:type="pct"/>
            <w:tcBorders>
              <w:top w:val="single" w:sz="4" w:space="0" w:color="auto"/>
              <w:left w:val="single" w:sz="4" w:space="0" w:color="auto"/>
              <w:bottom w:val="single" w:sz="4" w:space="0" w:color="auto"/>
              <w:right w:val="single" w:sz="4" w:space="0" w:color="auto"/>
            </w:tcBorders>
            <w:vAlign w:val="center"/>
          </w:tcPr>
          <w:p w14:paraId="67711500" w14:textId="29C75831" w:rsidR="00034945" w:rsidRPr="00034945" w:rsidRDefault="00034945" w:rsidP="00E22A0E">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На почетокот со работа на </w:t>
            </w:r>
            <w:r w:rsidR="002B5759">
              <w:rPr>
                <w:rFonts w:eastAsia="Calibri" w:cstheme="minorHAnsi"/>
                <w:sz w:val="20"/>
                <w:szCs w:val="20"/>
                <w:lang w:val="mk-MK"/>
              </w:rPr>
              <w:t>Центарот</w:t>
            </w:r>
          </w:p>
        </w:tc>
        <w:tc>
          <w:tcPr>
            <w:tcW w:w="922" w:type="pct"/>
            <w:tcBorders>
              <w:top w:val="single" w:sz="4" w:space="0" w:color="auto"/>
              <w:left w:val="single" w:sz="4" w:space="0" w:color="auto"/>
              <w:bottom w:val="single" w:sz="4" w:space="0" w:color="auto"/>
              <w:right w:val="single" w:sz="4" w:space="0" w:color="auto"/>
            </w:tcBorders>
            <w:vAlign w:val="center"/>
          </w:tcPr>
          <w:p w14:paraId="7CBF4800" w14:textId="77777777" w:rsidR="00EA4ECB" w:rsidRDefault="00034945" w:rsidP="008655F7">
            <w:pPr>
              <w:autoSpaceDE w:val="0"/>
              <w:autoSpaceDN w:val="0"/>
              <w:adjustRightInd w:val="0"/>
              <w:spacing w:after="0"/>
              <w:rPr>
                <w:rFonts w:eastAsia="Calibri" w:cstheme="minorHAnsi"/>
                <w:sz w:val="20"/>
                <w:szCs w:val="20"/>
                <w:lang w:val="mk-MK"/>
              </w:rPr>
            </w:pPr>
            <w:r>
              <w:rPr>
                <w:rFonts w:eastAsia="Calibri" w:cstheme="minorHAnsi"/>
                <w:sz w:val="20"/>
                <w:szCs w:val="20"/>
                <w:lang w:val="mk-MK"/>
              </w:rPr>
              <w:t xml:space="preserve">Одговорно лице вработено во </w:t>
            </w:r>
            <w:r w:rsidR="002B5759">
              <w:rPr>
                <w:rFonts w:eastAsia="Calibri" w:cstheme="minorHAnsi"/>
                <w:sz w:val="20"/>
                <w:szCs w:val="20"/>
                <w:lang w:val="mk-MK"/>
              </w:rPr>
              <w:t>Ц</w:t>
            </w:r>
          </w:p>
          <w:p w14:paraId="783FA253" w14:textId="0D93DE2E" w:rsidR="00034945" w:rsidRPr="00034945" w:rsidRDefault="008655F7" w:rsidP="008655F7">
            <w:pPr>
              <w:autoSpaceDE w:val="0"/>
              <w:autoSpaceDN w:val="0"/>
              <w:adjustRightInd w:val="0"/>
              <w:spacing w:after="0"/>
              <w:rPr>
                <w:rFonts w:eastAsia="Calibri" w:cstheme="minorHAnsi"/>
                <w:sz w:val="20"/>
                <w:szCs w:val="20"/>
                <w:lang w:val="mk-MK"/>
              </w:rPr>
            </w:pPr>
            <w:r>
              <w:rPr>
                <w:rFonts w:eastAsia="Calibri" w:cstheme="minorHAnsi"/>
                <w:sz w:val="20"/>
                <w:szCs w:val="20"/>
                <w:lang w:val="mk-MK"/>
              </w:rPr>
              <w:t>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3C4337A0" w14:textId="77777777" w:rsidR="00034945" w:rsidRPr="00E22A0E" w:rsidRDefault="00034945" w:rsidP="00E22A0E">
            <w:pPr>
              <w:spacing w:line="240" w:lineRule="auto"/>
              <w:rPr>
                <w:rFonts w:cstheme="minorHAnsi"/>
                <w:sz w:val="20"/>
                <w:szCs w:val="20"/>
              </w:rPr>
            </w:pPr>
            <w:r w:rsidRPr="00034945">
              <w:rPr>
                <w:rFonts w:cstheme="minorHAnsi"/>
                <w:sz w:val="20"/>
                <w:szCs w:val="20"/>
              </w:rPr>
              <w:t>Општински буџет</w:t>
            </w:r>
          </w:p>
        </w:tc>
      </w:tr>
      <w:tr w:rsidR="00E22A0E" w:rsidRPr="00A52981" w14:paraId="39A72F84" w14:textId="77777777" w:rsidTr="00034945">
        <w:trPr>
          <w:trHeight w:val="397"/>
        </w:trPr>
        <w:tc>
          <w:tcPr>
            <w:tcW w:w="730" w:type="pct"/>
            <w:tcBorders>
              <w:top w:val="single" w:sz="4" w:space="0" w:color="auto"/>
              <w:left w:val="single" w:sz="4" w:space="0" w:color="auto"/>
              <w:bottom w:val="single" w:sz="4" w:space="0" w:color="auto"/>
              <w:right w:val="single" w:sz="4" w:space="0" w:color="auto"/>
            </w:tcBorders>
            <w:vAlign w:val="center"/>
          </w:tcPr>
          <w:p w14:paraId="64B39487" w14:textId="77777777" w:rsidR="003D61B9" w:rsidRPr="00E22A0E" w:rsidRDefault="00E22A0E" w:rsidP="00E22A0E">
            <w:pPr>
              <w:spacing w:line="240" w:lineRule="auto"/>
              <w:rPr>
                <w:rFonts w:cstheme="minorHAnsi"/>
                <w:sz w:val="20"/>
                <w:szCs w:val="20"/>
              </w:rPr>
            </w:pPr>
            <w:r w:rsidRPr="00E22A0E">
              <w:rPr>
                <w:rFonts w:eastAsia="Calibri" w:cstheme="minorHAnsi"/>
                <w:sz w:val="20"/>
                <w:szCs w:val="20"/>
                <w:lang w:eastAsia="mk-MK"/>
              </w:rPr>
              <w:lastRenderedPageBreak/>
              <w:t>План за управување со отпад</w:t>
            </w:r>
          </w:p>
        </w:tc>
        <w:tc>
          <w:tcPr>
            <w:tcW w:w="898" w:type="pct"/>
            <w:tcBorders>
              <w:top w:val="single" w:sz="4" w:space="0" w:color="auto"/>
              <w:left w:val="single" w:sz="4" w:space="0" w:color="auto"/>
              <w:bottom w:val="single" w:sz="4" w:space="0" w:color="auto"/>
              <w:right w:val="single" w:sz="4" w:space="0" w:color="auto"/>
            </w:tcBorders>
            <w:vAlign w:val="center"/>
          </w:tcPr>
          <w:p w14:paraId="5855DE93" w14:textId="77777777" w:rsidR="003D61B9" w:rsidRPr="00114915" w:rsidRDefault="003D61B9" w:rsidP="00114915">
            <w:pPr>
              <w:autoSpaceDE w:val="0"/>
              <w:autoSpaceDN w:val="0"/>
              <w:adjustRightInd w:val="0"/>
              <w:spacing w:after="0"/>
              <w:rPr>
                <w:rFonts w:eastAsia="Calibri" w:cstheme="minorHAnsi"/>
                <w:sz w:val="20"/>
                <w:szCs w:val="20"/>
                <w:lang w:val="en-GB"/>
              </w:rPr>
            </w:pPr>
            <w:r w:rsidRPr="00114915">
              <w:rPr>
                <w:rFonts w:eastAsia="Calibri" w:cstheme="minorHAnsi"/>
                <w:sz w:val="20"/>
                <w:szCs w:val="20"/>
                <w:lang w:val="en-GB"/>
              </w:rPr>
              <w:t>/</w:t>
            </w:r>
          </w:p>
          <w:p w14:paraId="71489DF1"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1002" w:type="pct"/>
            <w:tcBorders>
              <w:top w:val="single" w:sz="4" w:space="0" w:color="auto"/>
              <w:left w:val="single" w:sz="4" w:space="0" w:color="auto"/>
              <w:bottom w:val="single" w:sz="4" w:space="0" w:color="auto"/>
              <w:right w:val="single" w:sz="4" w:space="0" w:color="auto"/>
            </w:tcBorders>
            <w:vAlign w:val="center"/>
          </w:tcPr>
          <w:p w14:paraId="09E02003" w14:textId="77777777" w:rsidR="003D61B9" w:rsidRPr="008655F7" w:rsidRDefault="00E22A0E" w:rsidP="008655F7">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Преглед на планот за управување со отпад на </w:t>
            </w:r>
            <w:r w:rsidR="008655F7">
              <w:rPr>
                <w:rFonts w:eastAsia="Calibri" w:cstheme="minorHAnsi"/>
                <w:sz w:val="20"/>
                <w:szCs w:val="20"/>
                <w:lang w:val="mk-MK"/>
              </w:rPr>
              <w:t>центарот</w:t>
            </w:r>
          </w:p>
        </w:tc>
        <w:tc>
          <w:tcPr>
            <w:tcW w:w="836" w:type="pct"/>
            <w:tcBorders>
              <w:top w:val="single" w:sz="4" w:space="0" w:color="auto"/>
              <w:left w:val="single" w:sz="4" w:space="0" w:color="auto"/>
              <w:bottom w:val="single" w:sz="4" w:space="0" w:color="auto"/>
              <w:right w:val="single" w:sz="4" w:space="0" w:color="auto"/>
            </w:tcBorders>
            <w:vAlign w:val="center"/>
          </w:tcPr>
          <w:p w14:paraId="7638D77F" w14:textId="77777777" w:rsidR="003D61B9" w:rsidRPr="008655F7" w:rsidRDefault="00E22A0E" w:rsidP="00E22A0E">
            <w:pPr>
              <w:autoSpaceDE w:val="0"/>
              <w:autoSpaceDN w:val="0"/>
              <w:adjustRightInd w:val="0"/>
              <w:spacing w:after="0"/>
              <w:rPr>
                <w:rFonts w:eastAsia="Calibri" w:cstheme="minorHAnsi"/>
                <w:sz w:val="20"/>
                <w:szCs w:val="20"/>
                <w:lang w:val="mk-MK"/>
              </w:rPr>
            </w:pPr>
            <w:r w:rsidRPr="00E22A0E">
              <w:rPr>
                <w:rFonts w:eastAsia="Calibri" w:cstheme="minorHAnsi"/>
                <w:sz w:val="20"/>
                <w:szCs w:val="20"/>
              </w:rPr>
              <w:t xml:space="preserve">Пред почеток на работењето на </w:t>
            </w:r>
            <w:r w:rsidR="008655F7">
              <w:rPr>
                <w:rFonts w:eastAsia="Calibri" w:cstheme="minorHAnsi"/>
                <w:sz w:val="20"/>
                <w:szCs w:val="20"/>
                <w:lang w:val="mk-MK"/>
              </w:rPr>
              <w:t>центарот</w:t>
            </w:r>
          </w:p>
          <w:p w14:paraId="7DB01D1E" w14:textId="77777777" w:rsidR="003D61B9" w:rsidRPr="00114915" w:rsidRDefault="003D61B9" w:rsidP="00114915">
            <w:pPr>
              <w:autoSpaceDE w:val="0"/>
              <w:autoSpaceDN w:val="0"/>
              <w:adjustRightInd w:val="0"/>
              <w:spacing w:after="0"/>
              <w:rPr>
                <w:rFonts w:eastAsia="Calibri" w:cstheme="minorHAnsi"/>
                <w:sz w:val="20"/>
                <w:szCs w:val="20"/>
                <w:lang w:val="en-GB"/>
              </w:rPr>
            </w:pPr>
          </w:p>
        </w:tc>
        <w:tc>
          <w:tcPr>
            <w:tcW w:w="922" w:type="pct"/>
            <w:tcBorders>
              <w:top w:val="single" w:sz="4" w:space="0" w:color="auto"/>
              <w:left w:val="single" w:sz="4" w:space="0" w:color="auto"/>
              <w:bottom w:val="single" w:sz="4" w:space="0" w:color="auto"/>
              <w:right w:val="single" w:sz="4" w:space="0" w:color="auto"/>
            </w:tcBorders>
            <w:vAlign w:val="center"/>
          </w:tcPr>
          <w:p w14:paraId="6859FD02" w14:textId="745CCD11" w:rsidR="003D61B9" w:rsidRPr="00034945" w:rsidRDefault="00034945" w:rsidP="00E22A0E">
            <w:pPr>
              <w:autoSpaceDE w:val="0"/>
              <w:autoSpaceDN w:val="0"/>
              <w:adjustRightInd w:val="0"/>
              <w:spacing w:after="0"/>
              <w:rPr>
                <w:rFonts w:eastAsia="Calibri" w:cstheme="minorHAnsi"/>
                <w:b/>
                <w:bCs/>
                <w:sz w:val="20"/>
                <w:szCs w:val="20"/>
                <w:lang w:val="mk-MK"/>
              </w:rPr>
            </w:pPr>
            <w:r>
              <w:rPr>
                <w:rFonts w:eastAsia="Calibri" w:cstheme="minorHAnsi"/>
                <w:sz w:val="20"/>
                <w:szCs w:val="20"/>
              </w:rPr>
              <w:t xml:space="preserve">Претставници од Општина </w:t>
            </w:r>
            <w:r w:rsidR="002B5759" w:rsidRPr="002B5759">
              <w:rPr>
                <w:rFonts w:cstheme="minorHAnsi"/>
                <w:sz w:val="20"/>
                <w:szCs w:val="20"/>
                <w:lang w:val="mk-MK"/>
              </w:rPr>
              <w:t>Кисела Вода</w:t>
            </w:r>
          </w:p>
          <w:p w14:paraId="5F4C3255" w14:textId="77777777" w:rsidR="003D61B9" w:rsidRPr="00114915" w:rsidRDefault="00E22A0E" w:rsidP="00E22A0E">
            <w:pPr>
              <w:suppressAutoHyphens/>
              <w:autoSpaceDE w:val="0"/>
              <w:autoSpaceDN w:val="0"/>
              <w:adjustRightInd w:val="0"/>
              <w:spacing w:before="60" w:after="0"/>
              <w:rPr>
                <w:rFonts w:eastAsia="Calibri" w:cstheme="minorHAnsi"/>
                <w:b/>
                <w:bCs/>
                <w:sz w:val="20"/>
                <w:szCs w:val="20"/>
                <w:lang w:val="en-GB"/>
              </w:rPr>
            </w:pPr>
            <w:r w:rsidRPr="00E22A0E">
              <w:rPr>
                <w:rFonts w:eastAsia="Calibri" w:cstheme="minorHAnsi"/>
                <w:sz w:val="20"/>
                <w:szCs w:val="20"/>
              </w:rPr>
              <w:t>Комунален инспектор</w:t>
            </w:r>
          </w:p>
          <w:p w14:paraId="0933C358" w14:textId="77777777" w:rsidR="003D61B9" w:rsidRPr="008655F7" w:rsidRDefault="00E22A0E" w:rsidP="008655F7">
            <w:pPr>
              <w:spacing w:line="240" w:lineRule="auto"/>
              <w:rPr>
                <w:rFonts w:cstheme="minorHAnsi"/>
                <w:sz w:val="20"/>
                <w:szCs w:val="20"/>
                <w:lang w:val="mk-MK"/>
              </w:rPr>
            </w:pPr>
            <w:r w:rsidRPr="00E22A0E">
              <w:rPr>
                <w:rFonts w:eastAsia="Calibri" w:cstheme="minorHAnsi"/>
                <w:sz w:val="20"/>
                <w:szCs w:val="20"/>
              </w:rPr>
              <w:t xml:space="preserve">Одговорни лица вработени во </w:t>
            </w:r>
            <w:r w:rsidR="008655F7">
              <w:rPr>
                <w:rFonts w:eastAsia="Calibri" w:cstheme="minorHAnsi"/>
                <w:sz w:val="20"/>
                <w:szCs w:val="20"/>
                <w:lang w:val="mk-MK"/>
              </w:rPr>
              <w:t>центарот</w:t>
            </w:r>
          </w:p>
        </w:tc>
        <w:tc>
          <w:tcPr>
            <w:tcW w:w="612" w:type="pct"/>
            <w:tcBorders>
              <w:top w:val="single" w:sz="4" w:space="0" w:color="auto"/>
              <w:left w:val="single" w:sz="4" w:space="0" w:color="auto"/>
              <w:bottom w:val="single" w:sz="4" w:space="0" w:color="auto"/>
              <w:right w:val="single" w:sz="4" w:space="0" w:color="auto"/>
            </w:tcBorders>
            <w:vAlign w:val="center"/>
          </w:tcPr>
          <w:p w14:paraId="21D9BFFE" w14:textId="77777777" w:rsidR="003D61B9" w:rsidRPr="00E22A0E" w:rsidRDefault="00E22A0E" w:rsidP="00E22A0E">
            <w:pPr>
              <w:spacing w:line="240" w:lineRule="auto"/>
              <w:rPr>
                <w:rFonts w:cstheme="minorHAnsi"/>
                <w:sz w:val="20"/>
                <w:szCs w:val="20"/>
              </w:rPr>
            </w:pPr>
            <w:r w:rsidRPr="00E22A0E">
              <w:rPr>
                <w:rFonts w:cstheme="minorHAnsi"/>
                <w:sz w:val="20"/>
                <w:szCs w:val="20"/>
              </w:rPr>
              <w:t>Општински буџет</w:t>
            </w:r>
          </w:p>
        </w:tc>
      </w:tr>
    </w:tbl>
    <w:p w14:paraId="5DD6B64A" w14:textId="77777777" w:rsidR="007C2F1F" w:rsidRDefault="007C2F1F" w:rsidP="00AB7B18">
      <w:pPr>
        <w:sectPr w:rsidR="007C2F1F" w:rsidSect="007C2F1F">
          <w:pgSz w:w="16840" w:h="11907" w:orient="landscape" w:code="9"/>
          <w:pgMar w:top="1440" w:right="1440" w:bottom="1440" w:left="1440" w:header="709" w:footer="709" w:gutter="0"/>
          <w:cols w:space="708"/>
          <w:docGrid w:linePitch="360"/>
        </w:sectPr>
      </w:pPr>
    </w:p>
    <w:p w14:paraId="111C1ED6" w14:textId="77777777" w:rsidR="007C2F1F" w:rsidRPr="00E97907" w:rsidRDefault="00E22A0E" w:rsidP="00E97907">
      <w:pPr>
        <w:pStyle w:val="Heading1"/>
        <w:rPr>
          <w:rStyle w:val="Heading1Char"/>
          <w:rFonts w:asciiTheme="minorHAnsi" w:hAnsiTheme="minorHAnsi" w:cstheme="minorHAnsi"/>
          <w:color w:val="auto"/>
        </w:rPr>
      </w:pPr>
      <w:bookmarkStart w:id="33" w:name="_Toc19799543"/>
      <w:bookmarkStart w:id="34" w:name="_Toc197692059"/>
      <w:r w:rsidRPr="00E97907">
        <w:rPr>
          <w:rStyle w:val="Heading1Char"/>
          <w:rFonts w:asciiTheme="minorHAnsi" w:hAnsiTheme="minorHAnsi" w:cstheme="minorHAnsi"/>
        </w:rPr>
        <w:lastRenderedPageBreak/>
        <w:t>АНЕКС II:</w:t>
      </w:r>
      <w:bookmarkEnd w:id="33"/>
      <w:r w:rsidR="003B6B83">
        <w:rPr>
          <w:rStyle w:val="Heading1Char"/>
          <w:rFonts w:asciiTheme="minorHAnsi" w:hAnsiTheme="minorHAnsi" w:cstheme="minorHAnsi"/>
        </w:rPr>
        <w:t xml:space="preserve"> </w:t>
      </w:r>
      <w:r w:rsidR="00E97907" w:rsidRPr="00E97907">
        <w:rPr>
          <w:rStyle w:val="Heading1Char"/>
          <w:rFonts w:asciiTheme="minorHAnsi" w:hAnsiTheme="minorHAnsi" w:cstheme="minorHAnsi"/>
          <w:color w:val="auto"/>
        </w:rPr>
        <w:t>Опис на локација</w:t>
      </w:r>
      <w:bookmarkEnd w:id="34"/>
    </w:p>
    <w:p w14:paraId="7ED7A512" w14:textId="2972C198" w:rsidR="001534E4" w:rsidRDefault="001534E4" w:rsidP="00D843CB">
      <w:pPr>
        <w:rPr>
          <w:lang w:val="mk-MK"/>
        </w:rPr>
      </w:pPr>
    </w:p>
    <w:p w14:paraId="20EBFE76" w14:textId="77777777" w:rsidR="00EA4ECB" w:rsidRDefault="00D843CB" w:rsidP="00D843CB">
      <w:pPr>
        <w:spacing w:after="120" w:line="276" w:lineRule="auto"/>
        <w:jc w:val="both"/>
        <w:rPr>
          <w:rFonts w:ascii="Calibri" w:eastAsia="Calibri" w:hAnsi="Calibri" w:cs="Calibri"/>
          <w:kern w:val="2"/>
          <w:lang w:val="mk-MK" w:eastAsia="mk-MK"/>
          <w14:ligatures w14:val="standardContextual"/>
        </w:rPr>
      </w:pPr>
      <w:r w:rsidRPr="00D843CB">
        <w:rPr>
          <w:rFonts w:ascii="Calibri" w:eastAsia="Calibri" w:hAnsi="Calibri" w:cs="Calibri"/>
          <w:kern w:val="2"/>
          <w:lang w:val="mk-MK" w:eastAsia="mk-MK"/>
          <w14:ligatures w14:val="standardContextual"/>
        </w:rPr>
        <w:t>Про</w:t>
      </w:r>
      <w:r>
        <w:rPr>
          <w:rFonts w:ascii="Calibri" w:eastAsia="Calibri" w:hAnsi="Calibri" w:cs="Calibri"/>
          <w:kern w:val="2"/>
          <w:lang w:val="mk-MK" w:eastAsia="mk-MK"/>
          <w14:ligatures w14:val="standardContextual"/>
        </w:rPr>
        <w:t>ектот ќе се реализира</w:t>
      </w:r>
      <w:r w:rsidRPr="00D843CB">
        <w:rPr>
          <w:rFonts w:ascii="Calibri" w:eastAsia="Calibri" w:hAnsi="Calibri" w:cs="Calibri"/>
          <w:kern w:val="2"/>
          <w:lang w:val="mk-MK" w:eastAsia="mk-MK"/>
          <w14:ligatures w14:val="standardContextual"/>
        </w:rPr>
        <w:t xml:space="preserve"> во </w:t>
      </w:r>
      <w:r w:rsidR="00EA4ECB">
        <w:rPr>
          <w:rFonts w:ascii="Calibri" w:eastAsia="Calibri" w:hAnsi="Calibri" w:cs="Calibri"/>
          <w:kern w:val="2"/>
          <w:lang w:val="mk-MK" w:eastAsia="mk-MK"/>
          <w14:ligatures w14:val="standardContextual"/>
        </w:rPr>
        <w:t xml:space="preserve">дел од објект за индивидуално домување </w:t>
      </w:r>
      <w:r w:rsidRPr="00D843CB">
        <w:rPr>
          <w:rFonts w:ascii="Calibri" w:eastAsia="Calibri" w:hAnsi="Calibri" w:cs="Calibri"/>
          <w:kern w:val="2"/>
          <w:lang w:val="mk-MK" w:eastAsia="mk-MK"/>
          <w14:ligatures w14:val="standardContextual"/>
        </w:rPr>
        <w:t xml:space="preserve"> </w:t>
      </w:r>
      <w:r w:rsidR="00EA4ECB">
        <w:rPr>
          <w:rFonts w:ascii="Calibri" w:eastAsia="Calibri" w:hAnsi="Calibri" w:cs="Calibri"/>
          <w:kern w:val="2"/>
          <w:lang w:val="mk-MK" w:eastAsia="mk-MK"/>
          <w14:ligatures w14:val="standardContextual"/>
        </w:rPr>
        <w:t xml:space="preserve">во </w:t>
      </w:r>
      <w:r w:rsidRPr="00D843CB">
        <w:rPr>
          <w:rFonts w:ascii="Calibri" w:eastAsia="Calibri" w:hAnsi="Calibri" w:cs="Calibri"/>
          <w:kern w:val="2"/>
          <w:lang w:val="mk-MK" w:eastAsia="mk-MK"/>
          <w14:ligatures w14:val="standardContextual"/>
        </w:rPr>
        <w:t xml:space="preserve">Општина </w:t>
      </w:r>
      <w:bookmarkStart w:id="35" w:name="_Hlk197691850"/>
      <w:r w:rsidR="00EA4ECB">
        <w:rPr>
          <w:rFonts w:cstheme="minorHAnsi"/>
          <w:sz w:val="20"/>
          <w:szCs w:val="20"/>
          <w:lang w:val="mk-MK"/>
        </w:rPr>
        <w:t>К</w:t>
      </w:r>
      <w:r w:rsidR="00EA4ECB">
        <w:rPr>
          <w:szCs w:val="20"/>
          <w:lang w:val="mk-MK"/>
        </w:rPr>
        <w:t>исела Вода</w:t>
      </w:r>
      <w:r w:rsidR="00EA4ECB" w:rsidRPr="00D843CB">
        <w:rPr>
          <w:rFonts w:ascii="Calibri" w:eastAsia="Calibri" w:hAnsi="Calibri" w:cs="Calibri"/>
          <w:kern w:val="2"/>
          <w:lang w:val="mk-MK" w:eastAsia="mk-MK"/>
          <w14:ligatures w14:val="standardContextual"/>
        </w:rPr>
        <w:t xml:space="preserve"> </w:t>
      </w:r>
      <w:bookmarkEnd w:id="35"/>
      <w:r w:rsidRPr="00D843CB">
        <w:rPr>
          <w:rFonts w:ascii="Calibri" w:eastAsia="Calibri" w:hAnsi="Calibri" w:cs="Calibri"/>
          <w:kern w:val="2"/>
          <w:lang w:val="mk-MK" w:eastAsia="mk-MK"/>
          <w14:ligatures w14:val="standardContextual"/>
        </w:rPr>
        <w:t xml:space="preserve">на </w:t>
      </w:r>
      <w:r w:rsidR="00EA4ECB" w:rsidRPr="007410C9">
        <w:rPr>
          <w:rFonts w:ascii="Calibri" w:hAnsi="Calibri" w:cs="Calibri"/>
        </w:rPr>
        <w:t>Томе Арсовски бр. 4б</w:t>
      </w:r>
      <w:r w:rsidRPr="00D843CB">
        <w:rPr>
          <w:rFonts w:ascii="Calibri" w:eastAsia="Calibri" w:hAnsi="Calibri" w:cs="Calibri"/>
          <w:kern w:val="2"/>
          <w:lang w:val="mk-MK" w:eastAsia="mk-MK"/>
          <w14:ligatures w14:val="standardContextual"/>
        </w:rPr>
        <w:t xml:space="preserve">, Скопје. Објектот се наоѓа </w:t>
      </w:r>
      <w:r w:rsidR="00EA4ECB" w:rsidRPr="00EA4ECB">
        <w:rPr>
          <w:rFonts w:ascii="Calibri" w:eastAsia="Calibri" w:hAnsi="Calibri" w:cs="Calibri"/>
          <w:kern w:val="2"/>
          <w:lang w:val="mk-MK" w:eastAsia="mk-MK"/>
          <w14:ligatures w14:val="standardContextual"/>
        </w:rPr>
        <w:t>во населба Црниче</w:t>
      </w:r>
      <w:r w:rsidR="00EA4ECB">
        <w:rPr>
          <w:rFonts w:ascii="Calibri" w:eastAsia="Calibri" w:hAnsi="Calibri" w:cs="Calibri"/>
          <w:kern w:val="2"/>
          <w:lang w:val="mk-MK" w:eastAsia="mk-MK"/>
          <w14:ligatures w14:val="standardContextual"/>
        </w:rPr>
        <w:t>, во</w:t>
      </w:r>
      <w:r w:rsidRPr="00D843CB">
        <w:rPr>
          <w:rFonts w:ascii="Calibri" w:eastAsia="Calibri" w:hAnsi="Calibri" w:cs="Calibri"/>
          <w:kern w:val="2"/>
          <w:lang w:val="mk-MK" w:eastAsia="mk-MK"/>
          <w14:ligatures w14:val="standardContextual"/>
        </w:rPr>
        <w:t xml:space="preserve"> густо населена </w:t>
      </w:r>
      <w:r w:rsidR="00EA4ECB">
        <w:rPr>
          <w:rFonts w:ascii="Calibri" w:eastAsia="Calibri" w:hAnsi="Calibri" w:cs="Calibri"/>
          <w:kern w:val="2"/>
          <w:lang w:val="mk-MK" w:eastAsia="mk-MK"/>
          <w14:ligatures w14:val="standardContextual"/>
        </w:rPr>
        <w:t xml:space="preserve">област </w:t>
      </w:r>
      <w:r w:rsidRPr="00D843CB">
        <w:rPr>
          <w:rFonts w:ascii="Calibri" w:eastAsia="Calibri" w:hAnsi="Calibri" w:cs="Calibri"/>
          <w:kern w:val="2"/>
          <w:lang w:val="mk-MK" w:eastAsia="mk-MK"/>
          <w14:ligatures w14:val="standardContextual"/>
        </w:rPr>
        <w:t xml:space="preserve">опкружена со објекти за индивидуално и семејно домување, како и деловни објекти. </w:t>
      </w:r>
    </w:p>
    <w:p w14:paraId="0184F197" w14:textId="3ECBFEAE" w:rsidR="00EA4ECB" w:rsidRDefault="00EA4ECB" w:rsidP="00D843CB">
      <w:pPr>
        <w:spacing w:after="120" w:line="276" w:lineRule="auto"/>
        <w:jc w:val="both"/>
        <w:rPr>
          <w:rFonts w:ascii="Calibri" w:eastAsia="Calibri" w:hAnsi="Calibri" w:cs="Calibri"/>
          <w:kern w:val="2"/>
          <w:lang w:val="mk-MK" w:eastAsia="mk-MK"/>
          <w14:ligatures w14:val="standardContextual"/>
        </w:rPr>
      </w:pPr>
      <w:r>
        <w:rPr>
          <w:rFonts w:ascii="Calibri" w:eastAsia="Calibri" w:hAnsi="Calibri" w:cs="Calibri"/>
          <w:kern w:val="2"/>
          <w:lang w:val="mk-MK" w:eastAsia="mk-MK"/>
          <w14:ligatures w14:val="standardContextual"/>
        </w:rPr>
        <w:t>В</w:t>
      </w:r>
      <w:r w:rsidRPr="00EA4ECB">
        <w:rPr>
          <w:rFonts w:ascii="Calibri" w:eastAsia="Calibri" w:hAnsi="Calibri" w:cs="Calibri"/>
          <w:kern w:val="2"/>
          <w:lang w:val="mk-MK" w:eastAsia="mk-MK"/>
          <w14:ligatures w14:val="standardContextual"/>
        </w:rPr>
        <w:t xml:space="preserve">о околината </w:t>
      </w:r>
      <w:r>
        <w:rPr>
          <w:rFonts w:ascii="Calibri" w:eastAsia="Calibri" w:hAnsi="Calibri" w:cs="Calibri"/>
          <w:kern w:val="2"/>
          <w:lang w:val="mk-MK" w:eastAsia="mk-MK"/>
          <w14:ligatures w14:val="standardContextual"/>
        </w:rPr>
        <w:t xml:space="preserve">на објектот </w:t>
      </w:r>
      <w:r w:rsidRPr="00EA4ECB">
        <w:rPr>
          <w:rFonts w:ascii="Calibri" w:eastAsia="Calibri" w:hAnsi="Calibri" w:cs="Calibri"/>
          <w:kern w:val="2"/>
          <w:lang w:val="mk-MK" w:eastAsia="mk-MK"/>
          <w14:ligatures w14:val="standardContextual"/>
        </w:rPr>
        <w:t xml:space="preserve">се наоѓаат: црквата </w:t>
      </w:r>
      <w:r>
        <w:rPr>
          <w:rFonts w:ascii="Calibri" w:eastAsia="Calibri" w:hAnsi="Calibri" w:cs="Calibri"/>
          <w:kern w:val="2"/>
          <w:lang w:val="mk-MK" w:eastAsia="mk-MK"/>
          <w14:ligatures w14:val="standardContextual"/>
        </w:rPr>
        <w:t>„</w:t>
      </w:r>
      <w:r w:rsidRPr="00EA4ECB">
        <w:rPr>
          <w:rFonts w:ascii="Calibri" w:eastAsia="Calibri" w:hAnsi="Calibri" w:cs="Calibri"/>
          <w:kern w:val="2"/>
          <w:lang w:val="mk-MK" w:eastAsia="mk-MK"/>
          <w14:ligatures w14:val="standardContextual"/>
        </w:rPr>
        <w:t>Св. Петка</w:t>
      </w:r>
      <w:r>
        <w:rPr>
          <w:rFonts w:ascii="Calibri" w:eastAsia="Calibri" w:hAnsi="Calibri" w:cs="Calibri"/>
          <w:kern w:val="2"/>
          <w:lang w:val="mk-MK" w:eastAsia="mk-MK"/>
          <w14:ligatures w14:val="standardContextual"/>
        </w:rPr>
        <w:t xml:space="preserve">“ </w:t>
      </w:r>
      <w:r w:rsidRPr="00EA4ECB">
        <w:rPr>
          <w:rFonts w:ascii="Calibri" w:eastAsia="Calibri" w:hAnsi="Calibri" w:cs="Calibri"/>
          <w:kern w:val="2"/>
          <w:lang w:val="mk-MK" w:eastAsia="mk-MK"/>
          <w14:ligatures w14:val="standardContextual"/>
        </w:rPr>
        <w:t>на оддалеченост од околу 53 m северозападно</w:t>
      </w:r>
      <w:r>
        <w:rPr>
          <w:rFonts w:ascii="Calibri" w:eastAsia="Calibri" w:hAnsi="Calibri" w:cs="Calibri"/>
          <w:kern w:val="2"/>
          <w:lang w:val="mk-MK" w:eastAsia="mk-MK"/>
          <w14:ligatures w14:val="standardContextual"/>
        </w:rPr>
        <w:t xml:space="preserve"> и </w:t>
      </w:r>
      <w:r w:rsidRPr="00EA4ECB">
        <w:rPr>
          <w:rFonts w:ascii="Calibri" w:eastAsia="Calibri" w:hAnsi="Calibri" w:cs="Calibri"/>
          <w:kern w:val="2"/>
          <w:lang w:val="mk-MK" w:eastAsia="mk-MK"/>
          <w14:ligatures w14:val="standardContextual"/>
        </w:rPr>
        <w:t>куќи за индивидуално домување</w:t>
      </w:r>
      <w:r>
        <w:rPr>
          <w:rFonts w:ascii="Calibri" w:eastAsia="Calibri" w:hAnsi="Calibri" w:cs="Calibri"/>
          <w:kern w:val="2"/>
          <w:lang w:val="mk-MK" w:eastAsia="mk-MK"/>
          <w14:ligatures w14:val="standardContextual"/>
        </w:rPr>
        <w:t>. О</w:t>
      </w:r>
      <w:r w:rsidRPr="00EA4ECB">
        <w:rPr>
          <w:rFonts w:ascii="Calibri" w:eastAsia="Calibri" w:hAnsi="Calibri" w:cs="Calibri"/>
          <w:kern w:val="2"/>
          <w:lang w:val="mk-MK" w:eastAsia="mk-MK"/>
          <w14:ligatures w14:val="standardContextual"/>
        </w:rPr>
        <w:t>безбеден е лесен пристап до објектот и за лица со попреченост, а има места и за паркинг простор</w:t>
      </w:r>
      <w:r>
        <w:rPr>
          <w:rFonts w:ascii="Calibri" w:eastAsia="Calibri" w:hAnsi="Calibri" w:cs="Calibri"/>
          <w:kern w:val="2"/>
          <w:lang w:val="mk-MK" w:eastAsia="mk-MK"/>
          <w14:ligatures w14:val="standardContextual"/>
        </w:rPr>
        <w:t xml:space="preserve"> пред самиот објект</w:t>
      </w:r>
      <w:r w:rsidRPr="00EA4ECB">
        <w:rPr>
          <w:rFonts w:ascii="Calibri" w:eastAsia="Calibri" w:hAnsi="Calibri" w:cs="Calibri"/>
          <w:kern w:val="2"/>
          <w:lang w:val="mk-MK" w:eastAsia="mk-MK"/>
          <w14:ligatures w14:val="standardContextual"/>
        </w:rPr>
        <w:t xml:space="preserve">. </w:t>
      </w:r>
      <w:r>
        <w:rPr>
          <w:rFonts w:ascii="Calibri" w:eastAsia="Calibri" w:hAnsi="Calibri" w:cs="Calibri"/>
          <w:kern w:val="2"/>
          <w:lang w:val="mk-MK" w:eastAsia="mk-MK"/>
          <w14:ligatures w14:val="standardContextual"/>
        </w:rPr>
        <w:t xml:space="preserve">Објектот е </w:t>
      </w:r>
      <w:r w:rsidRPr="00D843CB">
        <w:rPr>
          <w:rFonts w:ascii="Calibri" w:eastAsia="Calibri" w:hAnsi="Calibri" w:cs="Calibri"/>
          <w:kern w:val="2"/>
          <w:lang w:val="mk-MK" w:eastAsia="mk-MK"/>
          <w14:ligatures w14:val="standardContextual"/>
        </w:rPr>
        <w:t>ограден со метална ограда</w:t>
      </w:r>
      <w:r>
        <w:rPr>
          <w:rFonts w:ascii="Calibri" w:eastAsia="Calibri" w:hAnsi="Calibri" w:cs="Calibri"/>
          <w:kern w:val="2"/>
          <w:lang w:val="mk-MK" w:eastAsia="mk-MK"/>
          <w14:ligatures w14:val="standardContextual"/>
        </w:rPr>
        <w:t>.</w:t>
      </w:r>
    </w:p>
    <w:p w14:paraId="11D87798" w14:textId="5B5280A4" w:rsidR="00EA4ECB" w:rsidRDefault="00EA4ECB" w:rsidP="00D843CB">
      <w:pPr>
        <w:spacing w:after="120" w:line="276" w:lineRule="auto"/>
        <w:jc w:val="both"/>
        <w:rPr>
          <w:rFonts w:ascii="Calibri" w:eastAsia="Calibri" w:hAnsi="Calibri" w:cs="Calibri"/>
          <w:kern w:val="2"/>
          <w:lang w:val="mk-MK" w:eastAsia="mk-MK"/>
          <w14:ligatures w14:val="standardContextual"/>
        </w:rPr>
      </w:pPr>
      <w:r w:rsidRPr="00EA4ECB">
        <w:rPr>
          <w:rFonts w:ascii="Calibri" w:eastAsia="Calibri" w:hAnsi="Calibri" w:cs="Calibri"/>
          <w:kern w:val="2"/>
          <w:lang w:val="mk-MK" w:eastAsia="mk-MK"/>
          <w14:ligatures w14:val="standardContextual"/>
        </w:rPr>
        <w:t xml:space="preserve">На </w:t>
      </w:r>
      <w:r>
        <w:rPr>
          <w:rFonts w:ascii="Calibri" w:eastAsia="Calibri" w:hAnsi="Calibri" w:cs="Calibri"/>
          <w:kern w:val="2"/>
          <w:lang w:val="mk-MK" w:eastAsia="mk-MK"/>
          <w14:ligatures w14:val="standardContextual"/>
        </w:rPr>
        <w:fldChar w:fldCharType="begin"/>
      </w:r>
      <w:r>
        <w:rPr>
          <w:rFonts w:ascii="Calibri" w:eastAsia="Calibri" w:hAnsi="Calibri" w:cs="Calibri"/>
          <w:kern w:val="2"/>
          <w:lang w:val="mk-MK" w:eastAsia="mk-MK"/>
          <w14:ligatures w14:val="standardContextual"/>
        </w:rPr>
        <w:instrText xml:space="preserve"> REF _Ref197691733 \h </w:instrText>
      </w:r>
      <w:r>
        <w:rPr>
          <w:rFonts w:ascii="Calibri" w:eastAsia="Calibri" w:hAnsi="Calibri" w:cs="Calibri"/>
          <w:kern w:val="2"/>
          <w:lang w:val="mk-MK" w:eastAsia="mk-MK"/>
          <w14:ligatures w14:val="standardContextual"/>
        </w:rPr>
      </w:r>
      <w:r>
        <w:rPr>
          <w:rFonts w:ascii="Calibri" w:eastAsia="Calibri" w:hAnsi="Calibri" w:cs="Calibri"/>
          <w:kern w:val="2"/>
          <w:lang w:val="mk-MK" w:eastAsia="mk-MK"/>
          <w14:ligatures w14:val="standardContextual"/>
        </w:rPr>
        <w:fldChar w:fldCharType="separate"/>
      </w:r>
      <w:r>
        <w:t xml:space="preserve">Слика </w:t>
      </w:r>
      <w:r>
        <w:rPr>
          <w:noProof/>
        </w:rPr>
        <w:t>1</w:t>
      </w:r>
      <w:r>
        <w:rPr>
          <w:rFonts w:ascii="Calibri" w:eastAsia="Calibri" w:hAnsi="Calibri" w:cs="Calibri"/>
          <w:kern w:val="2"/>
          <w:lang w:val="mk-MK" w:eastAsia="mk-MK"/>
          <w14:ligatures w14:val="standardContextual"/>
        </w:rPr>
        <w:fldChar w:fldCharType="end"/>
      </w:r>
      <w:r>
        <w:rPr>
          <w:rFonts w:ascii="Calibri" w:eastAsia="Calibri" w:hAnsi="Calibri" w:cs="Calibri"/>
          <w:kern w:val="2"/>
          <w:lang w:val="mk-MK" w:eastAsia="mk-MK"/>
          <w14:ligatures w14:val="standardContextual"/>
        </w:rPr>
        <w:t xml:space="preserve"> </w:t>
      </w:r>
      <w:r w:rsidRPr="00EA4ECB">
        <w:rPr>
          <w:rFonts w:ascii="Calibri" w:eastAsia="Calibri" w:hAnsi="Calibri" w:cs="Calibri"/>
          <w:kern w:val="2"/>
          <w:lang w:val="mk-MK" w:eastAsia="mk-MK"/>
          <w14:ligatures w14:val="standardContextual"/>
        </w:rPr>
        <w:t>е преставена микролокација на проектната локација во населба Црниче</w:t>
      </w:r>
      <w:r>
        <w:rPr>
          <w:rFonts w:ascii="Calibri" w:eastAsia="Calibri" w:hAnsi="Calibri" w:cs="Calibri"/>
          <w:kern w:val="2"/>
          <w:lang w:val="mk-MK" w:eastAsia="mk-MK"/>
          <w14:ligatures w14:val="standardContextual"/>
        </w:rPr>
        <w:t>,</w:t>
      </w:r>
      <w:r w:rsidRPr="00EA4ECB">
        <w:rPr>
          <w:rFonts w:ascii="Calibri" w:eastAsia="Calibri" w:hAnsi="Calibri" w:cs="Calibri"/>
          <w:kern w:val="2"/>
          <w:lang w:val="mk-MK" w:eastAsia="mk-MK"/>
          <w14:ligatures w14:val="standardContextual"/>
        </w:rPr>
        <w:t xml:space="preserve"> Општина Кисела Вода</w:t>
      </w:r>
      <w:r>
        <w:rPr>
          <w:rFonts w:ascii="Calibri" w:eastAsia="Calibri" w:hAnsi="Calibri" w:cs="Calibri"/>
          <w:kern w:val="2"/>
          <w:lang w:val="mk-MK" w:eastAsia="mk-MK"/>
          <w14:ligatures w14:val="standardContextual"/>
        </w:rPr>
        <w:t>.</w:t>
      </w:r>
    </w:p>
    <w:p w14:paraId="6937C30A" w14:textId="17291770" w:rsidR="00D843CB" w:rsidRDefault="00EA4ECB" w:rsidP="00EA4ECB">
      <w:pPr>
        <w:jc w:val="center"/>
        <w:rPr>
          <w:lang w:val="mk-MK"/>
        </w:rPr>
      </w:pPr>
      <w:r>
        <w:rPr>
          <w:noProof/>
          <w:lang w:val="mk-MK"/>
        </w:rPr>
        <w:drawing>
          <wp:inline distT="0" distB="0" distL="0" distR="0" wp14:anchorId="1415CED5" wp14:editId="5E44F99E">
            <wp:extent cx="4706620" cy="3060700"/>
            <wp:effectExtent l="0" t="0" r="0" b="6350"/>
            <wp:docPr id="3538689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06620" cy="3060700"/>
                    </a:xfrm>
                    <a:prstGeom prst="rect">
                      <a:avLst/>
                    </a:prstGeom>
                    <a:noFill/>
                  </pic:spPr>
                </pic:pic>
              </a:graphicData>
            </a:graphic>
          </wp:inline>
        </w:drawing>
      </w:r>
    </w:p>
    <w:p w14:paraId="31E49F9F" w14:textId="08AC8172" w:rsidR="007C2F1F" w:rsidRDefault="00EA4ECB" w:rsidP="00E97907">
      <w:pPr>
        <w:pStyle w:val="Caption"/>
      </w:pPr>
      <w:bookmarkStart w:id="36" w:name="_Ref197691733"/>
      <w:r>
        <w:t xml:space="preserve">Слика </w:t>
      </w:r>
      <w:r>
        <w:fldChar w:fldCharType="begin"/>
      </w:r>
      <w:r>
        <w:instrText xml:space="preserve"> SEQ Слика \* ARABIC </w:instrText>
      </w:r>
      <w:r>
        <w:fldChar w:fldCharType="separate"/>
      </w:r>
      <w:r>
        <w:rPr>
          <w:noProof/>
        </w:rPr>
        <w:t>1</w:t>
      </w:r>
      <w:r>
        <w:fldChar w:fldCharType="end"/>
      </w:r>
      <w:bookmarkEnd w:id="36"/>
      <w:r>
        <w:t xml:space="preserve"> </w:t>
      </w:r>
      <w:r w:rsidR="008F34F9">
        <w:rPr>
          <w:lang w:val="en-US"/>
        </w:rPr>
        <w:t>Ми</w:t>
      </w:r>
      <w:r w:rsidR="003B6B83" w:rsidRPr="00E97907">
        <w:rPr>
          <w:lang w:val="en-US"/>
        </w:rPr>
        <w:t xml:space="preserve">кролокација на проектната област во </w:t>
      </w:r>
      <w:r w:rsidR="003B6B83">
        <w:t>Општина</w:t>
      </w:r>
      <w:r w:rsidR="008655F7">
        <w:t xml:space="preserve"> </w:t>
      </w:r>
      <w:r>
        <w:t>Кисела Вода</w:t>
      </w:r>
    </w:p>
    <w:p w14:paraId="464F1C2F" w14:textId="5195DCA9" w:rsidR="00D843CB" w:rsidRPr="00D843CB" w:rsidRDefault="00D843CB" w:rsidP="00D843CB">
      <w:pPr>
        <w:spacing w:after="120" w:line="276" w:lineRule="auto"/>
        <w:jc w:val="both"/>
        <w:rPr>
          <w:rFonts w:ascii="Calibri" w:eastAsia="Calibri" w:hAnsi="Calibri" w:cs="Calibri"/>
          <w:kern w:val="2"/>
          <w:lang w:val="mk-MK" w:eastAsia="mk-MK"/>
          <w14:ligatures w14:val="standardContextual"/>
        </w:rPr>
      </w:pPr>
      <w:r w:rsidRPr="00D843CB">
        <w:rPr>
          <w:rFonts w:ascii="Calibri" w:eastAsia="Calibri" w:hAnsi="Calibri" w:cs="Calibri"/>
          <w:kern w:val="2"/>
          <w:lang w:val="mk-MK" w:eastAsia="mk-MK"/>
          <w14:ligatures w14:val="standardContextual"/>
        </w:rPr>
        <w:t xml:space="preserve">На </w:t>
      </w:r>
      <w:r w:rsidRPr="00D843CB">
        <w:rPr>
          <w:rFonts w:ascii="Calibri" w:eastAsia="Calibri" w:hAnsi="Calibri" w:cs="Calibri"/>
          <w:kern w:val="2"/>
          <w:lang w:val="mk-MK" w:eastAsia="mk-MK"/>
          <w14:ligatures w14:val="standardContextual"/>
        </w:rPr>
        <w:fldChar w:fldCharType="begin"/>
      </w:r>
      <w:r w:rsidRPr="00D843CB">
        <w:rPr>
          <w:rFonts w:ascii="Calibri" w:eastAsia="Calibri" w:hAnsi="Calibri" w:cs="Calibri"/>
          <w:kern w:val="2"/>
          <w:lang w:val="mk-MK" w:eastAsia="mk-MK"/>
          <w14:ligatures w14:val="standardContextual"/>
        </w:rPr>
        <w:instrText xml:space="preserve"> REF _Ref197436693 \h </w:instrText>
      </w:r>
      <w:r w:rsidRPr="00D843CB">
        <w:rPr>
          <w:rFonts w:ascii="Calibri" w:eastAsia="Calibri" w:hAnsi="Calibri" w:cs="Calibri"/>
          <w:kern w:val="2"/>
          <w:lang w:val="mk-MK" w:eastAsia="mk-MK"/>
          <w14:ligatures w14:val="standardContextual"/>
        </w:rPr>
      </w:r>
      <w:r w:rsidRPr="00D843CB">
        <w:rPr>
          <w:rFonts w:ascii="Calibri" w:eastAsia="Calibri" w:hAnsi="Calibri" w:cs="Calibri"/>
          <w:kern w:val="2"/>
          <w:lang w:val="mk-MK" w:eastAsia="mk-MK"/>
          <w14:ligatures w14:val="standardContextual"/>
        </w:rPr>
        <w:fldChar w:fldCharType="separate"/>
      </w:r>
      <w:r w:rsidRPr="00D843CB">
        <w:rPr>
          <w:rFonts w:ascii="Calibri" w:eastAsia="Calibri" w:hAnsi="Calibri" w:cs="Times New Roman"/>
          <w:kern w:val="2"/>
          <w:lang w:val="mk-MK" w:eastAsia="mk-MK"/>
          <w14:ligatures w14:val="standardContextual"/>
        </w:rPr>
        <w:t xml:space="preserve">Слика </w:t>
      </w:r>
      <w:r w:rsidRPr="00D843CB">
        <w:rPr>
          <w:rFonts w:ascii="Calibri" w:eastAsia="Calibri" w:hAnsi="Calibri" w:cs="Times New Roman"/>
          <w:noProof/>
          <w:kern w:val="2"/>
          <w:lang w:val="mk-MK" w:eastAsia="mk-MK"/>
          <w14:ligatures w14:val="standardContextual"/>
        </w:rPr>
        <w:t>1</w:t>
      </w:r>
      <w:r w:rsidRPr="00D843CB">
        <w:rPr>
          <w:rFonts w:ascii="Calibri" w:eastAsia="Calibri" w:hAnsi="Calibri" w:cs="Calibri"/>
          <w:kern w:val="2"/>
          <w:lang w:val="mk-MK" w:eastAsia="mk-MK"/>
          <w14:ligatures w14:val="standardContextual"/>
        </w:rPr>
        <w:fldChar w:fldCharType="end"/>
      </w:r>
      <w:r w:rsidRPr="00D843CB">
        <w:rPr>
          <w:rFonts w:ascii="Calibri" w:eastAsia="Calibri" w:hAnsi="Calibri" w:cs="Calibri"/>
          <w:kern w:val="2"/>
          <w:lang w:val="mk-MK" w:eastAsia="mk-MK"/>
          <w14:ligatures w14:val="standardContextual"/>
        </w:rPr>
        <w:t xml:space="preserve"> е преставена микролокација на проектната локација во Општина </w:t>
      </w:r>
      <w:r w:rsidR="00EA4ECB" w:rsidRPr="00EA4ECB">
        <w:rPr>
          <w:rFonts w:ascii="Calibri" w:eastAsia="Calibri" w:hAnsi="Calibri" w:cs="Calibri"/>
          <w:kern w:val="2"/>
          <w:lang w:val="mk-MK" w:eastAsia="mk-MK"/>
          <w14:ligatures w14:val="standardContextual"/>
        </w:rPr>
        <w:t>Кисела Вода</w:t>
      </w:r>
      <w:r w:rsidRPr="00D843CB">
        <w:rPr>
          <w:rFonts w:ascii="Calibri" w:eastAsia="Calibri" w:hAnsi="Calibri" w:cs="Calibri"/>
          <w:kern w:val="2"/>
          <w:lang w:val="mk-MK" w:eastAsia="mk-MK"/>
          <w14:ligatures w14:val="standardContextual"/>
        </w:rPr>
        <w:t>.</w:t>
      </w:r>
    </w:p>
    <w:p w14:paraId="5BB19287" w14:textId="5F2F2DC5" w:rsidR="00D843CB" w:rsidRDefault="00D62E85" w:rsidP="00D62E85">
      <w:pPr>
        <w:jc w:val="center"/>
        <w:rPr>
          <w:lang w:val="mk-MK"/>
        </w:rPr>
      </w:pPr>
      <w:r>
        <w:rPr>
          <w:noProof/>
        </w:rPr>
        <w:drawing>
          <wp:inline distT="0" distB="0" distL="0" distR="0" wp14:anchorId="23DE3FB7" wp14:editId="203F1F35">
            <wp:extent cx="2264409" cy="1698306"/>
            <wp:effectExtent l="0" t="2857" r="317" b="318"/>
            <wp:docPr id="20010546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rot="5400000">
                      <a:off x="0" y="0"/>
                      <a:ext cx="2283919" cy="1712939"/>
                    </a:xfrm>
                    <a:prstGeom prst="rect">
                      <a:avLst/>
                    </a:prstGeom>
                    <a:noFill/>
                    <a:ln>
                      <a:noFill/>
                    </a:ln>
                  </pic:spPr>
                </pic:pic>
              </a:graphicData>
            </a:graphic>
          </wp:inline>
        </w:drawing>
      </w:r>
      <w:r>
        <w:rPr>
          <w:noProof/>
          <w:lang w:val="mk-MK"/>
        </w:rPr>
        <w:t xml:space="preserve">    </w:t>
      </w:r>
      <w:r>
        <w:rPr>
          <w:noProof/>
        </w:rPr>
        <w:drawing>
          <wp:inline distT="0" distB="0" distL="0" distR="0" wp14:anchorId="32C1B3B9" wp14:editId="4C18848B">
            <wp:extent cx="3014980" cy="2261235"/>
            <wp:effectExtent l="0" t="0" r="0" b="5715"/>
            <wp:docPr id="14357240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021221" cy="2265916"/>
                    </a:xfrm>
                    <a:prstGeom prst="rect">
                      <a:avLst/>
                    </a:prstGeom>
                    <a:noFill/>
                    <a:ln>
                      <a:noFill/>
                    </a:ln>
                  </pic:spPr>
                </pic:pic>
              </a:graphicData>
            </a:graphic>
          </wp:inline>
        </w:drawing>
      </w:r>
    </w:p>
    <w:p w14:paraId="446A6F98" w14:textId="77777777" w:rsidR="00921125" w:rsidRDefault="00921125" w:rsidP="00D62E85">
      <w:pPr>
        <w:jc w:val="center"/>
        <w:rPr>
          <w:noProof/>
          <w:lang w:val="mk-MK"/>
        </w:rPr>
      </w:pPr>
    </w:p>
    <w:p w14:paraId="5B11F026" w14:textId="77777777" w:rsidR="00921125" w:rsidRDefault="00921125" w:rsidP="00D62E85">
      <w:pPr>
        <w:jc w:val="center"/>
        <w:rPr>
          <w:noProof/>
          <w:lang w:val="mk-MK"/>
        </w:rPr>
      </w:pPr>
    </w:p>
    <w:p w14:paraId="03503D85" w14:textId="77777777" w:rsidR="00921125" w:rsidRDefault="00921125" w:rsidP="00D62E85">
      <w:pPr>
        <w:jc w:val="center"/>
        <w:rPr>
          <w:noProof/>
          <w:lang w:val="mk-MK"/>
        </w:rPr>
      </w:pPr>
    </w:p>
    <w:p w14:paraId="0E55127A" w14:textId="5A36CC80" w:rsidR="00D62E85" w:rsidRDefault="00D62E85" w:rsidP="00D62E85">
      <w:pPr>
        <w:jc w:val="center"/>
        <w:rPr>
          <w:noProof/>
          <w:lang w:val="mk-MK"/>
        </w:rPr>
      </w:pPr>
      <w:r>
        <w:rPr>
          <w:noProof/>
        </w:rPr>
        <w:drawing>
          <wp:inline distT="0" distB="0" distL="0" distR="0" wp14:anchorId="7479FBD7" wp14:editId="06BF691C">
            <wp:extent cx="1285875" cy="2282265"/>
            <wp:effectExtent l="0" t="0" r="0" b="3810"/>
            <wp:docPr id="17551003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1424" cy="2292113"/>
                    </a:xfrm>
                    <a:prstGeom prst="rect">
                      <a:avLst/>
                    </a:prstGeom>
                    <a:noFill/>
                    <a:ln>
                      <a:noFill/>
                    </a:ln>
                  </pic:spPr>
                </pic:pic>
              </a:graphicData>
            </a:graphic>
          </wp:inline>
        </w:drawing>
      </w:r>
      <w:r>
        <w:rPr>
          <w:noProof/>
          <w:lang w:val="mk-MK"/>
        </w:rPr>
        <w:t xml:space="preserve">   </w:t>
      </w:r>
      <w:r w:rsidRPr="002D5CBD">
        <w:rPr>
          <w:noProof/>
        </w:rPr>
        <w:drawing>
          <wp:inline distT="0" distB="0" distL="0" distR="0" wp14:anchorId="35327EAE" wp14:editId="6D32AB41">
            <wp:extent cx="1633914" cy="2282825"/>
            <wp:effectExtent l="0" t="0" r="4445" b="3175"/>
            <wp:docPr id="7265197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19758" name=""/>
                    <pic:cNvPicPr/>
                  </pic:nvPicPr>
                  <pic:blipFill>
                    <a:blip r:embed="rId25"/>
                    <a:stretch>
                      <a:fillRect/>
                    </a:stretch>
                  </pic:blipFill>
                  <pic:spPr>
                    <a:xfrm>
                      <a:off x="0" y="0"/>
                      <a:ext cx="1642246" cy="2294466"/>
                    </a:xfrm>
                    <a:prstGeom prst="rect">
                      <a:avLst/>
                    </a:prstGeom>
                  </pic:spPr>
                </pic:pic>
              </a:graphicData>
            </a:graphic>
          </wp:inline>
        </w:drawing>
      </w:r>
      <w:r>
        <w:rPr>
          <w:noProof/>
          <w:lang w:val="mk-MK"/>
        </w:rPr>
        <w:t xml:space="preserve">   </w:t>
      </w:r>
      <w:r>
        <w:rPr>
          <w:noProof/>
        </w:rPr>
        <w:drawing>
          <wp:inline distT="0" distB="0" distL="0" distR="0" wp14:anchorId="73BDB984" wp14:editId="2ACAF7B5">
            <wp:extent cx="1284514" cy="2279847"/>
            <wp:effectExtent l="0" t="0" r="0" b="6350"/>
            <wp:docPr id="9823631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298907" cy="2305393"/>
                    </a:xfrm>
                    <a:prstGeom prst="rect">
                      <a:avLst/>
                    </a:prstGeom>
                    <a:noFill/>
                    <a:ln>
                      <a:noFill/>
                    </a:ln>
                  </pic:spPr>
                </pic:pic>
              </a:graphicData>
            </a:graphic>
          </wp:inline>
        </w:drawing>
      </w:r>
    </w:p>
    <w:p w14:paraId="1949FCE5" w14:textId="7939BBF5" w:rsidR="00D62E85" w:rsidRDefault="00D62E85" w:rsidP="00D62E85">
      <w:pPr>
        <w:jc w:val="center"/>
        <w:rPr>
          <w:lang w:val="mk-MK"/>
        </w:rPr>
      </w:pPr>
      <w:r>
        <w:rPr>
          <w:noProof/>
          <w:lang w:val="mk-MK"/>
        </w:rPr>
        <w:drawing>
          <wp:inline distT="0" distB="0" distL="0" distR="0" wp14:anchorId="344F5C92" wp14:editId="060282ED">
            <wp:extent cx="2537343" cy="1414820"/>
            <wp:effectExtent l="0" t="0" r="0" b="0"/>
            <wp:docPr id="17160827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50447" cy="1422127"/>
                    </a:xfrm>
                    <a:prstGeom prst="rect">
                      <a:avLst/>
                    </a:prstGeom>
                    <a:noFill/>
                  </pic:spPr>
                </pic:pic>
              </a:graphicData>
            </a:graphic>
          </wp:inline>
        </w:drawing>
      </w:r>
      <w:r>
        <w:rPr>
          <w:noProof/>
          <w:lang w:val="mk-MK"/>
        </w:rPr>
        <w:t xml:space="preserve">   </w:t>
      </w:r>
      <w:r>
        <w:rPr>
          <w:noProof/>
        </w:rPr>
        <w:drawing>
          <wp:inline distT="0" distB="0" distL="0" distR="0" wp14:anchorId="351A411C" wp14:editId="5CC139A7">
            <wp:extent cx="2536371" cy="1428980"/>
            <wp:effectExtent l="0" t="0" r="0" b="0"/>
            <wp:docPr id="13800440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59831" cy="1442197"/>
                    </a:xfrm>
                    <a:prstGeom prst="rect">
                      <a:avLst/>
                    </a:prstGeom>
                    <a:noFill/>
                    <a:ln>
                      <a:noFill/>
                    </a:ln>
                  </pic:spPr>
                </pic:pic>
              </a:graphicData>
            </a:graphic>
          </wp:inline>
        </w:drawing>
      </w:r>
    </w:p>
    <w:p w14:paraId="46B88732" w14:textId="2D276E5A" w:rsidR="003B6B83" w:rsidRDefault="00691C9E" w:rsidP="00691C9E">
      <w:pPr>
        <w:pStyle w:val="Caption"/>
      </w:pPr>
      <w:r w:rsidRPr="00E97907">
        <w:rPr>
          <w:lang w:val="en-US"/>
        </w:rPr>
        <w:t xml:space="preserve">Слика </w:t>
      </w:r>
      <w:r>
        <w:t>2</w:t>
      </w:r>
      <w:r w:rsidRPr="00E97907">
        <w:rPr>
          <w:lang w:val="en-US"/>
        </w:rPr>
        <w:t xml:space="preserve"> </w:t>
      </w:r>
      <w:r w:rsidR="00187757">
        <w:t xml:space="preserve">Изглед на </w:t>
      </w:r>
      <w:r w:rsidR="00ED4840">
        <w:t>објектот пред да се адаптира во Ц</w:t>
      </w:r>
      <w:r w:rsidR="00187757">
        <w:t>ентар</w:t>
      </w:r>
      <w:r w:rsidR="00ED4840">
        <w:t xml:space="preserve"> за дневен престој на лица со попреченост</w:t>
      </w:r>
      <w:r w:rsidR="00D62E85">
        <w:t xml:space="preserve"> и индивидуална работа</w:t>
      </w:r>
    </w:p>
    <w:p w14:paraId="30276780" w14:textId="77777777" w:rsidR="00F319ED" w:rsidRDefault="00F319ED" w:rsidP="00F319ED">
      <w:pPr>
        <w:rPr>
          <w:lang w:val="mk-MK"/>
        </w:rPr>
      </w:pPr>
    </w:p>
    <w:sectPr w:rsidR="00F319ED" w:rsidSect="00485166">
      <w:pgSz w:w="11920" w:h="16860"/>
      <w:pgMar w:top="1240" w:right="1320" w:bottom="280" w:left="1340" w:header="567" w:footer="567" w:gutter="0"/>
      <w:pgNumType w:start="3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81A28" w14:textId="77777777" w:rsidR="00B77EC7" w:rsidRDefault="00B77EC7" w:rsidP="007C2F1F">
      <w:pPr>
        <w:spacing w:after="0" w:line="240" w:lineRule="auto"/>
      </w:pPr>
      <w:r>
        <w:separator/>
      </w:r>
    </w:p>
  </w:endnote>
  <w:endnote w:type="continuationSeparator" w:id="0">
    <w:p w14:paraId="2A6C9C58" w14:textId="77777777" w:rsidR="00B77EC7" w:rsidRDefault="00B77EC7" w:rsidP="007C2F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SimSun">
    <w:panose1 w:val="02010609030101010101"/>
    <w:charset w:val="86"/>
    <w:family w:val="modern"/>
    <w:pitch w:val="fixed"/>
    <w:sig w:usb0="00000203" w:usb1="288F0000" w:usb2="00000016" w:usb3="00000000" w:csb0="00040001" w:csb1="00000000"/>
  </w:font>
  <w:font w:name="Segoe MDL2 Assets">
    <w:panose1 w:val="050A0102010101010101"/>
    <w:charset w:val="00"/>
    <w:family w:val="roman"/>
    <w:pitch w:val="variable"/>
    <w:sig w:usb0="00000003" w:usb1="10000000" w:usb2="00000000" w:usb3="00000000" w:csb0="00000001" w:csb1="00000000"/>
  </w:font>
  <w:font w:name="Calibri Light">
    <w:panose1 w:val="020F0302020204030204"/>
    <w:charset w:val="CC"/>
    <w:family w:val="swiss"/>
    <w:pitch w:val="variable"/>
    <w:sig w:usb0="E4002EFF" w:usb1="C200247B"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6360866"/>
      <w:docPartObj>
        <w:docPartGallery w:val="Page Numbers (Bottom of Page)"/>
        <w:docPartUnique/>
      </w:docPartObj>
    </w:sdtPr>
    <w:sdtEndPr>
      <w:rPr>
        <w:noProof/>
      </w:rPr>
    </w:sdtEndPr>
    <w:sdtContent>
      <w:p w14:paraId="0BCEF4A2" w14:textId="77777777" w:rsidR="000A6C91" w:rsidRDefault="00F05D2F">
        <w:pPr>
          <w:pStyle w:val="Footer"/>
          <w:jc w:val="right"/>
        </w:pPr>
        <w:r>
          <w:fldChar w:fldCharType="begin"/>
        </w:r>
        <w:r w:rsidR="000A6C91">
          <w:instrText xml:space="preserve"> PAGE   \* MERGEFORMAT </w:instrText>
        </w:r>
        <w:r>
          <w:fldChar w:fldCharType="separate"/>
        </w:r>
        <w:r w:rsidR="00076516">
          <w:rPr>
            <w:noProof/>
          </w:rPr>
          <w:t>10</w:t>
        </w:r>
        <w:r>
          <w:rPr>
            <w:noProof/>
          </w:rPr>
          <w:fldChar w:fldCharType="end"/>
        </w:r>
      </w:p>
    </w:sdtContent>
  </w:sdt>
  <w:p w14:paraId="1D8B9FD4" w14:textId="77777777" w:rsidR="000A6C91" w:rsidRDefault="000A6C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8426A3" w14:textId="77777777" w:rsidR="000A6C91" w:rsidRDefault="000A6C91">
    <w:pPr>
      <w:pStyle w:val="Footer"/>
      <w:jc w:val="right"/>
    </w:pPr>
  </w:p>
  <w:p w14:paraId="2ECB374C" w14:textId="77777777" w:rsidR="000A6C91" w:rsidRDefault="000A6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74A8A6" w14:textId="77777777" w:rsidR="00B77EC7" w:rsidRDefault="00B77EC7" w:rsidP="007C2F1F">
      <w:pPr>
        <w:spacing w:after="0" w:line="240" w:lineRule="auto"/>
      </w:pPr>
      <w:r>
        <w:separator/>
      </w:r>
    </w:p>
  </w:footnote>
  <w:footnote w:type="continuationSeparator" w:id="0">
    <w:p w14:paraId="2435E6BF" w14:textId="77777777" w:rsidR="00B77EC7" w:rsidRDefault="00B77EC7" w:rsidP="007C2F1F">
      <w:pPr>
        <w:spacing w:after="0" w:line="240" w:lineRule="auto"/>
      </w:pPr>
      <w:r>
        <w:continuationSeparator/>
      </w:r>
    </w:p>
  </w:footnote>
  <w:footnote w:id="1">
    <w:p w14:paraId="567DBBCA" w14:textId="77777777" w:rsidR="000A6C91" w:rsidRPr="00D80C09" w:rsidRDefault="000A6C91" w:rsidP="007B2A5C">
      <w:pPr>
        <w:pStyle w:val="FootnoteText"/>
        <w:rPr>
          <w:rFonts w:asciiTheme="minorHAnsi" w:hAnsiTheme="minorHAnsi" w:cstheme="minorHAnsi"/>
        </w:rPr>
      </w:pPr>
      <w:r w:rsidRPr="00D80C09">
        <w:rPr>
          <w:rStyle w:val="FootnoteReference"/>
          <w:rFonts w:asciiTheme="minorHAnsi" w:hAnsiTheme="minorHAnsi" w:cstheme="minorHAnsi"/>
        </w:rPr>
        <w:footnoteRef/>
      </w:r>
      <w:r>
        <w:rPr>
          <w:rFonts w:asciiTheme="minorHAnsi" w:hAnsiTheme="minorHAnsi" w:cstheme="minorHAnsi"/>
          <w:sz w:val="18"/>
          <w:szCs w:val="18"/>
          <w:lang w:val="mk-MK"/>
        </w:rPr>
        <w:t>Токсичните/опасни материјали вклучуваат, но не се ограничени на горива, моторни/хидраулични масла, токсични бои</w:t>
      </w:r>
      <w:r w:rsidRPr="00D80C09">
        <w:rPr>
          <w:rFonts w:asciiTheme="minorHAnsi" w:hAnsiTheme="minorHAnsi" w:cstheme="minorHAnsi"/>
          <w:sz w:val="18"/>
          <w:szCs w:val="18"/>
        </w:rPr>
        <w:t xml:space="preserve">, </w:t>
      </w:r>
      <w:r>
        <w:rPr>
          <w:rFonts w:asciiTheme="minorHAnsi" w:hAnsiTheme="minorHAnsi" w:cstheme="minorHAnsi"/>
          <w:sz w:val="18"/>
          <w:szCs w:val="18"/>
          <w:lang w:val="mk-MK"/>
        </w:rPr>
        <w:t>итн</w:t>
      </w:r>
      <w:r w:rsidRPr="00D80C09">
        <w:rPr>
          <w:rFonts w:asciiTheme="minorHAnsi" w:hAnsiTheme="minorHAnsi" w:cstheme="minorHAnsi"/>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753C9" w14:textId="77777777" w:rsidR="000A6C91" w:rsidRPr="00884F3C" w:rsidRDefault="000A6C91" w:rsidP="007B2A5C">
    <w:pPr>
      <w:spacing w:after="0" w:line="240" w:lineRule="auto"/>
      <w:jc w:val="center"/>
      <w:rPr>
        <w:rFonts w:ascii="Arial Narrow" w:hAnsi="Arial Narrow" w:cstheme="minorHAnsi"/>
        <w:sz w:val="18"/>
        <w:szCs w:val="18"/>
        <w:lang w:val="en-GB"/>
      </w:rPr>
    </w:pPr>
    <w:r>
      <w:rPr>
        <w:rFonts w:ascii="Arial Narrow" w:hAnsi="Arial Narrow" w:cstheme="minorHAnsi"/>
        <w:sz w:val="18"/>
        <w:szCs w:val="18"/>
        <w:lang w:val="mk-MK"/>
      </w:rPr>
      <w:t xml:space="preserve">ЛИСТА ЗА ПРОВЕРКА (ЧЕК-ЛИСТА) ЗА ПЛАНОТ ЗА УПРАВУВАЊЕ СО ЖИВОТНАТА СРЕДИНА И СОЦИЈАЛНИТЕ АСПЕКТИ (ПУЖССА) </w:t>
    </w:r>
  </w:p>
  <w:p w14:paraId="66E18F1F" w14:textId="3DF1F784" w:rsidR="000A6C91" w:rsidRDefault="0059786B" w:rsidP="002B1E7B">
    <w:pPr>
      <w:spacing w:after="0" w:line="240" w:lineRule="auto"/>
      <w:jc w:val="center"/>
    </w:pPr>
    <w:r>
      <w:rPr>
        <w:rFonts w:ascii="Arial Narrow" w:hAnsi="Arial Narrow" w:cstheme="minorHAnsi"/>
        <w:b/>
        <w:i/>
        <w:sz w:val="18"/>
        <w:szCs w:val="18"/>
        <w:lang w:val="mk-MK"/>
      </w:rPr>
      <w:t>Реконструкција/а</w:t>
    </w:r>
    <w:r w:rsidR="002B073D" w:rsidRPr="002B073D">
      <w:rPr>
        <w:rFonts w:ascii="Arial Narrow" w:hAnsi="Arial Narrow" w:cstheme="minorHAnsi"/>
        <w:b/>
        <w:i/>
        <w:sz w:val="18"/>
        <w:szCs w:val="18"/>
        <w:lang w:val="mk-MK"/>
      </w:rPr>
      <w:t xml:space="preserve">даптација </w:t>
    </w:r>
    <w:r w:rsidR="002B073D">
      <w:rPr>
        <w:rFonts w:ascii="Arial Narrow" w:hAnsi="Arial Narrow" w:cstheme="minorHAnsi"/>
        <w:b/>
        <w:i/>
        <w:sz w:val="18"/>
        <w:szCs w:val="18"/>
        <w:lang w:val="mk-MK"/>
      </w:rPr>
      <w:t>н</w:t>
    </w:r>
    <w:r w:rsidR="002B073D" w:rsidRPr="002B073D">
      <w:rPr>
        <w:rFonts w:ascii="Arial Narrow" w:hAnsi="Arial Narrow" w:cstheme="minorHAnsi"/>
        <w:b/>
        <w:i/>
        <w:sz w:val="18"/>
        <w:szCs w:val="18"/>
        <w:lang w:val="mk-MK"/>
      </w:rPr>
      <w:t xml:space="preserve">а Центар </w:t>
    </w:r>
    <w:r w:rsidR="002B073D">
      <w:rPr>
        <w:rFonts w:ascii="Arial Narrow" w:hAnsi="Arial Narrow" w:cstheme="minorHAnsi"/>
        <w:b/>
        <w:i/>
        <w:sz w:val="18"/>
        <w:szCs w:val="18"/>
        <w:lang w:val="mk-MK"/>
      </w:rPr>
      <w:t>з</w:t>
    </w:r>
    <w:r w:rsidR="002B073D" w:rsidRPr="002B073D">
      <w:rPr>
        <w:rFonts w:ascii="Arial Narrow" w:hAnsi="Arial Narrow" w:cstheme="minorHAnsi"/>
        <w:b/>
        <w:i/>
        <w:sz w:val="18"/>
        <w:szCs w:val="18"/>
        <w:lang w:val="mk-MK"/>
      </w:rPr>
      <w:t xml:space="preserve">а </w:t>
    </w:r>
    <w:r w:rsidR="002B073D">
      <w:rPr>
        <w:rFonts w:ascii="Arial Narrow" w:hAnsi="Arial Narrow" w:cstheme="minorHAnsi"/>
        <w:b/>
        <w:i/>
        <w:sz w:val="18"/>
        <w:szCs w:val="18"/>
        <w:lang w:val="mk-MK"/>
      </w:rPr>
      <w:t>д</w:t>
    </w:r>
    <w:r w:rsidR="002B073D" w:rsidRPr="002B073D">
      <w:rPr>
        <w:rFonts w:ascii="Arial Narrow" w:hAnsi="Arial Narrow" w:cstheme="minorHAnsi"/>
        <w:b/>
        <w:i/>
        <w:sz w:val="18"/>
        <w:szCs w:val="18"/>
        <w:lang w:val="mk-MK"/>
      </w:rPr>
      <w:t xml:space="preserve">невен </w:t>
    </w:r>
    <w:r w:rsidR="002B073D">
      <w:rPr>
        <w:rFonts w:ascii="Arial Narrow" w:hAnsi="Arial Narrow" w:cstheme="minorHAnsi"/>
        <w:b/>
        <w:i/>
        <w:sz w:val="18"/>
        <w:szCs w:val="18"/>
        <w:lang w:val="mk-MK"/>
      </w:rPr>
      <w:t>п</w:t>
    </w:r>
    <w:r w:rsidR="002B073D" w:rsidRPr="002B073D">
      <w:rPr>
        <w:rFonts w:ascii="Arial Narrow" w:hAnsi="Arial Narrow" w:cstheme="minorHAnsi"/>
        <w:b/>
        <w:i/>
        <w:sz w:val="18"/>
        <w:szCs w:val="18"/>
        <w:lang w:val="mk-MK"/>
      </w:rPr>
      <w:t xml:space="preserve">рестој </w:t>
    </w:r>
    <w:r w:rsidR="002B073D">
      <w:rPr>
        <w:rFonts w:ascii="Arial Narrow" w:hAnsi="Arial Narrow" w:cstheme="minorHAnsi"/>
        <w:b/>
        <w:i/>
        <w:sz w:val="18"/>
        <w:szCs w:val="18"/>
        <w:lang w:val="mk-MK"/>
      </w:rPr>
      <w:t>н</w:t>
    </w:r>
    <w:r w:rsidR="002B073D" w:rsidRPr="002B073D">
      <w:rPr>
        <w:rFonts w:ascii="Arial Narrow" w:hAnsi="Arial Narrow" w:cstheme="minorHAnsi"/>
        <w:b/>
        <w:i/>
        <w:sz w:val="18"/>
        <w:szCs w:val="18"/>
        <w:lang w:val="mk-MK"/>
      </w:rPr>
      <w:t xml:space="preserve">а </w:t>
    </w:r>
    <w:r w:rsidR="002B073D">
      <w:rPr>
        <w:rFonts w:ascii="Arial Narrow" w:hAnsi="Arial Narrow" w:cstheme="minorHAnsi"/>
        <w:b/>
        <w:i/>
        <w:sz w:val="18"/>
        <w:szCs w:val="18"/>
        <w:lang w:val="mk-MK"/>
      </w:rPr>
      <w:t>л</w:t>
    </w:r>
    <w:r w:rsidR="002B073D" w:rsidRPr="002B073D">
      <w:rPr>
        <w:rFonts w:ascii="Arial Narrow" w:hAnsi="Arial Narrow" w:cstheme="minorHAnsi"/>
        <w:b/>
        <w:i/>
        <w:sz w:val="18"/>
        <w:szCs w:val="18"/>
        <w:lang w:val="mk-MK"/>
      </w:rPr>
      <w:t xml:space="preserve">ица </w:t>
    </w:r>
    <w:r w:rsidR="002B073D">
      <w:rPr>
        <w:rFonts w:ascii="Arial Narrow" w:hAnsi="Arial Narrow" w:cstheme="minorHAnsi"/>
        <w:b/>
        <w:i/>
        <w:sz w:val="18"/>
        <w:szCs w:val="18"/>
        <w:lang w:val="mk-MK"/>
      </w:rPr>
      <w:t>с</w:t>
    </w:r>
    <w:r w:rsidR="002B073D" w:rsidRPr="002B073D">
      <w:rPr>
        <w:rFonts w:ascii="Arial Narrow" w:hAnsi="Arial Narrow" w:cstheme="minorHAnsi"/>
        <w:b/>
        <w:i/>
        <w:sz w:val="18"/>
        <w:szCs w:val="18"/>
        <w:lang w:val="mk-MK"/>
      </w:rPr>
      <w:t xml:space="preserve">о </w:t>
    </w:r>
    <w:r w:rsidR="002B073D">
      <w:rPr>
        <w:rFonts w:ascii="Arial Narrow" w:hAnsi="Arial Narrow" w:cstheme="minorHAnsi"/>
        <w:b/>
        <w:i/>
        <w:sz w:val="18"/>
        <w:szCs w:val="18"/>
        <w:lang w:val="mk-MK"/>
      </w:rPr>
      <w:t>п</w:t>
    </w:r>
    <w:r w:rsidR="002B073D" w:rsidRPr="002B073D">
      <w:rPr>
        <w:rFonts w:ascii="Arial Narrow" w:hAnsi="Arial Narrow" w:cstheme="minorHAnsi"/>
        <w:b/>
        <w:i/>
        <w:sz w:val="18"/>
        <w:szCs w:val="18"/>
        <w:lang w:val="mk-MK"/>
      </w:rPr>
      <w:t xml:space="preserve">опреченост </w:t>
    </w:r>
    <w:r w:rsidR="002B073D">
      <w:rPr>
        <w:rFonts w:ascii="Arial Narrow" w:hAnsi="Arial Narrow" w:cstheme="minorHAnsi"/>
        <w:b/>
        <w:i/>
        <w:sz w:val="18"/>
        <w:szCs w:val="18"/>
        <w:lang w:val="mk-MK"/>
      </w:rPr>
      <w:t>и</w:t>
    </w:r>
    <w:r w:rsidR="002B073D" w:rsidRPr="002B073D">
      <w:rPr>
        <w:rFonts w:ascii="Arial Narrow" w:hAnsi="Arial Narrow" w:cstheme="minorHAnsi"/>
        <w:b/>
        <w:i/>
        <w:sz w:val="18"/>
        <w:szCs w:val="18"/>
        <w:lang w:val="mk-MK"/>
      </w:rPr>
      <w:t xml:space="preserve"> </w:t>
    </w:r>
    <w:r w:rsidR="002B073D">
      <w:rPr>
        <w:rFonts w:ascii="Arial Narrow" w:hAnsi="Arial Narrow" w:cstheme="minorHAnsi"/>
        <w:b/>
        <w:i/>
        <w:sz w:val="18"/>
        <w:szCs w:val="18"/>
        <w:lang w:val="mk-MK"/>
      </w:rPr>
      <w:t>и</w:t>
    </w:r>
    <w:r w:rsidR="002B073D" w:rsidRPr="002B073D">
      <w:rPr>
        <w:rFonts w:ascii="Arial Narrow" w:hAnsi="Arial Narrow" w:cstheme="minorHAnsi"/>
        <w:b/>
        <w:i/>
        <w:sz w:val="18"/>
        <w:szCs w:val="18"/>
        <w:lang w:val="mk-MK"/>
      </w:rPr>
      <w:t xml:space="preserve">ндивидуална </w:t>
    </w:r>
    <w:r w:rsidR="002B073D">
      <w:rPr>
        <w:rFonts w:ascii="Arial Narrow" w:hAnsi="Arial Narrow" w:cstheme="minorHAnsi"/>
        <w:b/>
        <w:i/>
        <w:sz w:val="18"/>
        <w:szCs w:val="18"/>
        <w:lang w:val="mk-MK"/>
      </w:rPr>
      <w:t>р</w:t>
    </w:r>
    <w:r w:rsidR="002B073D" w:rsidRPr="002B073D">
      <w:rPr>
        <w:rFonts w:ascii="Arial Narrow" w:hAnsi="Arial Narrow" w:cstheme="minorHAnsi"/>
        <w:b/>
        <w:i/>
        <w:sz w:val="18"/>
        <w:szCs w:val="18"/>
        <w:lang w:val="mk-MK"/>
      </w:rPr>
      <w:t>абота, Кисела Вода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F872E6" w14:textId="77777777" w:rsidR="000A6C91" w:rsidRPr="00E274FD" w:rsidRDefault="000A6C91" w:rsidP="00A04C30">
    <w:pPr>
      <w:spacing w:after="0" w:line="240" w:lineRule="auto"/>
      <w:jc w:val="center"/>
      <w:rPr>
        <w:rFonts w:ascii="Calibri Light" w:hAnsi="Calibri Light" w:cs="Calibri Light"/>
        <w:sz w:val="18"/>
        <w:szCs w:val="18"/>
        <w:lang w:val="en-GB"/>
      </w:rPr>
    </w:pPr>
    <w:r w:rsidRPr="00E274FD">
      <w:rPr>
        <w:rFonts w:ascii="Calibri Light" w:hAnsi="Calibri Light" w:cs="Calibri Light"/>
        <w:sz w:val="18"/>
        <w:szCs w:val="18"/>
        <w:lang w:val="mk-MK"/>
      </w:rPr>
      <w:t xml:space="preserve">ЛИСТА ЗА ПРОВЕРКА (ЧЕК-ЛИСТА) ЗА ПЛАНОТ ЗА УПРАВУВАЊЕ СО ЖИВОТНАТА СРЕДИНА И СОЦИЈАЛНИТЕ АСПЕКТИ (ПУЖССА) </w:t>
    </w:r>
  </w:p>
  <w:p w14:paraId="356ADD4D" w14:textId="77777777" w:rsidR="0059786B" w:rsidRDefault="0059786B" w:rsidP="0059786B">
    <w:pPr>
      <w:spacing w:after="0" w:line="240" w:lineRule="auto"/>
      <w:jc w:val="center"/>
    </w:pPr>
    <w:r>
      <w:rPr>
        <w:rFonts w:ascii="Arial Narrow" w:hAnsi="Arial Narrow" w:cstheme="minorHAnsi"/>
        <w:b/>
        <w:i/>
        <w:sz w:val="18"/>
        <w:szCs w:val="18"/>
        <w:lang w:val="mk-MK"/>
      </w:rPr>
      <w:t>Реконструкција/а</w:t>
    </w:r>
    <w:r w:rsidRPr="002B073D">
      <w:rPr>
        <w:rFonts w:ascii="Arial Narrow" w:hAnsi="Arial Narrow" w:cstheme="minorHAnsi"/>
        <w:b/>
        <w:i/>
        <w:sz w:val="18"/>
        <w:szCs w:val="18"/>
        <w:lang w:val="mk-MK"/>
      </w:rPr>
      <w:t xml:space="preserve">даптација </w:t>
    </w:r>
    <w:r>
      <w:rPr>
        <w:rFonts w:ascii="Arial Narrow" w:hAnsi="Arial Narrow" w:cstheme="minorHAnsi"/>
        <w:b/>
        <w:i/>
        <w:sz w:val="18"/>
        <w:szCs w:val="18"/>
        <w:lang w:val="mk-MK"/>
      </w:rPr>
      <w:t>н</w:t>
    </w:r>
    <w:r w:rsidRPr="002B073D">
      <w:rPr>
        <w:rFonts w:ascii="Arial Narrow" w:hAnsi="Arial Narrow" w:cstheme="minorHAnsi"/>
        <w:b/>
        <w:i/>
        <w:sz w:val="18"/>
        <w:szCs w:val="18"/>
        <w:lang w:val="mk-MK"/>
      </w:rPr>
      <w:t xml:space="preserve">а Центар </w:t>
    </w:r>
    <w:r>
      <w:rPr>
        <w:rFonts w:ascii="Arial Narrow" w:hAnsi="Arial Narrow" w:cstheme="minorHAnsi"/>
        <w:b/>
        <w:i/>
        <w:sz w:val="18"/>
        <w:szCs w:val="18"/>
        <w:lang w:val="mk-MK"/>
      </w:rPr>
      <w:t>з</w:t>
    </w:r>
    <w:r w:rsidRPr="002B073D">
      <w:rPr>
        <w:rFonts w:ascii="Arial Narrow" w:hAnsi="Arial Narrow" w:cstheme="minorHAnsi"/>
        <w:b/>
        <w:i/>
        <w:sz w:val="18"/>
        <w:szCs w:val="18"/>
        <w:lang w:val="mk-MK"/>
      </w:rPr>
      <w:t xml:space="preserve">а </w:t>
    </w:r>
    <w:r>
      <w:rPr>
        <w:rFonts w:ascii="Arial Narrow" w:hAnsi="Arial Narrow" w:cstheme="minorHAnsi"/>
        <w:b/>
        <w:i/>
        <w:sz w:val="18"/>
        <w:szCs w:val="18"/>
        <w:lang w:val="mk-MK"/>
      </w:rPr>
      <w:t>д</w:t>
    </w:r>
    <w:r w:rsidRPr="002B073D">
      <w:rPr>
        <w:rFonts w:ascii="Arial Narrow" w:hAnsi="Arial Narrow" w:cstheme="minorHAnsi"/>
        <w:b/>
        <w:i/>
        <w:sz w:val="18"/>
        <w:szCs w:val="18"/>
        <w:lang w:val="mk-MK"/>
      </w:rPr>
      <w:t xml:space="preserve">невен </w:t>
    </w:r>
    <w:r>
      <w:rPr>
        <w:rFonts w:ascii="Arial Narrow" w:hAnsi="Arial Narrow" w:cstheme="minorHAnsi"/>
        <w:b/>
        <w:i/>
        <w:sz w:val="18"/>
        <w:szCs w:val="18"/>
        <w:lang w:val="mk-MK"/>
      </w:rPr>
      <w:t>п</w:t>
    </w:r>
    <w:r w:rsidRPr="002B073D">
      <w:rPr>
        <w:rFonts w:ascii="Arial Narrow" w:hAnsi="Arial Narrow" w:cstheme="minorHAnsi"/>
        <w:b/>
        <w:i/>
        <w:sz w:val="18"/>
        <w:szCs w:val="18"/>
        <w:lang w:val="mk-MK"/>
      </w:rPr>
      <w:t xml:space="preserve">рестој </w:t>
    </w:r>
    <w:r>
      <w:rPr>
        <w:rFonts w:ascii="Arial Narrow" w:hAnsi="Arial Narrow" w:cstheme="minorHAnsi"/>
        <w:b/>
        <w:i/>
        <w:sz w:val="18"/>
        <w:szCs w:val="18"/>
        <w:lang w:val="mk-MK"/>
      </w:rPr>
      <w:t>н</w:t>
    </w:r>
    <w:r w:rsidRPr="002B073D">
      <w:rPr>
        <w:rFonts w:ascii="Arial Narrow" w:hAnsi="Arial Narrow" w:cstheme="minorHAnsi"/>
        <w:b/>
        <w:i/>
        <w:sz w:val="18"/>
        <w:szCs w:val="18"/>
        <w:lang w:val="mk-MK"/>
      </w:rPr>
      <w:t xml:space="preserve">а </w:t>
    </w:r>
    <w:r>
      <w:rPr>
        <w:rFonts w:ascii="Arial Narrow" w:hAnsi="Arial Narrow" w:cstheme="minorHAnsi"/>
        <w:b/>
        <w:i/>
        <w:sz w:val="18"/>
        <w:szCs w:val="18"/>
        <w:lang w:val="mk-MK"/>
      </w:rPr>
      <w:t>л</w:t>
    </w:r>
    <w:r w:rsidRPr="002B073D">
      <w:rPr>
        <w:rFonts w:ascii="Arial Narrow" w:hAnsi="Arial Narrow" w:cstheme="minorHAnsi"/>
        <w:b/>
        <w:i/>
        <w:sz w:val="18"/>
        <w:szCs w:val="18"/>
        <w:lang w:val="mk-MK"/>
      </w:rPr>
      <w:t xml:space="preserve">ица </w:t>
    </w:r>
    <w:r>
      <w:rPr>
        <w:rFonts w:ascii="Arial Narrow" w:hAnsi="Arial Narrow" w:cstheme="minorHAnsi"/>
        <w:b/>
        <w:i/>
        <w:sz w:val="18"/>
        <w:szCs w:val="18"/>
        <w:lang w:val="mk-MK"/>
      </w:rPr>
      <w:t>с</w:t>
    </w:r>
    <w:r w:rsidRPr="002B073D">
      <w:rPr>
        <w:rFonts w:ascii="Arial Narrow" w:hAnsi="Arial Narrow" w:cstheme="minorHAnsi"/>
        <w:b/>
        <w:i/>
        <w:sz w:val="18"/>
        <w:szCs w:val="18"/>
        <w:lang w:val="mk-MK"/>
      </w:rPr>
      <w:t xml:space="preserve">о </w:t>
    </w:r>
    <w:r>
      <w:rPr>
        <w:rFonts w:ascii="Arial Narrow" w:hAnsi="Arial Narrow" w:cstheme="minorHAnsi"/>
        <w:b/>
        <w:i/>
        <w:sz w:val="18"/>
        <w:szCs w:val="18"/>
        <w:lang w:val="mk-MK"/>
      </w:rPr>
      <w:t>п</w:t>
    </w:r>
    <w:r w:rsidRPr="002B073D">
      <w:rPr>
        <w:rFonts w:ascii="Arial Narrow" w:hAnsi="Arial Narrow" w:cstheme="minorHAnsi"/>
        <w:b/>
        <w:i/>
        <w:sz w:val="18"/>
        <w:szCs w:val="18"/>
        <w:lang w:val="mk-MK"/>
      </w:rPr>
      <w:t xml:space="preserve">опреченост </w:t>
    </w:r>
    <w:r>
      <w:rPr>
        <w:rFonts w:ascii="Arial Narrow" w:hAnsi="Arial Narrow" w:cstheme="minorHAnsi"/>
        <w:b/>
        <w:i/>
        <w:sz w:val="18"/>
        <w:szCs w:val="18"/>
        <w:lang w:val="mk-MK"/>
      </w:rPr>
      <w:t>и</w:t>
    </w:r>
    <w:r w:rsidRPr="002B073D">
      <w:rPr>
        <w:rFonts w:ascii="Arial Narrow" w:hAnsi="Arial Narrow" w:cstheme="minorHAnsi"/>
        <w:b/>
        <w:i/>
        <w:sz w:val="18"/>
        <w:szCs w:val="18"/>
        <w:lang w:val="mk-MK"/>
      </w:rPr>
      <w:t xml:space="preserve"> </w:t>
    </w:r>
    <w:r>
      <w:rPr>
        <w:rFonts w:ascii="Arial Narrow" w:hAnsi="Arial Narrow" w:cstheme="minorHAnsi"/>
        <w:b/>
        <w:i/>
        <w:sz w:val="18"/>
        <w:szCs w:val="18"/>
        <w:lang w:val="mk-MK"/>
      </w:rPr>
      <w:t>и</w:t>
    </w:r>
    <w:r w:rsidRPr="002B073D">
      <w:rPr>
        <w:rFonts w:ascii="Arial Narrow" w:hAnsi="Arial Narrow" w:cstheme="minorHAnsi"/>
        <w:b/>
        <w:i/>
        <w:sz w:val="18"/>
        <w:szCs w:val="18"/>
        <w:lang w:val="mk-MK"/>
      </w:rPr>
      <w:t xml:space="preserve">ндивидуална </w:t>
    </w:r>
    <w:r>
      <w:rPr>
        <w:rFonts w:ascii="Arial Narrow" w:hAnsi="Arial Narrow" w:cstheme="minorHAnsi"/>
        <w:b/>
        <w:i/>
        <w:sz w:val="18"/>
        <w:szCs w:val="18"/>
        <w:lang w:val="mk-MK"/>
      </w:rPr>
      <w:t>р</w:t>
    </w:r>
    <w:r w:rsidRPr="002B073D">
      <w:rPr>
        <w:rFonts w:ascii="Arial Narrow" w:hAnsi="Arial Narrow" w:cstheme="minorHAnsi"/>
        <w:b/>
        <w:i/>
        <w:sz w:val="18"/>
        <w:szCs w:val="18"/>
        <w:lang w:val="mk-MK"/>
      </w:rPr>
      <w:t>абота, Кисела Вода</w:t>
    </w:r>
  </w:p>
  <w:p w14:paraId="577998C2" w14:textId="77777777" w:rsidR="000A6C91" w:rsidRPr="00A04C30" w:rsidRDefault="000A6C91" w:rsidP="00691F61">
    <w:pPr>
      <w:spacing w:after="0" w:line="240" w:lineRule="auto"/>
      <w:jc w:val="center"/>
      <w:rPr>
        <w:rFonts w:ascii="Arial Narrow" w:hAnsi="Arial Narrow" w:cstheme="minorHAnsi"/>
        <w:b/>
        <w:i/>
        <w:sz w:val="18"/>
        <w:szCs w:val="18"/>
        <w:lang w:val="mk-M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9116F"/>
    <w:multiLevelType w:val="hybridMultilevel"/>
    <w:tmpl w:val="428C76DC"/>
    <w:lvl w:ilvl="0" w:tplc="113CB1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F5D56"/>
    <w:multiLevelType w:val="hybridMultilevel"/>
    <w:tmpl w:val="D7E4F4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712C40"/>
    <w:multiLevelType w:val="hybridMultilevel"/>
    <w:tmpl w:val="4E06C952"/>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0814562"/>
    <w:multiLevelType w:val="hybridMultilevel"/>
    <w:tmpl w:val="93628A02"/>
    <w:lvl w:ilvl="0" w:tplc="7B60A82E">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435960"/>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977E44"/>
    <w:multiLevelType w:val="multilevel"/>
    <w:tmpl w:val="B8CAC7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5495455"/>
    <w:multiLevelType w:val="hybridMultilevel"/>
    <w:tmpl w:val="2D92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6D0F9D"/>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182C7C41"/>
    <w:multiLevelType w:val="hybridMultilevel"/>
    <w:tmpl w:val="23561570"/>
    <w:lvl w:ilvl="0" w:tplc="0409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15:restartNumberingAfterBreak="0">
    <w:nsid w:val="1AC53BE1"/>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0" w15:restartNumberingAfterBreak="0">
    <w:nsid w:val="261B18DE"/>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99E4B37"/>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AF11E81"/>
    <w:multiLevelType w:val="hybridMultilevel"/>
    <w:tmpl w:val="F578C8EA"/>
    <w:lvl w:ilvl="0" w:tplc="042F0001">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15:restartNumberingAfterBreak="0">
    <w:nsid w:val="2F731BDF"/>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31C57FBB"/>
    <w:multiLevelType w:val="hybridMultilevel"/>
    <w:tmpl w:val="B3EAAA7E"/>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364F3822"/>
    <w:multiLevelType w:val="hybridMultilevel"/>
    <w:tmpl w:val="7326E44A"/>
    <w:lvl w:ilvl="0" w:tplc="042F0001">
      <w:start w:val="1"/>
      <w:numFmt w:val="bullet"/>
      <w:lvlText w:val=""/>
      <w:lvlJc w:val="left"/>
      <w:pPr>
        <w:ind w:left="1180" w:hanging="360"/>
      </w:pPr>
      <w:rPr>
        <w:rFonts w:ascii="Symbol" w:hAnsi="Symbol" w:hint="default"/>
      </w:rPr>
    </w:lvl>
    <w:lvl w:ilvl="1" w:tplc="042F0003" w:tentative="1">
      <w:start w:val="1"/>
      <w:numFmt w:val="bullet"/>
      <w:lvlText w:val="o"/>
      <w:lvlJc w:val="left"/>
      <w:pPr>
        <w:ind w:left="1900" w:hanging="360"/>
      </w:pPr>
      <w:rPr>
        <w:rFonts w:ascii="Courier New" w:hAnsi="Courier New" w:cs="Courier New" w:hint="default"/>
      </w:rPr>
    </w:lvl>
    <w:lvl w:ilvl="2" w:tplc="042F0005" w:tentative="1">
      <w:start w:val="1"/>
      <w:numFmt w:val="bullet"/>
      <w:lvlText w:val=""/>
      <w:lvlJc w:val="left"/>
      <w:pPr>
        <w:ind w:left="2620" w:hanging="360"/>
      </w:pPr>
      <w:rPr>
        <w:rFonts w:ascii="Wingdings" w:hAnsi="Wingdings" w:hint="default"/>
      </w:rPr>
    </w:lvl>
    <w:lvl w:ilvl="3" w:tplc="042F0001" w:tentative="1">
      <w:start w:val="1"/>
      <w:numFmt w:val="bullet"/>
      <w:lvlText w:val=""/>
      <w:lvlJc w:val="left"/>
      <w:pPr>
        <w:ind w:left="3340" w:hanging="360"/>
      </w:pPr>
      <w:rPr>
        <w:rFonts w:ascii="Symbol" w:hAnsi="Symbol" w:hint="default"/>
      </w:rPr>
    </w:lvl>
    <w:lvl w:ilvl="4" w:tplc="042F0003" w:tentative="1">
      <w:start w:val="1"/>
      <w:numFmt w:val="bullet"/>
      <w:lvlText w:val="o"/>
      <w:lvlJc w:val="left"/>
      <w:pPr>
        <w:ind w:left="4060" w:hanging="360"/>
      </w:pPr>
      <w:rPr>
        <w:rFonts w:ascii="Courier New" w:hAnsi="Courier New" w:cs="Courier New" w:hint="default"/>
      </w:rPr>
    </w:lvl>
    <w:lvl w:ilvl="5" w:tplc="042F0005" w:tentative="1">
      <w:start w:val="1"/>
      <w:numFmt w:val="bullet"/>
      <w:lvlText w:val=""/>
      <w:lvlJc w:val="left"/>
      <w:pPr>
        <w:ind w:left="4780" w:hanging="360"/>
      </w:pPr>
      <w:rPr>
        <w:rFonts w:ascii="Wingdings" w:hAnsi="Wingdings" w:hint="default"/>
      </w:rPr>
    </w:lvl>
    <w:lvl w:ilvl="6" w:tplc="042F0001" w:tentative="1">
      <w:start w:val="1"/>
      <w:numFmt w:val="bullet"/>
      <w:lvlText w:val=""/>
      <w:lvlJc w:val="left"/>
      <w:pPr>
        <w:ind w:left="5500" w:hanging="360"/>
      </w:pPr>
      <w:rPr>
        <w:rFonts w:ascii="Symbol" w:hAnsi="Symbol" w:hint="default"/>
      </w:rPr>
    </w:lvl>
    <w:lvl w:ilvl="7" w:tplc="042F0003" w:tentative="1">
      <w:start w:val="1"/>
      <w:numFmt w:val="bullet"/>
      <w:lvlText w:val="o"/>
      <w:lvlJc w:val="left"/>
      <w:pPr>
        <w:ind w:left="6220" w:hanging="360"/>
      </w:pPr>
      <w:rPr>
        <w:rFonts w:ascii="Courier New" w:hAnsi="Courier New" w:cs="Courier New" w:hint="default"/>
      </w:rPr>
    </w:lvl>
    <w:lvl w:ilvl="8" w:tplc="042F0005" w:tentative="1">
      <w:start w:val="1"/>
      <w:numFmt w:val="bullet"/>
      <w:lvlText w:val=""/>
      <w:lvlJc w:val="left"/>
      <w:pPr>
        <w:ind w:left="6940" w:hanging="360"/>
      </w:pPr>
      <w:rPr>
        <w:rFonts w:ascii="Wingdings" w:hAnsi="Wingdings" w:hint="default"/>
      </w:rPr>
    </w:lvl>
  </w:abstractNum>
  <w:abstractNum w:abstractNumId="16" w15:restartNumberingAfterBreak="0">
    <w:nsid w:val="3C1B0819"/>
    <w:multiLevelType w:val="hybridMultilevel"/>
    <w:tmpl w:val="FF24CFE8"/>
    <w:lvl w:ilvl="0" w:tplc="AA8EB71A">
      <w:start w:val="1"/>
      <w:numFmt w:val="decimal"/>
      <w:lvlText w:val="%1."/>
      <w:lvlJc w:val="left"/>
      <w:pPr>
        <w:ind w:left="720" w:hanging="360"/>
      </w:pPr>
      <w:rPr>
        <w:rFonts w:asciiTheme="minorHAnsi" w:eastAsia="NSimSun" w:hAnsiTheme="minorHAnsi" w:cstheme="minorHAns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A45500"/>
    <w:multiLevelType w:val="hybridMultilevel"/>
    <w:tmpl w:val="77022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5AA5D63"/>
    <w:multiLevelType w:val="hybridMultilevel"/>
    <w:tmpl w:val="B19EA4C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48FB0FE7"/>
    <w:multiLevelType w:val="hybridMultilevel"/>
    <w:tmpl w:val="7854A3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AA63B1"/>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502B5A66"/>
    <w:multiLevelType w:val="hybridMultilevel"/>
    <w:tmpl w:val="65F03F0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15:restartNumberingAfterBreak="0">
    <w:nsid w:val="52A965F6"/>
    <w:multiLevelType w:val="hybridMultilevel"/>
    <w:tmpl w:val="55BC9B6A"/>
    <w:lvl w:ilvl="0" w:tplc="DDE8AAE6">
      <w:start w:val="14"/>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6AB2337"/>
    <w:multiLevelType w:val="hybridMultilevel"/>
    <w:tmpl w:val="6C6A8524"/>
    <w:lvl w:ilvl="0" w:tplc="DDE8AAE6">
      <w:start w:val="1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F66867"/>
    <w:multiLevelType w:val="hybridMultilevel"/>
    <w:tmpl w:val="195C49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87637A"/>
    <w:multiLevelType w:val="hybridMultilevel"/>
    <w:tmpl w:val="8EF4B4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661F75FC"/>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9C86640"/>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28" w15:restartNumberingAfterBreak="0">
    <w:nsid w:val="6B475574"/>
    <w:multiLevelType w:val="hybridMultilevel"/>
    <w:tmpl w:val="F1144B3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9" w15:restartNumberingAfterBreak="0">
    <w:nsid w:val="6D191CB2"/>
    <w:multiLevelType w:val="hybridMultilevel"/>
    <w:tmpl w:val="6F44E2B6"/>
    <w:lvl w:ilvl="0" w:tplc="238860F0">
      <w:start w:val="1"/>
      <w:numFmt w:val="lowerLetter"/>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0" w15:restartNumberingAfterBreak="0">
    <w:nsid w:val="70C45B1B"/>
    <w:multiLevelType w:val="hybridMultilevel"/>
    <w:tmpl w:val="28E07AC8"/>
    <w:lvl w:ilvl="0" w:tplc="4B9293A4">
      <w:start w:val="1"/>
      <w:numFmt w:val="lowerLetter"/>
      <w:lvlText w:val="(%1)"/>
      <w:lvlJc w:val="left"/>
      <w:pPr>
        <w:tabs>
          <w:tab w:val="num" w:pos="785"/>
        </w:tabs>
        <w:ind w:left="785" w:hanging="360"/>
      </w:pPr>
      <w:rPr>
        <w:rFonts w:cs="Times New Roman"/>
      </w:rPr>
    </w:lvl>
    <w:lvl w:ilvl="1" w:tplc="04090019">
      <w:start w:val="1"/>
      <w:numFmt w:val="lowerLetter"/>
      <w:lvlText w:val="%2."/>
      <w:lvlJc w:val="left"/>
      <w:pPr>
        <w:ind w:left="1865" w:hanging="360"/>
      </w:pPr>
    </w:lvl>
    <w:lvl w:ilvl="2" w:tplc="0409001B">
      <w:start w:val="1"/>
      <w:numFmt w:val="lowerRoman"/>
      <w:lvlText w:val="%3."/>
      <w:lvlJc w:val="right"/>
      <w:pPr>
        <w:ind w:left="2585" w:hanging="180"/>
      </w:pPr>
    </w:lvl>
    <w:lvl w:ilvl="3" w:tplc="0409000F">
      <w:start w:val="1"/>
      <w:numFmt w:val="decimal"/>
      <w:lvlText w:val="%4."/>
      <w:lvlJc w:val="left"/>
      <w:pPr>
        <w:ind w:left="3305" w:hanging="360"/>
      </w:pPr>
    </w:lvl>
    <w:lvl w:ilvl="4" w:tplc="04090019">
      <w:start w:val="1"/>
      <w:numFmt w:val="lowerLetter"/>
      <w:lvlText w:val="%5."/>
      <w:lvlJc w:val="left"/>
      <w:pPr>
        <w:ind w:left="4025" w:hanging="360"/>
      </w:pPr>
    </w:lvl>
    <w:lvl w:ilvl="5" w:tplc="0409001B">
      <w:start w:val="1"/>
      <w:numFmt w:val="lowerRoman"/>
      <w:lvlText w:val="%6."/>
      <w:lvlJc w:val="right"/>
      <w:pPr>
        <w:ind w:left="4745" w:hanging="180"/>
      </w:pPr>
    </w:lvl>
    <w:lvl w:ilvl="6" w:tplc="0409000F">
      <w:start w:val="1"/>
      <w:numFmt w:val="decimal"/>
      <w:lvlText w:val="%7."/>
      <w:lvlJc w:val="left"/>
      <w:pPr>
        <w:ind w:left="5465" w:hanging="360"/>
      </w:pPr>
    </w:lvl>
    <w:lvl w:ilvl="7" w:tplc="04090019">
      <w:start w:val="1"/>
      <w:numFmt w:val="lowerLetter"/>
      <w:lvlText w:val="%8."/>
      <w:lvlJc w:val="left"/>
      <w:pPr>
        <w:ind w:left="6185" w:hanging="360"/>
      </w:pPr>
    </w:lvl>
    <w:lvl w:ilvl="8" w:tplc="0409001B">
      <w:start w:val="1"/>
      <w:numFmt w:val="lowerRoman"/>
      <w:lvlText w:val="%9."/>
      <w:lvlJc w:val="right"/>
      <w:pPr>
        <w:ind w:left="6905" w:hanging="180"/>
      </w:pPr>
    </w:lvl>
  </w:abstractNum>
  <w:abstractNum w:abstractNumId="31" w15:restartNumberingAfterBreak="0">
    <w:nsid w:val="727F3257"/>
    <w:multiLevelType w:val="hybridMultilevel"/>
    <w:tmpl w:val="7DD6FBCA"/>
    <w:lvl w:ilvl="0" w:tplc="4EE87A54">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9D37A7"/>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787B520A"/>
    <w:multiLevelType w:val="hybridMultilevel"/>
    <w:tmpl w:val="CBF85ED4"/>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7BFF2DF1"/>
    <w:multiLevelType w:val="hybridMultilevel"/>
    <w:tmpl w:val="42A4E5B2"/>
    <w:lvl w:ilvl="0" w:tplc="042F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E5F4609"/>
    <w:multiLevelType w:val="hybridMultilevel"/>
    <w:tmpl w:val="52C6C626"/>
    <w:lvl w:ilvl="0" w:tplc="0409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6" w15:restartNumberingAfterBreak="0">
    <w:nsid w:val="7E7F22F9"/>
    <w:multiLevelType w:val="hybridMultilevel"/>
    <w:tmpl w:val="7EA4D474"/>
    <w:lvl w:ilvl="0" w:tplc="AAC25000">
      <w:numFmt w:val="bullet"/>
      <w:lvlText w:val=""/>
      <w:lvlJc w:val="left"/>
      <w:pPr>
        <w:ind w:left="820" w:hanging="360"/>
      </w:pPr>
      <w:rPr>
        <w:rFonts w:ascii="Segoe MDL2 Assets" w:eastAsia="Segoe MDL2 Assets" w:hAnsi="Segoe MDL2 Assets" w:cs="Segoe MDL2 Assets" w:hint="default"/>
        <w:w w:val="45"/>
        <w:sz w:val="20"/>
      </w:rPr>
    </w:lvl>
    <w:lvl w:ilvl="1" w:tplc="042F0003" w:tentative="1">
      <w:start w:val="1"/>
      <w:numFmt w:val="bullet"/>
      <w:lvlText w:val="o"/>
      <w:lvlJc w:val="left"/>
      <w:pPr>
        <w:ind w:left="1540" w:hanging="360"/>
      </w:pPr>
      <w:rPr>
        <w:rFonts w:ascii="Courier New" w:hAnsi="Courier New" w:cs="Courier New" w:hint="default"/>
      </w:rPr>
    </w:lvl>
    <w:lvl w:ilvl="2" w:tplc="042F0005" w:tentative="1">
      <w:start w:val="1"/>
      <w:numFmt w:val="bullet"/>
      <w:lvlText w:val=""/>
      <w:lvlJc w:val="left"/>
      <w:pPr>
        <w:ind w:left="2260" w:hanging="360"/>
      </w:pPr>
      <w:rPr>
        <w:rFonts w:ascii="Wingdings" w:hAnsi="Wingdings" w:hint="default"/>
      </w:rPr>
    </w:lvl>
    <w:lvl w:ilvl="3" w:tplc="042F0001" w:tentative="1">
      <w:start w:val="1"/>
      <w:numFmt w:val="bullet"/>
      <w:lvlText w:val=""/>
      <w:lvlJc w:val="left"/>
      <w:pPr>
        <w:ind w:left="2980" w:hanging="360"/>
      </w:pPr>
      <w:rPr>
        <w:rFonts w:ascii="Symbol" w:hAnsi="Symbol" w:hint="default"/>
      </w:rPr>
    </w:lvl>
    <w:lvl w:ilvl="4" w:tplc="042F0003" w:tentative="1">
      <w:start w:val="1"/>
      <w:numFmt w:val="bullet"/>
      <w:lvlText w:val="o"/>
      <w:lvlJc w:val="left"/>
      <w:pPr>
        <w:ind w:left="3700" w:hanging="360"/>
      </w:pPr>
      <w:rPr>
        <w:rFonts w:ascii="Courier New" w:hAnsi="Courier New" w:cs="Courier New" w:hint="default"/>
      </w:rPr>
    </w:lvl>
    <w:lvl w:ilvl="5" w:tplc="042F0005" w:tentative="1">
      <w:start w:val="1"/>
      <w:numFmt w:val="bullet"/>
      <w:lvlText w:val=""/>
      <w:lvlJc w:val="left"/>
      <w:pPr>
        <w:ind w:left="4420" w:hanging="360"/>
      </w:pPr>
      <w:rPr>
        <w:rFonts w:ascii="Wingdings" w:hAnsi="Wingdings" w:hint="default"/>
      </w:rPr>
    </w:lvl>
    <w:lvl w:ilvl="6" w:tplc="042F0001" w:tentative="1">
      <w:start w:val="1"/>
      <w:numFmt w:val="bullet"/>
      <w:lvlText w:val=""/>
      <w:lvlJc w:val="left"/>
      <w:pPr>
        <w:ind w:left="5140" w:hanging="360"/>
      </w:pPr>
      <w:rPr>
        <w:rFonts w:ascii="Symbol" w:hAnsi="Symbol" w:hint="default"/>
      </w:rPr>
    </w:lvl>
    <w:lvl w:ilvl="7" w:tplc="042F0003" w:tentative="1">
      <w:start w:val="1"/>
      <w:numFmt w:val="bullet"/>
      <w:lvlText w:val="o"/>
      <w:lvlJc w:val="left"/>
      <w:pPr>
        <w:ind w:left="5860" w:hanging="360"/>
      </w:pPr>
      <w:rPr>
        <w:rFonts w:ascii="Courier New" w:hAnsi="Courier New" w:cs="Courier New" w:hint="default"/>
      </w:rPr>
    </w:lvl>
    <w:lvl w:ilvl="8" w:tplc="042F0005" w:tentative="1">
      <w:start w:val="1"/>
      <w:numFmt w:val="bullet"/>
      <w:lvlText w:val=""/>
      <w:lvlJc w:val="left"/>
      <w:pPr>
        <w:ind w:left="6580" w:hanging="360"/>
      </w:pPr>
      <w:rPr>
        <w:rFonts w:ascii="Wingdings" w:hAnsi="Wingdings" w:hint="default"/>
      </w:rPr>
    </w:lvl>
  </w:abstractNum>
  <w:abstractNum w:abstractNumId="37" w15:restartNumberingAfterBreak="0">
    <w:nsid w:val="7FAF1F1A"/>
    <w:multiLevelType w:val="hybridMultilevel"/>
    <w:tmpl w:val="28E07AC8"/>
    <w:lvl w:ilvl="0" w:tplc="4B9293A4">
      <w:start w:val="1"/>
      <w:numFmt w:val="lowerLetter"/>
      <w:lvlText w:val="(%1)"/>
      <w:lvlJc w:val="left"/>
      <w:pPr>
        <w:tabs>
          <w:tab w:val="num" w:pos="360"/>
        </w:tabs>
        <w:ind w:left="360" w:hanging="360"/>
      </w:pPr>
      <w:rPr>
        <w:rFonts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1"/>
  </w:num>
  <w:num w:numId="2">
    <w:abstractNumId w:val="4"/>
  </w:num>
  <w:num w:numId="3">
    <w:abstractNumId w:val="19"/>
  </w:num>
  <w:num w:numId="4">
    <w:abstractNumId w:val="24"/>
  </w:num>
  <w:num w:numId="5">
    <w:abstractNumId w:val="18"/>
  </w:num>
  <w:num w:numId="6">
    <w:abstractNumId w:val="9"/>
  </w:num>
  <w:num w:numId="7">
    <w:abstractNumId w:val="29"/>
  </w:num>
  <w:num w:numId="8">
    <w:abstractNumId w:val="14"/>
  </w:num>
  <w:num w:numId="9">
    <w:abstractNumId w:val="26"/>
  </w:num>
  <w:num w:numId="10">
    <w:abstractNumId w:val="37"/>
  </w:num>
  <w:num w:numId="11">
    <w:abstractNumId w:val="7"/>
  </w:num>
  <w:num w:numId="12">
    <w:abstractNumId w:val="30"/>
  </w:num>
  <w:num w:numId="13">
    <w:abstractNumId w:val="10"/>
  </w:num>
  <w:num w:numId="14">
    <w:abstractNumId w:val="25"/>
  </w:num>
  <w:num w:numId="15">
    <w:abstractNumId w:val="1"/>
  </w:num>
  <w:num w:numId="16">
    <w:abstractNumId w:val="27"/>
  </w:num>
  <w:num w:numId="17">
    <w:abstractNumId w:val="13"/>
  </w:num>
  <w:num w:numId="18">
    <w:abstractNumId w:val="11"/>
  </w:num>
  <w:num w:numId="19">
    <w:abstractNumId w:val="20"/>
  </w:num>
  <w:num w:numId="20">
    <w:abstractNumId w:val="33"/>
  </w:num>
  <w:num w:numId="21">
    <w:abstractNumId w:val="32"/>
  </w:num>
  <w:num w:numId="22">
    <w:abstractNumId w:val="34"/>
  </w:num>
  <w:num w:numId="23">
    <w:abstractNumId w:val="6"/>
  </w:num>
  <w:num w:numId="24">
    <w:abstractNumId w:val="0"/>
  </w:num>
  <w:num w:numId="25">
    <w:abstractNumId w:val="3"/>
  </w:num>
  <w:num w:numId="26">
    <w:abstractNumId w:val="16"/>
  </w:num>
  <w:num w:numId="27">
    <w:abstractNumId w:val="5"/>
  </w:num>
  <w:num w:numId="28">
    <w:abstractNumId w:val="21"/>
  </w:num>
  <w:num w:numId="29">
    <w:abstractNumId w:val="36"/>
  </w:num>
  <w:num w:numId="30">
    <w:abstractNumId w:val="12"/>
  </w:num>
  <w:num w:numId="31">
    <w:abstractNumId w:val="28"/>
  </w:num>
  <w:num w:numId="32">
    <w:abstractNumId w:val="15"/>
  </w:num>
  <w:num w:numId="33">
    <w:abstractNumId w:val="8"/>
  </w:num>
  <w:num w:numId="34">
    <w:abstractNumId w:val="35"/>
  </w:num>
  <w:num w:numId="35">
    <w:abstractNumId w:val="22"/>
  </w:num>
  <w:num w:numId="36">
    <w:abstractNumId w:val="23"/>
  </w:num>
  <w:num w:numId="37">
    <w:abstractNumId w:val="17"/>
  </w:num>
  <w:num w:numId="38">
    <w:abstractNumId w:val="2"/>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67D4"/>
    <w:rsid w:val="00002653"/>
    <w:rsid w:val="000114AD"/>
    <w:rsid w:val="00017F66"/>
    <w:rsid w:val="00034945"/>
    <w:rsid w:val="000369B9"/>
    <w:rsid w:val="00051B7A"/>
    <w:rsid w:val="000530CC"/>
    <w:rsid w:val="00076516"/>
    <w:rsid w:val="00086A49"/>
    <w:rsid w:val="00097036"/>
    <w:rsid w:val="000A6C91"/>
    <w:rsid w:val="000B0836"/>
    <w:rsid w:val="000B3D11"/>
    <w:rsid w:val="000B49CA"/>
    <w:rsid w:val="000C6E91"/>
    <w:rsid w:val="000D2568"/>
    <w:rsid w:val="000D41F7"/>
    <w:rsid w:val="000D61B0"/>
    <w:rsid w:val="000F4A2F"/>
    <w:rsid w:val="001038EB"/>
    <w:rsid w:val="00114915"/>
    <w:rsid w:val="00123889"/>
    <w:rsid w:val="00125E0C"/>
    <w:rsid w:val="00126D72"/>
    <w:rsid w:val="00134F19"/>
    <w:rsid w:val="00136798"/>
    <w:rsid w:val="0014182F"/>
    <w:rsid w:val="00145C4D"/>
    <w:rsid w:val="00152E6A"/>
    <w:rsid w:val="001534E4"/>
    <w:rsid w:val="001659FB"/>
    <w:rsid w:val="00166DFE"/>
    <w:rsid w:val="00171CED"/>
    <w:rsid w:val="00175DB7"/>
    <w:rsid w:val="00177D89"/>
    <w:rsid w:val="00183362"/>
    <w:rsid w:val="00187757"/>
    <w:rsid w:val="001A14C2"/>
    <w:rsid w:val="001A7BC0"/>
    <w:rsid w:val="001B0340"/>
    <w:rsid w:val="001B0AB3"/>
    <w:rsid w:val="001D02B5"/>
    <w:rsid w:val="001D0331"/>
    <w:rsid w:val="001D3EB2"/>
    <w:rsid w:val="001D6E83"/>
    <w:rsid w:val="001D70D9"/>
    <w:rsid w:val="001E37EC"/>
    <w:rsid w:val="001E67A5"/>
    <w:rsid w:val="001F2C2B"/>
    <w:rsid w:val="002067D4"/>
    <w:rsid w:val="00207C4B"/>
    <w:rsid w:val="00212651"/>
    <w:rsid w:val="00213A79"/>
    <w:rsid w:val="0022119F"/>
    <w:rsid w:val="00227A1E"/>
    <w:rsid w:val="00232098"/>
    <w:rsid w:val="002362BB"/>
    <w:rsid w:val="00237CE5"/>
    <w:rsid w:val="002408C6"/>
    <w:rsid w:val="002411A6"/>
    <w:rsid w:val="00253417"/>
    <w:rsid w:val="00256BF9"/>
    <w:rsid w:val="00263C2A"/>
    <w:rsid w:val="00274985"/>
    <w:rsid w:val="00281260"/>
    <w:rsid w:val="0028127B"/>
    <w:rsid w:val="00281F53"/>
    <w:rsid w:val="00287E94"/>
    <w:rsid w:val="002929DC"/>
    <w:rsid w:val="002950FC"/>
    <w:rsid w:val="002A21BD"/>
    <w:rsid w:val="002B073D"/>
    <w:rsid w:val="002B1E7B"/>
    <w:rsid w:val="002B5759"/>
    <w:rsid w:val="002B75F2"/>
    <w:rsid w:val="002C79D0"/>
    <w:rsid w:val="002F0D47"/>
    <w:rsid w:val="002F7348"/>
    <w:rsid w:val="003013DA"/>
    <w:rsid w:val="00304A6A"/>
    <w:rsid w:val="003076F0"/>
    <w:rsid w:val="00310A90"/>
    <w:rsid w:val="003145DB"/>
    <w:rsid w:val="003260F6"/>
    <w:rsid w:val="00332942"/>
    <w:rsid w:val="00340EF6"/>
    <w:rsid w:val="0034355D"/>
    <w:rsid w:val="003476B9"/>
    <w:rsid w:val="00352B22"/>
    <w:rsid w:val="00361ACA"/>
    <w:rsid w:val="003636CD"/>
    <w:rsid w:val="00370133"/>
    <w:rsid w:val="00370D8A"/>
    <w:rsid w:val="003715BD"/>
    <w:rsid w:val="003830DF"/>
    <w:rsid w:val="0039160E"/>
    <w:rsid w:val="00394B22"/>
    <w:rsid w:val="003B3595"/>
    <w:rsid w:val="003B51B7"/>
    <w:rsid w:val="003B6B83"/>
    <w:rsid w:val="003C0756"/>
    <w:rsid w:val="003C08D4"/>
    <w:rsid w:val="003C5083"/>
    <w:rsid w:val="003D38DB"/>
    <w:rsid w:val="003D61B9"/>
    <w:rsid w:val="003D6E5E"/>
    <w:rsid w:val="003E09F2"/>
    <w:rsid w:val="003E52D2"/>
    <w:rsid w:val="00400129"/>
    <w:rsid w:val="004041C2"/>
    <w:rsid w:val="00407619"/>
    <w:rsid w:val="0041293B"/>
    <w:rsid w:val="00421099"/>
    <w:rsid w:val="00425E7B"/>
    <w:rsid w:val="00426DF7"/>
    <w:rsid w:val="004441D3"/>
    <w:rsid w:val="00456285"/>
    <w:rsid w:val="004632F3"/>
    <w:rsid w:val="004662F5"/>
    <w:rsid w:val="0047086A"/>
    <w:rsid w:val="00471F0A"/>
    <w:rsid w:val="004758BA"/>
    <w:rsid w:val="00482259"/>
    <w:rsid w:val="00483B19"/>
    <w:rsid w:val="00485166"/>
    <w:rsid w:val="00495743"/>
    <w:rsid w:val="004A23F4"/>
    <w:rsid w:val="004A25DC"/>
    <w:rsid w:val="004B202B"/>
    <w:rsid w:val="004D0A30"/>
    <w:rsid w:val="004D2586"/>
    <w:rsid w:val="004D335B"/>
    <w:rsid w:val="004D3405"/>
    <w:rsid w:val="004E0520"/>
    <w:rsid w:val="004E3693"/>
    <w:rsid w:val="00501CF7"/>
    <w:rsid w:val="00505789"/>
    <w:rsid w:val="0050639C"/>
    <w:rsid w:val="00511735"/>
    <w:rsid w:val="00514EAE"/>
    <w:rsid w:val="00525261"/>
    <w:rsid w:val="00530683"/>
    <w:rsid w:val="00537AE3"/>
    <w:rsid w:val="00552E48"/>
    <w:rsid w:val="00584C11"/>
    <w:rsid w:val="00584DDD"/>
    <w:rsid w:val="00595F43"/>
    <w:rsid w:val="0059786B"/>
    <w:rsid w:val="005A0A5E"/>
    <w:rsid w:val="005A0CBB"/>
    <w:rsid w:val="005A3973"/>
    <w:rsid w:val="005A4E19"/>
    <w:rsid w:val="005A56A1"/>
    <w:rsid w:val="005B38B3"/>
    <w:rsid w:val="005C3277"/>
    <w:rsid w:val="005D4DEC"/>
    <w:rsid w:val="005E143B"/>
    <w:rsid w:val="005E2251"/>
    <w:rsid w:val="005E26F7"/>
    <w:rsid w:val="005F6432"/>
    <w:rsid w:val="005F712C"/>
    <w:rsid w:val="006023F1"/>
    <w:rsid w:val="00603637"/>
    <w:rsid w:val="006258A1"/>
    <w:rsid w:val="00631419"/>
    <w:rsid w:val="006350BA"/>
    <w:rsid w:val="006433B2"/>
    <w:rsid w:val="0064346D"/>
    <w:rsid w:val="00645B9D"/>
    <w:rsid w:val="006467BB"/>
    <w:rsid w:val="00652530"/>
    <w:rsid w:val="0065726C"/>
    <w:rsid w:val="006675EA"/>
    <w:rsid w:val="00683057"/>
    <w:rsid w:val="00687960"/>
    <w:rsid w:val="00687A2A"/>
    <w:rsid w:val="00691C9E"/>
    <w:rsid w:val="00691F61"/>
    <w:rsid w:val="00696731"/>
    <w:rsid w:val="006A533B"/>
    <w:rsid w:val="006A6AC7"/>
    <w:rsid w:val="006D1649"/>
    <w:rsid w:val="006D34C9"/>
    <w:rsid w:val="006D560D"/>
    <w:rsid w:val="006D644D"/>
    <w:rsid w:val="006E74C0"/>
    <w:rsid w:val="006F75ED"/>
    <w:rsid w:val="00704F3F"/>
    <w:rsid w:val="0070776F"/>
    <w:rsid w:val="007116C6"/>
    <w:rsid w:val="00711AA0"/>
    <w:rsid w:val="007158FF"/>
    <w:rsid w:val="00721D3B"/>
    <w:rsid w:val="007230BC"/>
    <w:rsid w:val="00724CD1"/>
    <w:rsid w:val="00734A67"/>
    <w:rsid w:val="00734E5F"/>
    <w:rsid w:val="00736F45"/>
    <w:rsid w:val="00746BFD"/>
    <w:rsid w:val="00751941"/>
    <w:rsid w:val="007646B9"/>
    <w:rsid w:val="00775EE5"/>
    <w:rsid w:val="00776240"/>
    <w:rsid w:val="00781E7E"/>
    <w:rsid w:val="00797ADA"/>
    <w:rsid w:val="007A0240"/>
    <w:rsid w:val="007A53AF"/>
    <w:rsid w:val="007B2A5C"/>
    <w:rsid w:val="007B5406"/>
    <w:rsid w:val="007B687B"/>
    <w:rsid w:val="007C1773"/>
    <w:rsid w:val="007C2F1F"/>
    <w:rsid w:val="007D7F4C"/>
    <w:rsid w:val="007E6352"/>
    <w:rsid w:val="007F19F9"/>
    <w:rsid w:val="007F477B"/>
    <w:rsid w:val="007F744F"/>
    <w:rsid w:val="008006AD"/>
    <w:rsid w:val="00803F79"/>
    <w:rsid w:val="00812F5D"/>
    <w:rsid w:val="0081765B"/>
    <w:rsid w:val="00826E72"/>
    <w:rsid w:val="008400AE"/>
    <w:rsid w:val="0084245E"/>
    <w:rsid w:val="008655F7"/>
    <w:rsid w:val="008673C4"/>
    <w:rsid w:val="00867783"/>
    <w:rsid w:val="00872219"/>
    <w:rsid w:val="008732B3"/>
    <w:rsid w:val="00873E6A"/>
    <w:rsid w:val="00881942"/>
    <w:rsid w:val="008901B3"/>
    <w:rsid w:val="00890EA3"/>
    <w:rsid w:val="00893CB1"/>
    <w:rsid w:val="008A3DB2"/>
    <w:rsid w:val="008C4395"/>
    <w:rsid w:val="008C4B96"/>
    <w:rsid w:val="008C4C7F"/>
    <w:rsid w:val="008C52E4"/>
    <w:rsid w:val="008E789D"/>
    <w:rsid w:val="008F34F9"/>
    <w:rsid w:val="008F4F1A"/>
    <w:rsid w:val="008F6CC4"/>
    <w:rsid w:val="00910C17"/>
    <w:rsid w:val="00921125"/>
    <w:rsid w:val="00963102"/>
    <w:rsid w:val="0096769E"/>
    <w:rsid w:val="00990804"/>
    <w:rsid w:val="00994AC5"/>
    <w:rsid w:val="0099698A"/>
    <w:rsid w:val="009A73D7"/>
    <w:rsid w:val="009A7B2D"/>
    <w:rsid w:val="009B2818"/>
    <w:rsid w:val="009B791E"/>
    <w:rsid w:val="009E4A12"/>
    <w:rsid w:val="009E6D96"/>
    <w:rsid w:val="009F18C0"/>
    <w:rsid w:val="009F6D8B"/>
    <w:rsid w:val="00A04C30"/>
    <w:rsid w:val="00A07794"/>
    <w:rsid w:val="00A5155C"/>
    <w:rsid w:val="00A51AFD"/>
    <w:rsid w:val="00A52145"/>
    <w:rsid w:val="00A546B3"/>
    <w:rsid w:val="00A55088"/>
    <w:rsid w:val="00A5710D"/>
    <w:rsid w:val="00A72621"/>
    <w:rsid w:val="00A763AC"/>
    <w:rsid w:val="00A76EED"/>
    <w:rsid w:val="00A8786E"/>
    <w:rsid w:val="00A94FBE"/>
    <w:rsid w:val="00AA63B0"/>
    <w:rsid w:val="00AB326A"/>
    <w:rsid w:val="00AB7B18"/>
    <w:rsid w:val="00AC3E3E"/>
    <w:rsid w:val="00AC5DE0"/>
    <w:rsid w:val="00AC6519"/>
    <w:rsid w:val="00AC7F8D"/>
    <w:rsid w:val="00AE612E"/>
    <w:rsid w:val="00B01B8D"/>
    <w:rsid w:val="00B311B5"/>
    <w:rsid w:val="00B33282"/>
    <w:rsid w:val="00B34F7C"/>
    <w:rsid w:val="00B35742"/>
    <w:rsid w:val="00B462C4"/>
    <w:rsid w:val="00B51FE1"/>
    <w:rsid w:val="00B56378"/>
    <w:rsid w:val="00B617DF"/>
    <w:rsid w:val="00B65C4B"/>
    <w:rsid w:val="00B74EAD"/>
    <w:rsid w:val="00B77209"/>
    <w:rsid w:val="00B77EC7"/>
    <w:rsid w:val="00B93119"/>
    <w:rsid w:val="00BB3ED0"/>
    <w:rsid w:val="00BC37C0"/>
    <w:rsid w:val="00BC4E08"/>
    <w:rsid w:val="00BD2C81"/>
    <w:rsid w:val="00BF03F3"/>
    <w:rsid w:val="00BF41EE"/>
    <w:rsid w:val="00C07BF2"/>
    <w:rsid w:val="00C3298E"/>
    <w:rsid w:val="00C44ED8"/>
    <w:rsid w:val="00C75A6D"/>
    <w:rsid w:val="00C770C3"/>
    <w:rsid w:val="00C81C89"/>
    <w:rsid w:val="00C83B83"/>
    <w:rsid w:val="00C922AE"/>
    <w:rsid w:val="00C949CB"/>
    <w:rsid w:val="00C97352"/>
    <w:rsid w:val="00CA0C48"/>
    <w:rsid w:val="00CA2D16"/>
    <w:rsid w:val="00CA34AB"/>
    <w:rsid w:val="00CC454A"/>
    <w:rsid w:val="00CE1487"/>
    <w:rsid w:val="00D02692"/>
    <w:rsid w:val="00D056B5"/>
    <w:rsid w:val="00D06954"/>
    <w:rsid w:val="00D11CB4"/>
    <w:rsid w:val="00D1412D"/>
    <w:rsid w:val="00D17582"/>
    <w:rsid w:val="00D301E7"/>
    <w:rsid w:val="00D31221"/>
    <w:rsid w:val="00D40FC0"/>
    <w:rsid w:val="00D4250E"/>
    <w:rsid w:val="00D5169F"/>
    <w:rsid w:val="00D62E85"/>
    <w:rsid w:val="00D63918"/>
    <w:rsid w:val="00D66B58"/>
    <w:rsid w:val="00D80266"/>
    <w:rsid w:val="00D843CB"/>
    <w:rsid w:val="00D92C7E"/>
    <w:rsid w:val="00D936D6"/>
    <w:rsid w:val="00D96E74"/>
    <w:rsid w:val="00DA1255"/>
    <w:rsid w:val="00DA361D"/>
    <w:rsid w:val="00DA5141"/>
    <w:rsid w:val="00DB0124"/>
    <w:rsid w:val="00DE083E"/>
    <w:rsid w:val="00DE2E51"/>
    <w:rsid w:val="00DE35FB"/>
    <w:rsid w:val="00DE7E6A"/>
    <w:rsid w:val="00DF1544"/>
    <w:rsid w:val="00DF1990"/>
    <w:rsid w:val="00DF3973"/>
    <w:rsid w:val="00DF40EA"/>
    <w:rsid w:val="00DF582C"/>
    <w:rsid w:val="00DF5C09"/>
    <w:rsid w:val="00E0622D"/>
    <w:rsid w:val="00E125A0"/>
    <w:rsid w:val="00E22A0E"/>
    <w:rsid w:val="00E25226"/>
    <w:rsid w:val="00E274FD"/>
    <w:rsid w:val="00E44A3F"/>
    <w:rsid w:val="00E4689B"/>
    <w:rsid w:val="00E52F0E"/>
    <w:rsid w:val="00E56EBC"/>
    <w:rsid w:val="00E667BE"/>
    <w:rsid w:val="00E674CD"/>
    <w:rsid w:val="00E7127E"/>
    <w:rsid w:val="00E72ADD"/>
    <w:rsid w:val="00E73C10"/>
    <w:rsid w:val="00E80858"/>
    <w:rsid w:val="00E87057"/>
    <w:rsid w:val="00E90D4F"/>
    <w:rsid w:val="00E970C2"/>
    <w:rsid w:val="00E97907"/>
    <w:rsid w:val="00EA0E5E"/>
    <w:rsid w:val="00EA4ECB"/>
    <w:rsid w:val="00EB0C6A"/>
    <w:rsid w:val="00EB5FF2"/>
    <w:rsid w:val="00EC0DAE"/>
    <w:rsid w:val="00EC5C70"/>
    <w:rsid w:val="00EC6929"/>
    <w:rsid w:val="00EC74ED"/>
    <w:rsid w:val="00ED4840"/>
    <w:rsid w:val="00ED524C"/>
    <w:rsid w:val="00ED7F67"/>
    <w:rsid w:val="00EF1D44"/>
    <w:rsid w:val="00F05D2F"/>
    <w:rsid w:val="00F12661"/>
    <w:rsid w:val="00F277C1"/>
    <w:rsid w:val="00F319ED"/>
    <w:rsid w:val="00F3413A"/>
    <w:rsid w:val="00F358BC"/>
    <w:rsid w:val="00F4148C"/>
    <w:rsid w:val="00F5193E"/>
    <w:rsid w:val="00F55618"/>
    <w:rsid w:val="00F5714A"/>
    <w:rsid w:val="00F64774"/>
    <w:rsid w:val="00F66A7E"/>
    <w:rsid w:val="00F6711B"/>
    <w:rsid w:val="00F7250A"/>
    <w:rsid w:val="00F76467"/>
    <w:rsid w:val="00F876AD"/>
    <w:rsid w:val="00F92914"/>
    <w:rsid w:val="00FA1E44"/>
    <w:rsid w:val="00FA6535"/>
    <w:rsid w:val="00FA74D4"/>
    <w:rsid w:val="00FC3707"/>
    <w:rsid w:val="00FC46E7"/>
    <w:rsid w:val="00FD2508"/>
    <w:rsid w:val="00FF094A"/>
    <w:rsid w:val="00FF1A47"/>
    <w:rsid w:val="00FF78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33BCAF"/>
  <w15:docId w15:val="{5C486B38-C1B4-413D-B119-943907BC4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C4C7F"/>
  </w:style>
  <w:style w:type="paragraph" w:styleId="Heading1">
    <w:name w:val="heading 1"/>
    <w:basedOn w:val="Normal"/>
    <w:next w:val="Normal"/>
    <w:link w:val="Heading1Char"/>
    <w:uiPriority w:val="9"/>
    <w:qFormat/>
    <w:rsid w:val="009E6D96"/>
    <w:pPr>
      <w:keepNext/>
      <w:keepLines/>
      <w:spacing w:before="240" w:after="0" w:line="276" w:lineRule="auto"/>
      <w:jc w:val="both"/>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C2F1F"/>
    <w:pPr>
      <w:keepNext/>
      <w:keepLines/>
      <w:spacing w:before="40" w:after="0" w:line="276" w:lineRule="auto"/>
      <w:jc w:val="both"/>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319ED"/>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F319ED"/>
    <w:pPr>
      <w:keepNext/>
      <w:tabs>
        <w:tab w:val="num" w:pos="2880"/>
      </w:tabs>
      <w:spacing w:before="240" w:after="60" w:line="240" w:lineRule="auto"/>
      <w:ind w:left="2880" w:hanging="720"/>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F319ED"/>
    <w:pPr>
      <w:tabs>
        <w:tab w:val="num" w:pos="3600"/>
      </w:tabs>
      <w:spacing w:before="240" w:after="60" w:line="240" w:lineRule="auto"/>
      <w:ind w:left="3600" w:hanging="720"/>
      <w:outlineLvl w:val="4"/>
    </w:pPr>
    <w:rPr>
      <w:rFonts w:eastAsiaTheme="minorEastAsia"/>
      <w:b/>
      <w:bCs/>
      <w:i/>
      <w:iCs/>
      <w:sz w:val="26"/>
      <w:szCs w:val="26"/>
    </w:rPr>
  </w:style>
  <w:style w:type="paragraph" w:styleId="Heading6">
    <w:name w:val="heading 6"/>
    <w:basedOn w:val="Normal"/>
    <w:next w:val="Normal"/>
    <w:link w:val="Heading6Char"/>
    <w:qFormat/>
    <w:rsid w:val="00F319ED"/>
    <w:pPr>
      <w:tabs>
        <w:tab w:val="num" w:pos="4320"/>
      </w:tabs>
      <w:spacing w:before="240" w:after="60" w:line="240" w:lineRule="auto"/>
      <w:ind w:left="4320" w:hanging="720"/>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F319ED"/>
    <w:pPr>
      <w:tabs>
        <w:tab w:val="num" w:pos="5040"/>
      </w:tabs>
      <w:spacing w:before="240" w:after="60" w:line="240" w:lineRule="auto"/>
      <w:ind w:left="5040" w:hanging="720"/>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F319ED"/>
    <w:pPr>
      <w:tabs>
        <w:tab w:val="num" w:pos="5760"/>
      </w:tabs>
      <w:spacing w:before="240" w:after="60" w:line="240" w:lineRule="auto"/>
      <w:ind w:left="5760" w:hanging="720"/>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F319ED"/>
    <w:pPr>
      <w:tabs>
        <w:tab w:val="num" w:pos="6480"/>
      </w:tabs>
      <w:spacing w:before="240" w:after="60" w:line="240" w:lineRule="auto"/>
      <w:ind w:left="6480" w:hanging="720"/>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References,List Paragraph (numbered (a)),List_Paragraph,Multilevel para_II,List Paragraph1,Bullet Points,Liste Paragraf,Paragraphe de liste,Yellow Bullet,Normal bullet 2,Bullet list,Paragraph,Citation List,6 pt paragraphe carré,Ha"/>
    <w:basedOn w:val="Normal"/>
    <w:link w:val="ListParagraphChar"/>
    <w:uiPriority w:val="34"/>
    <w:qFormat/>
    <w:rsid w:val="002067D4"/>
    <w:pPr>
      <w:ind w:left="720"/>
      <w:contextualSpacing/>
    </w:pPr>
  </w:style>
  <w:style w:type="character" w:customStyle="1" w:styleId="Heading1Char">
    <w:name w:val="Heading 1 Char"/>
    <w:basedOn w:val="DefaultParagraphFont"/>
    <w:link w:val="Heading1"/>
    <w:uiPriority w:val="9"/>
    <w:rsid w:val="009E6D9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C2F1F"/>
    <w:rPr>
      <w:rFonts w:asciiTheme="majorHAnsi" w:eastAsiaTheme="majorEastAsia" w:hAnsiTheme="majorHAnsi" w:cstheme="majorBidi"/>
      <w:color w:val="2E74B5" w:themeColor="accent1" w:themeShade="BF"/>
      <w:sz w:val="26"/>
      <w:szCs w:val="26"/>
    </w:rPr>
  </w:style>
  <w:style w:type="character" w:customStyle="1" w:styleId="ListParagraphChar">
    <w:name w:val="List Paragraph Char"/>
    <w:aliases w:val="Bullets Char,References Char,List Paragraph (numbered (a)) Char,List_Paragraph Char,Multilevel para_II Char,List Paragraph1 Char,Bullet Points Char,Liste Paragraf Char,Paragraphe de liste Char,Yellow Bullet Char,Normal bullet 2 Char"/>
    <w:link w:val="ListParagraph"/>
    <w:qFormat/>
    <w:locked/>
    <w:rsid w:val="007C2F1F"/>
  </w:style>
  <w:style w:type="table" w:customStyle="1" w:styleId="GridTable2-Accent61">
    <w:name w:val="Grid Table 2 - Accent 61"/>
    <w:basedOn w:val="TableNormal"/>
    <w:uiPriority w:val="47"/>
    <w:rsid w:val="007C2F1F"/>
    <w:pPr>
      <w:spacing w:after="0" w:line="240" w:lineRule="auto"/>
    </w:pPr>
    <w:rPr>
      <w:lang w:val="mk-MK"/>
    </w:r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fontstyle01">
    <w:name w:val="fontstyle01"/>
    <w:basedOn w:val="DefaultParagraphFont"/>
    <w:rsid w:val="007C2F1F"/>
    <w:rPr>
      <w:rFonts w:ascii="Calibri" w:hAnsi="Calibri" w:cs="Calibri" w:hint="default"/>
      <w:b w:val="0"/>
      <w:bCs w:val="0"/>
      <w:i w:val="0"/>
      <w:iCs w:val="0"/>
      <w:color w:val="000000"/>
      <w:sz w:val="20"/>
      <w:szCs w:val="20"/>
    </w:rPr>
  </w:style>
  <w:style w:type="paragraph" w:styleId="FootnoteText">
    <w:name w:val="footnote text"/>
    <w:basedOn w:val="Normal"/>
    <w:link w:val="FootnoteTextChar"/>
    <w:uiPriority w:val="99"/>
    <w:semiHidden/>
    <w:unhideWhenUsed/>
    <w:rsid w:val="007C2F1F"/>
    <w:pPr>
      <w:spacing w:after="0" w:line="240" w:lineRule="auto"/>
      <w:jc w:val="both"/>
    </w:pPr>
    <w:rPr>
      <w:rFonts w:ascii="Trebuchet MS" w:eastAsia="Times New Roman" w:hAnsi="Trebuchet MS" w:cs="Times New Roman"/>
      <w:sz w:val="20"/>
      <w:szCs w:val="20"/>
    </w:rPr>
  </w:style>
  <w:style w:type="character" w:customStyle="1" w:styleId="FootnoteTextChar">
    <w:name w:val="Footnote Text Char"/>
    <w:basedOn w:val="DefaultParagraphFont"/>
    <w:link w:val="FootnoteText"/>
    <w:uiPriority w:val="99"/>
    <w:semiHidden/>
    <w:rsid w:val="007C2F1F"/>
    <w:rPr>
      <w:rFonts w:ascii="Trebuchet MS" w:eastAsia="Times New Roman" w:hAnsi="Trebuchet MS" w:cs="Times New Roman"/>
      <w:sz w:val="20"/>
      <w:szCs w:val="20"/>
    </w:rPr>
  </w:style>
  <w:style w:type="character" w:styleId="FootnoteReference">
    <w:name w:val="footnote reference"/>
    <w:basedOn w:val="DefaultParagraphFont"/>
    <w:uiPriority w:val="99"/>
    <w:semiHidden/>
    <w:unhideWhenUsed/>
    <w:rsid w:val="007C2F1F"/>
    <w:rPr>
      <w:vertAlign w:val="superscript"/>
    </w:rPr>
  </w:style>
  <w:style w:type="paragraph" w:customStyle="1" w:styleId="Default">
    <w:name w:val="Default"/>
    <w:rsid w:val="007C2F1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7F47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477B"/>
  </w:style>
  <w:style w:type="paragraph" w:styleId="Footer">
    <w:name w:val="footer"/>
    <w:basedOn w:val="Normal"/>
    <w:link w:val="FooterChar"/>
    <w:uiPriority w:val="99"/>
    <w:unhideWhenUsed/>
    <w:rsid w:val="007F47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477B"/>
  </w:style>
  <w:style w:type="paragraph" w:styleId="TOCHeading">
    <w:name w:val="TOC Heading"/>
    <w:basedOn w:val="Heading1"/>
    <w:next w:val="Normal"/>
    <w:uiPriority w:val="39"/>
    <w:unhideWhenUsed/>
    <w:qFormat/>
    <w:rsid w:val="007F477B"/>
    <w:pPr>
      <w:spacing w:line="259" w:lineRule="auto"/>
      <w:jc w:val="left"/>
      <w:outlineLvl w:val="9"/>
    </w:pPr>
  </w:style>
  <w:style w:type="paragraph" w:styleId="TOC1">
    <w:name w:val="toc 1"/>
    <w:basedOn w:val="Normal"/>
    <w:next w:val="Normal"/>
    <w:autoRedefine/>
    <w:uiPriority w:val="39"/>
    <w:unhideWhenUsed/>
    <w:rsid w:val="00E674CD"/>
    <w:pPr>
      <w:tabs>
        <w:tab w:val="left" w:pos="440"/>
        <w:tab w:val="right" w:leader="dot" w:pos="9017"/>
      </w:tabs>
      <w:spacing w:after="100"/>
    </w:pPr>
  </w:style>
  <w:style w:type="character" w:styleId="Hyperlink">
    <w:name w:val="Hyperlink"/>
    <w:basedOn w:val="DefaultParagraphFont"/>
    <w:uiPriority w:val="99"/>
    <w:unhideWhenUsed/>
    <w:rsid w:val="007F477B"/>
    <w:rPr>
      <w:color w:val="0563C1" w:themeColor="hyperlink"/>
      <w:u w:val="single"/>
    </w:rPr>
  </w:style>
  <w:style w:type="paragraph" w:styleId="Caption">
    <w:name w:val="caption"/>
    <w:aliases w:val="Map Char,Map,AGT ESIA,Caption Char Char Char Char Char,Caption Char Char Char,Caption_Tabela,2,Tabelle,Beschriftung Char,Beschriftung Char1 Char,Beschriftung Char Char Char Char,Beschriftung Char Char1,Beschriftung Char1 Char Char Char Char"/>
    <w:basedOn w:val="Normal"/>
    <w:next w:val="Normal"/>
    <w:link w:val="CaptionChar"/>
    <w:autoRedefine/>
    <w:uiPriority w:val="35"/>
    <w:unhideWhenUsed/>
    <w:qFormat/>
    <w:rsid w:val="00873E6A"/>
    <w:pPr>
      <w:spacing w:before="120" w:after="0" w:line="276" w:lineRule="auto"/>
      <w:jc w:val="center"/>
    </w:pPr>
    <w:rPr>
      <w:rFonts w:eastAsia="Calibri" w:cstheme="minorHAnsi"/>
      <w:bCs/>
      <w:sz w:val="20"/>
      <w:szCs w:val="20"/>
      <w:lang w:val="mk-MK"/>
    </w:rPr>
  </w:style>
  <w:style w:type="character" w:customStyle="1" w:styleId="tlid-translation">
    <w:name w:val="tlid-translation"/>
    <w:basedOn w:val="DefaultParagraphFont"/>
    <w:rsid w:val="00134F19"/>
  </w:style>
  <w:style w:type="paragraph" w:styleId="NormalWeb">
    <w:name w:val="Normal (Web)"/>
    <w:basedOn w:val="Normal"/>
    <w:uiPriority w:val="99"/>
    <w:unhideWhenUsed/>
    <w:rsid w:val="00134F1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Char">
    <w:name w:val="Caption Char"/>
    <w:aliases w:val="Map Char Char,Map Char1,AGT ESIA Char,Caption Char Char Char Char Char Char,Caption Char Char Char Char,Caption_Tabela Char,2 Char,Tabelle Char,Beschriftung Char Char,Beschriftung Char1 Char Char,Beschriftung Char Char Char Char Char"/>
    <w:link w:val="Caption"/>
    <w:uiPriority w:val="35"/>
    <w:rsid w:val="00873E6A"/>
    <w:rPr>
      <w:rFonts w:eastAsia="Calibri" w:cstheme="minorHAnsi"/>
      <w:bCs/>
      <w:sz w:val="20"/>
      <w:szCs w:val="20"/>
      <w:lang w:val="mk-MK"/>
    </w:rPr>
  </w:style>
  <w:style w:type="paragraph" w:styleId="BalloonText">
    <w:name w:val="Balloon Text"/>
    <w:basedOn w:val="Normal"/>
    <w:link w:val="BalloonTextChar"/>
    <w:uiPriority w:val="99"/>
    <w:semiHidden/>
    <w:unhideWhenUsed/>
    <w:rsid w:val="00A04C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C30"/>
    <w:rPr>
      <w:rFonts w:ascii="Tahoma" w:hAnsi="Tahoma" w:cs="Tahoma"/>
      <w:sz w:val="16"/>
      <w:szCs w:val="16"/>
    </w:rPr>
  </w:style>
  <w:style w:type="character" w:customStyle="1" w:styleId="rpc41">
    <w:name w:val="_rpc_41"/>
    <w:basedOn w:val="DefaultParagraphFont"/>
    <w:rsid w:val="00F55618"/>
  </w:style>
  <w:style w:type="character" w:customStyle="1" w:styleId="Heading3Char">
    <w:name w:val="Heading 3 Char"/>
    <w:basedOn w:val="DefaultParagraphFont"/>
    <w:link w:val="Heading3"/>
    <w:uiPriority w:val="9"/>
    <w:semiHidden/>
    <w:rsid w:val="00F319ED"/>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319ED"/>
    <w:rPr>
      <w:rFonts w:eastAsiaTheme="minorEastAsia"/>
      <w:b/>
      <w:bCs/>
      <w:sz w:val="28"/>
      <w:szCs w:val="28"/>
    </w:rPr>
  </w:style>
  <w:style w:type="character" w:customStyle="1" w:styleId="Heading5Char">
    <w:name w:val="Heading 5 Char"/>
    <w:basedOn w:val="DefaultParagraphFont"/>
    <w:link w:val="Heading5"/>
    <w:uiPriority w:val="9"/>
    <w:semiHidden/>
    <w:rsid w:val="00F319ED"/>
    <w:rPr>
      <w:rFonts w:eastAsiaTheme="minorEastAsia"/>
      <w:b/>
      <w:bCs/>
      <w:i/>
      <w:iCs/>
      <w:sz w:val="26"/>
      <w:szCs w:val="26"/>
    </w:rPr>
  </w:style>
  <w:style w:type="character" w:customStyle="1" w:styleId="Heading6Char">
    <w:name w:val="Heading 6 Char"/>
    <w:basedOn w:val="DefaultParagraphFont"/>
    <w:link w:val="Heading6"/>
    <w:rsid w:val="00F319ED"/>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F319ED"/>
    <w:rPr>
      <w:rFonts w:eastAsiaTheme="minorEastAsia"/>
      <w:sz w:val="24"/>
      <w:szCs w:val="24"/>
    </w:rPr>
  </w:style>
  <w:style w:type="character" w:customStyle="1" w:styleId="Heading8Char">
    <w:name w:val="Heading 8 Char"/>
    <w:basedOn w:val="DefaultParagraphFont"/>
    <w:link w:val="Heading8"/>
    <w:uiPriority w:val="9"/>
    <w:semiHidden/>
    <w:rsid w:val="00F319ED"/>
    <w:rPr>
      <w:rFonts w:eastAsiaTheme="minorEastAsia"/>
      <w:i/>
      <w:iCs/>
      <w:sz w:val="24"/>
      <w:szCs w:val="24"/>
    </w:rPr>
  </w:style>
  <w:style w:type="character" w:customStyle="1" w:styleId="Heading9Char">
    <w:name w:val="Heading 9 Char"/>
    <w:basedOn w:val="DefaultParagraphFont"/>
    <w:link w:val="Heading9"/>
    <w:uiPriority w:val="9"/>
    <w:semiHidden/>
    <w:rsid w:val="00F319ED"/>
    <w:rPr>
      <w:rFonts w:asciiTheme="majorHAnsi" w:eastAsiaTheme="majorEastAsia" w:hAnsiTheme="majorHAnsi" w:cstheme="majorBidi"/>
    </w:rPr>
  </w:style>
  <w:style w:type="table" w:styleId="TableGrid">
    <w:name w:val="Table Grid"/>
    <w:basedOn w:val="TableNormal"/>
    <w:uiPriority w:val="39"/>
    <w:rsid w:val="00F319ED"/>
    <w:pPr>
      <w:spacing w:after="0" w:line="240" w:lineRule="auto"/>
    </w:pPr>
    <w:rPr>
      <w:lang w:val="mk-M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D61B0"/>
    <w:rPr>
      <w:color w:val="605E5C"/>
      <w:shd w:val="clear" w:color="auto" w:fill="E1DFDD"/>
    </w:rPr>
  </w:style>
  <w:style w:type="table" w:styleId="ListTable2-Accent5">
    <w:name w:val="List Table 2 Accent 5"/>
    <w:basedOn w:val="TableNormal"/>
    <w:uiPriority w:val="47"/>
    <w:rsid w:val="003476B9"/>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Strong">
    <w:name w:val="Strong"/>
    <w:basedOn w:val="DefaultParagraphFont"/>
    <w:uiPriority w:val="22"/>
    <w:qFormat/>
    <w:rsid w:val="00426DF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8287285">
      <w:bodyDiv w:val="1"/>
      <w:marLeft w:val="0"/>
      <w:marRight w:val="0"/>
      <w:marTop w:val="0"/>
      <w:marBottom w:val="0"/>
      <w:divBdr>
        <w:top w:val="none" w:sz="0" w:space="0" w:color="auto"/>
        <w:left w:val="none" w:sz="0" w:space="0" w:color="auto"/>
        <w:bottom w:val="none" w:sz="0" w:space="0" w:color="auto"/>
        <w:right w:val="none" w:sz="0" w:space="0" w:color="auto"/>
      </w:divBdr>
    </w:div>
    <w:div w:id="1364283903">
      <w:bodyDiv w:val="1"/>
      <w:marLeft w:val="0"/>
      <w:marRight w:val="0"/>
      <w:marTop w:val="0"/>
      <w:marBottom w:val="0"/>
      <w:divBdr>
        <w:top w:val="none" w:sz="0" w:space="0" w:color="auto"/>
        <w:left w:val="none" w:sz="0" w:space="0" w:color="auto"/>
        <w:bottom w:val="none" w:sz="0" w:space="0" w:color="auto"/>
        <w:right w:val="none" w:sz="0" w:space="0" w:color="auto"/>
      </w:divBdr>
    </w:div>
    <w:div w:id="1503814269">
      <w:bodyDiv w:val="1"/>
      <w:marLeft w:val="0"/>
      <w:marRight w:val="0"/>
      <w:marTop w:val="0"/>
      <w:marBottom w:val="0"/>
      <w:divBdr>
        <w:top w:val="none" w:sz="0" w:space="0" w:color="auto"/>
        <w:left w:val="none" w:sz="0" w:space="0" w:color="auto"/>
        <w:bottom w:val="none" w:sz="0" w:space="0" w:color="auto"/>
        <w:right w:val="none" w:sz="0" w:space="0" w:color="auto"/>
      </w:divBdr>
    </w:div>
    <w:div w:id="1605108508">
      <w:bodyDiv w:val="1"/>
      <w:marLeft w:val="0"/>
      <w:marRight w:val="0"/>
      <w:marTop w:val="0"/>
      <w:marBottom w:val="0"/>
      <w:divBdr>
        <w:top w:val="none" w:sz="0" w:space="0" w:color="auto"/>
        <w:left w:val="none" w:sz="0" w:space="0" w:color="auto"/>
        <w:bottom w:val="none" w:sz="0" w:space="0" w:color="auto"/>
        <w:right w:val="none" w:sz="0" w:space="0" w:color="auto"/>
      </w:divBdr>
    </w:div>
    <w:div w:id="1891379616">
      <w:bodyDiv w:val="1"/>
      <w:marLeft w:val="0"/>
      <w:marRight w:val="0"/>
      <w:marTop w:val="0"/>
      <w:marBottom w:val="0"/>
      <w:divBdr>
        <w:top w:val="none" w:sz="0" w:space="0" w:color="auto"/>
        <w:left w:val="none" w:sz="0" w:space="0" w:color="auto"/>
        <w:bottom w:val="none" w:sz="0" w:space="0" w:color="auto"/>
        <w:right w:val="none" w:sz="0" w:space="0" w:color="auto"/>
      </w:divBdr>
    </w:div>
    <w:div w:id="1948728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hyperlink" Target="http://www.worldbank.org"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mailto:bnaceva@worldbank.org" TargetMode="External"/><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mailto:sbrodmann@worldbank.org" TargetMode="External"/><Relationship Id="rId20" Type="http://schemas.openxmlformats.org/officeDocument/2006/relationships/hyperlink" Target="%20https://opstinakiselavoda.gov.mk/%20"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sip.mtsp.gov.mk/" TargetMode="External"/><Relationship Id="rId23" Type="http://schemas.openxmlformats.org/officeDocument/2006/relationships/image" Target="media/image6.jpeg"/><Relationship Id="rId28" Type="http://schemas.openxmlformats.org/officeDocument/2006/relationships/image" Target="media/image11.jpeg"/><Relationship Id="rId10" Type="http://schemas.openxmlformats.org/officeDocument/2006/relationships/image" Target="media/image3.png"/><Relationship Id="rId19" Type="http://schemas.openxmlformats.org/officeDocument/2006/relationships/hyperlink" Target="http://www.worldbank.org.m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10B758-3250-4D8D-AE22-0F01B5E98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6867</Words>
  <Characters>39284</Characters>
  <Application>Microsoft Office Word</Application>
  <DocSecurity>0</DocSecurity>
  <Lines>1267</Lines>
  <Paragraphs>650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Marija</dc:creator>
  <cp:lastModifiedBy>Natasa Dimeska</cp:lastModifiedBy>
  <cp:revision>3</cp:revision>
  <dcterms:created xsi:type="dcterms:W3CDTF">2025-05-22T20:13:00Z</dcterms:created>
  <dcterms:modified xsi:type="dcterms:W3CDTF">2025-05-22T20:14:00Z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7784c45c-9553-4917-b066-d3f5bc4742c2</vt:lpwstr>
  </property>
</Properties>
</file>