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4B7AB160" w:rsidR="007F477B" w:rsidRPr="00A52981" w:rsidRDefault="004944F9" w:rsidP="007F477B">
      <w:pPr>
        <w:rPr>
          <w:rFonts w:cstheme="minorHAnsi"/>
          <w:lang w:val="en-GB"/>
        </w:rPr>
      </w:pPr>
      <w:r w:rsidRPr="004944F9">
        <w:rPr>
          <w:rFonts w:ascii="Calibri" w:eastAsia="Calibri" w:hAnsi="Calibri" w:cs="Times New Roman"/>
          <w:noProof/>
        </w:rPr>
        <w:drawing>
          <wp:anchor distT="0" distB="0" distL="114300" distR="114300" simplePos="0" relativeHeight="251674624" behindDoc="0" locked="0" layoutInCell="1" allowOverlap="1" wp14:anchorId="3CF39867" wp14:editId="78028C5D">
            <wp:simplePos x="0" y="0"/>
            <wp:positionH relativeFrom="column">
              <wp:posOffset>1597660</wp:posOffset>
            </wp:positionH>
            <wp:positionV relativeFrom="paragraph">
              <wp:posOffset>3449955</wp:posOffset>
            </wp:positionV>
            <wp:extent cx="2766695" cy="1971675"/>
            <wp:effectExtent l="0" t="0" r="0" b="9525"/>
            <wp:wrapSquare wrapText="bothSides"/>
            <wp:docPr id="1938162178" name="Picture 193816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0" cstate="print">
                      <a:extLst>
                        <a:ext uri="{28A0092B-C50C-407E-A947-70E740481C1C}">
                          <a14:useLocalDpi xmlns:a14="http://schemas.microsoft.com/office/drawing/2010/main" val="0"/>
                        </a:ext>
                      </a:extLst>
                    </a:blip>
                    <a:srcRect l="6628" r="7948" b="18835"/>
                    <a:stretch/>
                  </pic:blipFill>
                  <pic:spPr bwMode="auto">
                    <a:xfrm>
                      <a:off x="0" y="0"/>
                      <a:ext cx="276669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1366FA31">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311F35BC">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94989E1"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035900">
                              <w:rPr>
                                <w:rFonts w:ascii="Arial Narrow" w:hAnsi="Arial Narrow" w:cstheme="minorHAnsi"/>
                                <w:b/>
                                <w:i/>
                                <w:color w:val="FFFFFF" w:themeColor="background1"/>
                                <w:sz w:val="32"/>
                                <w:szCs w:val="32"/>
                                <w:lang w:val="mk-MK"/>
                              </w:rPr>
                              <w:t xml:space="preserve">УСЛУГИ ВО ДОМОТ (ПОМОШ И НЕГА ВО ДОМОТ) </w:t>
                            </w:r>
                            <w:r w:rsidR="00166E22">
                              <w:rPr>
                                <w:rFonts w:ascii="Arial Narrow" w:hAnsi="Arial Narrow" w:cstheme="minorHAnsi"/>
                                <w:b/>
                                <w:i/>
                                <w:color w:val="FFFFFF" w:themeColor="background1"/>
                                <w:sz w:val="32"/>
                                <w:szCs w:val="32"/>
                                <w:lang w:val="mk-MK"/>
                              </w:rPr>
                              <w:t xml:space="preserve">НАСЕЛЕНО МЕСТО </w:t>
                            </w:r>
                            <w:r w:rsidR="00035900">
                              <w:rPr>
                                <w:rFonts w:ascii="Arial Narrow" w:hAnsi="Arial Narrow" w:cstheme="minorHAnsi"/>
                                <w:b/>
                                <w:i/>
                                <w:color w:val="FFFFFF" w:themeColor="background1"/>
                                <w:sz w:val="32"/>
                                <w:szCs w:val="32"/>
                                <w:lang w:val="mk-MK"/>
                              </w:rPr>
                              <w:t>БРВЕНИЦА</w:t>
                            </w:r>
                            <w:r w:rsidR="00166E22">
                              <w:rPr>
                                <w:rFonts w:ascii="Arial Narrow" w:hAnsi="Arial Narrow" w:cstheme="minorHAnsi"/>
                                <w:b/>
                                <w:i/>
                                <w:color w:val="FFFFFF" w:themeColor="background1"/>
                                <w:sz w:val="32"/>
                                <w:szCs w:val="32"/>
                                <w:lang w:val="mk-MK"/>
                              </w:rPr>
                              <w:t xml:space="preserve">, ОПШТИНА </w:t>
                            </w:r>
                            <w:r w:rsidR="00035900">
                              <w:rPr>
                                <w:rFonts w:ascii="Arial Narrow" w:hAnsi="Arial Narrow" w:cstheme="minorHAnsi"/>
                                <w:b/>
                                <w:i/>
                                <w:color w:val="FFFFFF" w:themeColor="background1"/>
                                <w:sz w:val="32"/>
                                <w:szCs w:val="32"/>
                                <w:lang w:val="mk-MK"/>
                              </w:rPr>
                              <w:t>БРВЕНИЦА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94989E1"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035900">
                        <w:rPr>
                          <w:rFonts w:ascii="Arial Narrow" w:hAnsi="Arial Narrow" w:cstheme="minorHAnsi"/>
                          <w:b/>
                          <w:i/>
                          <w:color w:val="FFFFFF" w:themeColor="background1"/>
                          <w:sz w:val="32"/>
                          <w:szCs w:val="32"/>
                          <w:lang w:val="mk-MK"/>
                        </w:rPr>
                        <w:t xml:space="preserve">УСЛУГИ ВО ДОМОТ (ПОМОШ И НЕГА ВО ДОМОТ) </w:t>
                      </w:r>
                      <w:r w:rsidR="00166E22">
                        <w:rPr>
                          <w:rFonts w:ascii="Arial Narrow" w:hAnsi="Arial Narrow" w:cstheme="minorHAnsi"/>
                          <w:b/>
                          <w:i/>
                          <w:color w:val="FFFFFF" w:themeColor="background1"/>
                          <w:sz w:val="32"/>
                          <w:szCs w:val="32"/>
                          <w:lang w:val="mk-MK"/>
                        </w:rPr>
                        <w:t xml:space="preserve">НАСЕЛЕНО МЕСТО </w:t>
                      </w:r>
                      <w:r w:rsidR="00035900">
                        <w:rPr>
                          <w:rFonts w:ascii="Arial Narrow" w:hAnsi="Arial Narrow" w:cstheme="minorHAnsi"/>
                          <w:b/>
                          <w:i/>
                          <w:color w:val="FFFFFF" w:themeColor="background1"/>
                          <w:sz w:val="32"/>
                          <w:szCs w:val="32"/>
                          <w:lang w:val="mk-MK"/>
                        </w:rPr>
                        <w:t>БРВЕНИЦА</w:t>
                      </w:r>
                      <w:r w:rsidR="00166E22">
                        <w:rPr>
                          <w:rFonts w:ascii="Arial Narrow" w:hAnsi="Arial Narrow" w:cstheme="minorHAnsi"/>
                          <w:b/>
                          <w:i/>
                          <w:color w:val="FFFFFF" w:themeColor="background1"/>
                          <w:sz w:val="32"/>
                          <w:szCs w:val="32"/>
                          <w:lang w:val="mk-MK"/>
                        </w:rPr>
                        <w:t xml:space="preserve">, ОПШТИНА </w:t>
                      </w:r>
                      <w:r w:rsidR="00035900">
                        <w:rPr>
                          <w:rFonts w:ascii="Arial Narrow" w:hAnsi="Arial Narrow" w:cstheme="minorHAnsi"/>
                          <w:b/>
                          <w:i/>
                          <w:color w:val="FFFFFF" w:themeColor="background1"/>
                          <w:sz w:val="32"/>
                          <w:szCs w:val="32"/>
                          <w:lang w:val="mk-MK"/>
                        </w:rPr>
                        <w:t>БРВЕНИЦА</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" fillcolor="#5a5a5a [2109]" strokecolor="#002060" strokeweight="1.5pt">
                <v:fill opacity="53199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6B51C3"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285B2F3E" w14:textId="79E26AB0" w:rsidR="00DB180D"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6963" w:history="1">
            <w:r w:rsidR="00DB180D" w:rsidRPr="00AA5DA4">
              <w:rPr>
                <w:rStyle w:val="Hyperlink"/>
                <w:rFonts w:eastAsia="NSimSun" w:cstheme="minorHAnsi"/>
                <w:noProof/>
              </w:rPr>
              <w:t>1.</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Вовед</w:t>
            </w:r>
            <w:r w:rsidR="00DB180D">
              <w:rPr>
                <w:noProof/>
                <w:webHidden/>
              </w:rPr>
              <w:tab/>
            </w:r>
            <w:r w:rsidR="00DB180D">
              <w:rPr>
                <w:noProof/>
                <w:webHidden/>
              </w:rPr>
              <w:fldChar w:fldCharType="begin"/>
            </w:r>
            <w:r w:rsidR="00DB180D">
              <w:rPr>
                <w:noProof/>
                <w:webHidden/>
              </w:rPr>
              <w:instrText xml:space="preserve"> PAGEREF _Toc197696963 \h </w:instrText>
            </w:r>
            <w:r w:rsidR="00DB180D">
              <w:rPr>
                <w:noProof/>
                <w:webHidden/>
              </w:rPr>
            </w:r>
            <w:r w:rsidR="00DB180D">
              <w:rPr>
                <w:noProof/>
                <w:webHidden/>
              </w:rPr>
              <w:fldChar w:fldCharType="separate"/>
            </w:r>
            <w:r w:rsidR="00DB180D">
              <w:rPr>
                <w:noProof/>
                <w:webHidden/>
              </w:rPr>
              <w:t>4</w:t>
            </w:r>
            <w:r w:rsidR="00DB180D">
              <w:rPr>
                <w:noProof/>
                <w:webHidden/>
              </w:rPr>
              <w:fldChar w:fldCharType="end"/>
            </w:r>
          </w:hyperlink>
        </w:p>
        <w:p w14:paraId="4D3024B4" w14:textId="36F8BA92" w:rsidR="00DB180D" w:rsidRDefault="006B51C3">
          <w:pPr>
            <w:pStyle w:val="TOC1"/>
            <w:rPr>
              <w:rFonts w:eastAsiaTheme="minorEastAsia"/>
              <w:noProof/>
              <w:kern w:val="2"/>
              <w:sz w:val="24"/>
              <w:szCs w:val="24"/>
              <w14:ligatures w14:val="standardContextual"/>
            </w:rPr>
          </w:pPr>
          <w:hyperlink w:anchor="_Toc197696964" w:history="1">
            <w:r w:rsidR="00DB180D" w:rsidRPr="00AA5DA4">
              <w:rPr>
                <w:rStyle w:val="Hyperlink"/>
                <w:rFonts w:eastAsia="NSimSun" w:cstheme="minorHAnsi"/>
                <w:noProof/>
                <w:lang w:val="en-GB"/>
              </w:rPr>
              <w:t>2.</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Опис на проектот и планирани активности</w:t>
            </w:r>
            <w:r w:rsidR="00DB180D">
              <w:rPr>
                <w:noProof/>
                <w:webHidden/>
              </w:rPr>
              <w:tab/>
            </w:r>
            <w:r w:rsidR="00DB180D">
              <w:rPr>
                <w:noProof/>
                <w:webHidden/>
              </w:rPr>
              <w:fldChar w:fldCharType="begin"/>
            </w:r>
            <w:r w:rsidR="00DB180D">
              <w:rPr>
                <w:noProof/>
                <w:webHidden/>
              </w:rPr>
              <w:instrText xml:space="preserve"> PAGEREF _Toc197696964 \h </w:instrText>
            </w:r>
            <w:r w:rsidR="00DB180D">
              <w:rPr>
                <w:noProof/>
                <w:webHidden/>
              </w:rPr>
            </w:r>
            <w:r w:rsidR="00DB180D">
              <w:rPr>
                <w:noProof/>
                <w:webHidden/>
              </w:rPr>
              <w:fldChar w:fldCharType="separate"/>
            </w:r>
            <w:r w:rsidR="00DB180D">
              <w:rPr>
                <w:noProof/>
                <w:webHidden/>
              </w:rPr>
              <w:t>5</w:t>
            </w:r>
            <w:r w:rsidR="00DB180D">
              <w:rPr>
                <w:noProof/>
                <w:webHidden/>
              </w:rPr>
              <w:fldChar w:fldCharType="end"/>
            </w:r>
          </w:hyperlink>
        </w:p>
        <w:p w14:paraId="4AFCFCA9" w14:textId="459F9376" w:rsidR="00DB180D" w:rsidRDefault="006B51C3">
          <w:pPr>
            <w:pStyle w:val="TOC1"/>
            <w:rPr>
              <w:rFonts w:eastAsiaTheme="minorEastAsia"/>
              <w:noProof/>
              <w:kern w:val="2"/>
              <w:sz w:val="24"/>
              <w:szCs w:val="24"/>
              <w14:ligatures w14:val="standardContextual"/>
            </w:rPr>
          </w:pPr>
          <w:hyperlink w:anchor="_Toc197696965" w:history="1">
            <w:r w:rsidR="00DB180D" w:rsidRPr="00AA5DA4">
              <w:rPr>
                <w:rStyle w:val="Hyperlink"/>
                <w:rFonts w:eastAsia="NSimSun" w:cstheme="minorHAnsi"/>
                <w:noProof/>
              </w:rPr>
              <w:t>3.</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Еколошка категорија</w:t>
            </w:r>
            <w:r w:rsidR="00DB180D">
              <w:rPr>
                <w:noProof/>
                <w:webHidden/>
              </w:rPr>
              <w:tab/>
            </w:r>
            <w:r w:rsidR="00DB180D">
              <w:rPr>
                <w:noProof/>
                <w:webHidden/>
              </w:rPr>
              <w:fldChar w:fldCharType="begin"/>
            </w:r>
            <w:r w:rsidR="00DB180D">
              <w:rPr>
                <w:noProof/>
                <w:webHidden/>
              </w:rPr>
              <w:instrText xml:space="preserve"> PAGEREF _Toc197696965 \h </w:instrText>
            </w:r>
            <w:r w:rsidR="00DB180D">
              <w:rPr>
                <w:noProof/>
                <w:webHidden/>
              </w:rPr>
            </w:r>
            <w:r w:rsidR="00DB180D">
              <w:rPr>
                <w:noProof/>
                <w:webHidden/>
              </w:rPr>
              <w:fldChar w:fldCharType="separate"/>
            </w:r>
            <w:r w:rsidR="00DB180D">
              <w:rPr>
                <w:noProof/>
                <w:webHidden/>
              </w:rPr>
              <w:t>6</w:t>
            </w:r>
            <w:r w:rsidR="00DB180D">
              <w:rPr>
                <w:noProof/>
                <w:webHidden/>
              </w:rPr>
              <w:fldChar w:fldCharType="end"/>
            </w:r>
          </w:hyperlink>
        </w:p>
        <w:p w14:paraId="6675AF1E" w14:textId="22E80E10" w:rsidR="00DB180D" w:rsidRDefault="006B51C3">
          <w:pPr>
            <w:pStyle w:val="TOC1"/>
            <w:rPr>
              <w:rFonts w:eastAsiaTheme="minorEastAsia"/>
              <w:noProof/>
              <w:kern w:val="2"/>
              <w:sz w:val="24"/>
              <w:szCs w:val="24"/>
              <w14:ligatures w14:val="standardContextual"/>
            </w:rPr>
          </w:pPr>
          <w:hyperlink w:anchor="_Toc197696966" w:history="1">
            <w:r w:rsidR="00DB180D" w:rsidRPr="00AA5DA4">
              <w:rPr>
                <w:rStyle w:val="Hyperlink"/>
                <w:rFonts w:eastAsia="NSimSun" w:cstheme="minorHAnsi"/>
                <w:noProof/>
              </w:rPr>
              <w:t>4.</w:t>
            </w:r>
            <w:r w:rsidR="00DB180D">
              <w:rPr>
                <w:rFonts w:eastAsiaTheme="minorEastAsia"/>
                <w:noProof/>
                <w:kern w:val="2"/>
                <w:sz w:val="24"/>
                <w:szCs w:val="24"/>
                <w14:ligatures w14:val="standardContextual"/>
              </w:rPr>
              <w:tab/>
            </w:r>
            <w:r w:rsidR="00DB180D" w:rsidRPr="00AA5DA4">
              <w:rPr>
                <w:rStyle w:val="Hyperlink"/>
                <w:noProof/>
              </w:rPr>
              <w:t>Потенцијални влијанија врз животната средина</w:t>
            </w:r>
            <w:r w:rsidR="00DB180D">
              <w:rPr>
                <w:noProof/>
                <w:webHidden/>
              </w:rPr>
              <w:tab/>
            </w:r>
            <w:r w:rsidR="00DB180D">
              <w:rPr>
                <w:noProof/>
                <w:webHidden/>
              </w:rPr>
              <w:fldChar w:fldCharType="begin"/>
            </w:r>
            <w:r w:rsidR="00DB180D">
              <w:rPr>
                <w:noProof/>
                <w:webHidden/>
              </w:rPr>
              <w:instrText xml:space="preserve"> PAGEREF _Toc197696966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4BCBF5ED" w14:textId="1EE91A57" w:rsidR="00DB180D" w:rsidRDefault="006B51C3">
          <w:pPr>
            <w:pStyle w:val="TOC1"/>
            <w:rPr>
              <w:rFonts w:eastAsiaTheme="minorEastAsia"/>
              <w:noProof/>
              <w:kern w:val="2"/>
              <w:sz w:val="24"/>
              <w:szCs w:val="24"/>
              <w14:ligatures w14:val="standardContextual"/>
            </w:rPr>
          </w:pPr>
          <w:hyperlink w:anchor="_Toc197696967" w:history="1">
            <w:r w:rsidR="00DB180D" w:rsidRPr="00AA5DA4">
              <w:rPr>
                <w:rStyle w:val="Hyperlink"/>
                <w:rFonts w:eastAsia="NSimSun" w:cstheme="minorHAnsi"/>
                <w:noProof/>
              </w:rPr>
              <w:t>5.</w:t>
            </w:r>
            <w:r w:rsidR="00DB180D">
              <w:rPr>
                <w:rFonts w:eastAsiaTheme="minorEastAsia"/>
                <w:noProof/>
                <w:kern w:val="2"/>
                <w:sz w:val="24"/>
                <w:szCs w:val="24"/>
                <w14:ligatures w14:val="standardContextual"/>
              </w:rPr>
              <w:tab/>
            </w:r>
            <w:r w:rsidR="00DB180D" w:rsidRPr="00AA5DA4">
              <w:rPr>
                <w:rStyle w:val="Hyperlink"/>
                <w:rFonts w:eastAsia="NSimSun"/>
                <w:noProof/>
              </w:rPr>
              <w:t>Цел на Чек-листата за ПУЖССА</w:t>
            </w:r>
            <w:r w:rsidR="00DB180D">
              <w:rPr>
                <w:noProof/>
                <w:webHidden/>
              </w:rPr>
              <w:tab/>
            </w:r>
            <w:r w:rsidR="00DB180D">
              <w:rPr>
                <w:noProof/>
                <w:webHidden/>
              </w:rPr>
              <w:fldChar w:fldCharType="begin"/>
            </w:r>
            <w:r w:rsidR="00DB180D">
              <w:rPr>
                <w:noProof/>
                <w:webHidden/>
              </w:rPr>
              <w:instrText xml:space="preserve"> PAGEREF _Toc197696967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6AA671BE" w14:textId="1A98BC1D" w:rsidR="00DB180D" w:rsidRDefault="006B51C3">
          <w:pPr>
            <w:pStyle w:val="TOC1"/>
            <w:rPr>
              <w:rFonts w:eastAsiaTheme="minorEastAsia"/>
              <w:noProof/>
              <w:kern w:val="2"/>
              <w:sz w:val="24"/>
              <w:szCs w:val="24"/>
              <w14:ligatures w14:val="standardContextual"/>
            </w:rPr>
          </w:pPr>
          <w:hyperlink w:anchor="_Toc197696968" w:history="1">
            <w:r w:rsidR="00DB180D" w:rsidRPr="00AA5DA4">
              <w:rPr>
                <w:rStyle w:val="Hyperlink"/>
                <w:rFonts w:eastAsia="NSimSun" w:cstheme="minorHAnsi"/>
                <w:noProof/>
              </w:rPr>
              <w:t>6.</w:t>
            </w:r>
            <w:r w:rsidR="00DB180D">
              <w:rPr>
                <w:rFonts w:eastAsiaTheme="minorEastAsia"/>
                <w:noProof/>
                <w:kern w:val="2"/>
                <w:sz w:val="24"/>
                <w:szCs w:val="24"/>
                <w14:ligatures w14:val="standardContextual"/>
              </w:rPr>
              <w:tab/>
            </w:r>
            <w:r w:rsidR="00DB180D" w:rsidRPr="00AA5DA4">
              <w:rPr>
                <w:rStyle w:val="Hyperlink"/>
                <w:rFonts w:eastAsia="NSimSun"/>
                <w:noProof/>
              </w:rPr>
              <w:t>Примена на Чек-листата за П</w:t>
            </w:r>
            <w:r w:rsidR="00DB180D" w:rsidRPr="00AA5DA4">
              <w:rPr>
                <w:rStyle w:val="Hyperlink"/>
                <w:rFonts w:eastAsia="NSimSun"/>
                <w:noProof/>
                <w:lang w:val="mk-MK"/>
              </w:rPr>
              <w:t>У</w:t>
            </w:r>
            <w:r w:rsidR="00DB180D" w:rsidRPr="00AA5DA4">
              <w:rPr>
                <w:rStyle w:val="Hyperlink"/>
                <w:rFonts w:eastAsia="NSimSun"/>
                <w:noProof/>
              </w:rPr>
              <w:t>ЖССА</w:t>
            </w:r>
            <w:r w:rsidR="00DB180D">
              <w:rPr>
                <w:noProof/>
                <w:webHidden/>
              </w:rPr>
              <w:tab/>
            </w:r>
            <w:r w:rsidR="00DB180D">
              <w:rPr>
                <w:noProof/>
                <w:webHidden/>
              </w:rPr>
              <w:fldChar w:fldCharType="begin"/>
            </w:r>
            <w:r w:rsidR="00DB180D">
              <w:rPr>
                <w:noProof/>
                <w:webHidden/>
              </w:rPr>
              <w:instrText xml:space="preserve"> PAGEREF _Toc197696968 \h </w:instrText>
            </w:r>
            <w:r w:rsidR="00DB180D">
              <w:rPr>
                <w:noProof/>
                <w:webHidden/>
              </w:rPr>
            </w:r>
            <w:r w:rsidR="00DB180D">
              <w:rPr>
                <w:noProof/>
                <w:webHidden/>
              </w:rPr>
              <w:fldChar w:fldCharType="separate"/>
            </w:r>
            <w:r w:rsidR="00DB180D">
              <w:rPr>
                <w:noProof/>
                <w:webHidden/>
              </w:rPr>
              <w:t>8</w:t>
            </w:r>
            <w:r w:rsidR="00DB180D">
              <w:rPr>
                <w:noProof/>
                <w:webHidden/>
              </w:rPr>
              <w:fldChar w:fldCharType="end"/>
            </w:r>
          </w:hyperlink>
        </w:p>
        <w:p w14:paraId="0E666E67" w14:textId="1644CA75" w:rsidR="00DB180D" w:rsidRDefault="006B51C3">
          <w:pPr>
            <w:pStyle w:val="TOC1"/>
            <w:rPr>
              <w:rFonts w:eastAsiaTheme="minorEastAsia"/>
              <w:noProof/>
              <w:kern w:val="2"/>
              <w:sz w:val="24"/>
              <w:szCs w:val="24"/>
              <w14:ligatures w14:val="standardContextual"/>
            </w:rPr>
          </w:pPr>
          <w:hyperlink w:anchor="_Toc197696969" w:history="1">
            <w:r w:rsidR="00DB180D" w:rsidRPr="00AA5DA4">
              <w:rPr>
                <w:rStyle w:val="Hyperlink"/>
                <w:rFonts w:eastAsia="NSimSun" w:cstheme="minorHAnsi"/>
                <w:noProof/>
              </w:rPr>
              <w:t>7.</w:t>
            </w:r>
            <w:r w:rsidR="00DB180D">
              <w:rPr>
                <w:rFonts w:eastAsiaTheme="minorEastAsia"/>
                <w:noProof/>
                <w:kern w:val="2"/>
                <w:sz w:val="24"/>
                <w:szCs w:val="24"/>
                <w14:ligatures w14:val="standardContextual"/>
              </w:rPr>
              <w:tab/>
            </w:r>
            <w:r w:rsidR="00DB180D" w:rsidRPr="00AA5DA4">
              <w:rPr>
                <w:rStyle w:val="Hyperlink"/>
                <w:rFonts w:eastAsia="NSimSun"/>
                <w:noProof/>
              </w:rPr>
              <w:t>Механизам за поплаки</w:t>
            </w:r>
            <w:r w:rsidR="00DB180D">
              <w:rPr>
                <w:noProof/>
                <w:webHidden/>
              </w:rPr>
              <w:tab/>
            </w:r>
            <w:r w:rsidR="00DB180D">
              <w:rPr>
                <w:noProof/>
                <w:webHidden/>
              </w:rPr>
              <w:fldChar w:fldCharType="begin"/>
            </w:r>
            <w:r w:rsidR="00DB180D">
              <w:rPr>
                <w:noProof/>
                <w:webHidden/>
              </w:rPr>
              <w:instrText xml:space="preserve"> PAGEREF _Toc197696969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0AA619DF" w14:textId="74044D71" w:rsidR="00DB180D" w:rsidRDefault="006B51C3">
          <w:pPr>
            <w:pStyle w:val="TOC1"/>
            <w:rPr>
              <w:rFonts w:eastAsiaTheme="minorEastAsia"/>
              <w:noProof/>
              <w:kern w:val="2"/>
              <w:sz w:val="24"/>
              <w:szCs w:val="24"/>
              <w14:ligatures w14:val="standardContextual"/>
            </w:rPr>
          </w:pPr>
          <w:hyperlink w:anchor="_Toc197696970" w:history="1">
            <w:r w:rsidR="00DB180D" w:rsidRPr="00AA5DA4">
              <w:rPr>
                <w:rStyle w:val="Hyperlink"/>
                <w:rFonts w:eastAsia="NSimSun" w:cstheme="minorHAnsi"/>
                <w:noProof/>
              </w:rPr>
              <w:t>8.</w:t>
            </w:r>
            <w:r w:rsidR="00DB180D">
              <w:rPr>
                <w:rFonts w:eastAsiaTheme="minorEastAsia"/>
                <w:noProof/>
                <w:kern w:val="2"/>
                <w:sz w:val="24"/>
                <w:szCs w:val="24"/>
                <w14:ligatures w14:val="standardContextual"/>
              </w:rPr>
              <w:tab/>
            </w:r>
            <w:r w:rsidR="00DB180D" w:rsidRPr="00AA5DA4">
              <w:rPr>
                <w:rStyle w:val="Hyperlink"/>
                <w:rFonts w:eastAsia="NSimSun"/>
                <w:noProof/>
              </w:rPr>
              <w:t>Мониторинг и известување</w:t>
            </w:r>
            <w:r w:rsidR="00DB180D">
              <w:rPr>
                <w:noProof/>
                <w:webHidden/>
              </w:rPr>
              <w:tab/>
            </w:r>
            <w:r w:rsidR="00DB180D">
              <w:rPr>
                <w:noProof/>
                <w:webHidden/>
              </w:rPr>
              <w:fldChar w:fldCharType="begin"/>
            </w:r>
            <w:r w:rsidR="00DB180D">
              <w:rPr>
                <w:noProof/>
                <w:webHidden/>
              </w:rPr>
              <w:instrText xml:space="preserve"> PAGEREF _Toc197696970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213B392F" w14:textId="164D5525" w:rsidR="00DB180D" w:rsidRDefault="006B51C3">
          <w:pPr>
            <w:pStyle w:val="TOC1"/>
            <w:rPr>
              <w:rFonts w:eastAsiaTheme="minorEastAsia"/>
              <w:noProof/>
              <w:kern w:val="2"/>
              <w:sz w:val="24"/>
              <w:szCs w:val="24"/>
              <w14:ligatures w14:val="standardContextual"/>
            </w:rPr>
          </w:pPr>
          <w:hyperlink w:anchor="_Toc197696971" w:history="1">
            <w:r w:rsidR="00DB180D" w:rsidRPr="00AA5DA4">
              <w:rPr>
                <w:rStyle w:val="Hyperlink"/>
                <w:rFonts w:cstheme="minorHAnsi"/>
                <w:noProof/>
              </w:rPr>
              <w:t xml:space="preserve">АНЕКС I: </w:t>
            </w:r>
            <w:r w:rsidR="00DB180D" w:rsidRPr="00AA5DA4">
              <w:rPr>
                <w:rStyle w:val="Hyperlink"/>
                <w:rFonts w:eastAsia="NSimSun" w:cstheme="minorHAnsi"/>
                <w:noProof/>
              </w:rPr>
              <w:t>Чек-листа за ПУЖССА за работи поврзани со реновирање/ адаптација</w:t>
            </w:r>
            <w:r w:rsidR="00DB180D">
              <w:rPr>
                <w:noProof/>
                <w:webHidden/>
              </w:rPr>
              <w:tab/>
            </w:r>
            <w:r w:rsidR="00DB180D">
              <w:rPr>
                <w:noProof/>
                <w:webHidden/>
              </w:rPr>
              <w:fldChar w:fldCharType="begin"/>
            </w:r>
            <w:r w:rsidR="00DB180D">
              <w:rPr>
                <w:noProof/>
                <w:webHidden/>
              </w:rPr>
              <w:instrText xml:space="preserve"> PAGEREF _Toc197696971 \h </w:instrText>
            </w:r>
            <w:r w:rsidR="00DB180D">
              <w:rPr>
                <w:noProof/>
                <w:webHidden/>
              </w:rPr>
            </w:r>
            <w:r w:rsidR="00DB180D">
              <w:rPr>
                <w:noProof/>
                <w:webHidden/>
              </w:rPr>
              <w:fldChar w:fldCharType="separate"/>
            </w:r>
            <w:r w:rsidR="00DB180D">
              <w:rPr>
                <w:noProof/>
                <w:webHidden/>
              </w:rPr>
              <w:t>11</w:t>
            </w:r>
            <w:r w:rsidR="00DB180D">
              <w:rPr>
                <w:noProof/>
                <w:webHidden/>
              </w:rPr>
              <w:fldChar w:fldCharType="end"/>
            </w:r>
          </w:hyperlink>
        </w:p>
        <w:p w14:paraId="780D8A40" w14:textId="3753303E" w:rsidR="00DB180D" w:rsidRDefault="006B51C3">
          <w:pPr>
            <w:pStyle w:val="TOC1"/>
            <w:rPr>
              <w:rFonts w:eastAsiaTheme="minorEastAsia"/>
              <w:noProof/>
              <w:kern w:val="2"/>
              <w:sz w:val="24"/>
              <w:szCs w:val="24"/>
              <w14:ligatures w14:val="standardContextual"/>
            </w:rPr>
          </w:pPr>
          <w:hyperlink w:anchor="_Toc197696972" w:history="1">
            <w:r w:rsidR="00DB180D" w:rsidRPr="00AA5DA4">
              <w:rPr>
                <w:rStyle w:val="Hyperlink"/>
                <w:rFonts w:cstheme="minorHAnsi"/>
                <w:noProof/>
              </w:rPr>
              <w:t>АНЕКС II: Опис на локација</w:t>
            </w:r>
            <w:r w:rsidR="00DB180D">
              <w:rPr>
                <w:noProof/>
                <w:webHidden/>
              </w:rPr>
              <w:tab/>
            </w:r>
            <w:r w:rsidR="00DB180D">
              <w:rPr>
                <w:noProof/>
                <w:webHidden/>
              </w:rPr>
              <w:fldChar w:fldCharType="begin"/>
            </w:r>
            <w:r w:rsidR="00DB180D">
              <w:rPr>
                <w:noProof/>
                <w:webHidden/>
              </w:rPr>
              <w:instrText xml:space="preserve"> PAGEREF _Toc197696972 \h </w:instrText>
            </w:r>
            <w:r w:rsidR="00DB180D">
              <w:rPr>
                <w:noProof/>
                <w:webHidden/>
              </w:rPr>
            </w:r>
            <w:r w:rsidR="00DB180D">
              <w:rPr>
                <w:noProof/>
                <w:webHidden/>
              </w:rPr>
              <w:fldChar w:fldCharType="separate"/>
            </w:r>
            <w:r w:rsidR="00DB180D">
              <w:rPr>
                <w:noProof/>
                <w:webHidden/>
              </w:rPr>
              <w:t>32</w:t>
            </w:r>
            <w:r w:rsidR="00DB180D">
              <w:rPr>
                <w:noProof/>
                <w:webHidden/>
              </w:rPr>
              <w:fldChar w:fldCharType="end"/>
            </w:r>
          </w:hyperlink>
        </w:p>
        <w:p w14:paraId="493367CA" w14:textId="3A7DB2B6"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D73D2E" w14:paraId="406C4A82" w14:textId="77777777" w:rsidTr="003260F6">
        <w:trPr>
          <w:trHeight w:val="300"/>
        </w:trPr>
        <w:tc>
          <w:tcPr>
            <w:tcW w:w="1555" w:type="dxa"/>
            <w:shd w:val="clear" w:color="auto" w:fill="auto"/>
            <w:noWrap/>
            <w:vAlign w:val="bottom"/>
          </w:tcPr>
          <w:p w14:paraId="24C5744D"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Животна средина и социјални аспекти</w:t>
            </w:r>
          </w:p>
        </w:tc>
      </w:tr>
      <w:tr w:rsidR="00171CED" w:rsidRPr="00D73D2E" w14:paraId="78E3EEB9" w14:textId="77777777" w:rsidTr="003260F6">
        <w:trPr>
          <w:trHeight w:val="300"/>
        </w:trPr>
        <w:tc>
          <w:tcPr>
            <w:tcW w:w="1555" w:type="dxa"/>
            <w:shd w:val="clear" w:color="auto" w:fill="auto"/>
            <w:noWrap/>
            <w:vAlign w:val="bottom"/>
            <w:hideMark/>
          </w:tcPr>
          <w:p w14:paraId="1573222A"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Рамка за управување со животна средина и социјални прашања</w:t>
            </w:r>
          </w:p>
        </w:tc>
      </w:tr>
      <w:tr w:rsidR="00171CED" w:rsidRPr="00D73D2E" w14:paraId="09213480" w14:textId="77777777" w:rsidTr="003260F6">
        <w:trPr>
          <w:trHeight w:val="300"/>
        </w:trPr>
        <w:tc>
          <w:tcPr>
            <w:tcW w:w="1555" w:type="dxa"/>
            <w:shd w:val="clear" w:color="auto" w:fill="auto"/>
            <w:noWrap/>
            <w:vAlign w:val="bottom"/>
            <w:hideMark/>
          </w:tcPr>
          <w:p w14:paraId="5B4A2E82"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Стандарди за животна средина и социјални аспекти</w:t>
            </w:r>
          </w:p>
        </w:tc>
      </w:tr>
      <w:tr w:rsidR="00171CED" w:rsidRPr="00D73D2E" w14:paraId="600EA9B4" w14:textId="77777777" w:rsidTr="003260F6">
        <w:trPr>
          <w:trHeight w:val="300"/>
        </w:trPr>
        <w:tc>
          <w:tcPr>
            <w:tcW w:w="1555" w:type="dxa"/>
            <w:shd w:val="clear" w:color="auto" w:fill="auto"/>
            <w:noWrap/>
            <w:vAlign w:val="bottom"/>
            <w:hideMark/>
          </w:tcPr>
          <w:p w14:paraId="59E7D81B"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Европска унија</w:t>
            </w:r>
          </w:p>
        </w:tc>
      </w:tr>
      <w:tr w:rsidR="00171CED" w:rsidRPr="00D73D2E" w14:paraId="48E914CF" w14:textId="77777777" w:rsidTr="003260F6">
        <w:trPr>
          <w:trHeight w:val="300"/>
        </w:trPr>
        <w:tc>
          <w:tcPr>
            <w:tcW w:w="1555" w:type="dxa"/>
            <w:shd w:val="clear" w:color="auto" w:fill="auto"/>
            <w:noWrap/>
            <w:vAlign w:val="bottom"/>
            <w:hideMark/>
          </w:tcPr>
          <w:p w14:paraId="2D913A8E"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Здравје и безбедност</w:t>
            </w:r>
          </w:p>
        </w:tc>
      </w:tr>
      <w:tr w:rsidR="00171CED" w:rsidRPr="00D73D2E" w14:paraId="299471BA" w14:textId="77777777" w:rsidTr="003260F6">
        <w:trPr>
          <w:trHeight w:val="300"/>
        </w:trPr>
        <w:tc>
          <w:tcPr>
            <w:tcW w:w="1555" w:type="dxa"/>
            <w:shd w:val="clear" w:color="auto" w:fill="auto"/>
            <w:noWrap/>
            <w:vAlign w:val="bottom"/>
            <w:hideMark/>
          </w:tcPr>
          <w:p w14:paraId="30D0230A"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D73D2E" w:rsidRDefault="003076F0" w:rsidP="003076F0">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Меѓународна банка за обнова и развој</w:t>
            </w:r>
          </w:p>
        </w:tc>
      </w:tr>
      <w:tr w:rsidR="00171CED" w:rsidRPr="00D73D2E" w14:paraId="4293BD43" w14:textId="77777777" w:rsidTr="003260F6">
        <w:trPr>
          <w:trHeight w:val="300"/>
        </w:trPr>
        <w:tc>
          <w:tcPr>
            <w:tcW w:w="1555" w:type="dxa"/>
            <w:shd w:val="clear" w:color="auto" w:fill="auto"/>
            <w:noWrap/>
            <w:vAlign w:val="bottom"/>
            <w:hideMark/>
          </w:tcPr>
          <w:p w14:paraId="3EDBBACC" w14:textId="64045DAC" w:rsidR="00171CED" w:rsidRPr="00D73D2E" w:rsidRDefault="003076F0" w:rsidP="003076F0">
            <w:pPr>
              <w:spacing w:after="0" w:line="240" w:lineRule="auto"/>
              <w:rPr>
                <w:rFonts w:ascii="Calibri Light" w:eastAsia="Times New Roman" w:hAnsi="Calibri Light" w:cs="Calibri Light"/>
                <w:color w:val="000000"/>
                <w:lang w:val="mk-MK"/>
              </w:rPr>
            </w:pPr>
            <w:r w:rsidRPr="00D73D2E">
              <w:rPr>
                <w:rFonts w:ascii="Calibri Light" w:eastAsia="Times New Roman" w:hAnsi="Calibri Light" w:cs="Calibri Light"/>
                <w:color w:val="000000"/>
              </w:rPr>
              <w:t>МСП</w:t>
            </w:r>
            <w:r w:rsidR="001C68AA" w:rsidRPr="00D73D2E">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7D50A2E4" w:rsidR="00171CED" w:rsidRPr="00D73D2E" w:rsidRDefault="003076F0" w:rsidP="003076F0">
            <w:pPr>
              <w:spacing w:after="0" w:line="240" w:lineRule="auto"/>
              <w:rPr>
                <w:rFonts w:ascii="Calibri Light" w:eastAsia="Times New Roman" w:hAnsi="Calibri Light" w:cs="Calibri Light"/>
                <w:color w:val="000000"/>
                <w:lang w:val="mk-MK"/>
              </w:rPr>
            </w:pPr>
            <w:r w:rsidRPr="00D73D2E">
              <w:rPr>
                <w:rFonts w:ascii="Calibri Light" w:eastAsia="Times New Roman" w:hAnsi="Calibri Light" w:cs="Calibri Light"/>
                <w:color w:val="000000"/>
              </w:rPr>
              <w:t>Министерство за социјална политика</w:t>
            </w:r>
            <w:r w:rsidR="001C68AA" w:rsidRPr="00D73D2E">
              <w:rPr>
                <w:rFonts w:ascii="Calibri Light" w:eastAsia="Times New Roman" w:hAnsi="Calibri Light" w:cs="Calibri Light"/>
                <w:color w:val="000000"/>
                <w:lang w:val="mk-MK"/>
              </w:rPr>
              <w:t>, демографија и млади</w:t>
            </w:r>
          </w:p>
        </w:tc>
      </w:tr>
      <w:tr w:rsidR="00171CED" w:rsidRPr="00D73D2E" w14:paraId="22FB3DB7" w14:textId="77777777" w:rsidTr="003260F6">
        <w:trPr>
          <w:trHeight w:val="300"/>
        </w:trPr>
        <w:tc>
          <w:tcPr>
            <w:tcW w:w="1555" w:type="dxa"/>
            <w:shd w:val="clear" w:color="auto" w:fill="auto"/>
            <w:noWrap/>
            <w:vAlign w:val="bottom"/>
            <w:hideMark/>
          </w:tcPr>
          <w:p w14:paraId="38D09439"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Безбедносно-технички листови за материјал</w:t>
            </w:r>
          </w:p>
        </w:tc>
      </w:tr>
      <w:tr w:rsidR="00171CED" w:rsidRPr="00D73D2E" w14:paraId="56ED01CC" w14:textId="77777777" w:rsidTr="003260F6">
        <w:trPr>
          <w:trHeight w:val="300"/>
        </w:trPr>
        <w:tc>
          <w:tcPr>
            <w:tcW w:w="1555" w:type="dxa"/>
            <w:shd w:val="clear" w:color="auto" w:fill="auto"/>
            <w:noWrap/>
            <w:vAlign w:val="bottom"/>
            <w:hideMark/>
          </w:tcPr>
          <w:p w14:paraId="1B7B6090" w14:textId="593599F8"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Б</w:t>
            </w:r>
            <w:r w:rsidR="00EA6382" w:rsidRPr="00D73D2E">
              <w:rPr>
                <w:rFonts w:ascii="Calibri Light" w:eastAsia="Times New Roman" w:hAnsi="Calibri Light" w:cs="Calibri Light"/>
                <w:color w:val="000000"/>
                <w:lang w:val="mk-MK"/>
              </w:rPr>
              <w:t>З</w:t>
            </w:r>
            <w:r w:rsidRPr="00D73D2E">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D73D2E" w:rsidRDefault="00EA6382"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lang w:val="mk-MK"/>
              </w:rPr>
              <w:t>Б</w:t>
            </w:r>
            <w:r w:rsidR="005D4DEC" w:rsidRPr="00D73D2E">
              <w:rPr>
                <w:rFonts w:ascii="Calibri Light" w:eastAsia="Times New Roman" w:hAnsi="Calibri Light" w:cs="Calibri Light"/>
                <w:color w:val="000000"/>
              </w:rPr>
              <w:t xml:space="preserve">езбедност </w:t>
            </w:r>
            <w:r w:rsidRPr="00D73D2E">
              <w:rPr>
                <w:rFonts w:ascii="Calibri Light" w:eastAsia="Times New Roman" w:hAnsi="Calibri Light" w:cs="Calibri Light"/>
                <w:color w:val="000000"/>
                <w:lang w:val="mk-MK"/>
              </w:rPr>
              <w:t xml:space="preserve">и здравје </w:t>
            </w:r>
            <w:r w:rsidR="005D4DEC" w:rsidRPr="00D73D2E">
              <w:rPr>
                <w:rFonts w:ascii="Calibri Light" w:eastAsia="Times New Roman" w:hAnsi="Calibri Light" w:cs="Calibri Light"/>
                <w:color w:val="000000"/>
              </w:rPr>
              <w:t>при работа</w:t>
            </w:r>
          </w:p>
        </w:tc>
      </w:tr>
      <w:tr w:rsidR="00171CED" w:rsidRPr="00D73D2E" w14:paraId="396CBF5A" w14:textId="77777777" w:rsidTr="003260F6">
        <w:trPr>
          <w:trHeight w:val="300"/>
        </w:trPr>
        <w:tc>
          <w:tcPr>
            <w:tcW w:w="1555" w:type="dxa"/>
            <w:shd w:val="clear" w:color="auto" w:fill="auto"/>
            <w:noWrap/>
            <w:vAlign w:val="bottom"/>
            <w:hideMark/>
          </w:tcPr>
          <w:p w14:paraId="5D6AC041"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Единица за спроведување на проектот</w:t>
            </w:r>
          </w:p>
        </w:tc>
      </w:tr>
      <w:tr w:rsidR="00171CED" w:rsidRPr="00D73D2E" w14:paraId="3E9E20D3" w14:textId="77777777" w:rsidTr="003260F6">
        <w:trPr>
          <w:trHeight w:val="300"/>
        </w:trPr>
        <w:tc>
          <w:tcPr>
            <w:tcW w:w="1555" w:type="dxa"/>
            <w:shd w:val="clear" w:color="auto" w:fill="auto"/>
            <w:noWrap/>
            <w:vAlign w:val="bottom"/>
            <w:hideMark/>
          </w:tcPr>
          <w:p w14:paraId="1BF5A8D4"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Лична заштитна опрема</w:t>
            </w:r>
          </w:p>
        </w:tc>
      </w:tr>
      <w:tr w:rsidR="00171CED" w:rsidRPr="00D73D2E" w14:paraId="07230CB4" w14:textId="77777777" w:rsidTr="003260F6">
        <w:trPr>
          <w:trHeight w:val="300"/>
        </w:trPr>
        <w:tc>
          <w:tcPr>
            <w:tcW w:w="1555" w:type="dxa"/>
            <w:shd w:val="clear" w:color="auto" w:fill="auto"/>
            <w:noWrap/>
            <w:vAlign w:val="bottom"/>
            <w:hideMark/>
          </w:tcPr>
          <w:p w14:paraId="535E060F" w14:textId="77777777" w:rsidR="00171CED" w:rsidRPr="00D73D2E" w:rsidRDefault="005D4DEC"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Р</w:t>
            </w:r>
            <w:r w:rsidR="00691F61" w:rsidRPr="00D73D2E">
              <w:rPr>
                <w:rFonts w:ascii="Calibri Light" w:eastAsia="Times New Roman" w:hAnsi="Calibri Light" w:cs="Calibri Light"/>
                <w:color w:val="000000"/>
                <w:lang w:val="mk-MK"/>
              </w:rPr>
              <w:t>С</w:t>
            </w:r>
            <w:r w:rsidRPr="00D73D2E">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D73D2E" w:rsidRDefault="005D4DEC" w:rsidP="00691F61">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 xml:space="preserve">Република </w:t>
            </w:r>
            <w:r w:rsidR="00691F61" w:rsidRPr="00D73D2E">
              <w:rPr>
                <w:rFonts w:ascii="Calibri Light" w:eastAsia="Times New Roman" w:hAnsi="Calibri Light" w:cs="Calibri Light"/>
                <w:color w:val="000000"/>
                <w:lang w:val="mk-MK"/>
              </w:rPr>
              <w:t xml:space="preserve">Северна </w:t>
            </w:r>
            <w:r w:rsidRPr="00D73D2E">
              <w:rPr>
                <w:rFonts w:ascii="Calibri Light" w:eastAsia="Times New Roman" w:hAnsi="Calibri Light" w:cs="Calibri Light"/>
                <w:color w:val="000000"/>
              </w:rPr>
              <w:t>Македонија</w:t>
            </w:r>
          </w:p>
        </w:tc>
      </w:tr>
      <w:tr w:rsidR="00171CED" w:rsidRPr="00D73D2E" w14:paraId="36D4DEAB" w14:textId="77777777" w:rsidTr="003260F6">
        <w:trPr>
          <w:trHeight w:val="300"/>
        </w:trPr>
        <w:tc>
          <w:tcPr>
            <w:tcW w:w="1555" w:type="dxa"/>
            <w:shd w:val="clear" w:color="auto" w:fill="auto"/>
            <w:noWrap/>
            <w:vAlign w:val="bottom"/>
            <w:hideMark/>
          </w:tcPr>
          <w:p w14:paraId="66AB142E" w14:textId="77777777" w:rsidR="00171CED" w:rsidRPr="00D73D2E" w:rsidRDefault="002B75F2" w:rsidP="005D4DEC">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П</w:t>
            </w:r>
            <w:r w:rsidRPr="00D73D2E">
              <w:rPr>
                <w:rFonts w:ascii="Calibri Light" w:eastAsia="Times New Roman" w:hAnsi="Calibri Light" w:cs="Calibri Light"/>
                <w:color w:val="000000"/>
                <w:lang w:val="mk-MK"/>
              </w:rPr>
              <w:t>П</w:t>
            </w:r>
            <w:r w:rsidR="005D4DEC" w:rsidRPr="00D73D2E">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D73D2E" w:rsidRDefault="005D4DEC" w:rsidP="002B75F2">
            <w:pPr>
              <w:spacing w:after="0" w:line="240" w:lineRule="auto"/>
              <w:rPr>
                <w:rFonts w:ascii="Calibri Light" w:eastAsia="Times New Roman" w:hAnsi="Calibri Light" w:cs="Calibri Light"/>
                <w:color w:val="000000"/>
              </w:rPr>
            </w:pPr>
            <w:r w:rsidRPr="00D73D2E">
              <w:rPr>
                <w:rFonts w:ascii="Calibri Light" w:eastAsia="Times New Roman" w:hAnsi="Calibri Light" w:cs="Calibri Light"/>
                <w:color w:val="000000"/>
              </w:rPr>
              <w:t xml:space="preserve">Проект за </w:t>
            </w:r>
            <w:r w:rsidR="002B75F2" w:rsidRPr="00D73D2E">
              <w:rPr>
                <w:rFonts w:ascii="Calibri Light" w:eastAsia="Times New Roman" w:hAnsi="Calibri Light" w:cs="Calibri Light"/>
                <w:color w:val="000000"/>
                <w:lang w:val="mk-MK"/>
              </w:rPr>
              <w:t>подобрување</w:t>
            </w:r>
            <w:r w:rsidRPr="00D73D2E">
              <w:rPr>
                <w:rFonts w:ascii="Calibri Light" w:eastAsia="Times New Roman" w:hAnsi="Calibri Light" w:cs="Calibri Light"/>
                <w:color w:val="000000"/>
              </w:rPr>
              <w:t xml:space="preserve"> на социјалните услуги</w:t>
            </w:r>
          </w:p>
        </w:tc>
      </w:tr>
      <w:tr w:rsidR="000322F7" w:rsidRPr="00D73D2E" w14:paraId="46417157" w14:textId="77777777" w:rsidTr="003260F6">
        <w:trPr>
          <w:trHeight w:val="300"/>
        </w:trPr>
        <w:tc>
          <w:tcPr>
            <w:tcW w:w="1555" w:type="dxa"/>
            <w:shd w:val="clear" w:color="auto" w:fill="auto"/>
            <w:noWrap/>
            <w:vAlign w:val="bottom"/>
          </w:tcPr>
          <w:p w14:paraId="68390443" w14:textId="1929F4B3" w:rsidR="000322F7" w:rsidRPr="00D73D2E" w:rsidRDefault="000322F7" w:rsidP="005D4DEC">
            <w:pPr>
              <w:spacing w:after="0" w:line="240" w:lineRule="auto"/>
              <w:rPr>
                <w:rFonts w:ascii="Calibri Light" w:eastAsia="Times New Roman" w:hAnsi="Calibri Light" w:cs="Calibri Light"/>
                <w:color w:val="000000"/>
                <w:lang w:val="mk-MK"/>
              </w:rPr>
            </w:pPr>
            <w:r w:rsidRPr="00D73D2E">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D73D2E" w:rsidRDefault="000322F7" w:rsidP="002B75F2">
            <w:pPr>
              <w:spacing w:after="0" w:line="240" w:lineRule="auto"/>
              <w:rPr>
                <w:rFonts w:ascii="Calibri Light" w:eastAsia="Times New Roman" w:hAnsi="Calibri Light" w:cs="Calibri Light"/>
                <w:color w:val="000000"/>
                <w:lang w:val="mk-MK"/>
              </w:rPr>
            </w:pPr>
            <w:r w:rsidRPr="00D73D2E">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7696963"/>
      <w:r w:rsidRPr="005D4DEC">
        <w:rPr>
          <w:rFonts w:asciiTheme="minorHAnsi" w:eastAsia="NSimSun" w:hAnsiTheme="minorHAnsi" w:cstheme="minorHAnsi"/>
        </w:rPr>
        <w:lastRenderedPageBreak/>
        <w:t>Вовед</w:t>
      </w:r>
      <w:bookmarkEnd w:id="1"/>
    </w:p>
    <w:p w14:paraId="3B05C60A" w14:textId="77777777" w:rsidR="00E6247E" w:rsidRDefault="008001C8" w:rsidP="005D4DEC">
      <w:pPr>
        <w:spacing w:line="276" w:lineRule="auto"/>
        <w:jc w:val="both"/>
        <w:rPr>
          <w:rFonts w:cstheme="minorHAnsi"/>
          <w:lang w:val="mk-MK"/>
        </w:rPr>
      </w:pPr>
      <w:r>
        <w:rPr>
          <w:rFonts w:cstheme="minorHAnsi"/>
          <w:lang w:val="mk-MK"/>
        </w:rPr>
        <w:t xml:space="preserve">Здружение за </w:t>
      </w:r>
      <w:r w:rsidR="00BF333E">
        <w:rPr>
          <w:rFonts w:cstheme="minorHAnsi"/>
          <w:lang w:val="mk-MK"/>
        </w:rPr>
        <w:t>ИНТЕГРАЦИЈА, РАЗВОЈ И ЕДУКАЦИЈА АКТИВА Тетово поседува неколку годишно искуство во работа на проекти од социјална и здравствена</w:t>
      </w:r>
      <w:r w:rsidR="00E6247E">
        <w:rPr>
          <w:rFonts w:cstheme="minorHAnsi"/>
          <w:lang w:val="mk-MK"/>
        </w:rPr>
        <w:t xml:space="preserve"> област, кои се однесувале на превенција од ХИВ, превенција од дрога, поддршка на социјални работнички и слично.</w:t>
      </w:r>
    </w:p>
    <w:p w14:paraId="4933570B" w14:textId="2134BB62" w:rsidR="00E6247E" w:rsidRDefault="00E6247E" w:rsidP="005D4DEC">
      <w:pPr>
        <w:spacing w:line="276" w:lineRule="auto"/>
        <w:jc w:val="both"/>
        <w:rPr>
          <w:rFonts w:cstheme="minorHAnsi"/>
          <w:lang w:val="mk-MK"/>
        </w:rPr>
      </w:pPr>
      <w:r>
        <w:rPr>
          <w:rFonts w:cstheme="minorHAnsi"/>
          <w:lang w:val="mk-MK"/>
        </w:rPr>
        <w:t>Услугата за помош и нега во домашни услови</w:t>
      </w:r>
      <w:r w:rsidR="00F04F4C">
        <w:rPr>
          <w:rFonts w:cstheme="minorHAnsi"/>
          <w:lang w:val="mk-MK"/>
        </w:rPr>
        <w:t xml:space="preserve"> е најпосакувана опција за старите лица бидејќи во такви услови се чувствуваат безбедно и сигурно и се во опкружување кое им е познато. Исто така со ваквиот тип на помош се обезбедува дополнителна придобивка за членовите на потесното семејство на кои им се презема значителен дел од товарот кој се однесува на нега на старо лице како анлива категорија.</w:t>
      </w:r>
    </w:p>
    <w:p w14:paraId="0D411760" w14:textId="1D511808" w:rsidR="00F04F4C" w:rsidRDefault="00F04F4C" w:rsidP="005D4DEC">
      <w:pPr>
        <w:spacing w:line="276" w:lineRule="auto"/>
        <w:jc w:val="both"/>
        <w:rPr>
          <w:rFonts w:cstheme="minorHAnsi"/>
          <w:lang w:val="mk-MK"/>
        </w:rPr>
      </w:pPr>
      <w:r>
        <w:rPr>
          <w:rFonts w:cstheme="minorHAnsi"/>
          <w:lang w:val="mk-MK"/>
        </w:rPr>
        <w:t xml:space="preserve">Општина Брвеница ја населуваат 1900 жители кои се на возраст над 65 години од кои 30% се лица со најтешка попреченост, или комбинирана попреченост со најисок степен, слепи лица, лица со хронични заболувања и слично. Во Општина </w:t>
      </w:r>
      <w:r w:rsidR="00DC6737">
        <w:rPr>
          <w:rFonts w:cstheme="minorHAnsi"/>
          <w:lang w:val="mk-MK"/>
        </w:rPr>
        <w:t>Б</w:t>
      </w:r>
      <w:r>
        <w:rPr>
          <w:rFonts w:cstheme="minorHAnsi"/>
          <w:lang w:val="mk-MK"/>
        </w:rPr>
        <w:t>рвеница нема институција за згрижување на стари лица (ниту државна, ниту приватна), а не е воспоставена ни социјална услуга Услуги во домот или Услуги во заедницата. Најблиско населено место за остварување на ваков тип на услуга на старите лица од Брвеница претставува градот Скопје, но поради ниските примања потенцијалните корисници не се во можност да издвојат финансиски средства за да ги исплатат добиените услуги.</w:t>
      </w:r>
      <w:r w:rsidR="00DC6737">
        <w:rPr>
          <w:rFonts w:cstheme="minorHAnsi"/>
          <w:lang w:val="mk-MK"/>
        </w:rPr>
        <w:t xml:space="preserve"> Поаѓајќи од ваквите состојби тим на Здружението АКТИВА посети дел од населените места во Општина Брвеница и реализираше средби со претстедатели на месни заедници со кои ја утврдија итноста за спроведување на мерката Услуги во домот (Помош и нега во домот) особено што како последица на миграцијата и иселувањето на млади лица старите лица се напуштени и немаат поддршка за реализирање на нивните секојдневни потреби.</w:t>
      </w:r>
      <w:r w:rsidR="00EB78F9">
        <w:rPr>
          <w:rFonts w:cstheme="minorHAnsi"/>
          <w:lang w:val="mk-MK"/>
        </w:rPr>
        <w:t xml:space="preserve"> </w:t>
      </w:r>
    </w:p>
    <w:p w14:paraId="31710873" w14:textId="56AFF412" w:rsidR="00FC0337" w:rsidRDefault="00FC0337" w:rsidP="005D4DEC">
      <w:pPr>
        <w:spacing w:line="276" w:lineRule="auto"/>
        <w:jc w:val="both"/>
        <w:rPr>
          <w:rFonts w:cstheme="minorHAnsi"/>
          <w:lang w:val="mk-MK"/>
        </w:rPr>
      </w:pPr>
      <w:r>
        <w:rPr>
          <w:rFonts w:cstheme="minorHAnsi"/>
          <w:lang w:val="mk-MK"/>
        </w:rPr>
        <w:t xml:space="preserve">Анализирајќи ја ургентноста од потреба за нега на стари лица во општина Брвеница </w:t>
      </w:r>
      <w:r w:rsidRPr="00FC0337">
        <w:rPr>
          <w:rFonts w:cstheme="minorHAnsi"/>
          <w:lang w:val="mk-MK"/>
        </w:rPr>
        <w:t>Здружение</w:t>
      </w:r>
      <w:r>
        <w:rPr>
          <w:rFonts w:cstheme="minorHAnsi"/>
          <w:lang w:val="mk-MK"/>
        </w:rPr>
        <w:t>то</w:t>
      </w:r>
      <w:r w:rsidRPr="00FC0337">
        <w:rPr>
          <w:rFonts w:cstheme="minorHAnsi"/>
          <w:lang w:val="mk-MK"/>
        </w:rPr>
        <w:t xml:space="preserve"> за ИНТЕГРАЦИЈА, РАЗВОЈ И ЕДУКАЦИЈА АКТИВА Тетово</w:t>
      </w:r>
      <w:r>
        <w:rPr>
          <w:rFonts w:cstheme="minorHAnsi"/>
          <w:lang w:val="mk-MK"/>
        </w:rPr>
        <w:t xml:space="preserve"> заедно со општина Брвеница го креираа проектот за </w:t>
      </w:r>
      <w:r w:rsidRPr="00FC0337">
        <w:rPr>
          <w:rFonts w:cstheme="minorHAnsi"/>
          <w:lang w:val="mk-MK"/>
        </w:rPr>
        <w:t>Услуги во домот (Помош и нега во домот)</w:t>
      </w:r>
      <w:r>
        <w:rPr>
          <w:rFonts w:cstheme="minorHAnsi"/>
          <w:lang w:val="mk-MK"/>
        </w:rPr>
        <w:t xml:space="preserve"> за 40 корисници од општината. Услугата ќе се реализира со помош на матичните лекари и негуватели, поддршка ќе бидат месните заедници, ЈУМЦСР Тетово и општинските служби во Брвеница.</w:t>
      </w:r>
    </w:p>
    <w:p w14:paraId="315A8564" w14:textId="1F67781E" w:rsidR="002E6DD5" w:rsidRDefault="002E6DD5" w:rsidP="005D4DEC">
      <w:pPr>
        <w:spacing w:line="276" w:lineRule="auto"/>
        <w:jc w:val="both"/>
        <w:rPr>
          <w:rFonts w:cstheme="minorHAnsi"/>
          <w:lang w:val="mk-MK"/>
        </w:rPr>
      </w:pPr>
      <w:r w:rsidRPr="002E6DD5">
        <w:rPr>
          <w:rFonts w:cstheme="minorHAnsi"/>
          <w:lang w:val="mk-MK"/>
        </w:rPr>
        <w:t>Услугата во домот (Помош и нега во домот) ќе вклучува помош во вршење на основни и инструментални активности од секојдневниот живот на 40 корисници на дневна основа. Услугата е наменета за лица со намален функционален капацитет кои неможат сами да се грижат за себе, со што на корисниците ќе им се даде поддршка да продолжат да живеат во сопствениот дом и да водат независен живот во заедницата.</w:t>
      </w:r>
    </w:p>
    <w:p w14:paraId="4F645116" w14:textId="7D7CBECB" w:rsidR="00EB78F9" w:rsidRDefault="00EB78F9" w:rsidP="005D4DEC">
      <w:pPr>
        <w:spacing w:line="276" w:lineRule="auto"/>
        <w:jc w:val="both"/>
        <w:rPr>
          <w:rFonts w:cstheme="minorHAnsi"/>
          <w:lang w:val="mk-MK"/>
        </w:rPr>
      </w:pPr>
      <w:r>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6D8192C6" w:rsidR="00EB78F9" w:rsidRDefault="00EB78F9" w:rsidP="005D4DEC">
      <w:pPr>
        <w:spacing w:line="276" w:lineRule="auto"/>
        <w:jc w:val="both"/>
        <w:rPr>
          <w:rFonts w:cstheme="minorHAnsi"/>
          <w:lang w:val="mk-MK"/>
        </w:rPr>
      </w:pPr>
      <w:r>
        <w:rPr>
          <w:rFonts w:cstheme="minorHAnsi"/>
          <w:lang w:val="mk-MK"/>
        </w:rPr>
        <w:t>Преку воведување на Услугата за помош и нега во домот ќе се придонесе за</w:t>
      </w:r>
      <w:r>
        <w:rPr>
          <w:rFonts w:cstheme="minorHAnsi"/>
        </w:rPr>
        <w:t xml:space="preserve">: </w:t>
      </w:r>
      <w:r>
        <w:rPr>
          <w:rFonts w:cstheme="minorHAnsi"/>
          <w:lang w:val="mk-MK"/>
        </w:rPr>
        <w:t xml:space="preserve">здраво, пристојно и самостојно живеење, еднаков пристап до социјални услуги на локално ниво за старите лица, децентрализација на социјалната заштита и </w:t>
      </w:r>
      <w:r w:rsidR="00FC0337">
        <w:rPr>
          <w:rFonts w:cstheme="minorHAnsi"/>
          <w:lang w:val="mk-MK"/>
        </w:rPr>
        <w:t>социјалните услуги.</w:t>
      </w:r>
    </w:p>
    <w:p w14:paraId="799514DC" w14:textId="77777777" w:rsidR="005F6432" w:rsidRPr="005D4DEC" w:rsidRDefault="00E87057" w:rsidP="005D4DEC">
      <w:pPr>
        <w:spacing w:line="276" w:lineRule="auto"/>
        <w:jc w:val="both"/>
        <w:rPr>
          <w:rFonts w:cstheme="minorHAnsi"/>
          <w:lang w:val="en-GB"/>
        </w:rPr>
      </w:pPr>
      <w:r>
        <w:rPr>
          <w:rFonts w:cstheme="minorHAnsi"/>
          <w:lang w:val="mk-MK"/>
        </w:rPr>
        <w:lastRenderedPageBreak/>
        <w:t xml:space="preserve">Од тие причини </w:t>
      </w:r>
      <w:r w:rsidR="005D4DEC" w:rsidRPr="005D4DEC">
        <w:rPr>
          <w:rFonts w:cstheme="minorHAnsi"/>
        </w:rPr>
        <w:t xml:space="preserve">Министерството за труд и социјална политика на Република Северна Македонија </w:t>
      </w:r>
      <w:r w:rsidR="00D96E74">
        <w:rPr>
          <w:rFonts w:cstheme="minorHAnsi"/>
          <w:lang w:val="mk-MK"/>
        </w:rPr>
        <w:t>има намера да обезбеди</w:t>
      </w:r>
      <w:r w:rsidR="005D4DEC" w:rsidRPr="005D4DEC">
        <w:rPr>
          <w:rFonts w:cstheme="minorHAnsi"/>
        </w:rPr>
        <w:t xml:space="preserve"> заем од Меѓународната банка за обнова и развој (МБОР).</w:t>
      </w:r>
    </w:p>
    <w:p w14:paraId="674E27D1" w14:textId="5805ACA2" w:rsidR="00F64774" w:rsidRPr="005D4DEC" w:rsidRDefault="000322F7" w:rsidP="005D4DEC">
      <w:pPr>
        <w:spacing w:line="276" w:lineRule="auto"/>
        <w:jc w:val="both"/>
        <w:rPr>
          <w:rFonts w:cstheme="minorHAnsi"/>
          <w:lang w:val="en-GB"/>
        </w:rPr>
      </w:pPr>
      <w:r>
        <w:rPr>
          <w:rFonts w:cstheme="minorHAnsi"/>
          <w:lang w:val="mk-MK"/>
        </w:rPr>
        <w:t>Финансиските средства обезбедени со</w:t>
      </w:r>
      <w:r w:rsidR="005D4DEC" w:rsidRPr="005D4DEC">
        <w:rPr>
          <w:rFonts w:cstheme="minorHAnsi"/>
        </w:rPr>
        <w:t xml:space="preserve"> заемо</w:t>
      </w:r>
      <w:r w:rsidR="00E87057">
        <w:rPr>
          <w:rFonts w:cstheme="minorHAnsi"/>
        </w:rPr>
        <w:t xml:space="preserve">т </w:t>
      </w:r>
      <w:r>
        <w:rPr>
          <w:rFonts w:cstheme="minorHAnsi"/>
          <w:lang w:val="mk-MK"/>
        </w:rPr>
        <w:t>ќе бидат нам</w:t>
      </w:r>
      <w:r w:rsidR="00E87057">
        <w:rPr>
          <w:rFonts w:cstheme="minorHAnsi"/>
        </w:rPr>
        <w:t>е</w:t>
      </w:r>
      <w:r>
        <w:rPr>
          <w:rFonts w:cstheme="minorHAnsi"/>
          <w:lang w:val="mk-MK"/>
        </w:rPr>
        <w:t>нети за</w:t>
      </w:r>
      <w:r w:rsidR="00E87057">
        <w:rPr>
          <w:rFonts w:cstheme="minorHAnsi"/>
        </w:rPr>
        <w:t xml:space="preserve"> спроведување на Проектот</w:t>
      </w:r>
      <w:r w:rsidR="00AF7F68">
        <w:rPr>
          <w:rFonts w:cstheme="minorHAnsi"/>
          <w:lang w:val="mk-MK"/>
        </w:rPr>
        <w:t xml:space="preserve"> Адаптација на </w:t>
      </w:r>
      <w:r w:rsidR="00FC0337">
        <w:rPr>
          <w:rFonts w:cstheme="minorHAnsi"/>
          <w:lang w:val="mk-MK"/>
        </w:rPr>
        <w:t xml:space="preserve">простор </w:t>
      </w:r>
      <w:r w:rsidR="00AF7F68">
        <w:rPr>
          <w:rFonts w:cstheme="minorHAnsi"/>
          <w:lang w:val="mk-MK"/>
        </w:rPr>
        <w:t xml:space="preserve">за </w:t>
      </w:r>
      <w:bookmarkStart w:id="2" w:name="_Hlk197584021"/>
      <w:r w:rsidR="00FC0337" w:rsidRPr="00FC0337">
        <w:rPr>
          <w:rFonts w:cstheme="minorHAnsi"/>
          <w:lang w:val="mk-MK"/>
        </w:rPr>
        <w:t>Услуги во домот (Помош и нега во домот)</w:t>
      </w:r>
      <w:r w:rsidR="00326CE0">
        <w:rPr>
          <w:rFonts w:cstheme="minorHAnsi"/>
          <w:lang w:val="mk-MK"/>
        </w:rPr>
        <w:t xml:space="preserve">, населено место </w:t>
      </w:r>
      <w:r w:rsidR="00FC0337">
        <w:rPr>
          <w:rFonts w:cstheme="minorHAnsi"/>
          <w:lang w:val="mk-MK"/>
        </w:rPr>
        <w:t>Брвеница</w:t>
      </w:r>
      <w:r w:rsidR="00326CE0">
        <w:rPr>
          <w:rFonts w:cstheme="minorHAnsi"/>
          <w:lang w:val="mk-MK"/>
        </w:rPr>
        <w:t xml:space="preserve">, Општина </w:t>
      </w:r>
      <w:r w:rsidR="00FC0337">
        <w:rPr>
          <w:rFonts w:cstheme="minorHAnsi"/>
          <w:lang w:val="mk-MK"/>
        </w:rPr>
        <w:t>Брвеница</w:t>
      </w:r>
      <w:r w:rsidR="00E87057">
        <w:rPr>
          <w:rFonts w:cstheme="minorHAnsi"/>
          <w:lang w:val="mk-MK"/>
        </w:rPr>
        <w:t xml:space="preserve"> </w:t>
      </w:r>
      <w:bookmarkEnd w:id="2"/>
      <w:r w:rsidR="005D4DEC" w:rsidRPr="005D4DEC">
        <w:rPr>
          <w:rFonts w:cstheme="minorHAnsi"/>
        </w:rPr>
        <w:t xml:space="preserve">(Проект) со кој ќе се обезбеди реновирање/адаптација на </w:t>
      </w:r>
      <w:r w:rsidR="00FC0337">
        <w:rPr>
          <w:rFonts w:cstheme="minorHAnsi"/>
          <w:lang w:val="mk-MK"/>
        </w:rPr>
        <w:t>објектот</w:t>
      </w:r>
      <w:r w:rsidR="005D4DEC" w:rsidRPr="005D4DEC">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3" w:name="_Toc197696964"/>
      <w:r w:rsidRPr="005D4DEC">
        <w:rPr>
          <w:rFonts w:asciiTheme="minorHAnsi" w:eastAsia="NSimSun" w:hAnsiTheme="minorHAnsi" w:cstheme="minorHAnsi"/>
        </w:rPr>
        <w:t>Опис на проектот и планирани активности</w:t>
      </w:r>
      <w:bookmarkEnd w:id="3"/>
    </w:p>
    <w:p w14:paraId="0E3363E8" w14:textId="429979AC" w:rsidR="00AB7EE1" w:rsidRDefault="00AB7EE1" w:rsidP="00AB7EE1">
      <w:pPr>
        <w:jc w:val="both"/>
        <w:rPr>
          <w:lang w:val="mk-MK"/>
        </w:rPr>
      </w:pPr>
      <w:r>
        <w:rPr>
          <w:lang w:val="mk-MK"/>
        </w:rPr>
        <w:t xml:space="preserve">Со проектот со кој аплицираше </w:t>
      </w:r>
      <w:r w:rsidR="00FC0337" w:rsidRPr="00FC0337">
        <w:rPr>
          <w:lang w:val="mk-MK"/>
        </w:rPr>
        <w:t xml:space="preserve">Здружението за ИНТЕГРАЦИЈА, РАЗВОЈ И ЕДУКАЦИЈА АКТИВА Тетово </w:t>
      </w:r>
      <w:r>
        <w:rPr>
          <w:lang w:val="mk-MK"/>
        </w:rPr>
        <w:t xml:space="preserve">во соработка со општина </w:t>
      </w:r>
      <w:r w:rsidR="00FC0337">
        <w:rPr>
          <w:lang w:val="mk-MK"/>
        </w:rPr>
        <w:t>Брвеница</w:t>
      </w:r>
      <w:r w:rsidRPr="00AB7EE1">
        <w:rPr>
          <w:lang w:val="mk-MK"/>
        </w:rPr>
        <w:t xml:space="preserve"> </w:t>
      </w:r>
      <w:r>
        <w:rPr>
          <w:lang w:val="mk-MK"/>
        </w:rPr>
        <w:t xml:space="preserve">се планира адаптација на простор кој ќе се користи </w:t>
      </w:r>
      <w:r w:rsidR="001A7F02">
        <w:rPr>
          <w:lang w:val="mk-MK"/>
        </w:rPr>
        <w:t>за потребите за</w:t>
      </w:r>
      <w:r>
        <w:rPr>
          <w:lang w:val="mk-MK"/>
        </w:rPr>
        <w:t xml:space="preserve"> </w:t>
      </w:r>
      <w:r w:rsidR="001A7F02" w:rsidRPr="001A7F02">
        <w:rPr>
          <w:lang w:val="mk-MK"/>
        </w:rPr>
        <w:t>Услуги во домот (Помош и нега во домот), населено место Брвеница, Општина Брвеница</w:t>
      </w:r>
      <w:r>
        <w:rPr>
          <w:lang w:val="mk-MK"/>
        </w:rPr>
        <w:t>.</w:t>
      </w:r>
    </w:p>
    <w:p w14:paraId="73FB49A0" w14:textId="37E7E91D"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Општина </w:t>
      </w:r>
      <w:r w:rsidR="001A7F02">
        <w:rPr>
          <w:rFonts w:asciiTheme="minorHAnsi" w:eastAsiaTheme="minorHAnsi" w:hAnsiTheme="minorHAnsi" w:cstheme="minorHAnsi"/>
          <w:sz w:val="22"/>
          <w:szCs w:val="22"/>
          <w:lang w:val="mk-MK"/>
        </w:rPr>
        <w:t>Брвеница</w:t>
      </w:r>
      <w:r w:rsidR="00326CE0">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е една од </w:t>
      </w:r>
      <w:r w:rsidR="001A7F02">
        <w:rPr>
          <w:rFonts w:asciiTheme="minorHAnsi" w:eastAsiaTheme="minorHAnsi" w:hAnsiTheme="minorHAnsi" w:cstheme="minorHAnsi"/>
          <w:sz w:val="22"/>
          <w:szCs w:val="22"/>
          <w:lang w:val="mk-MK"/>
        </w:rPr>
        <w:t>деве</w:t>
      </w:r>
      <w:r>
        <w:rPr>
          <w:rFonts w:asciiTheme="minorHAnsi" w:eastAsiaTheme="minorHAnsi" w:hAnsiTheme="minorHAnsi" w:cstheme="minorHAnsi"/>
          <w:sz w:val="22"/>
          <w:szCs w:val="22"/>
          <w:lang w:val="mk-MK"/>
        </w:rPr>
        <w:t xml:space="preserve">тте општини </w:t>
      </w:r>
      <w:r w:rsidR="00326CE0">
        <w:rPr>
          <w:rFonts w:asciiTheme="minorHAnsi" w:eastAsiaTheme="minorHAnsi" w:hAnsiTheme="minorHAnsi" w:cstheme="minorHAnsi"/>
          <w:sz w:val="22"/>
          <w:szCs w:val="22"/>
          <w:lang w:val="mk-MK"/>
        </w:rPr>
        <w:t xml:space="preserve">во рамки на </w:t>
      </w:r>
      <w:r w:rsidR="001A7F02">
        <w:rPr>
          <w:rFonts w:asciiTheme="minorHAnsi" w:eastAsiaTheme="minorHAnsi" w:hAnsiTheme="minorHAnsi" w:cstheme="minorHAnsi"/>
          <w:sz w:val="22"/>
          <w:szCs w:val="22"/>
          <w:lang w:val="mk-MK"/>
        </w:rPr>
        <w:t>Полошкио</w:t>
      </w:r>
      <w:r w:rsidR="00326CE0">
        <w:rPr>
          <w:rFonts w:asciiTheme="minorHAnsi" w:eastAsiaTheme="minorHAnsi" w:hAnsiTheme="minorHAnsi" w:cstheme="minorHAnsi"/>
          <w:sz w:val="22"/>
          <w:szCs w:val="22"/>
          <w:lang w:val="mk-MK"/>
        </w:rPr>
        <w:t>т регион на државата</w:t>
      </w:r>
      <w:r>
        <w:rPr>
          <w:rFonts w:asciiTheme="minorHAnsi" w:eastAsiaTheme="minorHAnsi" w:hAnsiTheme="minorHAnsi" w:cstheme="minorHAnsi"/>
          <w:sz w:val="22"/>
          <w:szCs w:val="22"/>
          <w:lang w:val="mk-MK"/>
        </w:rPr>
        <w:t>.</w:t>
      </w:r>
    </w:p>
    <w:p w14:paraId="0A448147" w14:textId="54B63E30"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Pr>
          <w:rFonts w:asciiTheme="minorHAnsi" w:eastAsiaTheme="minorHAnsi" w:hAnsiTheme="minorHAnsi" w:cstheme="minorHAnsi"/>
          <w:sz w:val="22"/>
          <w:szCs w:val="22"/>
          <w:lang w:val="mk-MK"/>
        </w:rPr>
        <w:t>/адаптација</w:t>
      </w:r>
      <w:r>
        <w:rPr>
          <w:rFonts w:asciiTheme="minorHAnsi" w:eastAsiaTheme="minorHAnsi" w:hAnsiTheme="minorHAnsi" w:cstheme="minorHAnsi"/>
          <w:sz w:val="22"/>
          <w:szCs w:val="22"/>
          <w:lang w:val="mk-MK"/>
        </w:rPr>
        <w:t xml:space="preserve"> се наоѓа </w:t>
      </w:r>
      <w:r w:rsidR="00326CE0">
        <w:rPr>
          <w:rFonts w:asciiTheme="minorHAnsi" w:eastAsiaTheme="minorHAnsi" w:hAnsiTheme="minorHAnsi" w:cstheme="minorHAnsi"/>
          <w:sz w:val="22"/>
          <w:szCs w:val="22"/>
          <w:lang w:val="mk-MK"/>
        </w:rPr>
        <w:t>во централниот дел на</w:t>
      </w:r>
      <w:r>
        <w:rPr>
          <w:rFonts w:asciiTheme="minorHAnsi" w:eastAsiaTheme="minorHAnsi" w:hAnsiTheme="minorHAnsi" w:cstheme="minorHAnsi"/>
          <w:sz w:val="22"/>
          <w:szCs w:val="22"/>
          <w:lang w:val="mk-MK"/>
        </w:rPr>
        <w:t xml:space="preserve"> насел</w:t>
      </w:r>
      <w:r w:rsidR="00326CE0">
        <w:rPr>
          <w:rFonts w:asciiTheme="minorHAnsi" w:eastAsiaTheme="minorHAnsi" w:hAnsiTheme="minorHAnsi" w:cstheme="minorHAnsi"/>
          <w:sz w:val="22"/>
          <w:szCs w:val="22"/>
          <w:lang w:val="mk-MK"/>
        </w:rPr>
        <w:t xml:space="preserve">еното место </w:t>
      </w:r>
      <w:r w:rsidR="001A7F02">
        <w:rPr>
          <w:rFonts w:asciiTheme="minorHAnsi" w:eastAsiaTheme="minorHAnsi" w:hAnsiTheme="minorHAnsi" w:cstheme="minorHAnsi"/>
          <w:sz w:val="22"/>
          <w:szCs w:val="22"/>
          <w:lang w:val="mk-MK"/>
        </w:rPr>
        <w:t xml:space="preserve">Брвеница </w:t>
      </w:r>
      <w:r w:rsidR="00326CE0">
        <w:rPr>
          <w:rFonts w:asciiTheme="minorHAnsi" w:eastAsiaTheme="minorHAnsi" w:hAnsiTheme="minorHAnsi" w:cstheme="minorHAnsi"/>
          <w:sz w:val="22"/>
          <w:szCs w:val="22"/>
          <w:lang w:val="mk-MK"/>
        </w:rPr>
        <w:t xml:space="preserve">во Општина </w:t>
      </w:r>
      <w:r w:rsidR="001A7F02">
        <w:rPr>
          <w:rFonts w:asciiTheme="minorHAnsi" w:eastAsiaTheme="minorHAnsi" w:hAnsiTheme="minorHAnsi" w:cstheme="minorHAnsi"/>
          <w:sz w:val="22"/>
          <w:szCs w:val="22"/>
          <w:lang w:val="mk-MK"/>
        </w:rPr>
        <w:t>Брвеница</w:t>
      </w:r>
      <w:r>
        <w:rPr>
          <w:rFonts w:asciiTheme="minorHAnsi" w:eastAsiaTheme="minorHAnsi" w:hAnsiTheme="minorHAnsi" w:cstheme="minorHAnsi"/>
          <w:sz w:val="22"/>
          <w:szCs w:val="22"/>
          <w:lang w:val="mk-MK"/>
        </w:rPr>
        <w:t>.</w:t>
      </w:r>
    </w:p>
    <w:p w14:paraId="2E24976B" w14:textId="72D710A1" w:rsidR="007A366A" w:rsidRDefault="007A366A"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7A366A">
        <w:rPr>
          <w:rFonts w:asciiTheme="minorHAnsi" w:eastAsiaTheme="minorHAnsi" w:hAnsiTheme="minorHAnsi" w:cstheme="minorHAnsi"/>
          <w:sz w:val="22"/>
          <w:szCs w:val="22"/>
          <w:lang w:val="mk-MK"/>
        </w:rPr>
        <w:t>Услуги</w:t>
      </w:r>
      <w:r>
        <w:rPr>
          <w:rFonts w:asciiTheme="minorHAnsi" w:eastAsiaTheme="minorHAnsi" w:hAnsiTheme="minorHAnsi" w:cstheme="minorHAnsi"/>
          <w:sz w:val="22"/>
          <w:szCs w:val="22"/>
          <w:lang w:val="mk-MK"/>
        </w:rPr>
        <w:t>те</w:t>
      </w:r>
      <w:r w:rsidRPr="007A366A">
        <w:rPr>
          <w:rFonts w:asciiTheme="minorHAnsi" w:eastAsiaTheme="minorHAnsi" w:hAnsiTheme="minorHAnsi" w:cstheme="minorHAnsi"/>
          <w:sz w:val="22"/>
          <w:szCs w:val="22"/>
          <w:lang w:val="mk-MK"/>
        </w:rPr>
        <w:t xml:space="preserve"> во домот (Помош и нега во домот)</w:t>
      </w:r>
      <w:r>
        <w:rPr>
          <w:rFonts w:asciiTheme="minorHAnsi" w:eastAsiaTheme="minorHAnsi" w:hAnsiTheme="minorHAnsi" w:cstheme="minorHAnsi"/>
          <w:sz w:val="22"/>
          <w:szCs w:val="22"/>
          <w:lang w:val="mk-MK"/>
        </w:rPr>
        <w:t xml:space="preserve"> ќе се реализираат во </w:t>
      </w:r>
      <w:r w:rsidRPr="007A366A">
        <w:rPr>
          <w:rFonts w:asciiTheme="minorHAnsi" w:eastAsiaTheme="minorHAnsi" w:hAnsiTheme="minorHAnsi" w:cstheme="minorHAnsi"/>
          <w:sz w:val="22"/>
          <w:szCs w:val="22"/>
          <w:lang w:val="mk-MK"/>
        </w:rPr>
        <w:t xml:space="preserve">приватен објект </w:t>
      </w:r>
      <w:r w:rsidR="004944F9">
        <w:rPr>
          <w:rFonts w:asciiTheme="minorHAnsi" w:eastAsiaTheme="minorHAnsi" w:hAnsiTheme="minorHAnsi" w:cstheme="minorHAnsi"/>
          <w:sz w:val="22"/>
          <w:szCs w:val="22"/>
          <w:lang w:val="mk-MK"/>
        </w:rPr>
        <w:t xml:space="preserve">за индивидуално домување </w:t>
      </w:r>
      <w:r w:rsidRPr="007A366A">
        <w:rPr>
          <w:rFonts w:asciiTheme="minorHAnsi" w:eastAsiaTheme="minorHAnsi" w:hAnsiTheme="minorHAnsi" w:cstheme="minorHAnsi"/>
          <w:sz w:val="22"/>
          <w:szCs w:val="22"/>
          <w:lang w:val="mk-MK"/>
        </w:rPr>
        <w:t xml:space="preserve">во </w:t>
      </w:r>
      <w:r w:rsidR="00AF2E8C">
        <w:rPr>
          <w:rFonts w:asciiTheme="minorHAnsi" w:eastAsiaTheme="minorHAnsi" w:hAnsiTheme="minorHAnsi" w:cstheme="minorHAnsi"/>
          <w:sz w:val="22"/>
          <w:szCs w:val="22"/>
          <w:lang w:val="mk-MK"/>
        </w:rPr>
        <w:t>населеното место</w:t>
      </w:r>
      <w:r w:rsidRPr="007A366A">
        <w:rPr>
          <w:rFonts w:asciiTheme="minorHAnsi" w:eastAsiaTheme="minorHAnsi" w:hAnsiTheme="minorHAnsi" w:cstheme="minorHAnsi"/>
          <w:sz w:val="22"/>
          <w:szCs w:val="22"/>
          <w:lang w:val="mk-MK"/>
        </w:rPr>
        <w:t xml:space="preserve"> Брвеница</w:t>
      </w:r>
      <w:r w:rsidR="00AF2E8C">
        <w:rPr>
          <w:rFonts w:asciiTheme="minorHAnsi" w:eastAsiaTheme="minorHAnsi" w:hAnsiTheme="minorHAnsi" w:cstheme="minorHAnsi"/>
          <w:sz w:val="22"/>
          <w:szCs w:val="22"/>
          <w:lang w:val="mk-MK"/>
        </w:rPr>
        <w:t xml:space="preserve"> на</w:t>
      </w:r>
      <w:r w:rsidRPr="007A366A">
        <w:rPr>
          <w:rFonts w:asciiTheme="minorHAnsi" w:eastAsiaTheme="minorHAnsi" w:hAnsiTheme="minorHAnsi" w:cstheme="minorHAnsi"/>
          <w:sz w:val="22"/>
          <w:szCs w:val="22"/>
          <w:lang w:val="mk-MK"/>
        </w:rPr>
        <w:t xml:space="preserve"> ул. Долно Седларце во чии рамки ќе се адаптираат 2 простории кои ќе се користат како Центар/Канцеларија за помош и нега во домот.</w:t>
      </w:r>
    </w:p>
    <w:p w14:paraId="3370900F" w14:textId="183CCB4B" w:rsidR="00C6413C"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Проектот за </w:t>
      </w:r>
      <w:r w:rsidR="00CD24E2">
        <w:rPr>
          <w:rFonts w:asciiTheme="minorHAnsi" w:eastAsiaTheme="minorHAnsi" w:hAnsiTheme="minorHAnsi" w:cstheme="minorHAnsi"/>
          <w:sz w:val="22"/>
          <w:szCs w:val="22"/>
          <w:lang w:val="mk-MK"/>
        </w:rPr>
        <w:t xml:space="preserve">адаптација на простор за </w:t>
      </w:r>
      <w:r w:rsidR="00CD24E2" w:rsidRPr="00CD24E2">
        <w:rPr>
          <w:rFonts w:asciiTheme="minorHAnsi" w:eastAsiaTheme="minorHAnsi" w:hAnsiTheme="minorHAnsi" w:cstheme="minorHAnsi"/>
          <w:sz w:val="22"/>
          <w:szCs w:val="22"/>
          <w:lang w:val="mk-MK"/>
        </w:rPr>
        <w:t>Услуги во домот (помош и нега во домот)</w:t>
      </w:r>
      <w:r w:rsidR="00CD24E2">
        <w:rPr>
          <w:rFonts w:asciiTheme="minorHAnsi" w:eastAsiaTheme="minorHAnsi" w:hAnsiTheme="minorHAnsi" w:cstheme="minorHAnsi"/>
          <w:sz w:val="22"/>
          <w:szCs w:val="22"/>
          <w:lang w:val="mk-MK"/>
        </w:rPr>
        <w:t xml:space="preserve"> ќе опфаќа</w:t>
      </w:r>
      <w:r w:rsidR="00CD24E2">
        <w:rPr>
          <w:rFonts w:asciiTheme="minorHAnsi" w:eastAsiaTheme="minorHAnsi" w:hAnsiTheme="minorHAnsi" w:cstheme="minorHAnsi"/>
          <w:sz w:val="22"/>
          <w:szCs w:val="22"/>
        </w:rPr>
        <w:t xml:space="preserve">: </w:t>
      </w:r>
    </w:p>
    <w:p w14:paraId="64D83AD1" w14:textId="77777777" w:rsidR="00CD24E2"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изведба на преграден ѕид од гипс картон со термо изолација, </w:t>
      </w:r>
    </w:p>
    <w:p w14:paraId="20B92829" w14:textId="77777777" w:rsidR="00CD24E2"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глетување и фарбање на нов преграден ѕид, </w:t>
      </w:r>
    </w:p>
    <w:p w14:paraId="6E58D957" w14:textId="77777777" w:rsidR="00CD24E2"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фарбање на ѕидови и плафони, санитарни работи, </w:t>
      </w:r>
    </w:p>
    <w:p w14:paraId="6F8D6F61" w14:textId="13C9B4FE" w:rsidR="00CD24E2"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монтажа на собни врати</w:t>
      </w:r>
      <w:r w:rsidR="00CD24E2">
        <w:rPr>
          <w:rFonts w:asciiTheme="minorHAnsi" w:eastAsiaTheme="minorHAnsi" w:hAnsiTheme="minorHAnsi" w:cstheme="minorHAnsi"/>
          <w:sz w:val="22"/>
          <w:szCs w:val="22"/>
          <w:lang w:val="mk-MK"/>
        </w:rPr>
        <w:t xml:space="preserve"> и</w:t>
      </w:r>
      <w:r w:rsidRPr="00CD24E2">
        <w:rPr>
          <w:rFonts w:asciiTheme="minorHAnsi" w:eastAsiaTheme="minorHAnsi" w:hAnsiTheme="minorHAnsi" w:cstheme="minorHAnsi"/>
          <w:sz w:val="22"/>
          <w:szCs w:val="22"/>
          <w:lang w:val="mk-MK"/>
        </w:rPr>
        <w:t xml:space="preserve"> инвертер уред, </w:t>
      </w:r>
    </w:p>
    <w:p w14:paraId="44EB8121" w14:textId="77777777" w:rsidR="00CD24E2"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24E2">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3B850679" w14:textId="6E6F8B9A" w:rsidR="001A7F02" w:rsidRPr="00CD24E2"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w:t>
      </w:r>
      <w:r w:rsidR="007A366A" w:rsidRPr="00CD24E2">
        <w:rPr>
          <w:rFonts w:asciiTheme="minorHAnsi" w:eastAsiaTheme="minorHAnsi" w:hAnsiTheme="minorHAnsi" w:cstheme="minorHAnsi"/>
          <w:sz w:val="22"/>
          <w:szCs w:val="22"/>
          <w:lang w:val="mk-MK"/>
        </w:rPr>
        <w:t xml:space="preserve"> на мебел и опрема.</w:t>
      </w:r>
    </w:p>
    <w:p w14:paraId="4A67222F" w14:textId="1D4C7342" w:rsidR="00CD24E2" w:rsidRPr="00CD24E2"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 а</w:t>
      </w:r>
      <w:r w:rsidR="00CD24E2">
        <w:rPr>
          <w:rFonts w:asciiTheme="minorHAnsi" w:eastAsiaTheme="minorHAnsi" w:hAnsiTheme="minorHAnsi" w:cstheme="minorHAnsi"/>
          <w:sz w:val="22"/>
          <w:szCs w:val="22"/>
          <w:lang w:val="mk-MK"/>
        </w:rPr>
        <w:t>даптација</w:t>
      </w:r>
      <w:r>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Pr>
          <w:rFonts w:asciiTheme="minorHAnsi" w:eastAsiaTheme="minorHAnsi" w:hAnsiTheme="minorHAnsi" w:cstheme="minorHAnsi"/>
          <w:sz w:val="22"/>
          <w:szCs w:val="22"/>
        </w:rPr>
        <w:t xml:space="preserve">: </w:t>
      </w:r>
      <w:r w:rsidR="00CD24E2">
        <w:rPr>
          <w:rFonts w:asciiTheme="minorHAnsi" w:eastAsiaTheme="minorHAnsi" w:hAnsiTheme="minorHAnsi" w:cstheme="minorHAnsi"/>
          <w:sz w:val="22"/>
          <w:szCs w:val="22"/>
          <w:lang w:val="mk-MK"/>
        </w:rPr>
        <w:t>работна маса/маса за состаноци, столици, аголно биро, канцелариски стол, плакар за одложување на опрема, лап топ, принтер/скенер.</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77F46724"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просторијата во која ќе биде сместен центарот</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08E2864A" w14:textId="744555C1" w:rsidR="003932D0" w:rsidRDefault="006A2727" w:rsidP="003932D0">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Изведба на преграден ѕид од гипс картон на метална потконструкција</w:t>
      </w:r>
    </w:p>
    <w:p w14:paraId="16E2D5BB" w14:textId="73F0D0B9" w:rsidR="006A2727" w:rsidRDefault="006A2727" w:rsidP="003932D0">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Изведба на ѕидна облога од гипс картон со термоизолација</w:t>
      </w:r>
    </w:p>
    <w:p w14:paraId="299C6CFF" w14:textId="46DD22DF" w:rsidR="006A2727" w:rsidRDefault="006A2727" w:rsidP="006A2727">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Глетување и фарбање на нов преграден ѕид и облога од гипс картон</w:t>
      </w:r>
    </w:p>
    <w:p w14:paraId="2CDD2393" w14:textId="0F8C61E4" w:rsidR="003932D0" w:rsidRDefault="003932D0"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Молерисување</w:t>
      </w:r>
      <w:r w:rsidR="006A2727">
        <w:rPr>
          <w:rFonts w:asciiTheme="minorHAnsi" w:eastAsiaTheme="minorHAnsi" w:hAnsiTheme="minorHAnsi" w:cstheme="minorHAnsi"/>
          <w:sz w:val="22"/>
          <w:szCs w:val="22"/>
          <w:lang w:val="mk-MK"/>
        </w:rPr>
        <w:t xml:space="preserve"> на ѕидови и плафони</w:t>
      </w:r>
    </w:p>
    <w:p w14:paraId="27447862" w14:textId="7D2533DF" w:rsidR="006A2727" w:rsidRDefault="006A2727"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собни врати од медијапан со оков и брава</w:t>
      </w:r>
    </w:p>
    <w:p w14:paraId="239C0625" w14:textId="25397A9D" w:rsidR="006A2727" w:rsidRDefault="006A2727"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ламинат</w:t>
      </w:r>
    </w:p>
    <w:p w14:paraId="07FB650C" w14:textId="5983ABF2" w:rsidR="006A2727" w:rsidRDefault="006A2727"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инвертер уред</w:t>
      </w:r>
    </w:p>
    <w:p w14:paraId="6B94B4B5" w14:textId="0EE99092" w:rsidR="006A2727" w:rsidRPr="006A2727" w:rsidRDefault="006A2727" w:rsidP="006A2727">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нови лед светилки и промена на дотраена електрична инсталација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39162D93"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Услуги во домот (Помош и нега во домот)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7696965"/>
      <w:r w:rsidRPr="00DA5141">
        <w:rPr>
          <w:rFonts w:asciiTheme="minorHAnsi" w:eastAsia="NSimSun" w:hAnsiTheme="minorHAnsi" w:cstheme="minorHAnsi"/>
        </w:rPr>
        <w:t>Еколошка категорија</w:t>
      </w:r>
      <w:bookmarkEnd w:id="4"/>
    </w:p>
    <w:p w14:paraId="11F5DC94" w14:textId="09A105C9"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3C5CCB">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w:t>
            </w:r>
            <w:r w:rsidR="00123889" w:rsidRPr="00123889">
              <w:rPr>
                <w:rFonts w:cstheme="minorHAnsi"/>
                <w:sz w:val="18"/>
              </w:rPr>
              <w:lastRenderedPageBreak/>
              <w:t>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lastRenderedPageBreak/>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w:t>
            </w:r>
            <w:r w:rsidRPr="00123889">
              <w:rPr>
                <w:rFonts w:cstheme="minorHAnsi"/>
                <w:i/>
                <w:sz w:val="18"/>
              </w:rPr>
              <w:lastRenderedPageBreak/>
              <w:t>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7696966"/>
      <w:r w:rsidRPr="00123889">
        <w:t>Потенцијални влијанија врз животната средина</w:t>
      </w:r>
      <w:bookmarkEnd w:id="5"/>
    </w:p>
    <w:p w14:paraId="2CF77853" w14:textId="3580348D"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Pr>
          <w:rFonts w:eastAsia="Times New Roman" w:cstheme="minorHAnsi"/>
          <w:lang w:val="mk-MK"/>
        </w:rPr>
        <w:t>Проектот за а</w:t>
      </w:r>
      <w:r w:rsidRPr="000322F7">
        <w:rPr>
          <w:rFonts w:eastAsia="Times New Roman" w:cstheme="minorHAnsi"/>
        </w:rPr>
        <w:t>даптација на простор за Услуги во домот (Помош и нега во домот), населено место Брвеница</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0ABAFD92" w:rsidR="00123889" w:rsidRPr="00F42DE2"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6" w:name="_Toc197696967"/>
      <w:r w:rsidRPr="00123889">
        <w:rPr>
          <w:rFonts w:eastAsia="NSimSun"/>
        </w:rPr>
        <w:t>Цел на Чек-листата за ПУЖССА</w:t>
      </w:r>
      <w:bookmarkEnd w:id="6"/>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lastRenderedPageBreak/>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B683974" w:rsidR="009F6D8B" w:rsidRPr="009F6D8B" w:rsidRDefault="009F6D8B" w:rsidP="005B38B3">
      <w:pPr>
        <w:pStyle w:val="Heading1"/>
        <w:numPr>
          <w:ilvl w:val="0"/>
          <w:numId w:val="2"/>
        </w:numPr>
        <w:spacing w:after="240"/>
        <w:rPr>
          <w:rFonts w:eastAsia="NSimSun"/>
        </w:rPr>
      </w:pPr>
      <w:bookmarkStart w:id="7" w:name="_Toc197696968"/>
      <w:r w:rsidRPr="009F6D8B">
        <w:rPr>
          <w:rFonts w:eastAsia="NSimSun"/>
        </w:rPr>
        <w:t>Примена на Чек-листата за П</w:t>
      </w:r>
      <w:r w:rsidR="000322F7">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7698FD50"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Услуги во домот (Помош и нега во домот)</w:t>
      </w:r>
      <w:r w:rsidRPr="009F6D8B">
        <w:rPr>
          <w:rFonts w:eastAsia="Times New Roman" w:cstheme="minorHAnsi"/>
          <w:b/>
        </w:rPr>
        <w:t xml:space="preserve">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 xml:space="preserve">Исто </w:t>
      </w:r>
      <w:r w:rsidRPr="009F6D8B">
        <w:rPr>
          <w:rFonts w:eastAsia="Times New Roman" w:cstheme="minorHAnsi"/>
        </w:rPr>
        <w:lastRenderedPageBreak/>
        <w:t>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8" w:name="_Toc40778208"/>
      <w:bookmarkStart w:id="9" w:name="_Toc197696969"/>
      <w:r w:rsidRPr="00DB180D">
        <w:rPr>
          <w:rFonts w:eastAsia="NSimSun"/>
        </w:rPr>
        <w:t>Механизам за поплаки</w:t>
      </w:r>
      <w:bookmarkEnd w:id="8"/>
      <w:bookmarkEnd w:id="9"/>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7EA4E011"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3C5CCB">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10" w:name="_Toc197696970"/>
      <w:r w:rsidRPr="009F6D8B">
        <w:rPr>
          <w:rFonts w:eastAsia="NSimSun"/>
        </w:rPr>
        <w:t>Мониторинг и известување</w:t>
      </w:r>
      <w:bookmarkEnd w:id="10"/>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lastRenderedPageBreak/>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056EB8C6"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3C5CCB">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1" w:name="_Toc19799542"/>
      <w:bookmarkStart w:id="12" w:name="_Toc197696971"/>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1"/>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2"/>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585AA1E5" w:rsidR="007B2A5C" w:rsidRPr="00076516" w:rsidRDefault="00AF7F68"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BF333E">
              <w:rPr>
                <w:rFonts w:cstheme="minorHAnsi"/>
                <w:sz w:val="20"/>
                <w:szCs w:val="20"/>
              </w:rPr>
              <w:t>Услуги во домот (Помош и нега во домот)</w:t>
            </w:r>
            <w:r w:rsidR="00076516">
              <w:rPr>
                <w:rFonts w:cstheme="minorHAnsi"/>
                <w:sz w:val="20"/>
                <w:szCs w:val="20"/>
              </w:rPr>
              <w:t xml:space="preserve"> </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351A5EF0" w14:textId="77777777" w:rsidR="002E6DD5" w:rsidRDefault="00076516"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41BF">
              <w:rPr>
                <w:rFonts w:cstheme="minorHAnsi"/>
                <w:sz w:val="20"/>
                <w:szCs w:val="20"/>
              </w:rPr>
              <w:t xml:space="preserve">Услугата </w:t>
            </w:r>
            <w:r w:rsidR="00CC3DC9" w:rsidRPr="005241BF">
              <w:rPr>
                <w:rFonts w:cstheme="minorHAnsi"/>
                <w:sz w:val="20"/>
                <w:szCs w:val="20"/>
              </w:rPr>
              <w:t xml:space="preserve">во </w:t>
            </w:r>
            <w:r w:rsidR="002E6DD5">
              <w:rPr>
                <w:rFonts w:cstheme="minorHAnsi"/>
                <w:sz w:val="20"/>
                <w:szCs w:val="20"/>
              </w:rPr>
              <w:t xml:space="preserve">домот (Помош и нега во домот) </w:t>
            </w:r>
            <w:r w:rsidR="00CC3DC9" w:rsidRPr="005241BF">
              <w:rPr>
                <w:rFonts w:cstheme="minorHAnsi"/>
                <w:sz w:val="20"/>
                <w:szCs w:val="20"/>
              </w:rPr>
              <w:t xml:space="preserve">ќе вклучува </w:t>
            </w:r>
            <w:r w:rsidR="002E6DD5">
              <w:rPr>
                <w:rFonts w:cstheme="minorHAnsi"/>
                <w:sz w:val="20"/>
                <w:szCs w:val="20"/>
              </w:rPr>
              <w:t xml:space="preserve">помош во вршење на основни и инструментални активности од секојдневниот живот на </w:t>
            </w:r>
            <w:r w:rsidR="002E6DD5" w:rsidRPr="005241BF">
              <w:rPr>
                <w:rFonts w:cstheme="minorHAnsi"/>
                <w:sz w:val="20"/>
                <w:szCs w:val="20"/>
              </w:rPr>
              <w:t>4</w:t>
            </w:r>
            <w:r w:rsidR="002E6DD5">
              <w:rPr>
                <w:rFonts w:cstheme="minorHAnsi"/>
                <w:sz w:val="20"/>
                <w:szCs w:val="20"/>
              </w:rPr>
              <w:t>0</w:t>
            </w:r>
            <w:r w:rsidR="002E6DD5" w:rsidRPr="005241BF">
              <w:rPr>
                <w:rFonts w:cstheme="minorHAnsi"/>
                <w:sz w:val="20"/>
                <w:szCs w:val="20"/>
              </w:rPr>
              <w:t xml:space="preserve"> корисници на дневна основа.</w:t>
            </w:r>
            <w:r w:rsidR="002E6DD5">
              <w:rPr>
                <w:rFonts w:cstheme="minorHAnsi"/>
                <w:sz w:val="20"/>
                <w:szCs w:val="20"/>
              </w:rPr>
              <w:t xml:space="preserve"> Услугата е наменета за лица со намален функционален капацитет кои неможат сами да се грижат за себе, со што на корисниците ќе им се даде поддршка да продолжат да живеат во сопствениот дом и да водат независен живот во заедницата.</w:t>
            </w:r>
          </w:p>
          <w:p w14:paraId="73AF56CA" w14:textId="49F8A79C" w:rsidR="002E6DD5" w:rsidRPr="005241BF" w:rsidRDefault="002E6DD5"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E6DD5">
              <w:rPr>
                <w:rFonts w:cstheme="minorHAnsi"/>
                <w:sz w:val="20"/>
                <w:szCs w:val="20"/>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389BBD40" w14:textId="77777777" w:rsidR="003C5CCB" w:rsidRDefault="003C5CCB" w:rsidP="003C5CCB">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49B82388" w:rsidR="00F55618" w:rsidRPr="00561A49" w:rsidRDefault="003C5CCB" w:rsidP="003C5CCB">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3" w:name="_GoBack"/>
            <w:bookmarkEnd w:id="13"/>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Tel:+38976456124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lastRenderedPageBreak/>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4BC5A00F" w:rsidR="007B2A5C" w:rsidRPr="006E273F" w:rsidRDefault="00BF333E"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F333E">
              <w:rPr>
                <w:rFonts w:cstheme="minorHAnsi"/>
                <w:sz w:val="20"/>
                <w:szCs w:val="20"/>
              </w:rPr>
              <w:t xml:space="preserve">Услуги во домот (Помош и нега во домот) </w:t>
            </w:r>
            <w:r w:rsidR="000C6E91" w:rsidRPr="00425E7B">
              <w:rPr>
                <w:rFonts w:cstheme="minorHAnsi"/>
                <w:sz w:val="20"/>
                <w:szCs w:val="20"/>
              </w:rPr>
              <w:t>е лоциран во насел</w:t>
            </w:r>
            <w:r w:rsidR="00CC3DC9">
              <w:rPr>
                <w:rFonts w:cstheme="minorHAnsi"/>
                <w:sz w:val="20"/>
                <w:szCs w:val="20"/>
              </w:rPr>
              <w:t xml:space="preserve">еното место </w:t>
            </w:r>
            <w:r>
              <w:rPr>
                <w:rFonts w:cstheme="minorHAnsi"/>
                <w:sz w:val="20"/>
                <w:szCs w:val="20"/>
              </w:rPr>
              <w:t>Брвеница</w:t>
            </w:r>
            <w:r w:rsidR="006E273F">
              <w:rPr>
                <w:rFonts w:cstheme="minorHAnsi"/>
                <w:sz w:val="20"/>
                <w:szCs w:val="20"/>
              </w:rPr>
              <w:t xml:space="preserve"> во рамки на </w:t>
            </w:r>
            <w:r>
              <w:rPr>
                <w:rFonts w:cstheme="minorHAnsi"/>
                <w:sz w:val="20"/>
                <w:szCs w:val="20"/>
              </w:rPr>
              <w:t>приватен деловен објект</w:t>
            </w:r>
            <w:r w:rsidR="000C6E91" w:rsidRPr="00425E7B">
              <w:rPr>
                <w:rFonts w:cstheme="minorHAnsi"/>
                <w:sz w:val="20"/>
                <w:szCs w:val="20"/>
              </w:rPr>
              <w:t xml:space="preserve">, </w:t>
            </w:r>
            <w:r w:rsidR="006E273F">
              <w:rPr>
                <w:rFonts w:cstheme="minorHAnsi"/>
                <w:sz w:val="20"/>
                <w:szCs w:val="20"/>
              </w:rPr>
              <w:t xml:space="preserve">во </w:t>
            </w:r>
            <w:r w:rsidR="00425E7B" w:rsidRPr="00425E7B">
              <w:rPr>
                <w:rFonts w:cstheme="minorHAnsi"/>
                <w:sz w:val="20"/>
                <w:szCs w:val="20"/>
              </w:rPr>
              <w:t>општи</w:t>
            </w:r>
            <w:r w:rsidR="006E273F">
              <w:rPr>
                <w:rFonts w:cstheme="minorHAnsi"/>
                <w:sz w:val="20"/>
                <w:szCs w:val="20"/>
              </w:rPr>
              <w:t xml:space="preserve">на </w:t>
            </w:r>
            <w:r>
              <w:rPr>
                <w:rFonts w:cstheme="minorHAnsi"/>
                <w:sz w:val="20"/>
                <w:szCs w:val="20"/>
              </w:rPr>
              <w:t>Брвеница</w:t>
            </w:r>
          </w:p>
        </w:tc>
      </w:tr>
      <w:tr w:rsidR="007B2A5C"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0A140AD4"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425E7B">
              <w:rPr>
                <w:rFonts w:eastAsia="NSimSun" w:cstheme="minorHAnsi"/>
                <w:sz w:val="20"/>
                <w:szCs w:val="20"/>
              </w:rPr>
              <w:t xml:space="preserve">Проектната локација се наоѓа на катастарската парцела број </w:t>
            </w:r>
            <w:r w:rsidR="00B34944">
              <w:rPr>
                <w:rFonts w:eastAsia="NSimSun" w:cstheme="minorHAnsi"/>
                <w:sz w:val="20"/>
                <w:szCs w:val="20"/>
              </w:rPr>
              <w:t>21</w:t>
            </w:r>
            <w:r w:rsidR="00425E7B" w:rsidRPr="00425E7B">
              <w:rPr>
                <w:rFonts w:eastAsia="NSimSun" w:cstheme="minorHAnsi"/>
                <w:sz w:val="20"/>
                <w:szCs w:val="20"/>
              </w:rPr>
              <w:t>8</w:t>
            </w:r>
            <w:r w:rsidR="00B34944">
              <w:rPr>
                <w:rFonts w:eastAsia="NSimSun" w:cstheme="minorHAnsi"/>
                <w:sz w:val="20"/>
                <w:szCs w:val="20"/>
              </w:rPr>
              <w:t>, КО Брвеница</w:t>
            </w:r>
            <w:r w:rsidRPr="00425E7B">
              <w:rPr>
                <w:rFonts w:eastAsia="NSimSun" w:cstheme="minorHAnsi"/>
                <w:sz w:val="20"/>
                <w:szCs w:val="20"/>
              </w:rPr>
              <w:t xml:space="preserve">. </w:t>
            </w:r>
            <w:r w:rsidR="00B34944" w:rsidRPr="00B34944">
              <w:rPr>
                <w:rFonts w:eastAsia="NSimSun" w:cstheme="minorHAnsi"/>
                <w:sz w:val="20"/>
                <w:szCs w:val="20"/>
              </w:rPr>
              <w:t xml:space="preserve">Во непосредна близина на објектот се наоѓа стара општинска зграда северно на оддалеченост од околу 79 m, северно на оддалеченост од околу 97 m се наоѓа спортско игралиште Стадион Брвеница, источно на оддалеченост од околу 82 m се наоѓа ОУ „Кочо </w:t>
            </w:r>
            <w:proofErr w:type="gramStart"/>
            <w:r w:rsidR="00B34944" w:rsidRPr="00B34944">
              <w:rPr>
                <w:rFonts w:eastAsia="NSimSun" w:cstheme="minorHAnsi"/>
                <w:sz w:val="20"/>
                <w:szCs w:val="20"/>
              </w:rPr>
              <w:t>Рацин“</w:t>
            </w:r>
            <w:proofErr w:type="gramEnd"/>
            <w:r w:rsidR="00B34944" w:rsidRPr="00B34944">
              <w:rPr>
                <w:rFonts w:eastAsia="NSimSun" w:cstheme="minorHAnsi"/>
                <w:sz w:val="20"/>
                <w:szCs w:val="20"/>
              </w:rPr>
              <w:t>, југоисточно на оддалеченост од околу 124 m се наоѓа Градинка „Сонце“ и јужно на оддалеченост од околу 105 m се наоѓа Црква Свети „Атанасиј Велики“ и мали деловни објекти.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w:t>
            </w:r>
            <w:r w:rsidR="005241BF">
              <w:rPr>
                <w:rFonts w:eastAsia="NSimSun" w:cstheme="minorHAnsi"/>
                <w:sz w:val="20"/>
                <w:szCs w:val="20"/>
              </w:rPr>
              <w:t xml:space="preserve"> </w:t>
            </w:r>
            <w:r w:rsidRPr="008C4B96">
              <w:rPr>
                <w:rFonts w:eastAsia="NSimSun" w:cstheme="minorHAnsi"/>
                <w:sz w:val="20"/>
                <w:szCs w:val="20"/>
              </w:rPr>
              <w:t>РСМ</w:t>
            </w:r>
          </w:p>
          <w:p w14:paraId="3B69C0F7" w14:textId="1F21DB65"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w:t>
            </w:r>
            <w:r w:rsidR="009B6E5C">
              <w:rPr>
                <w:rFonts w:eastAsia="NSimSun" w:cstheme="minorHAnsi"/>
                <w:sz w:val="20"/>
                <w:szCs w:val="20"/>
              </w:rPr>
              <w:t>Полошки</w:t>
            </w:r>
          </w:p>
          <w:p w14:paraId="631C8EE2" w14:textId="719023C9"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9B6E5C">
              <w:rPr>
                <w:rFonts w:eastAsia="NSimSun" w:cstheme="minorHAnsi"/>
                <w:sz w:val="20"/>
                <w:szCs w:val="20"/>
              </w:rPr>
              <w:t>Брвеница</w:t>
            </w:r>
          </w:p>
          <w:p w14:paraId="59A2550F" w14:textId="502AE399"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 xml:space="preserve">Населба: </w:t>
            </w:r>
            <w:r w:rsidR="009B6E5C">
              <w:rPr>
                <w:rFonts w:eastAsia="NSimSun" w:cstheme="minorHAnsi"/>
                <w:sz w:val="20"/>
                <w:szCs w:val="20"/>
              </w:rPr>
              <w:t>Брвеница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заштита на природата (Службен весник бр. 67/04; 14/06; </w:t>
            </w:r>
            <w:r w:rsidRPr="00BF49E7">
              <w:rPr>
                <w:rFonts w:cstheme="minorHAnsi"/>
                <w:sz w:val="20"/>
                <w:szCs w:val="20"/>
              </w:rPr>
              <w:lastRenderedPageBreak/>
              <w:t>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3DF01CF7"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1BAADCF9"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E3384">
              <w:rPr>
                <w:rFonts w:cstheme="minorHAnsi"/>
                <w:sz w:val="20"/>
                <w:szCs w:val="20"/>
              </w:rPr>
              <w:t>7</w:t>
            </w:r>
            <w:r w:rsidRPr="008C4B96">
              <w:rPr>
                <w:rFonts w:cstheme="minorHAnsi"/>
                <w:sz w:val="20"/>
                <w:szCs w:val="20"/>
              </w:rPr>
              <w:t xml:space="preserve"> дена на веб-страницата на општина </w:t>
            </w:r>
            <w:r w:rsidR="00BF333E">
              <w:rPr>
                <w:rFonts w:cstheme="minorHAnsi"/>
                <w:sz w:val="20"/>
                <w:szCs w:val="20"/>
              </w:rPr>
              <w:t>Брвеница</w:t>
            </w:r>
            <w:r w:rsidRPr="008C4B96">
              <w:rPr>
                <w:rFonts w:cstheme="minorHAnsi"/>
                <w:sz w:val="20"/>
                <w:szCs w:val="20"/>
              </w:rPr>
              <w:t xml:space="preserve"> и на веб-страницата на ЕСП на </w:t>
            </w:r>
            <w:r w:rsidR="003C5CCB">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3C5CCB">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D73D2E"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D73D2E" w:rsidRDefault="006D1649" w:rsidP="006D1649">
            <w:pPr>
              <w:rPr>
                <w:rFonts w:eastAsia="NSimSun" w:cstheme="minorHAnsi"/>
                <w:b/>
                <w:sz w:val="18"/>
                <w:szCs w:val="18"/>
              </w:rPr>
            </w:pPr>
            <w:r w:rsidRPr="00D73D2E">
              <w:rPr>
                <w:rFonts w:eastAsia="NSimSun" w:cstheme="minorHAnsi"/>
                <w:b/>
                <w:sz w:val="18"/>
                <w:szCs w:val="18"/>
              </w:rPr>
              <w:lastRenderedPageBreak/>
              <w:t>ДЕЛ 2: СКРИНИНГ НА ЖИВОТНА СРЕДИНА/СОЦИЈАЛНИ АСПЕКТИ</w:t>
            </w:r>
          </w:p>
        </w:tc>
      </w:tr>
      <w:tr w:rsidR="007B2A5C" w:rsidRPr="00D73D2E"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D73D2E" w:rsidRDefault="006D1649" w:rsidP="006D1649">
            <w:pPr>
              <w:rPr>
                <w:rFonts w:eastAsia="NSimSun" w:cstheme="minorHAnsi"/>
                <w:sz w:val="20"/>
                <w:szCs w:val="20"/>
              </w:rPr>
            </w:pPr>
            <w:r w:rsidRPr="00D73D2E">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D73D2E" w:rsidRDefault="006D1649" w:rsidP="006D1649">
            <w:pPr>
              <w:rPr>
                <w:rFonts w:eastAsia="NSimSun" w:cstheme="minorHAnsi"/>
                <w:b/>
                <w:sz w:val="20"/>
                <w:szCs w:val="20"/>
              </w:rPr>
            </w:pPr>
            <w:r w:rsidRPr="00D73D2E">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D73D2E" w:rsidRDefault="006D1649" w:rsidP="006D1649">
            <w:pPr>
              <w:jc w:val="center"/>
              <w:rPr>
                <w:rFonts w:eastAsia="NSimSun" w:cstheme="minorHAnsi"/>
                <w:b/>
                <w:sz w:val="20"/>
                <w:szCs w:val="20"/>
              </w:rPr>
            </w:pPr>
            <w:r w:rsidRPr="00D73D2E">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D73D2E" w:rsidRDefault="006D1649" w:rsidP="006D1649">
            <w:pPr>
              <w:rPr>
                <w:rFonts w:eastAsia="NSimSun" w:cstheme="minorHAnsi"/>
                <w:b/>
                <w:sz w:val="20"/>
                <w:szCs w:val="20"/>
              </w:rPr>
            </w:pPr>
            <w:r w:rsidRPr="00D73D2E">
              <w:rPr>
                <w:rFonts w:eastAsia="NSimSun" w:cstheme="minorHAnsi"/>
                <w:b/>
                <w:sz w:val="20"/>
                <w:szCs w:val="20"/>
              </w:rPr>
              <w:t>Дополнителни упатувања</w:t>
            </w:r>
          </w:p>
        </w:tc>
      </w:tr>
      <w:tr w:rsidR="007B2A5C" w:rsidRPr="00D73D2E" w14:paraId="67494D65" w14:textId="77777777" w:rsidTr="003D38DB">
        <w:trPr>
          <w:trHeight w:val="58"/>
          <w:jc w:val="center"/>
        </w:trPr>
        <w:tc>
          <w:tcPr>
            <w:tcW w:w="710" w:type="pct"/>
            <w:vMerge/>
          </w:tcPr>
          <w:p w14:paraId="6FC59CDE"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D73D2E" w:rsidRDefault="006D1649" w:rsidP="006D1649">
            <w:pPr>
              <w:rPr>
                <w:rStyle w:val="fontstyle01"/>
                <w:rFonts w:asciiTheme="minorHAnsi" w:hAnsiTheme="minorHAnsi" w:cstheme="minorHAnsi"/>
                <w:b/>
              </w:rPr>
            </w:pPr>
            <w:r w:rsidRPr="00D73D2E">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D73D2E"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D73D2E" w:rsidRDefault="006D1649" w:rsidP="006D1649">
            <w:pPr>
              <w:jc w:val="center"/>
              <w:rPr>
                <w:rFonts w:cstheme="minorHAnsi"/>
                <w:sz w:val="20"/>
                <w:szCs w:val="20"/>
              </w:rPr>
            </w:pPr>
            <w:r w:rsidRPr="00D73D2E">
              <w:rPr>
                <w:rFonts w:cstheme="minorHAnsi"/>
                <w:sz w:val="20"/>
                <w:szCs w:val="20"/>
              </w:rPr>
              <w:t xml:space="preserve">Види Дел </w:t>
            </w:r>
            <w:r w:rsidRPr="00D73D2E">
              <w:rPr>
                <w:rFonts w:cstheme="minorHAnsi"/>
                <w:b/>
                <w:sz w:val="20"/>
                <w:szCs w:val="20"/>
              </w:rPr>
              <w:t>А</w:t>
            </w:r>
          </w:p>
        </w:tc>
      </w:tr>
      <w:tr w:rsidR="007B2A5C" w:rsidRPr="00D73D2E" w14:paraId="7E63D556" w14:textId="77777777" w:rsidTr="003D38DB">
        <w:trPr>
          <w:trHeight w:val="58"/>
          <w:jc w:val="center"/>
        </w:trPr>
        <w:tc>
          <w:tcPr>
            <w:tcW w:w="710" w:type="pct"/>
            <w:vMerge/>
          </w:tcPr>
          <w:p w14:paraId="022B1B86"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D73D2E" w:rsidRDefault="003D38DB" w:rsidP="006D1649">
            <w:pPr>
              <w:rPr>
                <w:rStyle w:val="fontstyle01"/>
                <w:rFonts w:asciiTheme="minorHAnsi" w:hAnsiTheme="minorHAnsi" w:cstheme="minorHAnsi"/>
                <w:b/>
              </w:rPr>
            </w:pPr>
            <w:r w:rsidRPr="00D73D2E">
              <w:rPr>
                <w:rStyle w:val="fontstyle01"/>
                <w:rFonts w:asciiTheme="minorHAnsi" w:hAnsiTheme="minorHAnsi" w:cstheme="minorHAnsi"/>
                <w:b/>
                <w:lang w:val="mk-MK"/>
              </w:rPr>
              <w:t>Б</w:t>
            </w:r>
            <w:r w:rsidR="006D1649" w:rsidRPr="00D73D2E">
              <w:rPr>
                <w:rStyle w:val="fontstyle01"/>
                <w:rFonts w:asciiTheme="minorHAnsi" w:hAnsiTheme="minorHAnsi" w:cstheme="minorHAnsi"/>
                <w:b/>
              </w:rPr>
              <w:t>. Општи активности за реновирање/адаптација</w:t>
            </w:r>
          </w:p>
          <w:p w14:paraId="7EC07338" w14:textId="77777777" w:rsidR="006D1649"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Транспорт специфичен за локацијата</w:t>
            </w:r>
          </w:p>
          <w:p w14:paraId="38113510"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 xml:space="preserve">Генерирање на отпад </w:t>
            </w:r>
          </w:p>
          <w:p w14:paraId="76DE61A6" w14:textId="77777777" w:rsidR="007B2A5C"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D73D2E" w:rsidRDefault="003D38DB" w:rsidP="003D38DB">
            <w:pPr>
              <w:jc w:val="center"/>
              <w:rPr>
                <w:rFonts w:cstheme="minorHAnsi"/>
                <w:sz w:val="20"/>
                <w:szCs w:val="20"/>
              </w:rPr>
            </w:pPr>
            <w:r w:rsidRPr="00D73D2E">
              <w:rPr>
                <w:rFonts w:cstheme="minorHAnsi"/>
                <w:sz w:val="20"/>
                <w:szCs w:val="20"/>
              </w:rPr>
              <w:t xml:space="preserve">[x] Да </w:t>
            </w:r>
            <w:proofErr w:type="gramStart"/>
            <w:r w:rsidRPr="00D73D2E">
              <w:rPr>
                <w:rFonts w:cstheme="minorHAnsi"/>
                <w:sz w:val="20"/>
                <w:szCs w:val="20"/>
              </w:rPr>
              <w:t>[ ]</w:t>
            </w:r>
            <w:proofErr w:type="gramEnd"/>
            <w:r w:rsidRPr="00D73D2E">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D73D2E" w:rsidRDefault="003D38DB" w:rsidP="003D38DB">
            <w:pPr>
              <w:jc w:val="center"/>
              <w:rPr>
                <w:rFonts w:cstheme="minorHAnsi"/>
                <w:sz w:val="20"/>
                <w:szCs w:val="20"/>
              </w:rPr>
            </w:pPr>
            <w:r w:rsidRPr="00D73D2E">
              <w:rPr>
                <w:rFonts w:cstheme="minorHAnsi"/>
                <w:sz w:val="20"/>
                <w:szCs w:val="20"/>
              </w:rPr>
              <w:t>Ако</w:t>
            </w:r>
            <w:r w:rsidRPr="00D73D2E">
              <w:rPr>
                <w:rFonts w:cstheme="minorHAnsi"/>
                <w:sz w:val="20"/>
                <w:szCs w:val="20"/>
                <w:lang w:val="mk-MK"/>
              </w:rPr>
              <w:t xml:space="preserve"> одговорот е</w:t>
            </w:r>
            <w:r w:rsidRPr="00D73D2E">
              <w:rPr>
                <w:rFonts w:cstheme="minorHAnsi"/>
                <w:sz w:val="20"/>
                <w:szCs w:val="20"/>
              </w:rPr>
              <w:t xml:space="preserve"> „</w:t>
            </w:r>
            <w:proofErr w:type="gramStart"/>
            <w:r w:rsidRPr="00D73D2E">
              <w:rPr>
                <w:rFonts w:cstheme="minorHAnsi"/>
                <w:sz w:val="20"/>
                <w:szCs w:val="20"/>
              </w:rPr>
              <w:t>Да“</w:t>
            </w:r>
            <w:proofErr w:type="gramEnd"/>
            <w:r w:rsidRPr="00D73D2E">
              <w:rPr>
                <w:rFonts w:cstheme="minorHAnsi"/>
                <w:sz w:val="20"/>
                <w:szCs w:val="20"/>
              </w:rPr>
              <w:t xml:space="preserve">, види Дел </w:t>
            </w:r>
            <w:r w:rsidRPr="00D73D2E">
              <w:rPr>
                <w:rFonts w:cstheme="minorHAnsi"/>
                <w:b/>
                <w:sz w:val="20"/>
                <w:szCs w:val="20"/>
              </w:rPr>
              <w:t>А, Б</w:t>
            </w:r>
            <w:r w:rsidRPr="00D73D2E">
              <w:rPr>
                <w:rFonts w:cstheme="minorHAnsi"/>
                <w:sz w:val="20"/>
                <w:szCs w:val="20"/>
              </w:rPr>
              <w:t xml:space="preserve"> подолу</w:t>
            </w:r>
          </w:p>
        </w:tc>
      </w:tr>
      <w:tr w:rsidR="007B2A5C" w:rsidRPr="00D73D2E" w14:paraId="4D80491E" w14:textId="77777777" w:rsidTr="003D38DB">
        <w:trPr>
          <w:trHeight w:val="58"/>
          <w:jc w:val="center"/>
        </w:trPr>
        <w:tc>
          <w:tcPr>
            <w:tcW w:w="710" w:type="pct"/>
            <w:vMerge/>
          </w:tcPr>
          <w:p w14:paraId="56FC4C3C"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Зголемени седименти во водните тела</w:t>
            </w:r>
          </w:p>
          <w:p w14:paraId="25D0A0CF"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 xml:space="preserve">Промена на воден проток </w:t>
            </w:r>
          </w:p>
          <w:p w14:paraId="4FB5DC6C" w14:textId="77777777" w:rsidR="007B2A5C"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D73D2E" w:rsidRDefault="003D38DB" w:rsidP="000C6E91">
            <w:pPr>
              <w:jc w:val="center"/>
              <w:rPr>
                <w:rFonts w:cstheme="minorHAnsi"/>
                <w:color w:val="000000"/>
                <w:sz w:val="20"/>
                <w:szCs w:val="20"/>
              </w:rPr>
            </w:pPr>
            <w:r w:rsidRPr="00D73D2E">
              <w:rPr>
                <w:rStyle w:val="fontstyle01"/>
                <w:rFonts w:asciiTheme="minorHAnsi" w:hAnsiTheme="minorHAnsi" w:cstheme="minorHAnsi"/>
              </w:rPr>
              <w:t>[] Да [</w:t>
            </w:r>
            <w:r w:rsidR="000C6E91" w:rsidRPr="00D73D2E">
              <w:rPr>
                <w:rStyle w:val="fontstyle01"/>
                <w:rFonts w:asciiTheme="minorHAnsi" w:hAnsiTheme="minorHAnsi" w:cstheme="minorHAnsi"/>
              </w:rPr>
              <w:t>x</w:t>
            </w:r>
            <w:r w:rsidRPr="00D73D2E">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t>Ако одговорот е „</w:t>
            </w:r>
            <w:proofErr w:type="gramStart"/>
            <w:r w:rsidRPr="00D73D2E">
              <w:rPr>
                <w:rStyle w:val="fontstyle01"/>
                <w:rFonts w:asciiTheme="minorHAnsi" w:hAnsiTheme="minorHAnsi" w:cstheme="minorHAnsi"/>
              </w:rPr>
              <w:t>Да“</w:t>
            </w:r>
            <w:proofErr w:type="gramEnd"/>
            <w:r w:rsidRPr="00D73D2E">
              <w:rPr>
                <w:rStyle w:val="fontstyle01"/>
                <w:rFonts w:asciiTheme="minorHAnsi" w:hAnsiTheme="minorHAnsi" w:cstheme="minorHAnsi"/>
              </w:rPr>
              <w:t xml:space="preserve">, види Дел </w:t>
            </w:r>
            <w:r w:rsidRPr="00D73D2E">
              <w:rPr>
                <w:rStyle w:val="fontstyle01"/>
                <w:rFonts w:asciiTheme="minorHAnsi" w:hAnsiTheme="minorHAnsi" w:cstheme="minorHAnsi"/>
                <w:b/>
              </w:rPr>
              <w:t>А, Б, Ц</w:t>
            </w:r>
            <w:r w:rsidRPr="00D73D2E">
              <w:rPr>
                <w:rStyle w:val="fontstyle01"/>
                <w:rFonts w:asciiTheme="minorHAnsi" w:hAnsiTheme="minorHAnsi" w:cstheme="minorHAnsi"/>
              </w:rPr>
              <w:t xml:space="preserve"> подолу</w:t>
            </w:r>
          </w:p>
        </w:tc>
      </w:tr>
      <w:tr w:rsidR="007B2A5C" w:rsidRPr="00D73D2E" w14:paraId="69ACC8EB" w14:textId="77777777" w:rsidTr="003D38DB">
        <w:trPr>
          <w:trHeight w:val="58"/>
          <w:jc w:val="center"/>
        </w:trPr>
        <w:tc>
          <w:tcPr>
            <w:tcW w:w="710" w:type="pct"/>
            <w:vMerge/>
          </w:tcPr>
          <w:p w14:paraId="4D81DF63"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Д.Близина на историски објекти или области</w:t>
            </w:r>
          </w:p>
          <w:p w14:paraId="2C9048DD" w14:textId="77777777" w:rsidR="007B2A5C" w:rsidRPr="00D73D2E" w:rsidRDefault="003D38DB" w:rsidP="003D38DB">
            <w:pPr>
              <w:pStyle w:val="ListParagraph"/>
              <w:numPr>
                <w:ilvl w:val="0"/>
                <w:numId w:val="5"/>
              </w:numPr>
              <w:spacing w:after="0" w:line="240" w:lineRule="auto"/>
              <w:rPr>
                <w:rFonts w:cstheme="minorHAnsi"/>
                <w:sz w:val="20"/>
                <w:szCs w:val="20"/>
              </w:rPr>
            </w:pPr>
            <w:r w:rsidRPr="00D73D2E">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D73D2E" w:rsidRDefault="003D38DB" w:rsidP="003D38DB">
            <w:pPr>
              <w:jc w:val="center"/>
              <w:rPr>
                <w:rFonts w:cstheme="minorHAnsi"/>
                <w:color w:val="000000"/>
                <w:sz w:val="20"/>
                <w:szCs w:val="20"/>
              </w:rPr>
            </w:pPr>
            <w:proofErr w:type="gramStart"/>
            <w:r w:rsidRPr="00D73D2E">
              <w:rPr>
                <w:rStyle w:val="fontstyle01"/>
                <w:rFonts w:asciiTheme="minorHAnsi" w:hAnsiTheme="minorHAnsi" w:cstheme="minorHAnsi"/>
              </w:rPr>
              <w:t>[ ]</w:t>
            </w:r>
            <w:proofErr w:type="gramEnd"/>
            <w:r w:rsidRPr="00D73D2E">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t>Ако одговорот е „</w:t>
            </w:r>
            <w:proofErr w:type="gramStart"/>
            <w:r w:rsidRPr="00D73D2E">
              <w:rPr>
                <w:rStyle w:val="fontstyle01"/>
                <w:rFonts w:asciiTheme="minorHAnsi" w:hAnsiTheme="minorHAnsi" w:cstheme="minorHAnsi"/>
              </w:rPr>
              <w:t>Да“</w:t>
            </w:r>
            <w:proofErr w:type="gramEnd"/>
            <w:r w:rsidRPr="00D73D2E">
              <w:rPr>
                <w:rStyle w:val="fontstyle01"/>
                <w:rFonts w:asciiTheme="minorHAnsi" w:hAnsiTheme="minorHAnsi" w:cstheme="minorHAnsi"/>
              </w:rPr>
              <w:t xml:space="preserve">, види Дел </w:t>
            </w:r>
            <w:r w:rsidRPr="00D73D2E">
              <w:rPr>
                <w:rStyle w:val="fontstyle01"/>
                <w:rFonts w:asciiTheme="minorHAnsi" w:hAnsiTheme="minorHAnsi" w:cstheme="minorHAnsi"/>
                <w:b/>
              </w:rPr>
              <w:t>А, Б, Д</w:t>
            </w:r>
            <w:r w:rsidRPr="00D73D2E">
              <w:rPr>
                <w:rStyle w:val="fontstyle01"/>
                <w:rFonts w:asciiTheme="minorHAnsi" w:hAnsiTheme="minorHAnsi" w:cstheme="minorHAnsi"/>
              </w:rPr>
              <w:t xml:space="preserve"> подолу</w:t>
            </w:r>
          </w:p>
        </w:tc>
      </w:tr>
      <w:tr w:rsidR="007B2A5C" w:rsidRPr="00D73D2E" w14:paraId="4E2612E8" w14:textId="77777777" w:rsidTr="003D38DB">
        <w:trPr>
          <w:trHeight w:val="58"/>
          <w:jc w:val="center"/>
        </w:trPr>
        <w:tc>
          <w:tcPr>
            <w:tcW w:w="710" w:type="pct"/>
            <w:vMerge/>
          </w:tcPr>
          <w:p w14:paraId="24A4C31A"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E. Безбедност на сообраќај и пешаци</w:t>
            </w:r>
          </w:p>
          <w:p w14:paraId="517F6FD7"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Транспорт специфичен за локацијата</w:t>
            </w:r>
          </w:p>
          <w:p w14:paraId="20F2646C" w14:textId="77777777" w:rsidR="007B2A5C" w:rsidRPr="00D73D2E" w:rsidRDefault="003D38DB" w:rsidP="003D38DB">
            <w:pPr>
              <w:pStyle w:val="ListParagraph"/>
              <w:numPr>
                <w:ilvl w:val="0"/>
                <w:numId w:val="5"/>
              </w:numPr>
              <w:spacing w:after="0" w:line="240" w:lineRule="auto"/>
              <w:rPr>
                <w:rFonts w:cstheme="minorHAnsi"/>
                <w:color w:val="000000"/>
                <w:sz w:val="20"/>
                <w:szCs w:val="20"/>
              </w:rPr>
            </w:pPr>
            <w:r w:rsidRPr="00D73D2E">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t xml:space="preserve">[x] Да </w:t>
            </w:r>
            <w:proofErr w:type="gramStart"/>
            <w:r w:rsidRPr="00D73D2E">
              <w:rPr>
                <w:rStyle w:val="fontstyle01"/>
                <w:rFonts w:asciiTheme="minorHAnsi" w:hAnsiTheme="minorHAnsi" w:cstheme="minorHAnsi"/>
              </w:rPr>
              <w:t>[ ]</w:t>
            </w:r>
            <w:proofErr w:type="gramEnd"/>
            <w:r w:rsidRPr="00D73D2E">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t>Ако одговорот е „</w:t>
            </w:r>
            <w:proofErr w:type="gramStart"/>
            <w:r w:rsidRPr="00D73D2E">
              <w:rPr>
                <w:rStyle w:val="fontstyle01"/>
                <w:rFonts w:asciiTheme="minorHAnsi" w:hAnsiTheme="minorHAnsi" w:cstheme="minorHAnsi"/>
              </w:rPr>
              <w:t>Да“</w:t>
            </w:r>
            <w:proofErr w:type="gramEnd"/>
            <w:r w:rsidRPr="00D73D2E">
              <w:rPr>
                <w:rStyle w:val="fontstyle01"/>
                <w:rFonts w:asciiTheme="minorHAnsi" w:hAnsiTheme="minorHAnsi" w:cstheme="minorHAnsi"/>
              </w:rPr>
              <w:t xml:space="preserve">, види Дел </w:t>
            </w:r>
            <w:r w:rsidRPr="00D73D2E">
              <w:rPr>
                <w:rStyle w:val="fontstyle01"/>
                <w:rFonts w:asciiTheme="minorHAnsi" w:hAnsiTheme="minorHAnsi" w:cstheme="minorHAnsi"/>
                <w:b/>
              </w:rPr>
              <w:t>А, Б, Е</w:t>
            </w:r>
            <w:r w:rsidRPr="00D73D2E">
              <w:rPr>
                <w:rStyle w:val="fontstyle01"/>
                <w:rFonts w:asciiTheme="minorHAnsi" w:hAnsiTheme="minorHAnsi" w:cstheme="minorHAnsi"/>
              </w:rPr>
              <w:t xml:space="preserve"> подолу</w:t>
            </w:r>
          </w:p>
        </w:tc>
      </w:tr>
      <w:tr w:rsidR="007B2A5C" w:rsidRPr="00D73D2E" w14:paraId="57C19975" w14:textId="77777777" w:rsidTr="003D38DB">
        <w:trPr>
          <w:trHeight w:val="58"/>
          <w:jc w:val="center"/>
        </w:trPr>
        <w:tc>
          <w:tcPr>
            <w:tcW w:w="710" w:type="pct"/>
            <w:vMerge/>
          </w:tcPr>
          <w:p w14:paraId="25B032B0"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D73D2E">
              <w:rPr>
                <w:rStyle w:val="FootnoteReference"/>
                <w:rFonts w:cstheme="minorHAnsi"/>
                <w:b/>
                <w:color w:val="000000"/>
                <w:sz w:val="20"/>
                <w:szCs w:val="20"/>
              </w:rPr>
              <w:footnoteReference w:id="1"/>
            </w:r>
          </w:p>
          <w:p w14:paraId="41AC42CC" w14:textId="77777777" w:rsidR="003D38DB" w:rsidRPr="00D73D2E" w:rsidRDefault="003D38DB" w:rsidP="003D38DB">
            <w:pPr>
              <w:pStyle w:val="ListParagraph"/>
              <w:numPr>
                <w:ilvl w:val="0"/>
                <w:numId w:val="5"/>
              </w:numPr>
              <w:spacing w:after="0" w:line="240" w:lineRule="auto"/>
              <w:rPr>
                <w:rStyle w:val="fontstyle01"/>
                <w:rFonts w:asciiTheme="minorHAnsi" w:hAnsiTheme="minorHAnsi" w:cstheme="minorHAnsi"/>
              </w:rPr>
            </w:pPr>
            <w:r w:rsidRPr="00D73D2E">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D73D2E" w:rsidRDefault="003D38DB" w:rsidP="003D38DB">
            <w:pPr>
              <w:pStyle w:val="ListParagraph"/>
              <w:numPr>
                <w:ilvl w:val="0"/>
                <w:numId w:val="5"/>
              </w:numPr>
              <w:spacing w:after="0" w:line="240" w:lineRule="auto"/>
              <w:rPr>
                <w:rFonts w:cstheme="minorHAnsi"/>
                <w:color w:val="000000"/>
                <w:sz w:val="20"/>
                <w:szCs w:val="20"/>
              </w:rPr>
            </w:pPr>
            <w:r w:rsidRPr="00D73D2E">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lastRenderedPageBreak/>
              <w:t xml:space="preserve">[x] Да </w:t>
            </w:r>
            <w:proofErr w:type="gramStart"/>
            <w:r w:rsidRPr="00D73D2E">
              <w:rPr>
                <w:rStyle w:val="fontstyle01"/>
                <w:rFonts w:asciiTheme="minorHAnsi" w:hAnsiTheme="minorHAnsi" w:cstheme="minorHAnsi"/>
              </w:rPr>
              <w:t>[ ]</w:t>
            </w:r>
            <w:proofErr w:type="gramEnd"/>
            <w:r w:rsidRPr="00D73D2E">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D73D2E" w:rsidRDefault="003D38DB" w:rsidP="003D38DB">
            <w:pPr>
              <w:jc w:val="center"/>
              <w:rPr>
                <w:rFonts w:cstheme="minorHAnsi"/>
                <w:color w:val="000000"/>
                <w:sz w:val="20"/>
                <w:szCs w:val="20"/>
              </w:rPr>
            </w:pPr>
            <w:r w:rsidRPr="00D73D2E">
              <w:rPr>
                <w:rStyle w:val="fontstyle01"/>
                <w:rFonts w:asciiTheme="minorHAnsi" w:hAnsiTheme="minorHAnsi" w:cstheme="minorHAnsi"/>
              </w:rPr>
              <w:t>Ако одговорот е „</w:t>
            </w:r>
            <w:proofErr w:type="gramStart"/>
            <w:r w:rsidRPr="00D73D2E">
              <w:rPr>
                <w:rStyle w:val="fontstyle01"/>
                <w:rFonts w:asciiTheme="minorHAnsi" w:hAnsiTheme="minorHAnsi" w:cstheme="minorHAnsi"/>
              </w:rPr>
              <w:t>Да“</w:t>
            </w:r>
            <w:proofErr w:type="gramEnd"/>
            <w:r w:rsidRPr="00D73D2E">
              <w:rPr>
                <w:rStyle w:val="fontstyle01"/>
                <w:rFonts w:asciiTheme="minorHAnsi" w:hAnsiTheme="minorHAnsi" w:cstheme="minorHAnsi"/>
              </w:rPr>
              <w:t xml:space="preserve">, види Дел </w:t>
            </w:r>
            <w:r w:rsidRPr="00D73D2E">
              <w:rPr>
                <w:rStyle w:val="fontstyle01"/>
                <w:rFonts w:asciiTheme="minorHAnsi" w:hAnsiTheme="minorHAnsi" w:cstheme="minorHAnsi"/>
                <w:b/>
              </w:rPr>
              <w:t>А, Б, Ф</w:t>
            </w:r>
            <w:r w:rsidRPr="00D73D2E">
              <w:rPr>
                <w:rStyle w:val="fontstyle01"/>
                <w:rFonts w:asciiTheme="minorHAnsi" w:hAnsiTheme="minorHAnsi" w:cstheme="minorHAnsi"/>
              </w:rPr>
              <w:t xml:space="preserve"> подолу</w:t>
            </w:r>
          </w:p>
        </w:tc>
      </w:tr>
      <w:tr w:rsidR="007B2A5C" w:rsidRPr="00D73D2E" w14:paraId="18BCB209" w14:textId="77777777" w:rsidTr="003D38DB">
        <w:trPr>
          <w:trHeight w:val="58"/>
          <w:jc w:val="center"/>
        </w:trPr>
        <w:tc>
          <w:tcPr>
            <w:tcW w:w="710" w:type="pct"/>
            <w:vMerge/>
          </w:tcPr>
          <w:p w14:paraId="3928F5D8"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Г. Генерирање на отпад од азбест при рушење на делови од постоечк</w:t>
            </w:r>
            <w:r w:rsidR="00F47F88" w:rsidRPr="00D73D2E">
              <w:rPr>
                <w:rStyle w:val="fontstyle01"/>
                <w:rFonts w:asciiTheme="minorHAnsi" w:hAnsiTheme="minorHAnsi" w:cstheme="minorHAnsi"/>
                <w:b/>
                <w:lang w:val="mk-MK"/>
              </w:rPr>
              <w:t>иот објект</w:t>
            </w:r>
            <w:r w:rsidRPr="00D73D2E">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D73D2E" w:rsidRDefault="003D38DB" w:rsidP="000C6E91">
            <w:pPr>
              <w:jc w:val="center"/>
              <w:rPr>
                <w:rStyle w:val="fontstyle01"/>
                <w:rFonts w:asciiTheme="minorHAnsi" w:hAnsiTheme="minorHAnsi" w:cstheme="minorHAnsi"/>
                <w:sz w:val="18"/>
              </w:rPr>
            </w:pPr>
            <w:r w:rsidRPr="00D73D2E">
              <w:rPr>
                <w:rStyle w:val="fontstyle01"/>
                <w:rFonts w:asciiTheme="minorHAnsi" w:hAnsiTheme="minorHAnsi" w:cstheme="minorHAnsi"/>
                <w:sz w:val="18"/>
                <w:szCs w:val="18"/>
              </w:rPr>
              <w:t>[] Да [</w:t>
            </w:r>
            <w:r w:rsidR="000C6E91" w:rsidRPr="00D73D2E">
              <w:rPr>
                <w:rStyle w:val="fontstyle01"/>
                <w:rFonts w:asciiTheme="minorHAnsi" w:hAnsiTheme="minorHAnsi" w:cstheme="minorHAnsi"/>
                <w:sz w:val="18"/>
                <w:szCs w:val="18"/>
              </w:rPr>
              <w:t>x</w:t>
            </w:r>
            <w:r w:rsidRPr="00D73D2E">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D73D2E" w:rsidRDefault="003D38DB" w:rsidP="003D38DB">
            <w:pPr>
              <w:jc w:val="center"/>
              <w:rPr>
                <w:rStyle w:val="fontstyle01"/>
                <w:rFonts w:asciiTheme="minorHAnsi" w:hAnsiTheme="minorHAnsi" w:cstheme="minorHAnsi"/>
                <w:sz w:val="18"/>
              </w:rPr>
            </w:pPr>
            <w:r w:rsidRPr="00D73D2E">
              <w:rPr>
                <w:rStyle w:val="fontstyle01"/>
                <w:rFonts w:asciiTheme="minorHAnsi" w:hAnsiTheme="minorHAnsi" w:cstheme="minorHAnsi"/>
                <w:sz w:val="18"/>
                <w:szCs w:val="18"/>
              </w:rPr>
              <w:t>Ако одговорот е „</w:t>
            </w:r>
            <w:proofErr w:type="gramStart"/>
            <w:r w:rsidRPr="00D73D2E">
              <w:rPr>
                <w:rStyle w:val="fontstyle01"/>
                <w:rFonts w:asciiTheme="minorHAnsi" w:hAnsiTheme="minorHAnsi" w:cstheme="minorHAnsi"/>
                <w:sz w:val="18"/>
                <w:szCs w:val="18"/>
              </w:rPr>
              <w:t>Да“</w:t>
            </w:r>
            <w:proofErr w:type="gramEnd"/>
            <w:r w:rsidRPr="00D73D2E">
              <w:rPr>
                <w:rStyle w:val="fontstyle01"/>
                <w:rFonts w:asciiTheme="minorHAnsi" w:hAnsiTheme="minorHAnsi" w:cstheme="minorHAnsi"/>
                <w:sz w:val="18"/>
                <w:szCs w:val="18"/>
              </w:rPr>
              <w:t xml:space="preserve">, види Дел </w:t>
            </w:r>
            <w:r w:rsidRPr="00D73D2E">
              <w:rPr>
                <w:rStyle w:val="fontstyle01"/>
                <w:rFonts w:asciiTheme="minorHAnsi" w:hAnsiTheme="minorHAnsi" w:cstheme="minorHAnsi"/>
                <w:b/>
                <w:sz w:val="18"/>
                <w:szCs w:val="18"/>
              </w:rPr>
              <w:t>А, Б, Г</w:t>
            </w:r>
            <w:r w:rsidRPr="00D73D2E">
              <w:rPr>
                <w:rStyle w:val="fontstyle01"/>
                <w:rFonts w:asciiTheme="minorHAnsi" w:hAnsiTheme="minorHAnsi" w:cstheme="minorHAnsi"/>
                <w:sz w:val="18"/>
                <w:szCs w:val="18"/>
              </w:rPr>
              <w:t xml:space="preserve"> подолу</w:t>
            </w:r>
          </w:p>
        </w:tc>
      </w:tr>
      <w:tr w:rsidR="007B2A5C" w:rsidRPr="00D73D2E" w14:paraId="52AC214A" w14:textId="77777777" w:rsidTr="003D38DB">
        <w:trPr>
          <w:trHeight w:val="58"/>
          <w:jc w:val="center"/>
        </w:trPr>
        <w:tc>
          <w:tcPr>
            <w:tcW w:w="710" w:type="pct"/>
            <w:vMerge/>
          </w:tcPr>
          <w:p w14:paraId="1A06C13D"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D73D2E" w:rsidRDefault="003D38DB" w:rsidP="003D38DB">
            <w:pPr>
              <w:jc w:val="center"/>
              <w:rPr>
                <w:rStyle w:val="fontstyle01"/>
                <w:rFonts w:asciiTheme="minorHAnsi" w:hAnsiTheme="minorHAnsi" w:cstheme="minorHAnsi"/>
                <w:sz w:val="18"/>
              </w:rPr>
            </w:pPr>
            <w:proofErr w:type="gramStart"/>
            <w:r w:rsidRPr="00D73D2E">
              <w:rPr>
                <w:rStyle w:val="fontstyle01"/>
                <w:rFonts w:asciiTheme="minorHAnsi" w:hAnsiTheme="minorHAnsi" w:cstheme="minorHAnsi"/>
                <w:sz w:val="18"/>
                <w:szCs w:val="18"/>
              </w:rPr>
              <w:t>[ ]</w:t>
            </w:r>
            <w:proofErr w:type="gramEnd"/>
            <w:r w:rsidRPr="00D73D2E">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D73D2E" w:rsidRDefault="003D38DB" w:rsidP="003D38DB">
            <w:pPr>
              <w:jc w:val="center"/>
              <w:rPr>
                <w:rStyle w:val="fontstyle01"/>
                <w:rFonts w:asciiTheme="minorHAnsi" w:hAnsiTheme="minorHAnsi" w:cstheme="minorHAnsi"/>
                <w:sz w:val="18"/>
              </w:rPr>
            </w:pPr>
            <w:r w:rsidRPr="00D73D2E">
              <w:rPr>
                <w:rStyle w:val="fontstyle01"/>
                <w:rFonts w:asciiTheme="minorHAnsi" w:hAnsiTheme="minorHAnsi" w:cstheme="minorHAnsi"/>
                <w:sz w:val="18"/>
                <w:szCs w:val="18"/>
              </w:rPr>
              <w:t>Ако одговорот е „</w:t>
            </w:r>
            <w:proofErr w:type="gramStart"/>
            <w:r w:rsidRPr="00D73D2E">
              <w:rPr>
                <w:rStyle w:val="fontstyle01"/>
                <w:rFonts w:asciiTheme="minorHAnsi" w:hAnsiTheme="minorHAnsi" w:cstheme="minorHAnsi"/>
                <w:sz w:val="18"/>
                <w:szCs w:val="18"/>
              </w:rPr>
              <w:t>Да“</w:t>
            </w:r>
            <w:proofErr w:type="gramEnd"/>
            <w:r w:rsidRPr="00D73D2E">
              <w:rPr>
                <w:rStyle w:val="fontstyle01"/>
                <w:rFonts w:asciiTheme="minorHAnsi" w:hAnsiTheme="minorHAnsi" w:cstheme="minorHAnsi"/>
                <w:sz w:val="18"/>
                <w:szCs w:val="18"/>
              </w:rPr>
              <w:t xml:space="preserve">, види Дел </w:t>
            </w:r>
            <w:r w:rsidRPr="00D73D2E">
              <w:rPr>
                <w:rStyle w:val="fontstyle01"/>
                <w:rFonts w:asciiTheme="minorHAnsi" w:hAnsiTheme="minorHAnsi" w:cstheme="minorHAnsi"/>
                <w:b/>
                <w:sz w:val="18"/>
                <w:szCs w:val="18"/>
              </w:rPr>
              <w:t>А, Б, Х</w:t>
            </w:r>
            <w:r w:rsidRPr="00D73D2E">
              <w:rPr>
                <w:rStyle w:val="fontstyle01"/>
                <w:rFonts w:asciiTheme="minorHAnsi" w:hAnsiTheme="minorHAnsi" w:cstheme="minorHAnsi"/>
                <w:sz w:val="18"/>
                <w:szCs w:val="18"/>
              </w:rPr>
              <w:t xml:space="preserve"> подолу</w:t>
            </w:r>
          </w:p>
        </w:tc>
      </w:tr>
      <w:tr w:rsidR="007B2A5C" w:rsidRPr="00D73D2E" w14:paraId="7330A1DD" w14:textId="77777777" w:rsidTr="003D38DB">
        <w:trPr>
          <w:trHeight w:val="58"/>
          <w:jc w:val="center"/>
        </w:trPr>
        <w:tc>
          <w:tcPr>
            <w:tcW w:w="710" w:type="pct"/>
            <w:vMerge/>
          </w:tcPr>
          <w:p w14:paraId="3085FECF" w14:textId="77777777" w:rsidR="007B2A5C" w:rsidRPr="00D73D2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D73D2E" w:rsidRDefault="003D38DB" w:rsidP="003D38DB">
            <w:pPr>
              <w:rPr>
                <w:rStyle w:val="fontstyle01"/>
                <w:rFonts w:asciiTheme="minorHAnsi" w:hAnsiTheme="minorHAnsi" w:cstheme="minorHAnsi"/>
                <w:b/>
              </w:rPr>
            </w:pPr>
            <w:r w:rsidRPr="00D73D2E">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D73D2E" w:rsidRDefault="003D38DB" w:rsidP="003D38DB">
            <w:pPr>
              <w:jc w:val="center"/>
              <w:rPr>
                <w:rStyle w:val="fontstyle01"/>
                <w:rFonts w:asciiTheme="minorHAnsi" w:hAnsiTheme="minorHAnsi" w:cstheme="minorHAnsi"/>
                <w:sz w:val="18"/>
              </w:rPr>
            </w:pPr>
            <w:proofErr w:type="gramStart"/>
            <w:r w:rsidRPr="00D73D2E">
              <w:rPr>
                <w:rStyle w:val="fontstyle01"/>
                <w:rFonts w:asciiTheme="minorHAnsi" w:hAnsiTheme="minorHAnsi" w:cstheme="minorHAnsi"/>
                <w:sz w:val="18"/>
                <w:szCs w:val="18"/>
              </w:rPr>
              <w:t>[ ]</w:t>
            </w:r>
            <w:proofErr w:type="gramEnd"/>
            <w:r w:rsidRPr="00D73D2E">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D73D2E" w:rsidRDefault="003D38DB" w:rsidP="003D38DB">
            <w:pPr>
              <w:jc w:val="center"/>
              <w:rPr>
                <w:rStyle w:val="fontstyle01"/>
                <w:rFonts w:asciiTheme="minorHAnsi" w:hAnsiTheme="minorHAnsi" w:cstheme="minorHAnsi"/>
                <w:sz w:val="18"/>
              </w:rPr>
            </w:pPr>
            <w:r w:rsidRPr="00D73D2E">
              <w:rPr>
                <w:rStyle w:val="fontstyle01"/>
                <w:rFonts w:asciiTheme="minorHAnsi" w:hAnsiTheme="minorHAnsi" w:cstheme="minorHAnsi"/>
                <w:sz w:val="18"/>
                <w:szCs w:val="18"/>
              </w:rPr>
              <w:t>Ако одговорот е „</w:t>
            </w:r>
            <w:proofErr w:type="gramStart"/>
            <w:r w:rsidRPr="00D73D2E">
              <w:rPr>
                <w:rStyle w:val="fontstyle01"/>
                <w:rFonts w:asciiTheme="minorHAnsi" w:hAnsiTheme="minorHAnsi" w:cstheme="minorHAnsi"/>
                <w:sz w:val="18"/>
                <w:szCs w:val="18"/>
              </w:rPr>
              <w:t>Да“</w:t>
            </w:r>
            <w:proofErr w:type="gramEnd"/>
            <w:r w:rsidRPr="00D73D2E">
              <w:rPr>
                <w:rStyle w:val="fontstyle01"/>
                <w:rFonts w:asciiTheme="minorHAnsi" w:hAnsiTheme="minorHAnsi" w:cstheme="minorHAnsi"/>
                <w:sz w:val="18"/>
                <w:szCs w:val="18"/>
              </w:rPr>
              <w:t xml:space="preserve">, види Дел </w:t>
            </w:r>
            <w:r w:rsidRPr="00D73D2E">
              <w:rPr>
                <w:rStyle w:val="fontstyle01"/>
                <w:rFonts w:asciiTheme="minorHAnsi" w:hAnsiTheme="minorHAnsi" w:cstheme="minorHAnsi"/>
                <w:b/>
                <w:sz w:val="18"/>
                <w:szCs w:val="18"/>
              </w:rPr>
              <w:t xml:space="preserve">А, Б, И </w:t>
            </w:r>
            <w:r w:rsidRPr="00D73D2E">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00B0F0"/>
          </w:tcPr>
          <w:p w14:paraId="23D77BD2" w14:textId="77777777"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00B0F0"/>
          </w:tcPr>
          <w:p w14:paraId="1CB5E8B4" w14:textId="77777777"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D73D2E" w:rsidRDefault="003D38DB" w:rsidP="003D38DB">
            <w:pPr>
              <w:spacing w:after="0" w:line="240" w:lineRule="auto"/>
              <w:jc w:val="center"/>
              <w:rPr>
                <w:rFonts w:cstheme="minorHAnsi"/>
                <w:b/>
              </w:rPr>
            </w:pPr>
            <w:r w:rsidRPr="00D73D2E">
              <w:rPr>
                <w:rFonts w:cstheme="minorHAnsi"/>
                <w:b/>
              </w:rPr>
              <w:t>A</w:t>
            </w:r>
            <w:r w:rsidRPr="00D73D2E">
              <w:rPr>
                <w:rFonts w:cstheme="minorHAnsi"/>
              </w:rPr>
              <w:t>. Општи услови</w:t>
            </w:r>
          </w:p>
        </w:tc>
        <w:tc>
          <w:tcPr>
            <w:tcW w:w="963" w:type="pct"/>
            <w:tcBorders>
              <w:bottom w:val="single" w:sz="4" w:space="0" w:color="auto"/>
            </w:tcBorders>
            <w:vAlign w:val="center"/>
          </w:tcPr>
          <w:p w14:paraId="5DA1E724" w14:textId="77777777" w:rsidR="007B2A5C" w:rsidRPr="00D73D2E" w:rsidRDefault="003D38DB" w:rsidP="003D38DB">
            <w:pPr>
              <w:spacing w:after="0" w:line="240" w:lineRule="auto"/>
              <w:jc w:val="center"/>
              <w:rPr>
                <w:rFonts w:cstheme="minorHAnsi"/>
              </w:rPr>
            </w:pPr>
            <w:r w:rsidRPr="00D73D2E">
              <w:rPr>
                <w:rFonts w:cstheme="minorHAnsi"/>
              </w:rPr>
              <w:t>Безбедност и здравје при работа за работниците</w:t>
            </w:r>
          </w:p>
        </w:tc>
        <w:tc>
          <w:tcPr>
            <w:tcW w:w="3121" w:type="pct"/>
          </w:tcPr>
          <w:p w14:paraId="272D3F59" w14:textId="17A63185" w:rsidR="007B2A5C" w:rsidRPr="00D73D2E" w:rsidRDefault="003D38DB" w:rsidP="00734E5F">
            <w:p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Мерки за </w:t>
            </w:r>
            <w:r w:rsidR="00EA6382" w:rsidRPr="00D73D2E">
              <w:rPr>
                <w:rStyle w:val="fontstyle01"/>
                <w:rFonts w:asciiTheme="minorHAnsi" w:hAnsiTheme="minorHAnsi" w:cstheme="minorHAnsi"/>
                <w:szCs w:val="18"/>
                <w:lang w:val="mk-MK"/>
              </w:rPr>
              <w:t>Б</w:t>
            </w:r>
            <w:r w:rsidRPr="00D73D2E">
              <w:rPr>
                <w:rStyle w:val="fontstyle01"/>
                <w:rFonts w:asciiTheme="minorHAnsi" w:hAnsiTheme="minorHAnsi" w:cstheme="minorHAnsi"/>
                <w:szCs w:val="18"/>
              </w:rPr>
              <w:t>ЗР:</w:t>
            </w:r>
          </w:p>
          <w:p w14:paraId="4A1B7125" w14:textId="4038BCCA" w:rsidR="004944F9" w:rsidRPr="00D73D2E" w:rsidRDefault="005B38B3" w:rsidP="00734E5F">
            <w:pPr>
              <w:numPr>
                <w:ilvl w:val="0"/>
                <w:numId w:val="6"/>
              </w:numPr>
              <w:spacing w:after="0" w:line="240" w:lineRule="auto"/>
              <w:jc w:val="both"/>
              <w:rPr>
                <w:rFonts w:cstheme="minorHAnsi"/>
                <w:color w:val="000000"/>
                <w:sz w:val="20"/>
                <w:szCs w:val="18"/>
              </w:rPr>
            </w:pPr>
            <w:r w:rsidRPr="00D73D2E">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4944F9" w:rsidRPr="00D73D2E">
                <w:rPr>
                  <w:rStyle w:val="Hyperlink"/>
                  <w:rFonts w:cstheme="minorHAnsi"/>
                  <w:sz w:val="20"/>
                  <w:szCs w:val="20"/>
                </w:rPr>
                <w:t>https://brvenica.gov.mk/</w:t>
              </w:r>
            </w:hyperlink>
            <w:r w:rsidR="004944F9" w:rsidRPr="00D73D2E">
              <w:rPr>
                <w:rFonts w:cstheme="minorHAnsi"/>
                <w:sz w:val="20"/>
                <w:szCs w:val="20"/>
                <w:lang w:val="mk-MK"/>
              </w:rPr>
              <w:t>)</w:t>
            </w:r>
            <w:r w:rsidR="004944F9" w:rsidRPr="00D73D2E">
              <w:rPr>
                <w:rFonts w:cstheme="minorHAnsi"/>
                <w:sz w:val="20"/>
                <w:szCs w:val="20"/>
              </w:rPr>
              <w:t>;</w:t>
            </w:r>
          </w:p>
          <w:p w14:paraId="003C421F" w14:textId="400B1AAE" w:rsidR="00525261" w:rsidRPr="00D73D2E" w:rsidRDefault="00525261"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D73D2E">
              <w:rPr>
                <w:rStyle w:val="fontstyle01"/>
                <w:rFonts w:asciiTheme="minorHAnsi" w:hAnsiTheme="minorHAnsi" w:cstheme="minorHAnsi"/>
                <w:szCs w:val="18"/>
              </w:rPr>
              <w:t>стој</w:t>
            </w:r>
            <w:r w:rsidR="00511735" w:rsidRPr="00D73D2E">
              <w:rPr>
                <w:rStyle w:val="fontstyle01"/>
                <w:rFonts w:asciiTheme="minorHAnsi" w:hAnsiTheme="minorHAnsi" w:cstheme="minorHAnsi"/>
                <w:szCs w:val="18"/>
                <w:lang w:val="mk-MK"/>
              </w:rPr>
              <w:t>ниот</w:t>
            </w:r>
            <w:r w:rsidR="00822ED5" w:rsidRPr="00D73D2E">
              <w:rPr>
                <w:rStyle w:val="fontstyle01"/>
                <w:rFonts w:asciiTheme="minorHAnsi" w:hAnsiTheme="minorHAnsi" w:cstheme="minorHAnsi"/>
                <w:szCs w:val="18"/>
              </w:rPr>
              <w:t xml:space="preserve"> </w:t>
            </w:r>
            <w:r w:rsidR="00822ED5" w:rsidRPr="00D73D2E">
              <w:rPr>
                <w:rStyle w:val="fontstyle01"/>
                <w:rFonts w:asciiTheme="minorHAnsi" w:hAnsiTheme="minorHAnsi" w:cstheme="minorHAnsi"/>
                <w:szCs w:val="18"/>
                <w:lang w:val="mk-MK"/>
              </w:rPr>
              <w:t>објект кој ќе се пренамени во</w:t>
            </w:r>
            <w:r w:rsidR="00511735" w:rsidRPr="00D73D2E">
              <w:rPr>
                <w:rStyle w:val="fontstyle01"/>
                <w:rFonts w:asciiTheme="minorHAnsi" w:hAnsiTheme="minorHAnsi" w:cstheme="minorHAnsi"/>
                <w:szCs w:val="18"/>
                <w:lang w:val="mk-MK"/>
              </w:rPr>
              <w:t xml:space="preserve"> центар</w:t>
            </w:r>
            <w:r w:rsidR="00822ED5" w:rsidRPr="00D73D2E">
              <w:rPr>
                <w:rStyle w:val="fontstyle01"/>
                <w:rFonts w:asciiTheme="minorHAnsi" w:hAnsiTheme="minorHAnsi" w:cstheme="minorHAnsi"/>
                <w:szCs w:val="18"/>
                <w:lang w:val="mk-MK"/>
              </w:rPr>
              <w:t xml:space="preserve"> за дневен престој на стари лица</w:t>
            </w:r>
            <w:r w:rsidRPr="00D73D2E">
              <w:rPr>
                <w:rStyle w:val="fontstyle01"/>
                <w:rFonts w:asciiTheme="minorHAnsi" w:hAnsiTheme="minorHAnsi" w:cstheme="minorHAnsi"/>
                <w:szCs w:val="18"/>
              </w:rPr>
              <w:t>;</w:t>
            </w:r>
          </w:p>
          <w:p w14:paraId="204ADB14" w14:textId="7C2FC2F2" w:rsidR="00A46F8F" w:rsidRPr="00D73D2E" w:rsidRDefault="00A46F8F"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lang w:val="mk-MK"/>
              </w:rPr>
              <w:t>Подготовка на техничка документација</w:t>
            </w:r>
            <w:r w:rsidRPr="00D73D2E">
              <w:rPr>
                <w:rStyle w:val="fontstyle01"/>
                <w:rFonts w:asciiTheme="minorHAnsi" w:hAnsiTheme="minorHAnsi" w:cstheme="minorHAnsi"/>
                <w:szCs w:val="18"/>
              </w:rPr>
              <w:t>:</w:t>
            </w:r>
            <w:r w:rsidRPr="00D73D2E">
              <w:rPr>
                <w:rStyle w:val="fontstyle01"/>
                <w:rFonts w:asciiTheme="minorHAnsi" w:hAnsiTheme="minorHAnsi" w:cstheme="minorHAnsi"/>
                <w:szCs w:val="18"/>
                <w:lang w:val="mk-MK"/>
              </w:rPr>
              <w:t xml:space="preserve"> Проект за адаптација на објект</w:t>
            </w:r>
            <w:r w:rsidRPr="00D73D2E">
              <w:rPr>
                <w:rStyle w:val="fontstyle01"/>
                <w:rFonts w:asciiTheme="minorHAnsi" w:hAnsiTheme="minorHAnsi" w:cstheme="minorHAnsi"/>
                <w:szCs w:val="18"/>
              </w:rPr>
              <w:t>;</w:t>
            </w:r>
          </w:p>
          <w:p w14:paraId="22C13F2F" w14:textId="77777777" w:rsidR="00525261" w:rsidRPr="00D73D2E" w:rsidRDefault="00525261"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D73D2E" w:rsidRDefault="00525261"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D73D2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D73D2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D73D2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Поставување на ленти за предупредување за </w:t>
            </w:r>
            <w:r w:rsidR="00511735" w:rsidRPr="00D73D2E">
              <w:rPr>
                <w:rStyle w:val="fontstyle01"/>
                <w:rFonts w:asciiTheme="minorHAnsi" w:hAnsiTheme="minorHAnsi" w:cstheme="minorHAnsi"/>
                <w:szCs w:val="18"/>
              </w:rPr>
              <w:t>забранет пристап за невработени</w:t>
            </w:r>
            <w:r w:rsidRPr="00D73D2E">
              <w:rPr>
                <w:rStyle w:val="fontstyle01"/>
                <w:rFonts w:asciiTheme="minorHAnsi" w:hAnsiTheme="minorHAnsi" w:cstheme="minorHAnsi"/>
                <w:szCs w:val="18"/>
              </w:rPr>
              <w:t>.</w:t>
            </w:r>
          </w:p>
          <w:p w14:paraId="38984B3D" w14:textId="77777777" w:rsidR="00525261" w:rsidRPr="00D73D2E" w:rsidRDefault="00525261"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D73D2E" w:rsidRDefault="0096769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Околината (дворот на </w:t>
            </w:r>
            <w:r w:rsidR="00822ED5" w:rsidRPr="00D73D2E">
              <w:rPr>
                <w:rStyle w:val="fontstyle01"/>
                <w:rFonts w:asciiTheme="minorHAnsi" w:hAnsiTheme="minorHAnsi" w:cstheme="minorHAnsi"/>
                <w:szCs w:val="18"/>
                <w:lang w:val="mk-MK"/>
              </w:rPr>
              <w:t>објектот</w:t>
            </w:r>
            <w:r w:rsidRPr="00D73D2E">
              <w:rPr>
                <w:rStyle w:val="fontstyle01"/>
                <w:rFonts w:asciiTheme="minorHAnsi" w:hAnsiTheme="minorHAnsi" w:cstheme="minorHAnsi"/>
                <w:szCs w:val="18"/>
              </w:rPr>
              <w:t>) треба да биде одржуван</w:t>
            </w:r>
            <w:r w:rsidR="00E4689B" w:rsidRPr="00D73D2E">
              <w:rPr>
                <w:rStyle w:val="fontstyle01"/>
                <w:rFonts w:asciiTheme="minorHAnsi" w:hAnsiTheme="minorHAnsi" w:cstheme="minorHAnsi"/>
                <w:szCs w:val="18"/>
                <w:lang w:val="mk-MK"/>
              </w:rPr>
              <w:t>а</w:t>
            </w:r>
            <w:r w:rsidRPr="00D73D2E">
              <w:rPr>
                <w:rStyle w:val="fontstyle01"/>
                <w:rFonts w:asciiTheme="minorHAnsi" w:hAnsiTheme="minorHAnsi" w:cstheme="minorHAnsi"/>
                <w:szCs w:val="18"/>
              </w:rPr>
              <w:t xml:space="preserve"> чист</w:t>
            </w:r>
            <w:r w:rsidR="00E4689B" w:rsidRPr="00D73D2E">
              <w:rPr>
                <w:rStyle w:val="fontstyle01"/>
                <w:rFonts w:asciiTheme="minorHAnsi" w:hAnsiTheme="minorHAnsi" w:cstheme="minorHAnsi"/>
                <w:szCs w:val="18"/>
                <w:lang w:val="mk-MK"/>
              </w:rPr>
              <w:t>а</w:t>
            </w:r>
            <w:r w:rsidRPr="00D73D2E">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D73D2E" w:rsidRDefault="0096769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D73D2E" w:rsidRDefault="0096769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Потребно е да се потпише </w:t>
            </w:r>
            <w:r w:rsidR="00A5155C" w:rsidRPr="00D73D2E">
              <w:rPr>
                <w:rStyle w:val="fontstyle01"/>
                <w:rFonts w:asciiTheme="minorHAnsi" w:hAnsiTheme="minorHAnsi" w:cstheme="minorHAnsi"/>
                <w:szCs w:val="18"/>
                <w:lang w:val="mk-MK"/>
              </w:rPr>
              <w:t>Д</w:t>
            </w:r>
            <w:r w:rsidRPr="00D73D2E">
              <w:rPr>
                <w:rStyle w:val="fontstyle01"/>
                <w:rFonts w:asciiTheme="minorHAnsi" w:hAnsiTheme="minorHAnsi" w:cstheme="minorHAnsi"/>
                <w:szCs w:val="18"/>
              </w:rPr>
              <w:t xml:space="preserve">оговор помеѓу </w:t>
            </w:r>
            <w:r w:rsidR="00A5155C" w:rsidRPr="00D73D2E">
              <w:rPr>
                <w:rStyle w:val="fontstyle01"/>
                <w:rFonts w:asciiTheme="minorHAnsi" w:hAnsiTheme="minorHAnsi" w:cstheme="minorHAnsi"/>
                <w:szCs w:val="18"/>
                <w:lang w:val="mk-MK"/>
              </w:rPr>
              <w:t>И</w:t>
            </w:r>
            <w:r w:rsidRPr="00D73D2E">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D73D2E" w:rsidRDefault="0096769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D73D2E">
              <w:rPr>
                <w:rStyle w:val="fontstyle01"/>
                <w:rFonts w:asciiTheme="minorHAnsi" w:hAnsiTheme="minorHAnsi" w:cstheme="minorHAnsi"/>
                <w:szCs w:val="18"/>
                <w:lang w:val="mk-MK"/>
              </w:rPr>
              <w:t>;</w:t>
            </w:r>
            <w:r w:rsidRPr="00D73D2E">
              <w:rPr>
                <w:rStyle w:val="fontstyle01"/>
                <w:rFonts w:asciiTheme="minorHAnsi" w:hAnsiTheme="minorHAnsi" w:cstheme="minorHAnsi"/>
                <w:szCs w:val="18"/>
              </w:rPr>
              <w:t xml:space="preserve"> </w:t>
            </w:r>
          </w:p>
          <w:p w14:paraId="6587D82D" w14:textId="77777777" w:rsidR="0096769E" w:rsidRPr="00D73D2E" w:rsidRDefault="0096769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D73D2E">
              <w:rPr>
                <w:rStyle w:val="fontstyle01"/>
                <w:rFonts w:asciiTheme="minorHAnsi" w:hAnsiTheme="minorHAnsi" w:cstheme="minorHAnsi"/>
                <w:szCs w:val="18"/>
                <w:lang w:val="mk-MK"/>
              </w:rPr>
              <w:t>;</w:t>
            </w:r>
          </w:p>
          <w:p w14:paraId="277D10DD" w14:textId="77777777" w:rsidR="00BD2C81" w:rsidRPr="00D73D2E"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D73D2E" w:rsidRDefault="00525261" w:rsidP="00734E5F">
            <w:p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Мерки за Б</w:t>
            </w:r>
            <w:r w:rsidR="00E4689B" w:rsidRPr="00D73D2E">
              <w:rPr>
                <w:rStyle w:val="fontstyle01"/>
                <w:rFonts w:asciiTheme="minorHAnsi" w:hAnsiTheme="minorHAnsi" w:cstheme="minorHAnsi"/>
                <w:szCs w:val="18"/>
                <w:lang w:val="mk-MK"/>
              </w:rPr>
              <w:t>З</w:t>
            </w:r>
            <w:r w:rsidRPr="00D73D2E">
              <w:rPr>
                <w:rStyle w:val="fontstyle01"/>
                <w:rFonts w:asciiTheme="minorHAnsi" w:hAnsiTheme="minorHAnsi" w:cstheme="minorHAnsi"/>
                <w:szCs w:val="18"/>
              </w:rPr>
              <w:t>Р за работниците:</w:t>
            </w:r>
          </w:p>
          <w:p w14:paraId="10436B95" w14:textId="230AB719" w:rsidR="005B38B3" w:rsidRPr="00D73D2E" w:rsidRDefault="005B38B3"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Треба да се применуваат мерки за </w:t>
            </w:r>
            <w:r w:rsidR="00EA6382" w:rsidRPr="00D73D2E">
              <w:rPr>
                <w:rStyle w:val="fontstyle01"/>
                <w:rFonts w:asciiTheme="minorHAnsi" w:hAnsiTheme="minorHAnsi" w:cstheme="minorHAnsi"/>
                <w:szCs w:val="18"/>
                <w:lang w:val="mk-MK"/>
              </w:rPr>
              <w:t>Б</w:t>
            </w:r>
            <w:r w:rsidRPr="00D73D2E">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D73D2E" w:rsidRDefault="00525261"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D73D2E" w:rsidRDefault="00DA1255"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D73D2E"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D73D2E" w:rsidRDefault="00DA1255" w:rsidP="00734E5F">
            <w:p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Противпожарни мерки:</w:t>
            </w:r>
          </w:p>
          <w:p w14:paraId="1ABE65A8" w14:textId="77777777" w:rsidR="00E52F0E" w:rsidRPr="00D73D2E" w:rsidRDefault="005B38B3"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D73D2E" w:rsidRDefault="00E52F0E"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D73D2E" w:rsidRDefault="00DA1255"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D73D2E" w:rsidRDefault="00DA1255" w:rsidP="00734E5F">
            <w:pPr>
              <w:numPr>
                <w:ilvl w:val="0"/>
                <w:numId w:val="6"/>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D73D2E"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D73D2E" w:rsidRDefault="00DA1255" w:rsidP="00DA1255">
            <w:pPr>
              <w:spacing w:after="0" w:line="240" w:lineRule="auto"/>
              <w:jc w:val="center"/>
              <w:rPr>
                <w:rFonts w:cstheme="minorHAnsi"/>
              </w:rPr>
            </w:pPr>
            <w:r w:rsidRPr="00D73D2E">
              <w:rPr>
                <w:rFonts w:cstheme="minorHAnsi"/>
              </w:rPr>
              <w:t>Спречување на несреќи</w:t>
            </w:r>
          </w:p>
        </w:tc>
        <w:tc>
          <w:tcPr>
            <w:tcW w:w="3121" w:type="pct"/>
          </w:tcPr>
          <w:p w14:paraId="29BA8335" w14:textId="22845FC2" w:rsidR="00E52F0E" w:rsidRPr="00D73D2E"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Градежната м</w:t>
            </w:r>
            <w:r w:rsidR="00822ED5" w:rsidRPr="00D73D2E">
              <w:rPr>
                <w:rStyle w:val="fontstyle01"/>
                <w:rFonts w:asciiTheme="minorHAnsi" w:hAnsiTheme="minorHAnsi" w:cstheme="minorHAnsi"/>
                <w:szCs w:val="18"/>
                <w:lang w:val="mk-MK"/>
              </w:rPr>
              <w:t>еханиз</w:t>
            </w:r>
            <w:r w:rsidRPr="00D73D2E">
              <w:rPr>
                <w:rStyle w:val="fontstyle01"/>
                <w:rFonts w:asciiTheme="minorHAnsi" w:hAnsiTheme="minorHAnsi" w:cstheme="minorHAnsi"/>
                <w:szCs w:val="18"/>
              </w:rPr>
              <w:t>а</w:t>
            </w:r>
            <w:r w:rsidR="00822ED5" w:rsidRPr="00D73D2E">
              <w:rPr>
                <w:rStyle w:val="fontstyle01"/>
                <w:rFonts w:asciiTheme="minorHAnsi" w:hAnsiTheme="minorHAnsi" w:cstheme="minorHAnsi"/>
                <w:szCs w:val="18"/>
                <w:lang w:val="mk-MK"/>
              </w:rPr>
              <w:t>ција</w:t>
            </w:r>
            <w:r w:rsidRPr="00D73D2E">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D73D2E"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D73D2E"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D73D2E"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Работната локација треба да се заш</w:t>
            </w:r>
            <w:r w:rsidR="00E52F0E" w:rsidRPr="00D73D2E">
              <w:rPr>
                <w:rStyle w:val="fontstyle01"/>
                <w:rFonts w:asciiTheme="minorHAnsi" w:hAnsiTheme="minorHAnsi" w:cstheme="minorHAnsi"/>
                <w:szCs w:val="18"/>
              </w:rPr>
              <w:t>тити со лента за предупредување</w:t>
            </w:r>
            <w:r w:rsidRPr="00D73D2E">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DA1255" w:rsidRDefault="00DA1255" w:rsidP="00DA1255">
            <w:pPr>
              <w:spacing w:after="0" w:line="240" w:lineRule="auto"/>
              <w:jc w:val="center"/>
              <w:rPr>
                <w:rFonts w:cstheme="minorHAnsi"/>
                <w:b/>
              </w:rPr>
            </w:pPr>
            <w:r w:rsidRPr="00DA1255">
              <w:rPr>
                <w:rFonts w:cstheme="minorHAnsi"/>
                <w:b/>
              </w:rPr>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D73D2E" w:rsidRDefault="00DA1255" w:rsidP="00DA1255">
            <w:pPr>
              <w:spacing w:after="0" w:line="240" w:lineRule="auto"/>
              <w:jc w:val="center"/>
              <w:rPr>
                <w:rFonts w:cstheme="minorHAnsi"/>
              </w:rPr>
            </w:pPr>
            <w:r w:rsidRPr="00D73D2E">
              <w:rPr>
                <w:rFonts w:cstheme="minorHAnsi"/>
              </w:rPr>
              <w:t>Емисии во воздух и квалитет на воздух</w:t>
            </w:r>
          </w:p>
        </w:tc>
        <w:tc>
          <w:tcPr>
            <w:tcW w:w="3121" w:type="pct"/>
          </w:tcPr>
          <w:p w14:paraId="0D435678" w14:textId="7739F79E" w:rsidR="00E52F0E" w:rsidRPr="00D73D2E" w:rsidRDefault="00E52F0E" w:rsidP="00E52F0E">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Осигурување дека сите возила и </w:t>
            </w:r>
            <w:r w:rsidR="004944F9" w:rsidRPr="00D73D2E">
              <w:rPr>
                <w:rStyle w:val="fontstyle01"/>
                <w:rFonts w:asciiTheme="minorHAnsi" w:hAnsiTheme="minorHAnsi" w:cstheme="minorHAnsi"/>
                <w:szCs w:val="18"/>
                <w:lang w:val="mk-MK"/>
              </w:rPr>
              <w:t>механизација</w:t>
            </w:r>
            <w:r w:rsidRPr="00D73D2E">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D73D2E">
              <w:rPr>
                <w:rStyle w:val="fontstyle01"/>
                <w:rFonts w:asciiTheme="minorHAnsi" w:hAnsiTheme="minorHAnsi" w:cstheme="minorHAnsi"/>
                <w:szCs w:val="18"/>
              </w:rPr>
              <w:t>механизација</w:t>
            </w:r>
            <w:r w:rsidRPr="00D73D2E">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D73D2E" w:rsidRDefault="00E52F0E" w:rsidP="00E52F0E">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D73D2E">
              <w:rPr>
                <w:rStyle w:val="fontstyle01"/>
                <w:rFonts w:asciiTheme="minorHAnsi" w:hAnsiTheme="minorHAnsi" w:cstheme="minorHAnsi"/>
                <w:szCs w:val="18"/>
              </w:rPr>
              <w:t>механизација</w:t>
            </w:r>
            <w:r w:rsidRPr="00D73D2E">
              <w:rPr>
                <w:rStyle w:val="fontstyle01"/>
                <w:rFonts w:asciiTheme="minorHAnsi" w:hAnsiTheme="minorHAnsi" w:cstheme="minorHAnsi"/>
                <w:szCs w:val="18"/>
              </w:rPr>
              <w:t>;</w:t>
            </w:r>
          </w:p>
          <w:p w14:paraId="4EED2D4E" w14:textId="5C10396B" w:rsidR="00E52F0E" w:rsidRPr="00D73D2E" w:rsidRDefault="00E52F0E" w:rsidP="00E52F0E">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Целата </w:t>
            </w:r>
            <w:r w:rsidR="004801C5" w:rsidRPr="00D73D2E">
              <w:rPr>
                <w:rStyle w:val="fontstyle01"/>
                <w:rFonts w:asciiTheme="minorHAnsi" w:hAnsiTheme="minorHAnsi" w:cstheme="minorHAnsi"/>
                <w:szCs w:val="18"/>
              </w:rPr>
              <w:t>механизација</w:t>
            </w:r>
            <w:r w:rsidRPr="00D73D2E">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D73D2E" w:rsidRDefault="00B311B5" w:rsidP="00B311B5">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D73D2E" w:rsidRDefault="00B311B5" w:rsidP="00B311B5">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D73D2E" w:rsidRDefault="00704F3F" w:rsidP="00704F3F">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D73D2E" w:rsidRDefault="00776240" w:rsidP="00776240">
            <w:pPr>
              <w:numPr>
                <w:ilvl w:val="0"/>
                <w:numId w:val="9"/>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D73D2E" w:rsidRDefault="00776240" w:rsidP="00776240">
            <w:pPr>
              <w:spacing w:after="0" w:line="240" w:lineRule="auto"/>
              <w:jc w:val="center"/>
              <w:rPr>
                <w:rFonts w:cstheme="minorHAnsi"/>
              </w:rPr>
            </w:pPr>
            <w:r w:rsidRPr="00D73D2E">
              <w:rPr>
                <w:rFonts w:cstheme="minorHAnsi"/>
              </w:rPr>
              <w:t>Вознемирување од бучава</w:t>
            </w:r>
          </w:p>
        </w:tc>
        <w:tc>
          <w:tcPr>
            <w:tcW w:w="3121" w:type="pct"/>
          </w:tcPr>
          <w:p w14:paraId="6A3DB1DC" w14:textId="77777777" w:rsidR="00776240" w:rsidRPr="00D73D2E" w:rsidRDefault="00776240" w:rsidP="00776240">
            <w:pPr>
              <w:numPr>
                <w:ilvl w:val="0"/>
                <w:numId w:val="1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D73D2E" w:rsidRDefault="00776240" w:rsidP="00776240">
            <w:pPr>
              <w:numPr>
                <w:ilvl w:val="0"/>
                <w:numId w:val="1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D73D2E" w:rsidRDefault="00776240" w:rsidP="008673C4">
            <w:pPr>
              <w:numPr>
                <w:ilvl w:val="0"/>
                <w:numId w:val="1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D73D2E">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D73D2E">
              <w:rPr>
                <w:rStyle w:val="fontstyle01"/>
                <w:rFonts w:asciiTheme="minorHAnsi" w:hAnsiTheme="minorHAnsi" w:cstheme="minorHAnsi"/>
                <w:szCs w:val="18"/>
              </w:rPr>
              <w:t>механизација</w:t>
            </w:r>
            <w:r w:rsidR="008673C4" w:rsidRPr="00D73D2E">
              <w:rPr>
                <w:rStyle w:val="fontstyle01"/>
                <w:rFonts w:asciiTheme="minorHAnsi" w:hAnsiTheme="minorHAnsi" w:cstheme="minorHAnsi"/>
                <w:szCs w:val="18"/>
              </w:rPr>
              <w:t xml:space="preserve"> од локацијата;</w:t>
            </w:r>
          </w:p>
          <w:p w14:paraId="7F858C97" w14:textId="77777777" w:rsidR="007B2A5C" w:rsidRPr="00D73D2E" w:rsidRDefault="008673C4" w:rsidP="008673C4">
            <w:pPr>
              <w:numPr>
                <w:ilvl w:val="0"/>
                <w:numId w:val="1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D73D2E" w:rsidRDefault="008673C4" w:rsidP="008673C4">
            <w:pPr>
              <w:spacing w:after="0" w:line="240" w:lineRule="auto"/>
              <w:jc w:val="center"/>
              <w:rPr>
                <w:rFonts w:cstheme="minorHAnsi"/>
              </w:rPr>
            </w:pPr>
            <w:r w:rsidRPr="00D73D2E">
              <w:rPr>
                <w:rFonts w:cstheme="minorHAnsi"/>
              </w:rPr>
              <w:t>Управување со отпад</w:t>
            </w:r>
          </w:p>
        </w:tc>
        <w:tc>
          <w:tcPr>
            <w:tcW w:w="3121" w:type="pct"/>
          </w:tcPr>
          <w:p w14:paraId="468E1FB3" w14:textId="77777777" w:rsidR="003D6E5E" w:rsidRPr="00D73D2E" w:rsidRDefault="003D6E5E"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58FC22D8" w:rsidR="003D6E5E" w:rsidRPr="00D73D2E" w:rsidRDefault="004944F9" w:rsidP="00552E48">
            <w:pPr>
              <w:pStyle w:val="ListParagraph"/>
              <w:numPr>
                <w:ilvl w:val="0"/>
                <w:numId w:val="7"/>
              </w:numPr>
              <w:spacing w:after="0"/>
              <w:jc w:val="both"/>
              <w:rPr>
                <w:rStyle w:val="fontstyle01"/>
                <w:rFonts w:asciiTheme="minorHAnsi" w:hAnsiTheme="minorHAnsi" w:cstheme="minorHAnsi"/>
                <w:szCs w:val="18"/>
              </w:rPr>
            </w:pPr>
            <w:r w:rsidRPr="00D73D2E">
              <w:rPr>
                <w:rStyle w:val="fontstyle01"/>
                <w:rFonts w:asciiTheme="minorHAnsi" w:hAnsiTheme="minorHAnsi" w:cstheme="minorHAnsi"/>
                <w:szCs w:val="18"/>
                <w:lang w:val="mk-MK"/>
              </w:rPr>
              <w:t>Компанијата</w:t>
            </w:r>
            <w:r w:rsidR="00822ED5" w:rsidRPr="00D73D2E">
              <w:rPr>
                <w:rStyle w:val="fontstyle01"/>
                <w:rFonts w:asciiTheme="minorHAnsi" w:hAnsiTheme="minorHAnsi" w:cstheme="minorHAnsi"/>
                <w:szCs w:val="18"/>
              </w:rPr>
              <w:t xml:space="preserve"> “</w:t>
            </w:r>
            <w:r w:rsidRPr="00D73D2E">
              <w:rPr>
                <w:rStyle w:val="fontstyle01"/>
                <w:rFonts w:asciiTheme="minorHAnsi" w:hAnsiTheme="minorHAnsi" w:cstheme="minorHAnsi"/>
                <w:szCs w:val="18"/>
                <w:lang w:val="mk-MK"/>
              </w:rPr>
              <w:t>ЕКО ЛИВИНГ</w:t>
            </w:r>
            <w:r w:rsidR="00822ED5" w:rsidRPr="00D73D2E">
              <w:rPr>
                <w:rStyle w:val="fontstyle01"/>
                <w:rFonts w:asciiTheme="minorHAnsi" w:hAnsiTheme="minorHAnsi" w:cstheme="minorHAnsi"/>
                <w:szCs w:val="18"/>
              </w:rPr>
              <w:t xml:space="preserve">” </w:t>
            </w:r>
            <w:r w:rsidRPr="00D73D2E">
              <w:rPr>
                <w:rStyle w:val="fontstyle01"/>
                <w:rFonts w:asciiTheme="minorHAnsi" w:hAnsiTheme="minorHAnsi" w:cstheme="minorHAnsi"/>
                <w:szCs w:val="18"/>
                <w:lang w:val="mk-MK"/>
              </w:rPr>
              <w:t>како концесионер на Општина Брвеница е</w:t>
            </w:r>
            <w:r w:rsidR="003D6E5E" w:rsidRPr="00D73D2E">
              <w:rPr>
                <w:rStyle w:val="fontstyle01"/>
                <w:rFonts w:asciiTheme="minorHAnsi" w:hAnsiTheme="minorHAnsi" w:cstheme="minorHAnsi"/>
                <w:szCs w:val="18"/>
              </w:rPr>
              <w:t xml:space="preserve"> одговорн</w:t>
            </w:r>
            <w:r w:rsidRPr="00D73D2E">
              <w:rPr>
                <w:rStyle w:val="fontstyle01"/>
                <w:rFonts w:asciiTheme="minorHAnsi" w:hAnsiTheme="minorHAnsi" w:cstheme="minorHAnsi"/>
                <w:szCs w:val="18"/>
                <w:lang w:val="mk-MK"/>
              </w:rPr>
              <w:t>а</w:t>
            </w:r>
            <w:r w:rsidR="003D6E5E" w:rsidRPr="00D73D2E">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Pr="00D73D2E">
              <w:rPr>
                <w:rStyle w:val="fontstyle01"/>
                <w:rFonts w:asciiTheme="minorHAnsi" w:hAnsiTheme="minorHAnsi" w:cstheme="minorHAnsi"/>
                <w:szCs w:val="18"/>
                <w:lang w:val="mk-MK"/>
              </w:rPr>
              <w:t>Брвеница</w:t>
            </w:r>
            <w:r w:rsidR="003D6E5E" w:rsidRPr="00D73D2E">
              <w:rPr>
                <w:rStyle w:val="fontstyle01"/>
                <w:rFonts w:asciiTheme="minorHAnsi" w:hAnsiTheme="minorHAnsi" w:cstheme="minorHAnsi"/>
                <w:szCs w:val="18"/>
              </w:rPr>
              <w:t>. Отпадот се отстранува на депонија</w:t>
            </w:r>
            <w:r w:rsidRPr="00D73D2E">
              <w:rPr>
                <w:rStyle w:val="fontstyle01"/>
                <w:rFonts w:asciiTheme="minorHAnsi" w:hAnsiTheme="minorHAnsi" w:cstheme="minorHAnsi"/>
                <w:szCs w:val="18"/>
                <w:lang w:val="mk-MK"/>
              </w:rPr>
              <w:t>та Русино во Гостивар</w:t>
            </w:r>
            <w:r w:rsidR="003D6E5E" w:rsidRPr="00D73D2E">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D73D2E" w:rsidRDefault="008673C4" w:rsidP="00552E48">
            <w:pPr>
              <w:numPr>
                <w:ilvl w:val="0"/>
                <w:numId w:val="7"/>
              </w:numPr>
              <w:spacing w:after="0" w:line="240" w:lineRule="auto"/>
              <w:jc w:val="both"/>
              <w:rPr>
                <w:rStyle w:val="fontstyle01"/>
                <w:rFonts w:asciiTheme="minorHAnsi" w:hAnsiTheme="minorHAnsi" w:cstheme="minorHAnsi"/>
              </w:rPr>
            </w:pPr>
            <w:r w:rsidRPr="00D73D2E">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D73D2E">
              <w:rPr>
                <w:rStyle w:val="fontstyle01"/>
                <w:rFonts w:asciiTheme="minorHAnsi" w:hAnsiTheme="minorHAnsi" w:cstheme="minorHAnsi"/>
              </w:rPr>
              <w:t xml:space="preserve"> 17 01 – Отпад од бетон, асфалт, 17 09 04 – Мешан отпад од градилиште</w:t>
            </w:r>
            <w:r w:rsidR="0084025D" w:rsidRPr="00D73D2E">
              <w:rPr>
                <w:rStyle w:val="fontstyle01"/>
                <w:rFonts w:asciiTheme="minorHAnsi" w:hAnsiTheme="minorHAnsi" w:cstheme="minorHAnsi"/>
                <w:lang w:val="mk-MK"/>
              </w:rPr>
              <w:t>,</w:t>
            </w:r>
            <w:r w:rsidR="0084025D" w:rsidRPr="00D73D2E">
              <w:rPr>
                <w:rFonts w:cstheme="minorHAnsi"/>
              </w:rPr>
              <w:t xml:space="preserve"> </w:t>
            </w:r>
            <w:r w:rsidR="0084025D" w:rsidRPr="00D73D2E">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D73D2E">
              <w:rPr>
                <w:rStyle w:val="fontstyle01"/>
                <w:rFonts w:asciiTheme="minorHAnsi" w:hAnsiTheme="minorHAnsi" w:cstheme="minorHAnsi"/>
                <w:lang w:val="mk-MK"/>
              </w:rPr>
              <w:t>жива“</w:t>
            </w:r>
            <w:proofErr w:type="gramEnd"/>
            <w:r w:rsidRPr="00D73D2E">
              <w:rPr>
                <w:rStyle w:val="fontstyle01"/>
                <w:rFonts w:asciiTheme="minorHAnsi" w:hAnsiTheme="minorHAnsi" w:cstheme="minorHAnsi"/>
              </w:rPr>
              <w:t>;</w:t>
            </w:r>
          </w:p>
          <w:p w14:paraId="507B8D9D" w14:textId="3578B9B2" w:rsidR="008673C4" w:rsidRPr="00D73D2E" w:rsidRDefault="008673C4" w:rsidP="0084025D">
            <w:pPr>
              <w:pStyle w:val="ListParagraph"/>
              <w:numPr>
                <w:ilvl w:val="0"/>
                <w:numId w:val="7"/>
              </w:numPr>
              <w:spacing w:after="0"/>
              <w:ind w:left="357" w:hanging="357"/>
              <w:rPr>
                <w:rStyle w:val="fontstyle01"/>
                <w:rFonts w:asciiTheme="minorHAnsi" w:hAnsiTheme="minorHAnsi" w:cstheme="minorHAnsi"/>
              </w:rPr>
            </w:pPr>
            <w:r w:rsidRPr="00D73D2E">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D73D2E">
              <w:rPr>
                <w:rStyle w:val="fontstyle01"/>
                <w:rFonts w:asciiTheme="minorHAnsi" w:hAnsiTheme="minorHAnsi" w:cstheme="minorHAnsi"/>
                <w:szCs w:val="18"/>
                <w:lang w:val="mk-MK"/>
              </w:rPr>
              <w:t>)</w:t>
            </w:r>
            <w:r w:rsidRPr="00D73D2E">
              <w:rPr>
                <w:rStyle w:val="fontstyle01"/>
                <w:rFonts w:asciiTheme="minorHAnsi" w:hAnsiTheme="minorHAnsi" w:cstheme="minorHAnsi"/>
                <w:szCs w:val="18"/>
              </w:rPr>
              <w:t>;</w:t>
            </w:r>
          </w:p>
          <w:p w14:paraId="2EF4A783" w14:textId="77777777" w:rsidR="008673C4" w:rsidRPr="00D73D2E"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D73D2E">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D73D2E" w:rsidRDefault="008673C4" w:rsidP="00552E48">
            <w:pPr>
              <w:numPr>
                <w:ilvl w:val="0"/>
                <w:numId w:val="7"/>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D73D2E" w:rsidRDefault="007B2A5C" w:rsidP="001D3EB2">
            <w:pPr>
              <w:spacing w:after="0" w:line="240" w:lineRule="auto"/>
              <w:jc w:val="center"/>
              <w:rPr>
                <w:rFonts w:cstheme="minorHAnsi"/>
              </w:rPr>
            </w:pPr>
          </w:p>
          <w:p w14:paraId="61DD65A4" w14:textId="77777777" w:rsidR="007B2A5C" w:rsidRPr="00D73D2E" w:rsidRDefault="007B2A5C" w:rsidP="001D3EB2">
            <w:pPr>
              <w:spacing w:after="0" w:line="240" w:lineRule="auto"/>
              <w:jc w:val="center"/>
              <w:rPr>
                <w:rFonts w:cstheme="minorHAnsi"/>
              </w:rPr>
            </w:pPr>
          </w:p>
          <w:p w14:paraId="05913679" w14:textId="77777777" w:rsidR="007B2A5C" w:rsidRPr="00D73D2E" w:rsidRDefault="008673C4" w:rsidP="008673C4">
            <w:pPr>
              <w:spacing w:after="0" w:line="240" w:lineRule="auto"/>
              <w:jc w:val="center"/>
              <w:rPr>
                <w:rFonts w:cstheme="minorHAnsi"/>
              </w:rPr>
            </w:pPr>
            <w:r w:rsidRPr="00D73D2E">
              <w:rPr>
                <w:rFonts w:cstheme="minorHAnsi"/>
              </w:rPr>
              <w:lastRenderedPageBreak/>
              <w:t>Вода и почва</w:t>
            </w:r>
          </w:p>
        </w:tc>
        <w:tc>
          <w:tcPr>
            <w:tcW w:w="3121" w:type="pct"/>
          </w:tcPr>
          <w:p w14:paraId="2EE37708" w14:textId="77777777" w:rsidR="008673C4" w:rsidRPr="00D73D2E" w:rsidRDefault="008673C4" w:rsidP="008673C4">
            <w:pPr>
              <w:numPr>
                <w:ilvl w:val="0"/>
                <w:numId w:val="8"/>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lastRenderedPageBreak/>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D73D2E" w:rsidRDefault="008673C4" w:rsidP="008673C4">
            <w:pPr>
              <w:numPr>
                <w:ilvl w:val="0"/>
                <w:numId w:val="8"/>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D73D2E" w:rsidRDefault="008673C4" w:rsidP="008673C4">
            <w:pPr>
              <w:numPr>
                <w:ilvl w:val="0"/>
                <w:numId w:val="8"/>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D73D2E" w:rsidRDefault="008673C4" w:rsidP="008673C4">
            <w:pPr>
              <w:numPr>
                <w:ilvl w:val="0"/>
                <w:numId w:val="8"/>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Забрането е сервисирање на возила и </w:t>
            </w:r>
            <w:r w:rsidR="004801C5" w:rsidRPr="00D73D2E">
              <w:rPr>
                <w:rStyle w:val="fontstyle01"/>
                <w:rFonts w:asciiTheme="minorHAnsi" w:hAnsiTheme="minorHAnsi" w:cstheme="minorHAnsi"/>
                <w:szCs w:val="18"/>
              </w:rPr>
              <w:t>механизација</w:t>
            </w:r>
            <w:r w:rsidRPr="00D73D2E">
              <w:rPr>
                <w:rStyle w:val="fontstyle01"/>
                <w:rFonts w:asciiTheme="minorHAnsi" w:hAnsiTheme="minorHAnsi" w:cstheme="minorHAnsi"/>
                <w:szCs w:val="18"/>
              </w:rPr>
              <w:t xml:space="preserve"> на градилиштето;</w:t>
            </w:r>
          </w:p>
          <w:p w14:paraId="36FF9708" w14:textId="77777777" w:rsidR="007B2A5C" w:rsidRPr="00D73D2E" w:rsidRDefault="008673C4" w:rsidP="008673C4">
            <w:pPr>
              <w:numPr>
                <w:ilvl w:val="0"/>
                <w:numId w:val="8"/>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D73D2E" w:rsidRDefault="008673C4" w:rsidP="008673C4">
            <w:pPr>
              <w:spacing w:after="0" w:line="240" w:lineRule="auto"/>
              <w:jc w:val="center"/>
              <w:rPr>
                <w:rFonts w:cstheme="minorHAnsi"/>
              </w:rPr>
            </w:pPr>
            <w:r w:rsidRPr="00D73D2E">
              <w:rPr>
                <w:rFonts w:cstheme="minorHAnsi"/>
              </w:rPr>
              <w:t>Заштита на природата</w:t>
            </w:r>
          </w:p>
        </w:tc>
        <w:tc>
          <w:tcPr>
            <w:tcW w:w="3121" w:type="pct"/>
          </w:tcPr>
          <w:p w14:paraId="787E1B87" w14:textId="77777777" w:rsidR="008673C4" w:rsidRPr="00D73D2E"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D73D2E"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D73D2E" w:rsidRDefault="004D3405" w:rsidP="004D3405">
            <w:pPr>
              <w:spacing w:after="0" w:line="240" w:lineRule="auto"/>
              <w:jc w:val="center"/>
              <w:rPr>
                <w:rFonts w:cstheme="minorHAnsi"/>
              </w:rPr>
            </w:pPr>
            <w:r w:rsidRPr="00D73D2E">
              <w:rPr>
                <w:rFonts w:cstheme="minorHAnsi"/>
              </w:rPr>
              <w:t>Управување со транспорт и материјали</w:t>
            </w:r>
          </w:p>
        </w:tc>
        <w:tc>
          <w:tcPr>
            <w:tcW w:w="3121" w:type="pct"/>
          </w:tcPr>
          <w:p w14:paraId="4CED4BE0" w14:textId="77777777" w:rsidR="004D3405" w:rsidRPr="00D73D2E" w:rsidRDefault="004D3405" w:rsidP="004D3405">
            <w:pPr>
              <w:numPr>
                <w:ilvl w:val="0"/>
                <w:numId w:val="2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D73D2E"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За дистрибуцијата на материјалите за </w:t>
            </w:r>
            <w:r w:rsidR="00552E48" w:rsidRPr="00D73D2E">
              <w:rPr>
                <w:rStyle w:val="fontstyle01"/>
                <w:rFonts w:asciiTheme="minorHAnsi" w:hAnsiTheme="minorHAnsi" w:cstheme="minorHAnsi"/>
                <w:szCs w:val="18"/>
                <w:lang w:val="mk-MK"/>
              </w:rPr>
              <w:t>центарот</w:t>
            </w:r>
            <w:r w:rsidRPr="00D73D2E">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D73D2E"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D73D2E" w:rsidRDefault="004D3405" w:rsidP="004D3405">
            <w:pPr>
              <w:numPr>
                <w:ilvl w:val="0"/>
                <w:numId w:val="2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D73D2E" w:rsidRDefault="004D3405" w:rsidP="004D3405">
            <w:pPr>
              <w:numPr>
                <w:ilvl w:val="0"/>
                <w:numId w:val="2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D73D2E" w:rsidRDefault="004D3405" w:rsidP="004D3405">
            <w:pPr>
              <w:numPr>
                <w:ilvl w:val="0"/>
                <w:numId w:val="2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D73D2E" w:rsidRDefault="004D3405" w:rsidP="004D3405">
            <w:pPr>
              <w:numPr>
                <w:ilvl w:val="0"/>
                <w:numId w:val="20"/>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Треба да се осигури дека сите транспортни возила и </w:t>
            </w:r>
            <w:r w:rsidR="00911D59" w:rsidRPr="00D73D2E">
              <w:rPr>
                <w:rStyle w:val="fontstyle01"/>
                <w:rFonts w:asciiTheme="minorHAnsi" w:hAnsiTheme="minorHAnsi" w:cstheme="minorHAnsi"/>
                <w:szCs w:val="18"/>
              </w:rPr>
              <w:t>механизација</w:t>
            </w:r>
            <w:r w:rsidRPr="00D73D2E">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4D3405" w:rsidRDefault="004D3405" w:rsidP="004D3405">
            <w:pPr>
              <w:spacing w:after="0" w:line="240" w:lineRule="auto"/>
              <w:jc w:val="center"/>
              <w:rPr>
                <w:rFonts w:cstheme="minorHAnsi"/>
                <w:b/>
              </w:rPr>
            </w:pPr>
            <w:r w:rsidRPr="004D3405">
              <w:rPr>
                <w:rFonts w:cstheme="minorHAnsi"/>
                <w:b/>
              </w:rPr>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D73D2E" w:rsidRDefault="004D3405" w:rsidP="00552E48">
            <w:pPr>
              <w:spacing w:after="0" w:line="240" w:lineRule="auto"/>
              <w:jc w:val="center"/>
              <w:rPr>
                <w:rFonts w:cstheme="minorHAnsi"/>
              </w:rPr>
            </w:pPr>
            <w:r w:rsidRPr="00D73D2E">
              <w:rPr>
                <w:rFonts w:cstheme="minorHAnsi"/>
              </w:rPr>
              <w:t xml:space="preserve">Директни или индиректни опасности за јавниот сообраќај и вработените во </w:t>
            </w:r>
            <w:r w:rsidR="00552E48" w:rsidRPr="00D73D2E">
              <w:rPr>
                <w:rFonts w:cstheme="minorHAnsi"/>
                <w:lang w:val="mk-MK"/>
              </w:rPr>
              <w:t>центарот</w:t>
            </w:r>
            <w:r w:rsidRPr="00D73D2E">
              <w:rPr>
                <w:rFonts w:cstheme="minorHAnsi"/>
              </w:rPr>
              <w:t xml:space="preserve"> поради реновирањето/ адаптацијата</w:t>
            </w:r>
          </w:p>
        </w:tc>
        <w:tc>
          <w:tcPr>
            <w:tcW w:w="3121" w:type="pct"/>
          </w:tcPr>
          <w:p w14:paraId="3653DC68" w14:textId="77777777" w:rsidR="007B2A5C" w:rsidRPr="00D73D2E" w:rsidRDefault="004D3405" w:rsidP="00552E48">
            <w:p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D73D2E">
              <w:rPr>
                <w:rStyle w:val="fontstyle01"/>
                <w:rFonts w:asciiTheme="minorHAnsi" w:hAnsiTheme="minorHAnsi" w:cstheme="minorHAnsi"/>
                <w:szCs w:val="18"/>
                <w:lang w:val="mk-MK"/>
              </w:rPr>
              <w:t xml:space="preserve"> </w:t>
            </w:r>
            <w:r w:rsidRPr="00D73D2E">
              <w:rPr>
                <w:rStyle w:val="fontstyle01"/>
                <w:rFonts w:asciiTheme="minorHAnsi" w:hAnsiTheme="minorHAnsi" w:cstheme="minorHAnsi"/>
                <w:szCs w:val="18"/>
              </w:rPr>
              <w:t>Ова вклучува, но не е ограничено на:</w:t>
            </w:r>
          </w:p>
          <w:p w14:paraId="4A3B4A89" w14:textId="065BAB27" w:rsidR="004D3405" w:rsidRPr="00D73D2E" w:rsidRDefault="003D6E5E"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lang w:val="mk-MK"/>
              </w:rPr>
              <w:t>Жителите во непосредното соседство</w:t>
            </w:r>
            <w:r w:rsidR="00734A67" w:rsidRPr="00D73D2E">
              <w:rPr>
                <w:rStyle w:val="fontstyle01"/>
                <w:rFonts w:asciiTheme="minorHAnsi" w:hAnsiTheme="minorHAnsi" w:cstheme="minorHAnsi"/>
                <w:szCs w:val="18"/>
              </w:rPr>
              <w:t xml:space="preserve"> (кои се во близина на проектната локација </w:t>
            </w:r>
            <w:r w:rsidR="00552E48" w:rsidRPr="00D73D2E">
              <w:rPr>
                <w:rStyle w:val="fontstyle01"/>
                <w:rFonts w:asciiTheme="minorHAnsi" w:hAnsiTheme="minorHAnsi" w:cstheme="minorHAnsi"/>
                <w:szCs w:val="18"/>
                <w:lang w:val="mk-MK"/>
              </w:rPr>
              <w:t xml:space="preserve">и </w:t>
            </w:r>
            <w:r w:rsidRPr="00D73D2E">
              <w:rPr>
                <w:rStyle w:val="fontstyle01"/>
                <w:rFonts w:asciiTheme="minorHAnsi" w:hAnsiTheme="minorHAnsi" w:cstheme="minorHAnsi"/>
                <w:szCs w:val="18"/>
              </w:rPr>
              <w:t xml:space="preserve">вработените во </w:t>
            </w:r>
            <w:r w:rsidR="00822ED5" w:rsidRPr="00D73D2E">
              <w:rPr>
                <w:rStyle w:val="fontstyle01"/>
                <w:rFonts w:asciiTheme="minorHAnsi" w:hAnsiTheme="minorHAnsi" w:cstheme="minorHAnsi"/>
                <w:szCs w:val="18"/>
                <w:lang w:val="mk-MK"/>
              </w:rPr>
              <w:t xml:space="preserve">културниот </w:t>
            </w:r>
            <w:r w:rsidR="00552E48" w:rsidRPr="00D73D2E">
              <w:rPr>
                <w:rStyle w:val="fontstyle01"/>
                <w:rFonts w:asciiTheme="minorHAnsi" w:hAnsiTheme="minorHAnsi" w:cstheme="minorHAnsi"/>
                <w:szCs w:val="18"/>
                <w:lang w:val="mk-MK"/>
              </w:rPr>
              <w:t>центар</w:t>
            </w:r>
            <w:r w:rsidR="00822ED5" w:rsidRPr="00D73D2E">
              <w:rPr>
                <w:rStyle w:val="fontstyle01"/>
                <w:rFonts w:asciiTheme="minorHAnsi" w:hAnsiTheme="minorHAnsi" w:cstheme="minorHAnsi"/>
                <w:szCs w:val="18"/>
                <w:lang w:val="mk-MK"/>
              </w:rPr>
              <w:t xml:space="preserve"> и вработените во другите објекти во рамки на центарот</w:t>
            </w:r>
            <w:r w:rsidRPr="00D73D2E">
              <w:rPr>
                <w:rStyle w:val="fontstyle01"/>
                <w:rFonts w:asciiTheme="minorHAnsi" w:hAnsiTheme="minorHAnsi" w:cstheme="minorHAnsi"/>
                <w:szCs w:val="18"/>
              </w:rPr>
              <w:t xml:space="preserve">), </w:t>
            </w:r>
            <w:r w:rsidR="00734A67" w:rsidRPr="00D73D2E">
              <w:rPr>
                <w:rStyle w:val="fontstyle01"/>
                <w:rFonts w:asciiTheme="minorHAnsi" w:hAnsiTheme="minorHAnsi" w:cstheme="minorHAnsi"/>
                <w:szCs w:val="18"/>
              </w:rPr>
              <w:t>треба навремено да се информираат за претстојните активности;</w:t>
            </w:r>
          </w:p>
          <w:p w14:paraId="5FA751EB" w14:textId="6F70DCB4" w:rsidR="00734A67" w:rsidRPr="00D73D2E" w:rsidRDefault="00734A67"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Доколку сообраќајот околу проектната област е прекинат, Извед</w:t>
            </w:r>
            <w:r w:rsidR="003D6E5E" w:rsidRPr="00D73D2E">
              <w:rPr>
                <w:rStyle w:val="fontstyle01"/>
                <w:rFonts w:asciiTheme="minorHAnsi" w:hAnsiTheme="minorHAnsi" w:cstheme="minorHAnsi"/>
                <w:szCs w:val="18"/>
              </w:rPr>
              <w:t xml:space="preserve">увачот во соработка со Општина </w:t>
            </w:r>
            <w:r w:rsidR="00BF333E" w:rsidRPr="00D73D2E">
              <w:rPr>
                <w:rStyle w:val="fontstyle01"/>
                <w:rFonts w:asciiTheme="minorHAnsi" w:hAnsiTheme="minorHAnsi" w:cstheme="minorHAnsi"/>
                <w:szCs w:val="18"/>
                <w:lang w:val="mk-MK"/>
              </w:rPr>
              <w:t>Брвеница</w:t>
            </w:r>
            <w:r w:rsidRPr="00D73D2E">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D73D2E" w:rsidRDefault="00734A67"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D73D2E">
              <w:rPr>
                <w:rStyle w:val="fontstyle01"/>
                <w:rFonts w:asciiTheme="minorHAnsi" w:hAnsiTheme="minorHAnsi" w:cstheme="minorHAnsi"/>
                <w:szCs w:val="18"/>
                <w:lang w:val="mk-MK"/>
              </w:rPr>
              <w:t>центарот</w:t>
            </w:r>
            <w:r w:rsidRPr="00D73D2E">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D73D2E" w:rsidRDefault="00734A67"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D73D2E" w:rsidRDefault="00734A67"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D73D2E">
              <w:rPr>
                <w:rStyle w:val="fontstyle01"/>
                <w:rFonts w:asciiTheme="minorHAnsi" w:hAnsiTheme="minorHAnsi" w:cstheme="minorHAnsi"/>
                <w:szCs w:val="18"/>
                <w:lang w:val="mk-MK"/>
              </w:rPr>
              <w:t>стари лица</w:t>
            </w:r>
            <w:r w:rsidRPr="00D73D2E">
              <w:rPr>
                <w:rStyle w:val="fontstyle01"/>
                <w:rFonts w:asciiTheme="minorHAnsi" w:hAnsiTheme="minorHAnsi" w:cstheme="minorHAnsi"/>
                <w:szCs w:val="18"/>
              </w:rPr>
              <w:t>);</w:t>
            </w:r>
          </w:p>
          <w:p w14:paraId="5796F489" w14:textId="77777777" w:rsidR="00734A67" w:rsidRPr="00D73D2E" w:rsidRDefault="00EB5FF2" w:rsidP="00552E48">
            <w:pPr>
              <w:numPr>
                <w:ilvl w:val="0"/>
                <w:numId w:val="21"/>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D73D2E"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D73D2E">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D73D2E">
              <w:rPr>
                <w:rStyle w:val="fontstyle01"/>
                <w:rFonts w:asciiTheme="minorHAnsi" w:hAnsiTheme="minorHAnsi" w:cstheme="minorHAnsi"/>
                <w:szCs w:val="18"/>
                <w:lang w:val="mk-MK"/>
              </w:rPr>
              <w:t>центарот</w:t>
            </w:r>
            <w:r w:rsidRPr="00D73D2E">
              <w:rPr>
                <w:rStyle w:val="fontstyle01"/>
                <w:rFonts w:asciiTheme="minorHAnsi" w:hAnsiTheme="minorHAnsi" w:cstheme="minorHAnsi"/>
                <w:szCs w:val="18"/>
              </w:rPr>
              <w:t xml:space="preserve"> </w:t>
            </w:r>
            <w:r w:rsidR="00822ED5" w:rsidRPr="00D73D2E">
              <w:rPr>
                <w:rStyle w:val="fontstyle01"/>
                <w:rFonts w:asciiTheme="minorHAnsi" w:hAnsiTheme="minorHAnsi" w:cstheme="minorHAnsi"/>
                <w:szCs w:val="18"/>
                <w:lang w:val="mk-MK"/>
              </w:rPr>
              <w:t xml:space="preserve">и другите објекти во рамки на центарот </w:t>
            </w:r>
            <w:r w:rsidRPr="00D73D2E">
              <w:rPr>
                <w:rStyle w:val="fontstyle01"/>
                <w:rFonts w:asciiTheme="minorHAnsi" w:hAnsiTheme="minorHAnsi" w:cstheme="minorHAnsi"/>
                <w:szCs w:val="18"/>
              </w:rPr>
              <w:t>(</w:t>
            </w:r>
            <w:r w:rsidR="00822ED5" w:rsidRPr="00D73D2E">
              <w:rPr>
                <w:rStyle w:val="fontstyle01"/>
                <w:rFonts w:asciiTheme="minorHAnsi" w:hAnsiTheme="minorHAnsi" w:cstheme="minorHAnsi"/>
                <w:szCs w:val="18"/>
                <w:lang w:val="mk-MK"/>
              </w:rPr>
              <w:t>лента</w:t>
            </w:r>
            <w:r w:rsidRPr="00D73D2E">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EB5FF2" w:rsidRDefault="00EB5FF2" w:rsidP="00EB5FF2">
            <w:pPr>
              <w:spacing w:after="0" w:line="240" w:lineRule="auto"/>
              <w:jc w:val="center"/>
              <w:rPr>
                <w:rFonts w:cstheme="minorHAnsi"/>
              </w:rPr>
            </w:pPr>
            <w:r w:rsidRPr="00EB5FF2">
              <w:rPr>
                <w:rFonts w:cstheme="minorHAnsi"/>
                <w:b/>
              </w:rPr>
              <w:lastRenderedPageBreak/>
              <w:t xml:space="preserve">Ф. </w:t>
            </w:r>
            <w:r w:rsidRPr="00EB5FF2">
              <w:rPr>
                <w:rFonts w:cstheme="minorHAnsi"/>
              </w:rPr>
              <w:t>Употреба на опасни или токсични материјали и генерирање на опасен отпад</w:t>
            </w:r>
          </w:p>
          <w:p w14:paraId="49D35CEB" w14:textId="77777777" w:rsidR="007B2A5C" w:rsidRPr="004A5A4B" w:rsidRDefault="007B2A5C" w:rsidP="001D3EB2">
            <w:pPr>
              <w:spacing w:after="0" w:line="240" w:lineRule="auto"/>
              <w:jc w:val="center"/>
              <w:rPr>
                <w:rFonts w:cstheme="minorHAnsi"/>
              </w:rPr>
            </w:pPr>
          </w:p>
        </w:tc>
        <w:tc>
          <w:tcPr>
            <w:tcW w:w="963" w:type="pct"/>
            <w:vAlign w:val="center"/>
          </w:tcPr>
          <w:p w14:paraId="4CA086A7" w14:textId="77777777" w:rsidR="007B2A5C" w:rsidRPr="00D73D2E" w:rsidRDefault="00EB5FF2" w:rsidP="00EB5FF2">
            <w:pPr>
              <w:spacing w:after="0" w:line="240" w:lineRule="auto"/>
              <w:jc w:val="center"/>
              <w:rPr>
                <w:rFonts w:cstheme="minorHAnsi"/>
              </w:rPr>
            </w:pPr>
            <w:r w:rsidRPr="00D73D2E">
              <w:rPr>
                <w:rFonts w:cstheme="minorHAnsi"/>
              </w:rPr>
              <w:t>Управување со токсични/ опасни материјали</w:t>
            </w:r>
          </w:p>
          <w:p w14:paraId="455A81FE" w14:textId="77777777" w:rsidR="007B2A5C" w:rsidRPr="00D73D2E" w:rsidRDefault="00EB5FF2" w:rsidP="00EB5FF2">
            <w:pPr>
              <w:spacing w:after="0" w:line="240" w:lineRule="auto"/>
              <w:jc w:val="center"/>
              <w:rPr>
                <w:rFonts w:cstheme="minorHAnsi"/>
              </w:rPr>
            </w:pPr>
            <w:r w:rsidRPr="00D73D2E">
              <w:rPr>
                <w:rFonts w:cstheme="minorHAnsi"/>
              </w:rPr>
              <w:t>и</w:t>
            </w:r>
          </w:p>
          <w:p w14:paraId="3C39D87F" w14:textId="77777777" w:rsidR="007B2A5C" w:rsidRPr="00D73D2E" w:rsidRDefault="00EB5FF2" w:rsidP="00EB5FF2">
            <w:pPr>
              <w:spacing w:after="0" w:line="240" w:lineRule="auto"/>
              <w:jc w:val="center"/>
              <w:rPr>
                <w:rFonts w:cstheme="minorHAnsi"/>
              </w:rPr>
            </w:pPr>
            <w:r w:rsidRPr="00D73D2E">
              <w:rPr>
                <w:rFonts w:cstheme="minorHAnsi"/>
              </w:rPr>
              <w:t>Управување со опасен отпад</w:t>
            </w:r>
          </w:p>
        </w:tc>
        <w:tc>
          <w:tcPr>
            <w:tcW w:w="3121" w:type="pct"/>
          </w:tcPr>
          <w:p w14:paraId="12335735" w14:textId="77777777" w:rsidR="00EB5FF2" w:rsidRPr="00D73D2E" w:rsidRDefault="00EB5FF2" w:rsidP="00EB5FF2">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D73D2E" w:rsidRDefault="00812F5D" w:rsidP="00812F5D">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D73D2E" w:rsidRDefault="00812F5D" w:rsidP="00812F5D">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D73D2E" w:rsidRDefault="00152E6A" w:rsidP="00152E6A">
            <w:pPr>
              <w:numPr>
                <w:ilvl w:val="0"/>
                <w:numId w:val="14"/>
              </w:numPr>
              <w:spacing w:after="0" w:line="240" w:lineRule="auto"/>
              <w:jc w:val="both"/>
              <w:rPr>
                <w:rFonts w:cstheme="minorHAnsi"/>
                <w:color w:val="000000"/>
                <w:sz w:val="20"/>
              </w:rPr>
            </w:pPr>
            <w:r w:rsidRPr="00D73D2E">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D73D2E">
              <w:rPr>
                <w:rFonts w:cstheme="minorHAnsi"/>
                <w:vanish/>
                <w:color w:val="000000"/>
                <w:sz w:val="20"/>
                <w:szCs w:val="18"/>
                <w:lang w:val="mk-MK"/>
              </w:rPr>
              <w:t xml:space="preserve"> </w:t>
            </w:r>
            <w:r w:rsidRPr="00D73D2E">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D73D2E" w:rsidRDefault="00152E6A" w:rsidP="00152E6A">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D73D2E" w:rsidRDefault="00152E6A" w:rsidP="00152E6A">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D73D2E" w:rsidRDefault="00152E6A" w:rsidP="00152E6A">
            <w:pPr>
              <w:numPr>
                <w:ilvl w:val="0"/>
                <w:numId w:val="14"/>
              </w:numPr>
              <w:spacing w:after="0" w:line="240" w:lineRule="auto"/>
              <w:jc w:val="both"/>
              <w:rPr>
                <w:rStyle w:val="fontstyle01"/>
                <w:rFonts w:asciiTheme="minorHAnsi" w:hAnsiTheme="minorHAnsi" w:cstheme="minorHAnsi"/>
                <w:szCs w:val="18"/>
              </w:rPr>
            </w:pPr>
            <w:r w:rsidRPr="00D73D2E">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1540FF80"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9B6E5C">
              <w:rPr>
                <w:rFonts w:cstheme="minorHAnsi"/>
                <w:sz w:val="20"/>
                <w:szCs w:val="20"/>
                <w:lang w:val="mk-MK"/>
              </w:rPr>
              <w:t>Брвеница</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r w:rsidRPr="00B212D8">
              <w:rPr>
                <w:rFonts w:cstheme="minorHAnsi"/>
                <w:sz w:val="20"/>
                <w:szCs w:val="20"/>
              </w:rPr>
              <w:t xml:space="preserve">Надзор </w:t>
            </w:r>
          </w:p>
          <w:p w14:paraId="5EA5AB44" w14:textId="0F8F4AA9" w:rsidR="003D61B9" w:rsidRPr="00B212D8" w:rsidRDefault="00994AC5" w:rsidP="00552E48">
            <w:pPr>
              <w:spacing w:after="0" w:line="240" w:lineRule="auto"/>
              <w:rPr>
                <w:rFonts w:cstheme="minorHAnsi"/>
                <w:sz w:val="20"/>
                <w:szCs w:val="20"/>
                <w:highlight w:val="green"/>
                <w:lang w:val="mk-MK"/>
              </w:rPr>
            </w:pPr>
            <w:r w:rsidRPr="00B212D8">
              <w:rPr>
                <w:rFonts w:cstheme="minorHAnsi"/>
                <w:sz w:val="20"/>
                <w:szCs w:val="20"/>
              </w:rPr>
              <w:t>Претставник од Општина</w:t>
            </w:r>
            <w:r w:rsidR="003D6E5E" w:rsidRPr="00B212D8">
              <w:rPr>
                <w:rFonts w:cstheme="minorHAnsi"/>
                <w:sz w:val="20"/>
                <w:szCs w:val="20"/>
              </w:rPr>
              <w:t xml:space="preserve"> </w:t>
            </w:r>
            <w:r w:rsidR="009B6E5C">
              <w:rPr>
                <w:rFonts w:cstheme="minorHAnsi"/>
                <w:sz w:val="20"/>
                <w:szCs w:val="20"/>
                <w:lang w:val="mk-MK"/>
              </w:rPr>
              <w:t>Брвеница</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7C97624D"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9B6E5C">
              <w:rPr>
                <w:rFonts w:cstheme="minorHAnsi"/>
                <w:sz w:val="20"/>
                <w:szCs w:val="20"/>
                <w:lang w:val="mk-MK"/>
              </w:rPr>
              <w:t>Брвеница</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07BE7FE3"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9B6E5C">
              <w:rPr>
                <w:rFonts w:cstheme="minorHAnsi"/>
                <w:sz w:val="20"/>
                <w:szCs w:val="20"/>
                <w:lang w:val="mk-MK"/>
              </w:rPr>
              <w:t>Брвеница</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24FFDC30"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9B6E5C">
              <w:rPr>
                <w:rFonts w:cstheme="minorHAnsi"/>
                <w:sz w:val="20"/>
                <w:szCs w:val="20"/>
                <w:lang w:val="mk-MK"/>
              </w:rPr>
              <w:t>Брвеница</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37166BAA"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9B6E5C">
              <w:rPr>
                <w:rFonts w:cstheme="minorHAnsi"/>
                <w:sz w:val="20"/>
                <w:szCs w:val="20"/>
                <w:lang w:val="mk-MK"/>
              </w:rPr>
              <w:t>Брвеница</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0D7D9F26"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3C5CCB">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26F66AEF"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9B6E5C">
              <w:rPr>
                <w:rFonts w:cstheme="minorHAnsi"/>
                <w:sz w:val="20"/>
                <w:szCs w:val="20"/>
                <w:lang w:val="mk-MK"/>
              </w:rPr>
              <w:t>Брвеница</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210E77BF"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3C5CCB">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004F00A7"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9B6E5C">
              <w:rPr>
                <w:rFonts w:cstheme="minorHAnsi"/>
                <w:sz w:val="20"/>
                <w:szCs w:val="20"/>
                <w:lang w:val="mk-MK"/>
              </w:rPr>
              <w:t>Брвеница</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65543252" w14:textId="28E3F690"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lastRenderedPageBreak/>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37D73943"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9B6E5C">
              <w:rPr>
                <w:rFonts w:eastAsia="Calibri" w:cstheme="minorHAnsi"/>
                <w:sz w:val="20"/>
                <w:szCs w:val="20"/>
                <w:lang w:val="mk-MK"/>
              </w:rPr>
              <w:t>Брвеница</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73E312C4"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9B6E5C">
              <w:rPr>
                <w:rFonts w:eastAsia="Calibri" w:cstheme="minorHAnsi"/>
                <w:sz w:val="20"/>
                <w:szCs w:val="20"/>
                <w:lang w:val="mk-MK"/>
              </w:rPr>
              <w:t>Брвеница</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4" w:name="_Toc19799543"/>
      <w:bookmarkStart w:id="15" w:name="_Toc197696972"/>
      <w:r w:rsidRPr="00E97907">
        <w:rPr>
          <w:rStyle w:val="Heading1Char"/>
          <w:rFonts w:asciiTheme="minorHAnsi" w:hAnsiTheme="minorHAnsi" w:cstheme="minorHAnsi"/>
        </w:rPr>
        <w:lastRenderedPageBreak/>
        <w:t>АНЕКС II:</w:t>
      </w:r>
      <w:bookmarkEnd w:id="14"/>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5"/>
    </w:p>
    <w:p w14:paraId="019B49EC" w14:textId="4149AE3D" w:rsidR="009B6E5C" w:rsidRPr="009B6E5C" w:rsidRDefault="009B6E5C" w:rsidP="009B6E5C">
      <w:pPr>
        <w:spacing w:after="120" w:line="276" w:lineRule="auto"/>
        <w:jc w:val="both"/>
        <w:rPr>
          <w:rFonts w:ascii="Calibri" w:eastAsia="Calibri" w:hAnsi="Calibri" w:cs="Calibri"/>
          <w:kern w:val="2"/>
          <w:lang w:val="mk-MK" w:eastAsia="mk-MK"/>
          <w14:ligatures w14:val="standardContextual"/>
        </w:rPr>
      </w:pPr>
      <w:r w:rsidRPr="009B6E5C">
        <w:rPr>
          <w:rFonts w:ascii="Calibri" w:eastAsia="Calibri" w:hAnsi="Calibri" w:cs="Calibri"/>
          <w:kern w:val="2"/>
          <w:lang w:val="mk-MK" w:eastAsia="mk-MK"/>
          <w14:ligatures w14:val="standardContextual"/>
        </w:rPr>
        <w:t>Приватн</w:t>
      </w:r>
      <w:r>
        <w:rPr>
          <w:rFonts w:ascii="Calibri" w:eastAsia="Calibri" w:hAnsi="Calibri" w:cs="Calibri"/>
          <w:kern w:val="2"/>
          <w:lang w:val="mk-MK" w:eastAsia="mk-MK"/>
          <w14:ligatures w14:val="standardContextual"/>
        </w:rPr>
        <w:t>от</w:t>
      </w:r>
      <w:r w:rsidRPr="009B6E5C">
        <w:rPr>
          <w:rFonts w:ascii="Calibri" w:eastAsia="Calibri" w:hAnsi="Calibri" w:cs="Calibri"/>
          <w:kern w:val="2"/>
          <w:lang w:val="mk-MK" w:eastAsia="mk-MK"/>
          <w14:ligatures w14:val="standardContextual"/>
        </w:rPr>
        <w:t xml:space="preserve"> објект </w:t>
      </w:r>
      <w:r>
        <w:rPr>
          <w:rFonts w:ascii="Calibri" w:eastAsia="Calibri" w:hAnsi="Calibri" w:cs="Calibri"/>
          <w:kern w:val="2"/>
          <w:lang w:val="mk-MK" w:eastAsia="mk-MK"/>
          <w14:ligatures w14:val="standardContextual"/>
        </w:rPr>
        <w:t xml:space="preserve">во кој се планираат активностите за Услуги во домот </w:t>
      </w:r>
      <w:r w:rsidRPr="009B6E5C">
        <w:rPr>
          <w:rFonts w:ascii="Calibri" w:eastAsia="Calibri" w:hAnsi="Calibri" w:cs="Calibri"/>
          <w:kern w:val="2"/>
          <w:lang w:val="mk-MK" w:eastAsia="mk-MK"/>
          <w14:ligatures w14:val="standardContextual"/>
        </w:rPr>
        <w:t xml:space="preserve">е лоциран на улицата Долно Седларце во с. Брвеница, покрај која има индивидуални куќи и мали деловни објекти. </w:t>
      </w:r>
    </w:p>
    <w:p w14:paraId="3D6F8743" w14:textId="2488C644" w:rsidR="009B6E5C" w:rsidRPr="009B6E5C" w:rsidRDefault="009B6E5C" w:rsidP="009B6E5C">
      <w:pPr>
        <w:spacing w:after="120" w:line="276" w:lineRule="auto"/>
        <w:jc w:val="both"/>
        <w:rPr>
          <w:rFonts w:ascii="Calibri" w:eastAsia="Calibri" w:hAnsi="Calibri" w:cs="Calibri"/>
          <w:kern w:val="2"/>
          <w:lang w:val="mk-MK" w:eastAsia="mk-MK"/>
          <w14:ligatures w14:val="standardContextual"/>
        </w:rPr>
      </w:pPr>
      <w:r w:rsidRPr="009B6E5C">
        <w:rPr>
          <w:rFonts w:ascii="Calibri" w:eastAsia="Calibri" w:hAnsi="Calibri" w:cs="Calibri"/>
          <w:kern w:val="2"/>
          <w:lang w:val="mk-MK" w:eastAsia="mk-MK"/>
          <w14:ligatures w14:val="standardContextual"/>
        </w:rPr>
        <w:t xml:space="preserve">Во непосредна близина на објектот се наоѓа стара општинска зграда северно на оддалеченост од околу 79 m, северно на оддалеченост од околу 97 m се наоѓа спортско игралиште Стадион Брвеница, источно на оддалеченост од околу 82 m се наоѓа ОУ „Кочо Рацин“, југоисточно на оддалеченост од околу 124 m се наоѓа Градинка „Сонце“ и  јужно на оддалеченост од околу 105 m се наоѓа Црква Свети „Атанасиј Велики“ и мали деловни објекти. На </w:t>
      </w:r>
      <w:r>
        <w:rPr>
          <w:rFonts w:ascii="Calibri" w:eastAsia="Calibri" w:hAnsi="Calibri" w:cs="Calibri"/>
          <w:kern w:val="2"/>
          <w:lang w:val="mk-MK" w:eastAsia="mk-MK"/>
          <w14:ligatures w14:val="standardContextual"/>
        </w:rPr>
        <w:t xml:space="preserve">Слика 1 </w:t>
      </w:r>
      <w:r w:rsidRPr="009B6E5C">
        <w:rPr>
          <w:rFonts w:ascii="Calibri" w:eastAsia="Calibri" w:hAnsi="Calibri" w:cs="Calibri"/>
          <w:kern w:val="2"/>
          <w:lang w:val="mk-MK" w:eastAsia="mk-MK"/>
          <w14:ligatures w14:val="standardContextual"/>
        </w:rPr>
        <w:t>е преставена микролокација на проектната локација во Општина Брвеница.</w:t>
      </w:r>
    </w:p>
    <w:p w14:paraId="5E710D8E" w14:textId="1EEFFB3F" w:rsidR="002303AD" w:rsidRDefault="009B6E5C" w:rsidP="002303AD">
      <w:pPr>
        <w:jc w:val="center"/>
        <w:rPr>
          <w:rFonts w:ascii="Calibri" w:eastAsia="Calibri" w:hAnsi="Calibri" w:cs="Times New Roman"/>
          <w:lang w:val="mk-MK"/>
        </w:rPr>
      </w:pPr>
      <w:r w:rsidRPr="009A39F3">
        <w:rPr>
          <w:noProof/>
        </w:rPr>
        <w:drawing>
          <wp:inline distT="0" distB="0" distL="0" distR="0" wp14:anchorId="77867587" wp14:editId="162ABDEB">
            <wp:extent cx="5922267" cy="3865944"/>
            <wp:effectExtent l="0" t="0" r="2540" b="1270"/>
            <wp:docPr id="175345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50339" name=""/>
                    <pic:cNvPicPr/>
                  </pic:nvPicPr>
                  <pic:blipFill>
                    <a:blip r:embed="rId21"/>
                    <a:stretch>
                      <a:fillRect/>
                    </a:stretch>
                  </pic:blipFill>
                  <pic:spPr>
                    <a:xfrm>
                      <a:off x="0" y="0"/>
                      <a:ext cx="5938234" cy="3876367"/>
                    </a:xfrm>
                    <a:prstGeom prst="rect">
                      <a:avLst/>
                    </a:prstGeom>
                  </pic:spPr>
                </pic:pic>
              </a:graphicData>
            </a:graphic>
          </wp:inline>
        </w:drawing>
      </w:r>
    </w:p>
    <w:p w14:paraId="0D071878" w14:textId="6BB15F83" w:rsidR="002303AD" w:rsidRPr="009B6E5C"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 xml:space="preserve">Општина </w:t>
      </w:r>
      <w:r w:rsidR="009B6E5C">
        <w:t>Брвеница</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5AE586A4" w14:textId="648BADEE" w:rsidR="00DB180D" w:rsidRDefault="009B6E5C" w:rsidP="00DB180D">
      <w:pPr>
        <w:jc w:val="center"/>
        <w:rPr>
          <w:rFonts w:ascii="Calibri" w:eastAsia="Calibri" w:hAnsi="Calibri" w:cs="Times New Roman"/>
          <w:noProof/>
          <w:lang w:val="mk-MK"/>
        </w:rPr>
      </w:pPr>
      <w:r w:rsidRPr="009B6E5C">
        <w:rPr>
          <w:rFonts w:ascii="Calibri" w:eastAsia="Calibri" w:hAnsi="Calibri" w:cs="Times New Roman"/>
          <w:noProof/>
        </w:rPr>
        <w:lastRenderedPageBreak/>
        <w:drawing>
          <wp:inline distT="0" distB="0" distL="0" distR="0" wp14:anchorId="0C9973BC" wp14:editId="083C8B13">
            <wp:extent cx="2226450" cy="1669791"/>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2661" cy="1674449"/>
                    </a:xfrm>
                    <a:prstGeom prst="rect">
                      <a:avLst/>
                    </a:prstGeom>
                  </pic:spPr>
                </pic:pic>
              </a:graphicData>
            </a:graphic>
          </wp:inline>
        </w:drawing>
      </w:r>
      <w:r w:rsidR="00DB180D">
        <w:rPr>
          <w:rFonts w:ascii="Calibri" w:eastAsia="Calibri" w:hAnsi="Calibri" w:cs="Times New Roman"/>
          <w:noProof/>
          <w:lang w:val="mk-MK"/>
        </w:rPr>
        <w:t xml:space="preserve">  </w:t>
      </w:r>
      <w:r w:rsidRPr="009B6E5C">
        <w:rPr>
          <w:rFonts w:ascii="Calibri" w:eastAsia="Calibri" w:hAnsi="Calibri" w:cs="Times New Roman"/>
          <w:noProof/>
        </w:rPr>
        <w:drawing>
          <wp:inline distT="0" distB="0" distL="0" distR="0" wp14:anchorId="0768759F" wp14:editId="5B708F76">
            <wp:extent cx="2226431" cy="1669777"/>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2059" cy="1681498"/>
                    </a:xfrm>
                    <a:prstGeom prst="rect">
                      <a:avLst/>
                    </a:prstGeom>
                  </pic:spPr>
                </pic:pic>
              </a:graphicData>
            </a:graphic>
          </wp:inline>
        </w:drawing>
      </w:r>
    </w:p>
    <w:p w14:paraId="29214401" w14:textId="55016A22" w:rsidR="009B6E5C" w:rsidRDefault="009B6E5C" w:rsidP="00DB180D">
      <w:pPr>
        <w:jc w:val="center"/>
        <w:rPr>
          <w:rFonts w:ascii="Calibri" w:eastAsia="Calibri" w:hAnsi="Calibri" w:cs="Times New Roman"/>
          <w:noProof/>
          <w:lang w:val="mk-MK"/>
        </w:rPr>
      </w:pPr>
      <w:r w:rsidRPr="009B6E5C">
        <w:rPr>
          <w:rFonts w:ascii="Calibri" w:eastAsia="Calibri" w:hAnsi="Calibri" w:cs="Times New Roman"/>
          <w:noProof/>
        </w:rPr>
        <w:drawing>
          <wp:inline distT="0" distB="0" distL="0" distR="0" wp14:anchorId="1C376FF1" wp14:editId="0267994B">
            <wp:extent cx="2240343" cy="168021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2867" cy="1689603"/>
                    </a:xfrm>
                    <a:prstGeom prst="rect">
                      <a:avLst/>
                    </a:prstGeom>
                  </pic:spPr>
                </pic:pic>
              </a:graphicData>
            </a:graphic>
          </wp:inline>
        </w:drawing>
      </w:r>
      <w:r w:rsidR="00DB180D">
        <w:rPr>
          <w:rFonts w:ascii="Calibri" w:eastAsia="Calibri" w:hAnsi="Calibri" w:cs="Times New Roman"/>
          <w:noProof/>
          <w:lang w:val="mk-MK"/>
        </w:rPr>
        <w:t xml:space="preserve">  </w:t>
      </w:r>
      <w:r w:rsidR="00DB180D" w:rsidRPr="009B6E5C">
        <w:rPr>
          <w:rFonts w:ascii="Calibri" w:eastAsia="Calibri" w:hAnsi="Calibri" w:cs="Times New Roman"/>
          <w:noProof/>
        </w:rPr>
        <w:drawing>
          <wp:inline distT="0" distB="0" distL="0" distR="0" wp14:anchorId="15505279" wp14:editId="7F307E3B">
            <wp:extent cx="2242458" cy="168179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2348" cy="1689214"/>
                    </a:xfrm>
                    <a:prstGeom prst="rect">
                      <a:avLst/>
                    </a:prstGeom>
                  </pic:spPr>
                </pic:pic>
              </a:graphicData>
            </a:graphic>
          </wp:inline>
        </w:drawing>
      </w:r>
    </w:p>
    <w:p w14:paraId="27053309" w14:textId="02158F64" w:rsidR="009B6E5C" w:rsidRPr="009B6E5C" w:rsidRDefault="009B6E5C" w:rsidP="009B6E5C">
      <w:pPr>
        <w:jc w:val="center"/>
        <w:rPr>
          <w:rFonts w:ascii="Calibri" w:eastAsia="Calibri" w:hAnsi="Calibri" w:cs="Times New Roman"/>
          <w:noProof/>
        </w:rPr>
      </w:pPr>
      <w:r w:rsidRPr="009B6E5C">
        <w:rPr>
          <w:rFonts w:ascii="Calibri" w:eastAsia="Calibri" w:hAnsi="Calibri" w:cs="Times New Roman"/>
          <w:noProof/>
        </w:rPr>
        <w:drawing>
          <wp:inline distT="0" distB="0" distL="0" distR="0" wp14:anchorId="034ACA94" wp14:editId="54168671">
            <wp:extent cx="2081286" cy="156092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8117" cy="1566044"/>
                    </a:xfrm>
                    <a:prstGeom prst="rect">
                      <a:avLst/>
                    </a:prstGeom>
                  </pic:spPr>
                </pic:pic>
              </a:graphicData>
            </a:graphic>
          </wp:inline>
        </w:drawing>
      </w:r>
    </w:p>
    <w:p w14:paraId="028BA01F" w14:textId="0AD913A1" w:rsidR="00B90756" w:rsidRPr="00B90756" w:rsidRDefault="002303AD" w:rsidP="00B90756">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37DDE56B" w14:textId="4DAAB079" w:rsidR="009B6E5C" w:rsidRDefault="009B6E5C" w:rsidP="009B6E5C">
      <w:pPr>
        <w:spacing w:after="0" w:line="276" w:lineRule="auto"/>
        <w:jc w:val="center"/>
        <w:rPr>
          <w:rFonts w:ascii="Calibri" w:eastAsia="Calibri" w:hAnsi="Calibri" w:cs="Times New Roman"/>
          <w:noProof/>
          <w:lang w:val="mk-MK"/>
        </w:rPr>
      </w:pPr>
      <w:r w:rsidRPr="009B6E5C">
        <w:rPr>
          <w:rFonts w:ascii="Calibri" w:eastAsia="Calibri" w:hAnsi="Calibri" w:cs="Times New Roman"/>
          <w:noProof/>
        </w:rPr>
        <w:t xml:space="preserve"> </w:t>
      </w:r>
      <w:r w:rsidRPr="009B6E5C">
        <w:rPr>
          <w:rFonts w:ascii="Calibri" w:eastAsia="Calibri" w:hAnsi="Calibri" w:cs="Times New Roman"/>
          <w:noProof/>
        </w:rPr>
        <w:drawing>
          <wp:inline distT="0" distB="0" distL="0" distR="0" wp14:anchorId="1C86D6C6" wp14:editId="0086F2A0">
            <wp:extent cx="2259785" cy="1694792"/>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4266" cy="1720652"/>
                    </a:xfrm>
                    <a:prstGeom prst="rect">
                      <a:avLst/>
                    </a:prstGeom>
                  </pic:spPr>
                </pic:pic>
              </a:graphicData>
            </a:graphic>
          </wp:inline>
        </w:drawing>
      </w:r>
      <w:r w:rsidR="00DB180D">
        <w:rPr>
          <w:rFonts w:ascii="Calibri" w:eastAsia="Calibri" w:hAnsi="Calibri" w:cs="Times New Roman"/>
          <w:noProof/>
          <w:lang w:val="mk-MK"/>
        </w:rPr>
        <w:t xml:space="preserve">   </w:t>
      </w:r>
      <w:r w:rsidR="00DB180D" w:rsidRPr="009B6E5C">
        <w:rPr>
          <w:rFonts w:ascii="Calibri" w:eastAsia="Calibri" w:hAnsi="Calibri" w:cs="Times New Roman"/>
          <w:noProof/>
        </w:rPr>
        <w:drawing>
          <wp:inline distT="0" distB="0" distL="0" distR="0" wp14:anchorId="19AFF14D" wp14:editId="295D6F63">
            <wp:extent cx="2264229" cy="169812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624" cy="1714921"/>
                    </a:xfrm>
                    <a:prstGeom prst="rect">
                      <a:avLst/>
                    </a:prstGeom>
                  </pic:spPr>
                </pic:pic>
              </a:graphicData>
            </a:graphic>
          </wp:inline>
        </w:drawing>
      </w:r>
    </w:p>
    <w:p w14:paraId="3283513F" w14:textId="40A62745" w:rsidR="009B6E5C" w:rsidRPr="009B6E5C" w:rsidRDefault="009B6E5C" w:rsidP="009B6E5C">
      <w:pPr>
        <w:spacing w:after="0" w:line="276" w:lineRule="auto"/>
        <w:jc w:val="center"/>
        <w:rPr>
          <w:rFonts w:ascii="Calibri" w:eastAsia="Calibri" w:hAnsi="Calibri" w:cs="Times New Roman"/>
          <w:noProof/>
        </w:rPr>
      </w:pPr>
      <w:r w:rsidRPr="009B6E5C">
        <w:rPr>
          <w:rFonts w:ascii="Calibri" w:eastAsia="Calibri" w:hAnsi="Calibri" w:cs="Times New Roman"/>
          <w:noProof/>
        </w:rPr>
        <w:t xml:space="preserve"> </w:t>
      </w:r>
      <w:r>
        <w:rPr>
          <w:rFonts w:ascii="Calibri" w:eastAsia="Calibri" w:hAnsi="Calibri" w:cs="Times New Roman"/>
          <w:noProof/>
          <w:lang w:val="mk-MK"/>
        </w:rPr>
        <w:t xml:space="preserve"> </w:t>
      </w:r>
      <w:r w:rsidRPr="009B6E5C">
        <w:rPr>
          <w:rFonts w:ascii="Calibri" w:eastAsia="Calibri" w:hAnsi="Calibri" w:cs="Times New Roman"/>
          <w:noProof/>
        </w:rPr>
        <w:drawing>
          <wp:inline distT="0" distB="0" distL="0" distR="0" wp14:anchorId="5485D709" wp14:editId="65BD4719">
            <wp:extent cx="2155190" cy="161634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9810" cy="1642312"/>
                    </a:xfrm>
                    <a:prstGeom prst="rect">
                      <a:avLst/>
                    </a:prstGeom>
                  </pic:spPr>
                </pic:pic>
              </a:graphicData>
            </a:graphic>
          </wp:inline>
        </w:drawing>
      </w:r>
    </w:p>
    <w:p w14:paraId="37C4CBC9" w14:textId="111B5B05" w:rsidR="002303AD" w:rsidRDefault="002303AD" w:rsidP="00DB180D">
      <w:pPr>
        <w:jc w:val="center"/>
      </w:pPr>
      <w:r w:rsidRPr="00B90756">
        <w:rPr>
          <w:rFonts w:ascii="Calibri" w:eastAsia="Calibri" w:hAnsi="Calibri" w:cs="Arial"/>
          <w:noProof/>
          <w:sz w:val="20"/>
          <w:szCs w:val="20"/>
          <w:lang w:val="mk-MK"/>
        </w:rPr>
        <w:t>Опкружување на објектот</w:t>
      </w: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15D40" w14:textId="77777777" w:rsidR="006B51C3" w:rsidRDefault="006B51C3" w:rsidP="007C2F1F">
      <w:pPr>
        <w:spacing w:after="0" w:line="240" w:lineRule="auto"/>
      </w:pPr>
      <w:r>
        <w:separator/>
      </w:r>
    </w:p>
  </w:endnote>
  <w:endnote w:type="continuationSeparator" w:id="0">
    <w:p w14:paraId="03044DA4" w14:textId="77777777" w:rsidR="006B51C3" w:rsidRDefault="006B51C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ADD0A" w14:textId="77777777" w:rsidR="006B51C3" w:rsidRDefault="006B51C3" w:rsidP="007C2F1F">
      <w:pPr>
        <w:spacing w:after="0" w:line="240" w:lineRule="auto"/>
      </w:pPr>
      <w:r>
        <w:separator/>
      </w:r>
    </w:p>
  </w:footnote>
  <w:footnote w:type="continuationSeparator" w:id="0">
    <w:p w14:paraId="4ED279E6" w14:textId="77777777" w:rsidR="006B51C3" w:rsidRDefault="006B51C3"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2C2F9137" w:rsidR="000A6C91" w:rsidRPr="00A04C30" w:rsidRDefault="00166E22" w:rsidP="00A04C30">
    <w:pPr>
      <w:spacing w:after="0" w:line="240" w:lineRule="auto"/>
      <w:jc w:val="center"/>
      <w:rPr>
        <w:rFonts w:ascii="Arial Narrow" w:hAnsi="Arial Narrow" w:cstheme="minorHAnsi"/>
        <w:b/>
        <w:i/>
        <w:sz w:val="18"/>
        <w:szCs w:val="18"/>
        <w:lang w:val="mk-MK"/>
      </w:rPr>
    </w:pPr>
    <w:bookmarkStart w:id="0" w:name="_Hlk197505195"/>
    <w:r>
      <w:rPr>
        <w:rFonts w:ascii="Arial Narrow" w:hAnsi="Arial Narrow" w:cstheme="minorHAnsi"/>
        <w:b/>
        <w:i/>
        <w:sz w:val="18"/>
        <w:szCs w:val="18"/>
        <w:lang w:val="mk-MK"/>
      </w:rPr>
      <w:t>Адаптација на</w:t>
    </w:r>
    <w:r w:rsidR="00C96D61">
      <w:rPr>
        <w:rFonts w:ascii="Arial Narrow" w:hAnsi="Arial Narrow" w:cstheme="minorHAnsi"/>
        <w:b/>
        <w:i/>
        <w:sz w:val="18"/>
        <w:szCs w:val="18"/>
        <w:lang w:val="mk-MK"/>
      </w:rPr>
      <w:t xml:space="preserve"> простор за</w:t>
    </w:r>
    <w:r w:rsidR="00035900">
      <w:rPr>
        <w:rFonts w:ascii="Arial Narrow" w:hAnsi="Arial Narrow" w:cstheme="minorHAnsi"/>
        <w:b/>
        <w:i/>
        <w:sz w:val="18"/>
        <w:szCs w:val="18"/>
        <w:lang w:val="mk-MK"/>
      </w:rPr>
      <w:t xml:space="preserve"> Услуги во домот (Помош и нега во домот)</w:t>
    </w:r>
    <w:r>
      <w:rPr>
        <w:rFonts w:ascii="Arial Narrow" w:hAnsi="Arial Narrow" w:cstheme="minorHAnsi"/>
        <w:b/>
        <w:i/>
        <w:sz w:val="18"/>
        <w:szCs w:val="18"/>
        <w:lang w:val="mk-MK"/>
      </w:rPr>
      <w:t xml:space="preserve">, населено место </w:t>
    </w:r>
    <w:r w:rsidR="00A11765">
      <w:rPr>
        <w:rFonts w:ascii="Arial Narrow" w:hAnsi="Arial Narrow" w:cstheme="minorHAnsi"/>
        <w:b/>
        <w:i/>
        <w:sz w:val="18"/>
        <w:szCs w:val="18"/>
        <w:lang w:val="mk-MK"/>
      </w:rPr>
      <w:t>Б</w:t>
    </w:r>
    <w:r w:rsidR="00035900">
      <w:rPr>
        <w:rFonts w:ascii="Arial Narrow" w:hAnsi="Arial Narrow" w:cstheme="minorHAnsi"/>
        <w:b/>
        <w:i/>
        <w:sz w:val="18"/>
        <w:szCs w:val="18"/>
        <w:lang w:val="mk-MK"/>
      </w:rPr>
      <w:t>рвеница,</w:t>
    </w:r>
    <w:r>
      <w:rPr>
        <w:rFonts w:ascii="Arial Narrow" w:hAnsi="Arial Narrow" w:cstheme="minorHAnsi"/>
        <w:b/>
        <w:i/>
        <w:sz w:val="18"/>
        <w:szCs w:val="18"/>
        <w:lang w:val="mk-MK"/>
      </w:rPr>
      <w:t xml:space="preserve"> Општина </w:t>
    </w:r>
    <w:r w:rsidR="00035900">
      <w:rPr>
        <w:rFonts w:ascii="Arial Narrow" w:hAnsi="Arial Narrow" w:cstheme="minorHAnsi"/>
        <w:b/>
        <w:i/>
        <w:sz w:val="18"/>
        <w:szCs w:val="18"/>
        <w:lang w:val="mk-MK"/>
      </w:rPr>
      <w:t>Брвеница</w:t>
    </w:r>
  </w:p>
  <w:bookmarkEnd w:id="0"/>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1C1DB458" w14:textId="42E14D2D" w:rsidR="009B6E5C" w:rsidRPr="00A04C30" w:rsidRDefault="009B6E5C" w:rsidP="009B6E5C">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простор за Услуги во домот (Помош и нега во домот), населено место </w:t>
    </w:r>
    <w:r w:rsidR="00BF333E">
      <w:rPr>
        <w:rFonts w:ascii="Arial Narrow" w:hAnsi="Arial Narrow" w:cstheme="minorHAnsi"/>
        <w:b/>
        <w:i/>
        <w:sz w:val="18"/>
        <w:szCs w:val="18"/>
        <w:lang w:val="mk-MK"/>
      </w:rPr>
      <w:t>Б</w:t>
    </w:r>
    <w:r>
      <w:rPr>
        <w:rFonts w:ascii="Arial Narrow" w:hAnsi="Arial Narrow" w:cstheme="minorHAnsi"/>
        <w:b/>
        <w:i/>
        <w:sz w:val="18"/>
        <w:szCs w:val="18"/>
        <w:lang w:val="mk-MK"/>
      </w:rPr>
      <w:t>рвеница, Општина Брвеница</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4"/>
  </w:num>
  <w:num w:numId="3">
    <w:abstractNumId w:val="18"/>
  </w:num>
  <w:num w:numId="4">
    <w:abstractNumId w:val="21"/>
  </w:num>
  <w:num w:numId="5">
    <w:abstractNumId w:val="17"/>
  </w:num>
  <w:num w:numId="6">
    <w:abstractNumId w:val="9"/>
  </w:num>
  <w:num w:numId="7">
    <w:abstractNumId w:val="26"/>
  </w:num>
  <w:num w:numId="8">
    <w:abstractNumId w:val="14"/>
  </w:num>
  <w:num w:numId="9">
    <w:abstractNumId w:val="23"/>
  </w:num>
  <w:num w:numId="10">
    <w:abstractNumId w:val="33"/>
  </w:num>
  <w:num w:numId="11">
    <w:abstractNumId w:val="8"/>
  </w:num>
  <w:num w:numId="12">
    <w:abstractNumId w:val="27"/>
  </w:num>
  <w:num w:numId="13">
    <w:abstractNumId w:val="10"/>
  </w:num>
  <w:num w:numId="14">
    <w:abstractNumId w:val="22"/>
  </w:num>
  <w:num w:numId="15">
    <w:abstractNumId w:val="2"/>
  </w:num>
  <w:num w:numId="16">
    <w:abstractNumId w:val="24"/>
  </w:num>
  <w:num w:numId="17">
    <w:abstractNumId w:val="13"/>
  </w:num>
  <w:num w:numId="18">
    <w:abstractNumId w:val="11"/>
  </w:num>
  <w:num w:numId="19">
    <w:abstractNumId w:val="19"/>
  </w:num>
  <w:num w:numId="20">
    <w:abstractNumId w:val="30"/>
  </w:num>
  <w:num w:numId="21">
    <w:abstractNumId w:val="29"/>
  </w:num>
  <w:num w:numId="22">
    <w:abstractNumId w:val="31"/>
  </w:num>
  <w:num w:numId="23">
    <w:abstractNumId w:val="7"/>
  </w:num>
  <w:num w:numId="24">
    <w:abstractNumId w:val="1"/>
  </w:num>
  <w:num w:numId="25">
    <w:abstractNumId w:val="3"/>
  </w:num>
  <w:num w:numId="26">
    <w:abstractNumId w:val="16"/>
  </w:num>
  <w:num w:numId="27">
    <w:abstractNumId w:val="5"/>
  </w:num>
  <w:num w:numId="28">
    <w:abstractNumId w:val="20"/>
  </w:num>
  <w:num w:numId="29">
    <w:abstractNumId w:val="32"/>
  </w:num>
  <w:num w:numId="30">
    <w:abstractNumId w:val="12"/>
  </w:num>
  <w:num w:numId="31">
    <w:abstractNumId w:val="25"/>
  </w:num>
  <w:num w:numId="32">
    <w:abstractNumId w:val="15"/>
  </w:num>
  <w:num w:numId="33">
    <w:abstractNumId w:val="0"/>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14AD"/>
    <w:rsid w:val="00015A9B"/>
    <w:rsid w:val="00017F66"/>
    <w:rsid w:val="000322F7"/>
    <w:rsid w:val="00034945"/>
    <w:rsid w:val="00035900"/>
    <w:rsid w:val="000369B9"/>
    <w:rsid w:val="000530CC"/>
    <w:rsid w:val="00076516"/>
    <w:rsid w:val="00086A49"/>
    <w:rsid w:val="00097036"/>
    <w:rsid w:val="000A3085"/>
    <w:rsid w:val="000A6C91"/>
    <w:rsid w:val="000B0836"/>
    <w:rsid w:val="000B3D11"/>
    <w:rsid w:val="000C5EDB"/>
    <w:rsid w:val="000C6E91"/>
    <w:rsid w:val="000D2568"/>
    <w:rsid w:val="000D41F7"/>
    <w:rsid w:val="000F4A2F"/>
    <w:rsid w:val="00114915"/>
    <w:rsid w:val="00123889"/>
    <w:rsid w:val="00125E0C"/>
    <w:rsid w:val="00126D72"/>
    <w:rsid w:val="00134F19"/>
    <w:rsid w:val="0014182F"/>
    <w:rsid w:val="00142101"/>
    <w:rsid w:val="00145C4D"/>
    <w:rsid w:val="00152E6A"/>
    <w:rsid w:val="001534E4"/>
    <w:rsid w:val="00153E25"/>
    <w:rsid w:val="00166DFE"/>
    <w:rsid w:val="00166E22"/>
    <w:rsid w:val="00171CED"/>
    <w:rsid w:val="00175DB7"/>
    <w:rsid w:val="00177D89"/>
    <w:rsid w:val="00183362"/>
    <w:rsid w:val="00187757"/>
    <w:rsid w:val="001A14C2"/>
    <w:rsid w:val="001A7BC0"/>
    <w:rsid w:val="001A7F02"/>
    <w:rsid w:val="001B0340"/>
    <w:rsid w:val="001B0AB3"/>
    <w:rsid w:val="001C68AA"/>
    <w:rsid w:val="001D0331"/>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34E0"/>
    <w:rsid w:val="00256BF9"/>
    <w:rsid w:val="00263C2A"/>
    <w:rsid w:val="0027127F"/>
    <w:rsid w:val="00274985"/>
    <w:rsid w:val="00277A60"/>
    <w:rsid w:val="00281260"/>
    <w:rsid w:val="0028127B"/>
    <w:rsid w:val="00281F53"/>
    <w:rsid w:val="002A2C00"/>
    <w:rsid w:val="002B1E7B"/>
    <w:rsid w:val="002B33BC"/>
    <w:rsid w:val="002B75F2"/>
    <w:rsid w:val="002E2D52"/>
    <w:rsid w:val="002E6DD5"/>
    <w:rsid w:val="002F0D47"/>
    <w:rsid w:val="002F7348"/>
    <w:rsid w:val="00304A6A"/>
    <w:rsid w:val="003076F0"/>
    <w:rsid w:val="00310A90"/>
    <w:rsid w:val="003145DB"/>
    <w:rsid w:val="003260F6"/>
    <w:rsid w:val="00326CE0"/>
    <w:rsid w:val="00332942"/>
    <w:rsid w:val="00340EF6"/>
    <w:rsid w:val="0034355D"/>
    <w:rsid w:val="00361ACA"/>
    <w:rsid w:val="003636CD"/>
    <w:rsid w:val="003715BD"/>
    <w:rsid w:val="003830DF"/>
    <w:rsid w:val="0039160E"/>
    <w:rsid w:val="003932D0"/>
    <w:rsid w:val="003B51B7"/>
    <w:rsid w:val="003B6B83"/>
    <w:rsid w:val="003C0756"/>
    <w:rsid w:val="003C08D4"/>
    <w:rsid w:val="003C208F"/>
    <w:rsid w:val="003C5083"/>
    <w:rsid w:val="003C5CCB"/>
    <w:rsid w:val="003D38DB"/>
    <w:rsid w:val="003D61B9"/>
    <w:rsid w:val="003D6E5E"/>
    <w:rsid w:val="003E09F2"/>
    <w:rsid w:val="003E52D2"/>
    <w:rsid w:val="004041C2"/>
    <w:rsid w:val="00407619"/>
    <w:rsid w:val="0041293B"/>
    <w:rsid w:val="00421099"/>
    <w:rsid w:val="00425E7B"/>
    <w:rsid w:val="004441D3"/>
    <w:rsid w:val="00456285"/>
    <w:rsid w:val="00471F0A"/>
    <w:rsid w:val="004758BA"/>
    <w:rsid w:val="004801C5"/>
    <w:rsid w:val="00483B19"/>
    <w:rsid w:val="004944F9"/>
    <w:rsid w:val="00495743"/>
    <w:rsid w:val="004A23F4"/>
    <w:rsid w:val="004B202B"/>
    <w:rsid w:val="004C5A77"/>
    <w:rsid w:val="004D0A30"/>
    <w:rsid w:val="004D3405"/>
    <w:rsid w:val="004E0520"/>
    <w:rsid w:val="004E0B91"/>
    <w:rsid w:val="004E3693"/>
    <w:rsid w:val="00501CF7"/>
    <w:rsid w:val="0050639C"/>
    <w:rsid w:val="00511735"/>
    <w:rsid w:val="00514EAE"/>
    <w:rsid w:val="005241BF"/>
    <w:rsid w:val="00525261"/>
    <w:rsid w:val="00530683"/>
    <w:rsid w:val="00537AE3"/>
    <w:rsid w:val="00552E48"/>
    <w:rsid w:val="00556777"/>
    <w:rsid w:val="00584DDD"/>
    <w:rsid w:val="005A0A5E"/>
    <w:rsid w:val="005A0CBB"/>
    <w:rsid w:val="005A4E19"/>
    <w:rsid w:val="005A56A1"/>
    <w:rsid w:val="005B38B3"/>
    <w:rsid w:val="005C3277"/>
    <w:rsid w:val="005D4DEC"/>
    <w:rsid w:val="005E143B"/>
    <w:rsid w:val="005F6432"/>
    <w:rsid w:val="006023F1"/>
    <w:rsid w:val="006350BA"/>
    <w:rsid w:val="006433B2"/>
    <w:rsid w:val="0064346D"/>
    <w:rsid w:val="00652530"/>
    <w:rsid w:val="0065726C"/>
    <w:rsid w:val="00683057"/>
    <w:rsid w:val="00687A2A"/>
    <w:rsid w:val="00691C9E"/>
    <w:rsid w:val="00691F61"/>
    <w:rsid w:val="006A2727"/>
    <w:rsid w:val="006A44D5"/>
    <w:rsid w:val="006A533B"/>
    <w:rsid w:val="006A6AC7"/>
    <w:rsid w:val="006B12E6"/>
    <w:rsid w:val="006B51C3"/>
    <w:rsid w:val="006C7C7C"/>
    <w:rsid w:val="006D1649"/>
    <w:rsid w:val="006D644D"/>
    <w:rsid w:val="006E273F"/>
    <w:rsid w:val="006E74C0"/>
    <w:rsid w:val="006F7377"/>
    <w:rsid w:val="006F75ED"/>
    <w:rsid w:val="00704F3F"/>
    <w:rsid w:val="0070776F"/>
    <w:rsid w:val="007078A2"/>
    <w:rsid w:val="007158FF"/>
    <w:rsid w:val="00721D3B"/>
    <w:rsid w:val="00724CD1"/>
    <w:rsid w:val="00734A67"/>
    <w:rsid w:val="00734E5F"/>
    <w:rsid w:val="00736F45"/>
    <w:rsid w:val="00741987"/>
    <w:rsid w:val="00761EE6"/>
    <w:rsid w:val="00776240"/>
    <w:rsid w:val="007807F9"/>
    <w:rsid w:val="00781E7E"/>
    <w:rsid w:val="00797ADA"/>
    <w:rsid w:val="007A0240"/>
    <w:rsid w:val="007A366A"/>
    <w:rsid w:val="007A53AF"/>
    <w:rsid w:val="007B2A5C"/>
    <w:rsid w:val="007B5406"/>
    <w:rsid w:val="007B687B"/>
    <w:rsid w:val="007C1773"/>
    <w:rsid w:val="007C2F1F"/>
    <w:rsid w:val="007D7F4C"/>
    <w:rsid w:val="007F19F9"/>
    <w:rsid w:val="007F477B"/>
    <w:rsid w:val="007F744F"/>
    <w:rsid w:val="008001C8"/>
    <w:rsid w:val="008006AD"/>
    <w:rsid w:val="00812F5D"/>
    <w:rsid w:val="008161A7"/>
    <w:rsid w:val="00822ED5"/>
    <w:rsid w:val="00826E72"/>
    <w:rsid w:val="008400AE"/>
    <w:rsid w:val="0084025D"/>
    <w:rsid w:val="008655F7"/>
    <w:rsid w:val="008673C4"/>
    <w:rsid w:val="00867783"/>
    <w:rsid w:val="00872219"/>
    <w:rsid w:val="00873E6A"/>
    <w:rsid w:val="00881942"/>
    <w:rsid w:val="008901B3"/>
    <w:rsid w:val="00890EA3"/>
    <w:rsid w:val="00893CB1"/>
    <w:rsid w:val="008C4B96"/>
    <w:rsid w:val="008C4C7F"/>
    <w:rsid w:val="008C52E4"/>
    <w:rsid w:val="008F34F9"/>
    <w:rsid w:val="008F4F1A"/>
    <w:rsid w:val="00910C17"/>
    <w:rsid w:val="00911D59"/>
    <w:rsid w:val="00963102"/>
    <w:rsid w:val="0096769E"/>
    <w:rsid w:val="00987F91"/>
    <w:rsid w:val="00990804"/>
    <w:rsid w:val="00994AC5"/>
    <w:rsid w:val="0099698A"/>
    <w:rsid w:val="009A73D7"/>
    <w:rsid w:val="009A7B2D"/>
    <w:rsid w:val="009B34C4"/>
    <w:rsid w:val="009B6E5C"/>
    <w:rsid w:val="009E6D96"/>
    <w:rsid w:val="009F18C0"/>
    <w:rsid w:val="009F6D8B"/>
    <w:rsid w:val="00A04C30"/>
    <w:rsid w:val="00A07794"/>
    <w:rsid w:val="00A11765"/>
    <w:rsid w:val="00A46F8F"/>
    <w:rsid w:val="00A5155C"/>
    <w:rsid w:val="00A51AFD"/>
    <w:rsid w:val="00A546B3"/>
    <w:rsid w:val="00A55088"/>
    <w:rsid w:val="00A5710D"/>
    <w:rsid w:val="00A72621"/>
    <w:rsid w:val="00A74930"/>
    <w:rsid w:val="00A763AC"/>
    <w:rsid w:val="00A76EED"/>
    <w:rsid w:val="00A8786E"/>
    <w:rsid w:val="00A94FBE"/>
    <w:rsid w:val="00AA63B0"/>
    <w:rsid w:val="00AB79D6"/>
    <w:rsid w:val="00AB7B18"/>
    <w:rsid w:val="00AB7EE1"/>
    <w:rsid w:val="00AC6519"/>
    <w:rsid w:val="00AC7F8D"/>
    <w:rsid w:val="00AE612E"/>
    <w:rsid w:val="00AF2E8C"/>
    <w:rsid w:val="00AF738A"/>
    <w:rsid w:val="00AF7F68"/>
    <w:rsid w:val="00B01B8D"/>
    <w:rsid w:val="00B212D8"/>
    <w:rsid w:val="00B311B5"/>
    <w:rsid w:val="00B34944"/>
    <w:rsid w:val="00B34F7C"/>
    <w:rsid w:val="00B35742"/>
    <w:rsid w:val="00B51FE1"/>
    <w:rsid w:val="00B556B4"/>
    <w:rsid w:val="00B56378"/>
    <w:rsid w:val="00B617DF"/>
    <w:rsid w:val="00B65C4B"/>
    <w:rsid w:val="00B74EAD"/>
    <w:rsid w:val="00B77209"/>
    <w:rsid w:val="00B85386"/>
    <w:rsid w:val="00B90756"/>
    <w:rsid w:val="00B93119"/>
    <w:rsid w:val="00BB3ED0"/>
    <w:rsid w:val="00BC4E08"/>
    <w:rsid w:val="00BD2C81"/>
    <w:rsid w:val="00BE3384"/>
    <w:rsid w:val="00BF03F3"/>
    <w:rsid w:val="00BF333E"/>
    <w:rsid w:val="00BF41EE"/>
    <w:rsid w:val="00BF49E7"/>
    <w:rsid w:val="00C07BF2"/>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E1487"/>
    <w:rsid w:val="00D02692"/>
    <w:rsid w:val="00D056B5"/>
    <w:rsid w:val="00D06954"/>
    <w:rsid w:val="00D1412D"/>
    <w:rsid w:val="00D17582"/>
    <w:rsid w:val="00D31221"/>
    <w:rsid w:val="00D40FC0"/>
    <w:rsid w:val="00D5169F"/>
    <w:rsid w:val="00D63918"/>
    <w:rsid w:val="00D66B58"/>
    <w:rsid w:val="00D73D2E"/>
    <w:rsid w:val="00D80266"/>
    <w:rsid w:val="00D92C7E"/>
    <w:rsid w:val="00D936D6"/>
    <w:rsid w:val="00D96E74"/>
    <w:rsid w:val="00DA1255"/>
    <w:rsid w:val="00DA5141"/>
    <w:rsid w:val="00DB0124"/>
    <w:rsid w:val="00DB180D"/>
    <w:rsid w:val="00DC6737"/>
    <w:rsid w:val="00DE2E51"/>
    <w:rsid w:val="00DE7E6A"/>
    <w:rsid w:val="00DF1544"/>
    <w:rsid w:val="00DF1990"/>
    <w:rsid w:val="00DF3973"/>
    <w:rsid w:val="00DF40EA"/>
    <w:rsid w:val="00DF582C"/>
    <w:rsid w:val="00DF5C09"/>
    <w:rsid w:val="00E125A0"/>
    <w:rsid w:val="00E22A0E"/>
    <w:rsid w:val="00E25226"/>
    <w:rsid w:val="00E274FD"/>
    <w:rsid w:val="00E410BF"/>
    <w:rsid w:val="00E44A3F"/>
    <w:rsid w:val="00E4689B"/>
    <w:rsid w:val="00E52F0E"/>
    <w:rsid w:val="00E56EBC"/>
    <w:rsid w:val="00E6247E"/>
    <w:rsid w:val="00E667BE"/>
    <w:rsid w:val="00E674CD"/>
    <w:rsid w:val="00E7127E"/>
    <w:rsid w:val="00E80858"/>
    <w:rsid w:val="00E87057"/>
    <w:rsid w:val="00E90D4F"/>
    <w:rsid w:val="00E970C2"/>
    <w:rsid w:val="00E97907"/>
    <w:rsid w:val="00EA0E5E"/>
    <w:rsid w:val="00EA6382"/>
    <w:rsid w:val="00EB0C6A"/>
    <w:rsid w:val="00EB5FF2"/>
    <w:rsid w:val="00EB78F9"/>
    <w:rsid w:val="00EC5C70"/>
    <w:rsid w:val="00EC74ED"/>
    <w:rsid w:val="00ED524C"/>
    <w:rsid w:val="00ED7F67"/>
    <w:rsid w:val="00EF1D44"/>
    <w:rsid w:val="00F04F4C"/>
    <w:rsid w:val="00F05D2F"/>
    <w:rsid w:val="00F277C1"/>
    <w:rsid w:val="00F319ED"/>
    <w:rsid w:val="00F358BC"/>
    <w:rsid w:val="00F4148C"/>
    <w:rsid w:val="00F42DE2"/>
    <w:rsid w:val="00F47F88"/>
    <w:rsid w:val="00F5193E"/>
    <w:rsid w:val="00F55618"/>
    <w:rsid w:val="00F64774"/>
    <w:rsid w:val="00F66A7E"/>
    <w:rsid w:val="00F6711B"/>
    <w:rsid w:val="00F76467"/>
    <w:rsid w:val="00F92914"/>
    <w:rsid w:val="00FA1E44"/>
    <w:rsid w:val="00FA6535"/>
    <w:rsid w:val="00FA74D4"/>
    <w:rsid w:val="00FC0337"/>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3C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202668">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brvenica.gov.mk/"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www.worldbank.org.m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A2A3F-A54A-4453-9BDF-1E9649C3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6825</Words>
  <Characters>38903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2025-05-22T20:09:00Z</dcterms:created>
  <dcterms:modified xsi:type="dcterms:W3CDTF">2025-05-22T20:09:00Z</dcterms:modified>
</cp:coreProperties>
</file>