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rFonts w:asciiTheme="majorHAnsi" w:hAnsiTheme="majorHAnsi" w:cstheme="majorHAnsi"/>
          <w:lang w:val="mk-MK"/>
        </w:rPr>
        <w:id w:val="-111830475"/>
        <w:docPartObj>
          <w:docPartGallery w:val="Cover Pages"/>
          <w:docPartUnique/>
        </w:docPartObj>
      </w:sdtPr>
      <w:sdtEndPr>
        <w:rPr>
          <w:sz w:val="32"/>
        </w:rPr>
      </w:sdtEndPr>
      <w:sdtContent>
        <w:p w14:paraId="4A862708" w14:textId="77777777" w:rsidR="00963FA1" w:rsidRPr="00E71F53" w:rsidRDefault="00325277" w:rsidP="00EA09C1">
          <w:pPr>
            <w:rPr>
              <w:rFonts w:asciiTheme="majorHAnsi" w:hAnsiTheme="majorHAnsi" w:cstheme="majorHAnsi"/>
              <w:lang w:val="mk-MK"/>
            </w:rPr>
          </w:pPr>
          <w:r w:rsidRPr="00A52981">
            <w:rPr>
              <w:rFonts w:cstheme="minorHAnsi"/>
              <w:b/>
              <w:i/>
              <w:noProof/>
              <w:sz w:val="24"/>
              <w:szCs w:val="24"/>
            </w:rPr>
            <w:drawing>
              <wp:anchor distT="0" distB="0" distL="114300" distR="114300" simplePos="0" relativeHeight="251689984" behindDoc="0" locked="0" layoutInCell="1" allowOverlap="1" wp14:anchorId="7967BEBB" wp14:editId="1C0CF536">
                <wp:simplePos x="0" y="0"/>
                <wp:positionH relativeFrom="margin">
                  <wp:posOffset>4914900</wp:posOffset>
                </wp:positionH>
                <wp:positionV relativeFrom="margin">
                  <wp:posOffset>-290195</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anchor>
            </w:drawing>
          </w:r>
          <w:r>
            <w:rPr>
              <w:rFonts w:cstheme="minorHAnsi"/>
              <w:b/>
              <w:i/>
              <w:noProof/>
              <w:sz w:val="24"/>
              <w:szCs w:val="24"/>
              <w:lang w:val="en-GB" w:eastAsia="en-GB"/>
            </w:rPr>
            <mc:AlternateContent>
              <mc:Choice Requires="wps">
                <w:drawing>
                  <wp:anchor distT="0" distB="0" distL="114300" distR="114300" simplePos="0" relativeHeight="251687936" behindDoc="0" locked="0" layoutInCell="1" allowOverlap="1" wp14:anchorId="3827D409" wp14:editId="6AFE38AE">
                    <wp:simplePos x="0" y="0"/>
                    <wp:positionH relativeFrom="column">
                      <wp:posOffset>1442720</wp:posOffset>
                    </wp:positionH>
                    <wp:positionV relativeFrom="paragraph">
                      <wp:posOffset>-288290</wp:posOffset>
                    </wp:positionV>
                    <wp:extent cx="2846705" cy="552450"/>
                    <wp:effectExtent l="0" t="0" r="0" b="0"/>
                    <wp:wrapNone/>
                    <wp:docPr id="1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552450"/>
                            </a:xfrm>
                            <a:prstGeom prst="rect">
                              <a:avLst/>
                            </a:prstGeom>
                            <a:solidFill>
                              <a:schemeClr val="lt1"/>
                            </a:solidFill>
                            <a:ln w="6350">
                              <a:noFill/>
                            </a:ln>
                          </wps:spPr>
                          <wps:txbx>
                            <w:txbxContent>
                              <w:p w14:paraId="4D67ABED" w14:textId="77777777" w:rsidR="00293FD9" w:rsidRPr="00501CF7" w:rsidRDefault="00293FD9" w:rsidP="00325277">
                                <w:pPr>
                                  <w:jc w:val="center"/>
                                  <w:rPr>
                                    <w:rFonts w:ascii="Arial Narrow" w:hAnsi="Arial Narrow"/>
                                    <w:b/>
                                    <w:i/>
                                    <w:lang w:val="mk-MK"/>
                                  </w:rPr>
                                </w:pPr>
                                <w:r>
                                  <w:rPr>
                                    <w:rFonts w:ascii="Arial Narrow" w:hAnsi="Arial Narrow"/>
                                    <w:b/>
                                    <w:i/>
                                    <w:lang w:val="mk-MK"/>
                                  </w:rPr>
                                  <w:t>ПРОЕКТ ЗА ПОДОБРУВАЊЕ НА СОЦИЈАЛНИТЕ УСЛУГИ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27D409" id="_x0000_t202" coordsize="21600,21600" o:spt="202" path="m,l,21600r21600,l21600,xe">
                    <v:stroke joinstyle="miter"/>
                    <v:path gradientshapeok="t" o:connecttype="rect"/>
                  </v:shapetype>
                  <v:shape id="Text Box 12" o:spid="_x0000_s1026" type="#_x0000_t202" style="position:absolute;left:0;text-align:left;margin-left:113.6pt;margin-top:-22.7pt;width:224.15pt;height:4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" fillcolor="white [3201]" stroked="f" strokeweight=".5pt">
                    <v:textbox>
                      <w:txbxContent>
                        <w:p w14:paraId="4D67ABED" w14:textId="77777777" w:rsidR="00293FD9" w:rsidRPr="00501CF7" w:rsidRDefault="00293FD9" w:rsidP="00325277">
                          <w:pPr>
                            <w:jc w:val="center"/>
                            <w:rPr>
                              <w:rFonts w:ascii="Arial Narrow" w:hAnsi="Arial Narrow"/>
                              <w:b/>
                              <w:i/>
                              <w:lang w:val="mk-MK"/>
                            </w:rPr>
                          </w:pPr>
                          <w:r>
                            <w:rPr>
                              <w:rFonts w:ascii="Arial Narrow" w:hAnsi="Arial Narrow"/>
                              <w:b/>
                              <w:i/>
                              <w:lang w:val="mk-MK"/>
                            </w:rPr>
                            <w:t>ПРОЕКТ ЗА ПОДОБРУВАЊЕ НА СОЦИЈАЛНИТЕ УСЛУГИ</w:t>
                          </w:r>
                        </w:p>
                      </w:txbxContent>
                    </v:textbox>
                  </v:shape>
                </w:pict>
              </mc:Fallback>
            </mc:AlternateContent>
          </w:r>
          <w:r>
            <w:rPr>
              <w:rFonts w:cstheme="minorHAnsi"/>
              <w:noProof/>
              <w:lang w:val="en-GB"/>
            </w:rPr>
            <w:drawing>
              <wp:anchor distT="0" distB="0" distL="114300" distR="114300" simplePos="0" relativeHeight="251685888" behindDoc="0" locked="0" layoutInCell="1" allowOverlap="1" wp14:anchorId="35D15C21" wp14:editId="3BC82DA3">
                <wp:simplePos x="0" y="0"/>
                <wp:positionH relativeFrom="column">
                  <wp:posOffset>-476250</wp:posOffset>
                </wp:positionH>
                <wp:positionV relativeFrom="paragraph">
                  <wp:posOffset>-404495</wp:posOffset>
                </wp:positionV>
                <wp:extent cx="1332230" cy="669118"/>
                <wp:effectExtent l="0" t="0" r="1270" b="0"/>
                <wp:wrapNone/>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2230" cy="669118"/>
                        </a:xfrm>
                        <a:prstGeom prst="rect">
                          <a:avLst/>
                        </a:prstGeom>
                        <a:noFill/>
                      </pic:spPr>
                    </pic:pic>
                  </a:graphicData>
                </a:graphic>
                <wp14:sizeRelH relativeFrom="page">
                  <wp14:pctWidth>0</wp14:pctWidth>
                </wp14:sizeRelH>
                <wp14:sizeRelV relativeFrom="page">
                  <wp14:pctHeight>0</wp14:pctHeight>
                </wp14:sizeRelV>
              </wp:anchor>
            </w:drawing>
          </w:r>
        </w:p>
        <w:p w14:paraId="1794453C" w14:textId="77777777" w:rsidR="000E5C5B" w:rsidRPr="00E71F53" w:rsidRDefault="004B2D86" w:rsidP="00C13363">
          <w:pPr>
            <w:spacing w:before="0" w:after="160"/>
            <w:jc w:val="center"/>
            <w:rPr>
              <w:rFonts w:asciiTheme="majorHAnsi" w:hAnsiTheme="majorHAnsi" w:cstheme="majorHAnsi"/>
              <w:sz w:val="32"/>
              <w:lang w:val="mk-MK"/>
            </w:rPr>
          </w:pPr>
          <w:r w:rsidRPr="00E71F53">
            <w:rPr>
              <w:rFonts w:asciiTheme="majorHAnsi" w:hAnsiTheme="majorHAnsi" w:cstheme="majorHAnsi"/>
              <w:noProof/>
            </w:rPr>
            <mc:AlternateContent>
              <mc:Choice Requires="wps">
                <w:drawing>
                  <wp:anchor distT="0" distB="0" distL="114300" distR="114300" simplePos="0" relativeHeight="251673600" behindDoc="0" locked="0" layoutInCell="1" allowOverlap="1" wp14:anchorId="098BA348" wp14:editId="4D03A532">
                    <wp:simplePos x="0" y="0"/>
                    <wp:positionH relativeFrom="page">
                      <wp:posOffset>2446020</wp:posOffset>
                    </wp:positionH>
                    <wp:positionV relativeFrom="page">
                      <wp:posOffset>2575560</wp:posOffset>
                    </wp:positionV>
                    <wp:extent cx="2797810" cy="2910840"/>
                    <wp:effectExtent l="0" t="0" r="0" b="3810"/>
                    <wp:wrapSquare wrapText="bothSides"/>
                    <wp:docPr id="470" name="Text Box 470"/>
                    <wp:cNvGraphicFramePr/>
                    <a:graphic xmlns:a="http://schemas.openxmlformats.org/drawingml/2006/main">
                      <a:graphicData uri="http://schemas.microsoft.com/office/word/2010/wordprocessingShape">
                        <wps:wsp>
                          <wps:cNvSpPr txBox="1"/>
                          <wps:spPr>
                            <a:xfrm>
                              <a:off x="0" y="0"/>
                              <a:ext cx="2797810" cy="2910840"/>
                            </a:xfrm>
                            <a:prstGeom prst="rect">
                              <a:avLst/>
                            </a:prstGeom>
                            <a:noFill/>
                            <a:ln w="6350">
                              <a:noFill/>
                            </a:ln>
                            <a:effectLst/>
                          </wps:spPr>
                          <wps:txbx>
                            <w:txbxContent>
                              <w:p w14:paraId="0EC2667A" w14:textId="77777777" w:rsidR="00293FD9" w:rsidRPr="000E5C5B" w:rsidRDefault="00293FD9" w:rsidP="00963FA1">
                                <w:pPr>
                                  <w:jc w:val="center"/>
                                  <w:rPr>
                                    <w:rFonts w:asciiTheme="minorHAnsi" w:hAnsiTheme="minorHAnsi" w:cstheme="minorHAnsi"/>
                                    <w:color w:val="FFFFFF" w:themeColor="background1"/>
                                    <w:sz w:val="36"/>
                                    <w:lang w:val="mk-MK"/>
                                    <w14:textOutline w14:w="3175" w14:cap="rnd" w14:cmpd="sng" w14:algn="ctr">
                                      <w14:solidFill>
                                        <w14:schemeClr w14:val="accent5">
                                          <w14:lumMod w14:val="50000"/>
                                        </w14:schemeClr>
                                      </w14:solidFill>
                                      <w14:prstDash w14:val="solid"/>
                                      <w14:bevel/>
                                    </w14:textOutline>
                                  </w:rPr>
                                </w:pPr>
                                <w:r w:rsidRPr="000E5C5B">
                                  <w:rPr>
                                    <w:rFonts w:asciiTheme="minorHAnsi" w:hAnsiTheme="minorHAnsi" w:cstheme="minorHAnsi"/>
                                    <w:color w:val="FFFFFF" w:themeColor="background1"/>
                                    <w:sz w:val="36"/>
                                    <w:lang w:val="mk-MK"/>
                                    <w14:textOutline w14:w="3175" w14:cap="rnd" w14:cmpd="sng" w14:algn="ctr">
                                      <w14:solidFill>
                                        <w14:schemeClr w14:val="accent5">
                                          <w14:lumMod w14:val="50000"/>
                                        </w14:schemeClr>
                                      </w14:solidFill>
                                      <w14:prstDash w14:val="solid"/>
                                      <w14:bevel/>
                                    </w14:textOutline>
                                  </w:rPr>
                                  <w:t>ПРВИЧНА ОГРАНИЧЕНА ОЦЕНА НА ВЛИЈАНИЕ ВРЗ ЖИВОТНА СРЕДИНА И СОЦИЈАЛНИ АСПЕКТИ</w:t>
                                </w:r>
                              </w:p>
                              <w:p w14:paraId="52E1FC75" w14:textId="77777777" w:rsidR="00293FD9" w:rsidRDefault="00293FD9" w:rsidP="00C777D2">
                                <w:pPr>
                                  <w:pStyle w:val="Caption"/>
                                </w:pPr>
                                <w:r>
                                  <w:t>"Категорија</w:t>
                                </w:r>
                                <w:r w:rsidRPr="00646E1F">
                                  <w:t xml:space="preserve"> Б+" ПРОЕКТ</w:t>
                                </w:r>
                              </w:p>
                              <w:p w14:paraId="429EFFCD" w14:textId="77777777" w:rsidR="00293FD9" w:rsidRPr="00C13363" w:rsidRDefault="00293FD9" w:rsidP="00C13363">
                                <w:pPr>
                                  <w:rPr>
                                    <w:lang w:val="mk-MK"/>
                                  </w:rPr>
                                </w:pPr>
                              </w:p>
                              <w:p w14:paraId="68C83981" w14:textId="7CFF4A60" w:rsidR="00293FD9" w:rsidRPr="00445203" w:rsidRDefault="0063676A" w:rsidP="000E5C5B">
                                <w:pPr>
                                  <w:jc w:val="center"/>
                                  <w:rPr>
                                    <w:rFonts w:asciiTheme="minorHAnsi" w:hAnsiTheme="minorHAnsi" w:cstheme="minorHAnsi"/>
                                    <w:b/>
                                    <w:sz w:val="32"/>
                                    <w:szCs w:val="32"/>
                                    <w:lang w:val="mk-MK"/>
                                  </w:rPr>
                                </w:pPr>
                                <w:r>
                                  <w:rPr>
                                    <w:rFonts w:asciiTheme="minorHAnsi" w:hAnsiTheme="minorHAnsi" w:cstheme="minorHAnsi"/>
                                    <w:b/>
                                    <w:sz w:val="32"/>
                                    <w:szCs w:val="32"/>
                                    <w:lang w:val="mk-MK"/>
                                  </w:rPr>
                                  <w:t xml:space="preserve">ЦЕНТАР ЗА ДНЕВЕН </w:t>
                                </w:r>
                                <w:r w:rsidR="00D956C7">
                                  <w:rPr>
                                    <w:rFonts w:asciiTheme="minorHAnsi" w:hAnsiTheme="minorHAnsi" w:cstheme="minorHAnsi"/>
                                    <w:b/>
                                    <w:sz w:val="32"/>
                                    <w:szCs w:val="32"/>
                                    <w:lang w:val="mk-MK"/>
                                  </w:rPr>
                                  <w:t>ПРЕСТОЈ</w:t>
                                </w:r>
                                <w:r>
                                  <w:rPr>
                                    <w:rFonts w:asciiTheme="minorHAnsi" w:hAnsiTheme="minorHAnsi" w:cstheme="minorHAnsi"/>
                                    <w:b/>
                                    <w:sz w:val="32"/>
                                    <w:szCs w:val="32"/>
                                    <w:lang w:val="mk-MK"/>
                                  </w:rPr>
                                  <w:t xml:space="preserve"> ЗА ЛИЦА СО ПОПРЕЧЕНОСТ</w:t>
                                </w:r>
                              </w:p>
                              <w:p w14:paraId="6453087D" w14:textId="77777777" w:rsidR="00293FD9" w:rsidRDefault="00293FD9">
                                <w:pPr>
                                  <w:rPr>
                                    <w:rFonts w:asciiTheme="majorHAnsi" w:eastAsiaTheme="majorEastAsia" w:hAnsiTheme="majorHAnsi" w:cstheme="majorBidi"/>
                                    <w:noProof/>
                                    <w:color w:val="44546A" w:themeColor="text2"/>
                                    <w:sz w:val="32"/>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36000</wp14:pctWidth>
                    </wp14:sizeRelH>
                    <wp14:sizeRelV relativeFrom="page">
                      <wp14:pctHeight>0</wp14:pctHeight>
                    </wp14:sizeRelV>
                  </wp:anchor>
                </w:drawing>
              </mc:Choice>
              <mc:Fallback>
                <w:pict>
                  <v:shape w14:anchorId="098BA348" id="Text Box 470" o:spid="_x0000_s1027" type="#_x0000_t202" style="position:absolute;left:0;text-align:left;margin-left:192.6pt;margin-top:202.8pt;width:220.3pt;height:229.2pt;z-index:251673600;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" filled="f" stroked="f" strokeweight=".5pt">
                    <v:textbox>
                      <w:txbxContent>
                        <w:p w14:paraId="0EC2667A" w14:textId="77777777" w:rsidR="00293FD9" w:rsidRPr="000E5C5B" w:rsidRDefault="00293FD9" w:rsidP="00963FA1">
                          <w:pPr>
                            <w:jc w:val="center"/>
                            <w:rPr>
                              <w:rFonts w:asciiTheme="minorHAnsi" w:hAnsiTheme="minorHAnsi" w:cstheme="minorHAnsi"/>
                              <w:color w:val="FFFFFF" w:themeColor="background1"/>
                              <w:sz w:val="36"/>
                              <w:lang w:val="mk-MK"/>
                              <w14:textOutline w14:w="3175" w14:cap="rnd" w14:cmpd="sng" w14:algn="ctr">
                                <w14:solidFill>
                                  <w14:schemeClr w14:val="accent5">
                                    <w14:lumMod w14:val="50000"/>
                                  </w14:schemeClr>
                                </w14:solidFill>
                                <w14:prstDash w14:val="solid"/>
                                <w14:bevel/>
                              </w14:textOutline>
                            </w:rPr>
                          </w:pPr>
                          <w:r w:rsidRPr="000E5C5B">
                            <w:rPr>
                              <w:rFonts w:asciiTheme="minorHAnsi" w:hAnsiTheme="minorHAnsi" w:cstheme="minorHAnsi"/>
                              <w:color w:val="FFFFFF" w:themeColor="background1"/>
                              <w:sz w:val="36"/>
                              <w:lang w:val="mk-MK"/>
                              <w14:textOutline w14:w="3175" w14:cap="rnd" w14:cmpd="sng" w14:algn="ctr">
                                <w14:solidFill>
                                  <w14:schemeClr w14:val="accent5">
                                    <w14:lumMod w14:val="50000"/>
                                  </w14:schemeClr>
                                </w14:solidFill>
                                <w14:prstDash w14:val="solid"/>
                                <w14:bevel/>
                              </w14:textOutline>
                            </w:rPr>
                            <w:t>ПРВИЧНА ОГРАНИЧЕНА ОЦЕНА НА ВЛИЈАНИЕ ВРЗ ЖИВОТНА СРЕДИНА И СОЦИЈАЛНИ АСПЕКТИ</w:t>
                          </w:r>
                        </w:p>
                        <w:p w14:paraId="52E1FC75" w14:textId="77777777" w:rsidR="00293FD9" w:rsidRDefault="00293FD9" w:rsidP="00C777D2">
                          <w:pPr>
                            <w:pStyle w:val="Caption"/>
                          </w:pPr>
                          <w:r>
                            <w:t>"Категорија</w:t>
                          </w:r>
                          <w:r w:rsidRPr="00646E1F">
                            <w:t xml:space="preserve"> Б+" ПРОЕКТ</w:t>
                          </w:r>
                        </w:p>
                        <w:p w14:paraId="429EFFCD" w14:textId="77777777" w:rsidR="00293FD9" w:rsidRPr="00C13363" w:rsidRDefault="00293FD9" w:rsidP="00C13363">
                          <w:pPr>
                            <w:rPr>
                              <w:lang w:val="mk-MK"/>
                            </w:rPr>
                          </w:pPr>
                        </w:p>
                        <w:p w14:paraId="68C83981" w14:textId="7CFF4A60" w:rsidR="00293FD9" w:rsidRPr="00445203" w:rsidRDefault="0063676A" w:rsidP="000E5C5B">
                          <w:pPr>
                            <w:jc w:val="center"/>
                            <w:rPr>
                              <w:rFonts w:asciiTheme="minorHAnsi" w:hAnsiTheme="minorHAnsi" w:cstheme="minorHAnsi"/>
                              <w:b/>
                              <w:sz w:val="32"/>
                              <w:szCs w:val="32"/>
                              <w:lang w:val="mk-MK"/>
                            </w:rPr>
                          </w:pPr>
                          <w:r>
                            <w:rPr>
                              <w:rFonts w:asciiTheme="minorHAnsi" w:hAnsiTheme="minorHAnsi" w:cstheme="minorHAnsi"/>
                              <w:b/>
                              <w:sz w:val="32"/>
                              <w:szCs w:val="32"/>
                              <w:lang w:val="mk-MK"/>
                            </w:rPr>
                            <w:t xml:space="preserve">ЦЕНТАР ЗА ДНЕВЕН </w:t>
                          </w:r>
                          <w:r w:rsidR="00D956C7">
                            <w:rPr>
                              <w:rFonts w:asciiTheme="minorHAnsi" w:hAnsiTheme="minorHAnsi" w:cstheme="minorHAnsi"/>
                              <w:b/>
                              <w:sz w:val="32"/>
                              <w:szCs w:val="32"/>
                              <w:lang w:val="mk-MK"/>
                            </w:rPr>
                            <w:t>ПРЕСТОЈ</w:t>
                          </w:r>
                          <w:r>
                            <w:rPr>
                              <w:rFonts w:asciiTheme="minorHAnsi" w:hAnsiTheme="minorHAnsi" w:cstheme="minorHAnsi"/>
                              <w:b/>
                              <w:sz w:val="32"/>
                              <w:szCs w:val="32"/>
                              <w:lang w:val="mk-MK"/>
                            </w:rPr>
                            <w:t xml:space="preserve"> ЗА ЛИЦА СО ПОПРЕЧЕНОСТ</w:t>
                          </w:r>
                        </w:p>
                        <w:p w14:paraId="6453087D" w14:textId="77777777" w:rsidR="00293FD9" w:rsidRDefault="00293FD9">
                          <w:pPr>
                            <w:rPr>
                              <w:rFonts w:asciiTheme="majorHAnsi" w:eastAsiaTheme="majorEastAsia" w:hAnsiTheme="majorHAnsi" w:cstheme="majorBidi"/>
                              <w:noProof/>
                              <w:color w:val="44546A" w:themeColor="text2"/>
                              <w:sz w:val="32"/>
                              <w:szCs w:val="40"/>
                            </w:rPr>
                          </w:pPr>
                        </w:p>
                      </w:txbxContent>
                    </v:textbox>
                    <w10:wrap type="square" anchorx="page" anchory="page"/>
                  </v:shape>
                </w:pict>
              </mc:Fallback>
            </mc:AlternateContent>
          </w:r>
          <w:r w:rsidR="00325277">
            <w:rPr>
              <w:rFonts w:cstheme="minorHAnsi"/>
              <w:noProof/>
              <w:lang w:val="en-GB"/>
            </w:rPr>
            <w:drawing>
              <wp:anchor distT="0" distB="0" distL="114300" distR="114300" simplePos="0" relativeHeight="251683840" behindDoc="0" locked="0" layoutInCell="1" allowOverlap="1" wp14:anchorId="1FE5572B" wp14:editId="3C4DC498">
                <wp:simplePos x="0" y="0"/>
                <wp:positionH relativeFrom="column">
                  <wp:posOffset>1784985</wp:posOffset>
                </wp:positionH>
                <wp:positionV relativeFrom="paragraph">
                  <wp:posOffset>4411980</wp:posOffset>
                </wp:positionV>
                <wp:extent cx="2223770" cy="1116330"/>
                <wp:effectExtent l="0" t="0" r="5080" b="7620"/>
                <wp:wrapNone/>
                <wp:docPr id="10321806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23770" cy="1116330"/>
                        </a:xfrm>
                        <a:prstGeom prst="rect">
                          <a:avLst/>
                        </a:prstGeom>
                        <a:noFill/>
                      </pic:spPr>
                    </pic:pic>
                  </a:graphicData>
                </a:graphic>
                <wp14:sizeRelH relativeFrom="page">
                  <wp14:pctWidth>0</wp14:pctWidth>
                </wp14:sizeRelH>
                <wp14:sizeRelV relativeFrom="page">
                  <wp14:pctHeight>0</wp14:pctHeight>
                </wp14:sizeRelV>
              </wp:anchor>
            </w:drawing>
          </w:r>
          <w:r w:rsidR="00325277" w:rsidRPr="00E71F53">
            <w:rPr>
              <w:rFonts w:asciiTheme="majorHAnsi" w:hAnsiTheme="majorHAnsi" w:cstheme="majorHAnsi"/>
              <w:noProof/>
            </w:rPr>
            <mc:AlternateContent>
              <mc:Choice Requires="wps">
                <w:drawing>
                  <wp:anchor distT="0" distB="0" distL="114300" distR="114300" simplePos="0" relativeHeight="251671552" behindDoc="0" locked="0" layoutInCell="1" allowOverlap="1" wp14:anchorId="0E7BC8FF" wp14:editId="3DDAA6F1">
                    <wp:simplePos x="0" y="0"/>
                    <wp:positionH relativeFrom="margin">
                      <wp:posOffset>1376045</wp:posOffset>
                    </wp:positionH>
                    <wp:positionV relativeFrom="margin">
                      <wp:posOffset>1254760</wp:posOffset>
                    </wp:positionV>
                    <wp:extent cx="3108960" cy="4714875"/>
                    <wp:effectExtent l="0" t="0" r="24130" b="28575"/>
                    <wp:wrapNone/>
                    <wp:docPr id="468" name="Rectangle 468"/>
                    <wp:cNvGraphicFramePr/>
                    <a:graphic xmlns:a="http://schemas.openxmlformats.org/drawingml/2006/main">
                      <a:graphicData uri="http://schemas.microsoft.com/office/word/2010/wordprocessingShape">
                        <wps:wsp>
                          <wps:cNvSpPr/>
                          <wps:spPr>
                            <a:xfrm>
                              <a:off x="0" y="0"/>
                              <a:ext cx="3108960" cy="4714875"/>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6FDE1DCC" id="Rectangle 468" o:spid="_x0000_s1026" style="position:absolute;margin-left:108.35pt;margin-top:98.8pt;width:244.8pt;height:371.25pt;z-index:251671552;visibility:visible;mso-wrap-style:square;mso-width-percent:400;mso-height-percent:0;mso-wrap-distance-left:9pt;mso-wrap-distance-top:0;mso-wrap-distance-right:9pt;mso-wrap-distance-bottom:0;mso-position-horizontal:absolute;mso-position-horizontal-relative:margin;mso-position-vertical:absolute;mso-position-vertical-relative:margin;mso-width-percent:40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" fillcolor="white [3212]" strokecolor="#747070 [1614]" strokeweight="1.25pt">
                    <w10:wrap anchorx="margin" anchory="margin"/>
                  </v:rect>
                </w:pict>
              </mc:Fallback>
            </mc:AlternateContent>
          </w:r>
          <w:r w:rsidR="00325277" w:rsidRPr="00E71F53">
            <w:rPr>
              <w:rFonts w:asciiTheme="majorHAnsi" w:hAnsiTheme="majorHAnsi" w:cstheme="majorHAnsi"/>
              <w:noProof/>
            </w:rPr>
            <mc:AlternateContent>
              <mc:Choice Requires="wps">
                <w:drawing>
                  <wp:anchor distT="0" distB="0" distL="114300" distR="114300" simplePos="0" relativeHeight="251672576" behindDoc="0" locked="0" layoutInCell="1" allowOverlap="1" wp14:anchorId="08435042" wp14:editId="196AAC40">
                    <wp:simplePos x="0" y="0"/>
                    <wp:positionH relativeFrom="page">
                      <wp:posOffset>2408555</wp:posOffset>
                    </wp:positionH>
                    <wp:positionV relativeFrom="page">
                      <wp:posOffset>2459355</wp:posOffset>
                    </wp:positionV>
                    <wp:extent cx="2875915" cy="1584960"/>
                    <wp:effectExtent l="0" t="0" r="3175" b="0"/>
                    <wp:wrapNone/>
                    <wp:docPr id="467" name="Rectangle 467"/>
                    <wp:cNvGraphicFramePr/>
                    <a:graphic xmlns:a="http://schemas.openxmlformats.org/drawingml/2006/main">
                      <a:graphicData uri="http://schemas.microsoft.com/office/word/2010/wordprocessingShape">
                        <wps:wsp>
                          <wps:cNvSpPr/>
                          <wps:spPr>
                            <a:xfrm>
                              <a:off x="0" y="0"/>
                              <a:ext cx="2875915" cy="158496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5E5185" w14:textId="77777777" w:rsidR="00293FD9" w:rsidRDefault="00293FD9">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0</wp14:pctHeight>
                    </wp14:sizeRelV>
                  </wp:anchor>
                </w:drawing>
              </mc:Choice>
              <mc:Fallback>
                <w:pict>
                  <v:rect w14:anchorId="08435042" id="Rectangle 467" o:spid="_x0000_s1028" style="position:absolute;left:0;text-align:left;margin-left:189.65pt;margin-top:193.65pt;width:226.45pt;height:124.8pt;z-index:251672576;visibility:visible;mso-wrap-style:square;mso-width-percent:370;mso-height-percent:0;mso-wrap-distance-left:9pt;mso-wrap-distance-top:0;mso-wrap-distance-right:9pt;mso-wrap-distance-bottom:0;mso-position-horizontal:absolute;mso-position-horizontal-relative:page;mso-position-vertical:absolute;mso-position-vertical-relative:page;mso-width-percent:37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" fillcolor="#44546a [3215]" stroked="f" strokeweight="1pt">
                    <v:textbox inset="14.4pt,14.4pt,14.4pt,28.8pt">
                      <w:txbxContent>
                        <w:p w14:paraId="355E5185" w14:textId="77777777" w:rsidR="00293FD9" w:rsidRDefault="00293FD9">
                          <w:pPr>
                            <w:spacing w:before="240"/>
                            <w:jc w:val="center"/>
                            <w:rPr>
                              <w:color w:val="FFFFFF" w:themeColor="background1"/>
                            </w:rPr>
                          </w:pPr>
                        </w:p>
                      </w:txbxContent>
                    </v:textbox>
                    <w10:wrap anchorx="page" anchory="page"/>
                  </v:rect>
                </w:pict>
              </mc:Fallback>
            </mc:AlternateContent>
          </w:r>
          <w:r w:rsidR="00C13363" w:rsidRPr="00E71F53">
            <w:rPr>
              <w:rFonts w:asciiTheme="majorHAnsi" w:hAnsiTheme="majorHAnsi" w:cstheme="majorHAnsi"/>
              <w:noProof/>
              <w:sz w:val="32"/>
            </w:rPr>
            <mc:AlternateContent>
              <mc:Choice Requires="wps">
                <w:drawing>
                  <wp:anchor distT="45720" distB="45720" distL="114300" distR="114300" simplePos="0" relativeHeight="251681792" behindDoc="0" locked="0" layoutInCell="1" allowOverlap="1" wp14:anchorId="2C5ED68A" wp14:editId="4D5923F4">
                    <wp:simplePos x="0" y="0"/>
                    <wp:positionH relativeFrom="margin">
                      <wp:posOffset>2060575</wp:posOffset>
                    </wp:positionH>
                    <wp:positionV relativeFrom="paragraph">
                      <wp:posOffset>8054340</wp:posOffset>
                    </wp:positionV>
                    <wp:extent cx="1371600" cy="1404620"/>
                    <wp:effectExtent l="0" t="0" r="19050" b="1778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404620"/>
                            </a:xfrm>
                            <a:prstGeom prst="rect">
                              <a:avLst/>
                            </a:prstGeom>
                            <a:solidFill>
                              <a:srgbClr val="FFFFFF"/>
                            </a:solidFill>
                            <a:ln w="9525">
                              <a:solidFill>
                                <a:schemeClr val="bg1"/>
                              </a:solidFill>
                              <a:miter lim="800000"/>
                              <a:headEnd/>
                              <a:tailEnd/>
                            </a:ln>
                          </wps:spPr>
                          <wps:txbx>
                            <w:txbxContent>
                              <w:p w14:paraId="489AB2D4" w14:textId="77777777" w:rsidR="00293FD9" w:rsidRPr="00D956C7" w:rsidRDefault="00293FD9">
                                <w:pPr>
                                  <w:rPr>
                                    <w:rFonts w:asciiTheme="minorHAnsi" w:hAnsiTheme="minorHAnsi" w:cstheme="minorHAnsi"/>
                                  </w:rPr>
                                </w:pPr>
                                <w:r w:rsidRPr="00D956C7">
                                  <w:rPr>
                                    <w:rFonts w:asciiTheme="minorHAnsi" w:hAnsiTheme="minorHAnsi" w:cstheme="minorHAnsi"/>
                                    <w:lang w:val="mk-MK"/>
                                  </w:rPr>
                                  <w:t xml:space="preserve">Мај 2025, Скопје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5ED68A" id="Text Box 2" o:spid="_x0000_s1029" type="#_x0000_t202" style="position:absolute;left:0;text-align:left;margin-left:162.25pt;margin-top:634.2pt;width:108pt;height:110.6pt;z-index:251681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" strokecolor="white [3212]">
                    <v:textbox style="mso-fit-shape-to-text:t">
                      <w:txbxContent>
                        <w:p w14:paraId="489AB2D4" w14:textId="77777777" w:rsidR="00293FD9" w:rsidRPr="00D956C7" w:rsidRDefault="00293FD9">
                          <w:pPr>
                            <w:rPr>
                              <w:rFonts w:asciiTheme="minorHAnsi" w:hAnsiTheme="minorHAnsi" w:cstheme="minorHAnsi"/>
                            </w:rPr>
                          </w:pPr>
                          <w:r w:rsidRPr="00D956C7">
                            <w:rPr>
                              <w:rFonts w:asciiTheme="minorHAnsi" w:hAnsiTheme="minorHAnsi" w:cstheme="minorHAnsi"/>
                              <w:lang w:val="mk-MK"/>
                            </w:rPr>
                            <w:t xml:space="preserve">Мај 2025, Скопје </w:t>
                          </w:r>
                        </w:p>
                      </w:txbxContent>
                    </v:textbox>
                    <w10:wrap type="square" anchorx="margin"/>
                  </v:shape>
                </w:pict>
              </mc:Fallback>
            </mc:AlternateContent>
          </w:r>
        </w:p>
        <w:p w14:paraId="2E30D4C8" w14:textId="77777777" w:rsidR="005E7CEA" w:rsidRPr="00E71F53" w:rsidRDefault="005E7CEA" w:rsidP="00C13363">
          <w:pPr>
            <w:spacing w:before="0" w:after="160"/>
            <w:jc w:val="center"/>
            <w:rPr>
              <w:rFonts w:asciiTheme="majorHAnsi" w:hAnsiTheme="majorHAnsi" w:cstheme="majorHAnsi"/>
              <w:sz w:val="32"/>
              <w:lang w:val="mk-MK"/>
            </w:rPr>
            <w:sectPr w:rsidR="005E7CEA" w:rsidRPr="00E71F53" w:rsidSect="00325277">
              <w:headerReference w:type="first" r:id="rId10"/>
              <w:pgSz w:w="11906" w:h="16838" w:code="9"/>
              <w:pgMar w:top="1440" w:right="1440" w:bottom="1440" w:left="1440" w:header="708" w:footer="708" w:gutter="0"/>
              <w:cols w:space="708"/>
              <w:docGrid w:linePitch="360"/>
            </w:sectPr>
          </w:pPr>
        </w:p>
        <w:p w14:paraId="225FC929" w14:textId="77777777" w:rsidR="00963FA1" w:rsidRPr="00E71F53" w:rsidRDefault="00066BFF" w:rsidP="00EA09C1">
          <w:pPr>
            <w:spacing w:before="0" w:after="160"/>
            <w:jc w:val="left"/>
            <w:rPr>
              <w:rFonts w:asciiTheme="majorHAnsi" w:hAnsiTheme="majorHAnsi" w:cstheme="majorHAnsi"/>
              <w:sz w:val="32"/>
              <w:lang w:val="mk-MK"/>
            </w:rPr>
          </w:pPr>
        </w:p>
      </w:sdtContent>
    </w:sdt>
    <w:p w14:paraId="4FB4EED4" w14:textId="77777777" w:rsidR="00061A24" w:rsidRPr="00E71F53" w:rsidRDefault="00061A24" w:rsidP="00EA09C1">
      <w:pPr>
        <w:rPr>
          <w:rFonts w:asciiTheme="majorHAnsi" w:hAnsiTheme="majorHAnsi" w:cstheme="majorHAnsi"/>
          <w:lang w:val="mk-MK"/>
        </w:rPr>
      </w:pPr>
    </w:p>
    <w:p w14:paraId="6B3B190C" w14:textId="77777777" w:rsidR="00061A24" w:rsidRPr="00E71F53" w:rsidRDefault="00061A24" w:rsidP="00EA09C1">
      <w:pPr>
        <w:rPr>
          <w:rFonts w:asciiTheme="majorHAnsi" w:hAnsiTheme="majorHAnsi" w:cstheme="majorHAnsi"/>
          <w:lang w:val="mk-MK"/>
        </w:rPr>
      </w:pPr>
    </w:p>
    <w:p w14:paraId="553CDFFD" w14:textId="77777777" w:rsidR="00061A24" w:rsidRPr="00E71F53" w:rsidRDefault="00061A24" w:rsidP="00EA09C1">
      <w:pPr>
        <w:rPr>
          <w:rFonts w:asciiTheme="majorHAnsi" w:hAnsiTheme="majorHAnsi" w:cstheme="majorHAnsi"/>
          <w:lang w:val="mk-MK"/>
        </w:rPr>
      </w:pPr>
    </w:p>
    <w:p w14:paraId="1B69C5DA" w14:textId="77777777" w:rsidR="00061A24" w:rsidRPr="00E71F53" w:rsidRDefault="00061A24" w:rsidP="00EA09C1">
      <w:pPr>
        <w:rPr>
          <w:rFonts w:asciiTheme="majorHAnsi" w:hAnsiTheme="majorHAnsi" w:cstheme="majorHAnsi"/>
          <w:lang w:val="mk-MK"/>
        </w:rPr>
      </w:pPr>
    </w:p>
    <w:p w14:paraId="43D806F9" w14:textId="77777777" w:rsidR="00061A24" w:rsidRPr="00E71F53" w:rsidRDefault="00061A24" w:rsidP="00EA09C1">
      <w:pPr>
        <w:rPr>
          <w:rFonts w:asciiTheme="majorHAnsi" w:hAnsiTheme="majorHAnsi" w:cstheme="majorHAnsi"/>
          <w:lang w:val="mk-MK"/>
        </w:rPr>
      </w:pPr>
    </w:p>
    <w:p w14:paraId="519062EF" w14:textId="77777777" w:rsidR="00061A24" w:rsidRPr="00E71F53" w:rsidRDefault="00061A24" w:rsidP="00EA09C1">
      <w:pPr>
        <w:rPr>
          <w:rFonts w:asciiTheme="majorHAnsi" w:hAnsiTheme="majorHAnsi" w:cstheme="majorHAnsi"/>
          <w:lang w:val="mk-MK"/>
        </w:rPr>
      </w:pPr>
    </w:p>
    <w:p w14:paraId="2B305AEB" w14:textId="77777777" w:rsidR="00061A24" w:rsidRPr="00E71F53" w:rsidRDefault="00061A24" w:rsidP="00EA09C1">
      <w:pPr>
        <w:rPr>
          <w:rFonts w:asciiTheme="majorHAnsi" w:hAnsiTheme="majorHAnsi" w:cstheme="majorHAnsi"/>
          <w:lang w:val="mk-MK"/>
        </w:rPr>
      </w:pPr>
    </w:p>
    <w:p w14:paraId="791CB904" w14:textId="77777777" w:rsidR="00061A24" w:rsidRPr="00E71F53" w:rsidRDefault="00061A24" w:rsidP="00EA09C1">
      <w:pPr>
        <w:rPr>
          <w:rFonts w:asciiTheme="majorHAnsi" w:hAnsiTheme="majorHAnsi" w:cstheme="majorHAnsi"/>
          <w:lang w:val="mk-MK"/>
        </w:rPr>
      </w:pPr>
    </w:p>
    <w:p w14:paraId="5DF2D1E0" w14:textId="77777777" w:rsidR="00061A24" w:rsidRPr="00E71F53" w:rsidRDefault="00061A24" w:rsidP="00EA09C1">
      <w:pPr>
        <w:rPr>
          <w:rFonts w:asciiTheme="majorHAnsi" w:hAnsiTheme="majorHAnsi" w:cstheme="majorHAnsi"/>
          <w:lang w:val="mk-MK"/>
        </w:rPr>
      </w:pPr>
    </w:p>
    <w:p w14:paraId="476A6F4B" w14:textId="77777777" w:rsidR="00061A24" w:rsidRPr="00E71F53" w:rsidRDefault="00061A24" w:rsidP="00EA09C1">
      <w:pPr>
        <w:rPr>
          <w:rFonts w:asciiTheme="majorHAnsi" w:hAnsiTheme="majorHAnsi" w:cstheme="majorHAnsi"/>
          <w:lang w:val="mk-MK"/>
        </w:rPr>
      </w:pPr>
    </w:p>
    <w:p w14:paraId="593C5FD2" w14:textId="77777777" w:rsidR="00061A24" w:rsidRPr="00E71F53" w:rsidRDefault="00061A24" w:rsidP="00EA09C1">
      <w:pPr>
        <w:rPr>
          <w:rFonts w:asciiTheme="majorHAnsi" w:hAnsiTheme="majorHAnsi" w:cstheme="majorHAnsi"/>
          <w:lang w:val="mk-MK"/>
        </w:rPr>
      </w:pPr>
    </w:p>
    <w:p w14:paraId="7C34D161" w14:textId="77777777" w:rsidR="00061A24" w:rsidRPr="00E71F53" w:rsidRDefault="00061A24" w:rsidP="00EA09C1">
      <w:pPr>
        <w:rPr>
          <w:rFonts w:asciiTheme="majorHAnsi" w:hAnsiTheme="majorHAnsi" w:cstheme="majorHAnsi"/>
          <w:lang w:val="mk-MK"/>
        </w:rPr>
      </w:pPr>
    </w:p>
    <w:p w14:paraId="11516B21" w14:textId="77777777" w:rsidR="00061A24" w:rsidRPr="00E71F53" w:rsidRDefault="00061A24" w:rsidP="00EA09C1">
      <w:pPr>
        <w:rPr>
          <w:rFonts w:asciiTheme="majorHAnsi" w:hAnsiTheme="majorHAnsi" w:cstheme="majorHAnsi"/>
          <w:lang w:val="mk-MK"/>
        </w:rPr>
      </w:pPr>
    </w:p>
    <w:p w14:paraId="7B87923F" w14:textId="77777777" w:rsidR="00AB685D" w:rsidRPr="00E71F53" w:rsidRDefault="00AB685D" w:rsidP="00EA09C1">
      <w:pPr>
        <w:spacing w:after="160"/>
        <w:rPr>
          <w:rFonts w:asciiTheme="majorHAnsi" w:hAnsiTheme="majorHAnsi" w:cstheme="majorHAnsi"/>
          <w:lang w:val="mk-MK"/>
        </w:rPr>
      </w:pPr>
    </w:p>
    <w:p w14:paraId="1B02831C" w14:textId="77777777" w:rsidR="00AB685D" w:rsidRPr="00E71F53" w:rsidRDefault="00AB685D" w:rsidP="00EA09C1">
      <w:pPr>
        <w:spacing w:after="160"/>
        <w:rPr>
          <w:rFonts w:asciiTheme="majorHAnsi" w:hAnsiTheme="majorHAnsi" w:cstheme="majorHAnsi"/>
          <w:lang w:val="mk-MK"/>
        </w:rPr>
      </w:pPr>
    </w:p>
    <w:p w14:paraId="4A6C8557" w14:textId="77777777" w:rsidR="00AB685D" w:rsidRPr="00E71F53" w:rsidRDefault="00AB685D" w:rsidP="00EA09C1">
      <w:pPr>
        <w:spacing w:after="160"/>
        <w:rPr>
          <w:rFonts w:asciiTheme="majorHAnsi" w:hAnsiTheme="majorHAnsi" w:cstheme="majorHAnsi"/>
          <w:lang w:val="mk-MK"/>
        </w:rPr>
      </w:pPr>
    </w:p>
    <w:p w14:paraId="40442EFA" w14:textId="77777777" w:rsidR="00AB685D" w:rsidRPr="00E71F53" w:rsidRDefault="00AB685D" w:rsidP="00EA09C1">
      <w:pPr>
        <w:spacing w:after="160"/>
        <w:rPr>
          <w:rFonts w:asciiTheme="majorHAnsi" w:hAnsiTheme="majorHAnsi" w:cstheme="majorHAnsi"/>
          <w:lang w:val="mk-MK"/>
        </w:rPr>
      </w:pPr>
    </w:p>
    <w:p w14:paraId="12CAF488" w14:textId="77777777" w:rsidR="00AB685D" w:rsidRPr="00E71F53" w:rsidRDefault="00AB685D" w:rsidP="00EA09C1">
      <w:pPr>
        <w:spacing w:after="160"/>
        <w:rPr>
          <w:rFonts w:asciiTheme="majorHAnsi" w:hAnsiTheme="majorHAnsi" w:cstheme="majorHAnsi"/>
          <w:lang w:val="mk-MK"/>
        </w:rPr>
      </w:pPr>
    </w:p>
    <w:p w14:paraId="0F13B25E" w14:textId="77777777" w:rsidR="000E5C5B" w:rsidRPr="00E71F53" w:rsidRDefault="000E5C5B" w:rsidP="00EA09C1">
      <w:pPr>
        <w:spacing w:after="160"/>
        <w:rPr>
          <w:rFonts w:asciiTheme="majorHAnsi" w:hAnsiTheme="majorHAnsi" w:cstheme="majorHAnsi"/>
          <w:lang w:val="mk-MK"/>
        </w:rPr>
      </w:pPr>
      <w:r w:rsidRPr="00E71F53">
        <w:rPr>
          <w:rFonts w:asciiTheme="majorHAnsi" w:hAnsiTheme="majorHAnsi" w:cstheme="majorHAnsi"/>
          <w:lang w:val="mk-MK"/>
        </w:rPr>
        <w:t>.</w:t>
      </w:r>
    </w:p>
    <w:p w14:paraId="01AE7307" w14:textId="77777777" w:rsidR="000E5C5B" w:rsidRPr="00E71F53" w:rsidRDefault="000E5C5B" w:rsidP="00EA09C1">
      <w:pPr>
        <w:spacing w:after="160"/>
        <w:rPr>
          <w:rFonts w:asciiTheme="majorHAnsi" w:hAnsiTheme="majorHAnsi" w:cstheme="majorHAnsi"/>
          <w:lang w:val="mk-MK"/>
        </w:rPr>
      </w:pPr>
    </w:p>
    <w:p w14:paraId="1C7F93D5" w14:textId="77777777" w:rsidR="006846BC" w:rsidRPr="00E71F53" w:rsidRDefault="006846BC" w:rsidP="00EA09C1">
      <w:pPr>
        <w:spacing w:after="160"/>
        <w:rPr>
          <w:rFonts w:asciiTheme="majorHAnsi" w:hAnsiTheme="majorHAnsi" w:cstheme="majorHAnsi"/>
          <w:lang w:val="mk-MK"/>
        </w:rPr>
      </w:pPr>
    </w:p>
    <w:p w14:paraId="65572660" w14:textId="77777777" w:rsidR="000E5C5B" w:rsidRPr="00E71F53" w:rsidRDefault="000E5C5B" w:rsidP="00EA09C1">
      <w:pPr>
        <w:rPr>
          <w:rFonts w:asciiTheme="majorHAnsi" w:hAnsiTheme="majorHAnsi" w:cstheme="majorHAnsi"/>
          <w:lang w:val="mk-MK"/>
        </w:rPr>
      </w:pPr>
    </w:p>
    <w:p w14:paraId="5B68131B" w14:textId="77777777" w:rsidR="00C53270" w:rsidRPr="00E71F53" w:rsidRDefault="000E5C5B" w:rsidP="00EA09C1">
      <w:pPr>
        <w:jc w:val="right"/>
        <w:rPr>
          <w:rFonts w:asciiTheme="majorHAnsi" w:hAnsiTheme="majorHAnsi" w:cstheme="majorHAnsi"/>
          <w:lang w:val="mk-MK"/>
        </w:rPr>
      </w:pPr>
      <w:r w:rsidRPr="00E71F53">
        <w:rPr>
          <w:rFonts w:asciiTheme="majorHAnsi" w:hAnsiTheme="majorHAnsi" w:cstheme="majorHAnsi"/>
          <w:lang w:val="mk-MK"/>
        </w:rPr>
        <w:t>Подготвено од:</w:t>
      </w:r>
    </w:p>
    <w:p w14:paraId="42B1D1AB" w14:textId="77777777" w:rsidR="00C13363" w:rsidRPr="00A52981" w:rsidRDefault="00C13363" w:rsidP="00C13363">
      <w:pPr>
        <w:jc w:val="right"/>
        <w:rPr>
          <w:rFonts w:cstheme="minorHAnsi"/>
          <w:lang w:val="en-GB"/>
        </w:rPr>
      </w:pPr>
      <w:r>
        <w:rPr>
          <w:rFonts w:asciiTheme="majorHAnsi" w:hAnsiTheme="majorHAnsi" w:cstheme="majorHAnsi"/>
          <w:lang w:val="mk-MK"/>
        </w:rPr>
        <w:t>M-р Славјанка Пејчиновска-Андонова</w:t>
      </w:r>
      <w:r w:rsidRPr="00A52981">
        <w:rPr>
          <w:rFonts w:cstheme="minorHAnsi"/>
          <w:lang w:val="en-GB"/>
        </w:rPr>
        <w:t xml:space="preserve">, </w:t>
      </w:r>
      <w:r>
        <w:rPr>
          <w:rFonts w:asciiTheme="majorHAnsi" w:hAnsiTheme="majorHAnsi" w:cstheme="majorHAnsi"/>
          <w:lang w:val="mk-MK"/>
        </w:rPr>
        <w:t>инж. за животна средина</w:t>
      </w:r>
    </w:p>
    <w:p w14:paraId="3AC56550" w14:textId="77777777" w:rsidR="00C13363" w:rsidRPr="00E71F53" w:rsidRDefault="00C13363" w:rsidP="00C13363">
      <w:pPr>
        <w:jc w:val="right"/>
        <w:rPr>
          <w:rFonts w:asciiTheme="majorHAnsi" w:hAnsiTheme="majorHAnsi" w:cstheme="majorHAnsi"/>
          <w:lang w:val="mk-MK"/>
        </w:rPr>
      </w:pPr>
      <w:r w:rsidRPr="00187757">
        <w:rPr>
          <w:rFonts w:asciiTheme="majorHAnsi" w:hAnsiTheme="majorHAnsi" w:cstheme="majorHAnsi"/>
          <w:lang w:val="mk-MK"/>
        </w:rPr>
        <w:t>Експерт за животна средина и социјални аспекти (</w:t>
      </w:r>
      <w:proofErr w:type="spellStart"/>
      <w:r w:rsidRPr="00187757">
        <w:rPr>
          <w:rFonts w:asciiTheme="majorHAnsi" w:hAnsiTheme="majorHAnsi" w:cstheme="majorHAnsi"/>
          <w:lang w:val="mk-MK"/>
        </w:rPr>
        <w:t>ЖСиСА</w:t>
      </w:r>
      <w:proofErr w:type="spellEnd"/>
      <w:r w:rsidRPr="00187757">
        <w:rPr>
          <w:rFonts w:asciiTheme="majorHAnsi" w:hAnsiTheme="majorHAnsi" w:cstheme="majorHAnsi"/>
          <w:lang w:val="mk-MK"/>
        </w:rPr>
        <w:t>)</w:t>
      </w:r>
    </w:p>
    <w:p w14:paraId="41CC7FE2" w14:textId="77777777" w:rsidR="000E5C5B" w:rsidRPr="00E71F53" w:rsidRDefault="000E5C5B" w:rsidP="00325277">
      <w:pPr>
        <w:ind w:left="-567" w:hanging="426"/>
        <w:jc w:val="right"/>
        <w:rPr>
          <w:rFonts w:asciiTheme="majorHAnsi" w:hAnsiTheme="majorHAnsi" w:cstheme="majorHAnsi"/>
          <w:lang w:val="mk-MK"/>
        </w:rPr>
        <w:sectPr w:rsidR="000E5C5B" w:rsidRPr="00E71F53" w:rsidSect="00EA09C1">
          <w:headerReference w:type="default" r:id="rId11"/>
          <w:footerReference w:type="default" r:id="rId12"/>
          <w:footerReference w:type="first" r:id="rId13"/>
          <w:pgSz w:w="11906" w:h="16838" w:code="9"/>
          <w:pgMar w:top="1440" w:right="1440" w:bottom="1440" w:left="1440" w:header="708" w:footer="708" w:gutter="0"/>
          <w:pgNumType w:start="0"/>
          <w:cols w:space="708"/>
          <w:titlePg/>
          <w:docGrid w:linePitch="360"/>
        </w:sectPr>
      </w:pPr>
      <w:r w:rsidRPr="00E71F53">
        <w:rPr>
          <w:rFonts w:asciiTheme="majorHAnsi" w:hAnsiTheme="majorHAnsi" w:cstheme="majorHAnsi"/>
          <w:lang w:val="mk-MK"/>
        </w:rPr>
        <w:t xml:space="preserve">                                       </w:t>
      </w:r>
      <w:r w:rsidR="00C13363" w:rsidRPr="00187757">
        <w:rPr>
          <w:rFonts w:asciiTheme="majorHAnsi" w:hAnsiTheme="majorHAnsi" w:cstheme="majorHAnsi"/>
          <w:lang w:val="mk-MK"/>
        </w:rPr>
        <w:t xml:space="preserve">Д-р Зоран </w:t>
      </w:r>
      <w:proofErr w:type="spellStart"/>
      <w:r w:rsidR="00C13363" w:rsidRPr="00187757">
        <w:rPr>
          <w:rFonts w:asciiTheme="majorHAnsi" w:hAnsiTheme="majorHAnsi" w:cstheme="majorHAnsi"/>
          <w:lang w:val="mk-MK"/>
        </w:rPr>
        <w:t>Апостолоски</w:t>
      </w:r>
      <w:proofErr w:type="spellEnd"/>
      <w:r w:rsidR="00C13363">
        <w:rPr>
          <w:rFonts w:asciiTheme="majorHAnsi" w:hAnsiTheme="majorHAnsi" w:cstheme="majorHAnsi"/>
          <w:lang w:val="mk-MK"/>
        </w:rPr>
        <w:t>,</w:t>
      </w:r>
      <w:r w:rsidR="00C13363" w:rsidRPr="00187757">
        <w:rPr>
          <w:rFonts w:asciiTheme="majorHAnsi" w:hAnsiTheme="majorHAnsi" w:cstheme="majorHAnsi"/>
          <w:lang w:val="mk-MK"/>
        </w:rPr>
        <w:t xml:space="preserve"> асистен</w:t>
      </w:r>
      <w:r w:rsidR="00C13363">
        <w:rPr>
          <w:rFonts w:asciiTheme="majorHAnsi" w:hAnsiTheme="majorHAnsi" w:cstheme="majorHAnsi"/>
          <w:lang w:val="mk-MK"/>
        </w:rPr>
        <w:t>т</w:t>
      </w:r>
      <w:r w:rsidR="00C13363" w:rsidRPr="00187757">
        <w:rPr>
          <w:rFonts w:asciiTheme="majorHAnsi" w:hAnsiTheme="majorHAnsi" w:cstheme="majorHAnsi"/>
          <w:lang w:val="mk-MK"/>
        </w:rPr>
        <w:t xml:space="preserve"> за животна средина</w:t>
      </w:r>
    </w:p>
    <w:p w14:paraId="5D52E86D" w14:textId="77777777" w:rsidR="00061A24" w:rsidRPr="00E71F53" w:rsidRDefault="00061A24" w:rsidP="00EA09C1">
      <w:pPr>
        <w:rPr>
          <w:rFonts w:asciiTheme="majorHAnsi" w:hAnsiTheme="majorHAnsi" w:cstheme="majorHAnsi"/>
          <w:lang w:val="mk-MK"/>
        </w:rPr>
      </w:pPr>
    </w:p>
    <w:sdt>
      <w:sdtPr>
        <w:rPr>
          <w:rFonts w:asciiTheme="majorHAnsi" w:eastAsiaTheme="majorEastAsia" w:hAnsiTheme="majorHAnsi" w:cstheme="majorHAnsi"/>
          <w:color w:val="2E74B5" w:themeColor="accent1" w:themeShade="BF"/>
          <w:sz w:val="32"/>
          <w:szCs w:val="32"/>
          <w:lang w:val="mk-MK"/>
        </w:rPr>
        <w:id w:val="-1050689210"/>
        <w:docPartObj>
          <w:docPartGallery w:val="Table of Contents"/>
          <w:docPartUnique/>
        </w:docPartObj>
      </w:sdtPr>
      <w:sdtEndPr>
        <w:rPr>
          <w:b/>
          <w:bCs/>
          <w:noProof/>
        </w:rPr>
      </w:sdtEndPr>
      <w:sdtContent>
        <w:p w14:paraId="50AB89F1" w14:textId="77777777" w:rsidR="00061A24" w:rsidRPr="001F30D3" w:rsidRDefault="00940FD4" w:rsidP="00EA09C1">
          <w:pPr>
            <w:rPr>
              <w:rFonts w:ascii="Calibri Light" w:hAnsi="Calibri Light" w:cs="Calibri Light"/>
              <w:lang w:val="mk-MK"/>
            </w:rPr>
          </w:pPr>
          <w:r w:rsidRPr="001F30D3">
            <w:rPr>
              <w:rFonts w:ascii="Calibri Light" w:hAnsi="Calibri Light" w:cs="Calibri Light"/>
              <w:lang w:val="mk-MK"/>
            </w:rPr>
            <w:t>СОДРЖИНА</w:t>
          </w:r>
        </w:p>
        <w:p w14:paraId="06F6F08C" w14:textId="0615D73D" w:rsidR="00D03D78" w:rsidRPr="00D03D78" w:rsidRDefault="00061A24">
          <w:pPr>
            <w:pStyle w:val="TOC1"/>
            <w:tabs>
              <w:tab w:val="right" w:leader="dot" w:pos="9016"/>
            </w:tabs>
            <w:rPr>
              <w:rFonts w:asciiTheme="majorHAnsi" w:eastAsiaTheme="minorEastAsia" w:hAnsiTheme="majorHAnsi" w:cstheme="majorHAnsi"/>
              <w:noProof/>
              <w:kern w:val="2"/>
              <w:sz w:val="24"/>
              <w:szCs w:val="24"/>
              <w:lang w:val="mk-MK" w:eastAsia="mk-MK"/>
              <w14:ligatures w14:val="standardContextual"/>
            </w:rPr>
          </w:pPr>
          <w:r w:rsidRPr="001F30D3">
            <w:rPr>
              <w:rFonts w:ascii="Calibri Light" w:hAnsi="Calibri Light" w:cs="Calibri Light"/>
              <w:lang w:val="mk-MK"/>
            </w:rPr>
            <w:fldChar w:fldCharType="begin"/>
          </w:r>
          <w:r w:rsidRPr="001F30D3">
            <w:rPr>
              <w:rFonts w:ascii="Calibri Light" w:hAnsi="Calibri Light" w:cs="Calibri Light"/>
              <w:lang w:val="mk-MK"/>
            </w:rPr>
            <w:instrText xml:space="preserve"> TOC \o "1-3" \h \z \u </w:instrText>
          </w:r>
          <w:r w:rsidRPr="001F30D3">
            <w:rPr>
              <w:rFonts w:ascii="Calibri Light" w:hAnsi="Calibri Light" w:cs="Calibri Light"/>
              <w:lang w:val="mk-MK"/>
            </w:rPr>
            <w:fldChar w:fldCharType="separate"/>
          </w:r>
          <w:hyperlink w:anchor="_Toc197938903" w:history="1">
            <w:r w:rsidR="00D03D78" w:rsidRPr="00D03D78">
              <w:rPr>
                <w:rStyle w:val="Hyperlink"/>
                <w:rFonts w:asciiTheme="majorHAnsi" w:hAnsiTheme="majorHAnsi" w:cstheme="majorHAnsi"/>
                <w:noProof/>
                <w:lang w:val="mk-MK"/>
              </w:rPr>
              <w:t>ВОВЕД</w:t>
            </w:r>
            <w:r w:rsidR="00D03D78" w:rsidRPr="00D03D78">
              <w:rPr>
                <w:rFonts w:asciiTheme="majorHAnsi" w:hAnsiTheme="majorHAnsi" w:cstheme="majorHAnsi"/>
                <w:noProof/>
                <w:webHidden/>
              </w:rPr>
              <w:tab/>
            </w:r>
            <w:r w:rsidR="00D03D78" w:rsidRPr="00D03D78">
              <w:rPr>
                <w:rFonts w:asciiTheme="majorHAnsi" w:hAnsiTheme="majorHAnsi" w:cstheme="majorHAnsi"/>
                <w:noProof/>
                <w:webHidden/>
              </w:rPr>
              <w:fldChar w:fldCharType="begin"/>
            </w:r>
            <w:r w:rsidR="00D03D78" w:rsidRPr="00D03D78">
              <w:rPr>
                <w:rFonts w:asciiTheme="majorHAnsi" w:hAnsiTheme="majorHAnsi" w:cstheme="majorHAnsi"/>
                <w:noProof/>
                <w:webHidden/>
              </w:rPr>
              <w:instrText xml:space="preserve"> PAGEREF _Toc197938903 \h </w:instrText>
            </w:r>
            <w:r w:rsidR="00D03D78" w:rsidRPr="00D03D78">
              <w:rPr>
                <w:rFonts w:asciiTheme="majorHAnsi" w:hAnsiTheme="majorHAnsi" w:cstheme="majorHAnsi"/>
                <w:noProof/>
                <w:webHidden/>
              </w:rPr>
            </w:r>
            <w:r w:rsidR="00D03D78" w:rsidRPr="00D03D78">
              <w:rPr>
                <w:rFonts w:asciiTheme="majorHAnsi" w:hAnsiTheme="majorHAnsi" w:cstheme="majorHAnsi"/>
                <w:noProof/>
                <w:webHidden/>
              </w:rPr>
              <w:fldChar w:fldCharType="separate"/>
            </w:r>
            <w:r w:rsidR="00D03D78" w:rsidRPr="00D03D78">
              <w:rPr>
                <w:rFonts w:asciiTheme="majorHAnsi" w:hAnsiTheme="majorHAnsi" w:cstheme="majorHAnsi"/>
                <w:noProof/>
                <w:webHidden/>
              </w:rPr>
              <w:t>1</w:t>
            </w:r>
            <w:r w:rsidR="00D03D78" w:rsidRPr="00D03D78">
              <w:rPr>
                <w:rFonts w:asciiTheme="majorHAnsi" w:hAnsiTheme="majorHAnsi" w:cstheme="majorHAnsi"/>
                <w:noProof/>
                <w:webHidden/>
              </w:rPr>
              <w:fldChar w:fldCharType="end"/>
            </w:r>
          </w:hyperlink>
        </w:p>
        <w:p w14:paraId="4A76EBD2" w14:textId="157DE82C" w:rsidR="00D03D78" w:rsidRPr="00D03D78" w:rsidRDefault="00066BFF">
          <w:pPr>
            <w:pStyle w:val="TOC1"/>
            <w:tabs>
              <w:tab w:val="left" w:pos="480"/>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8904" w:history="1">
            <w:r w:rsidR="00D03D78" w:rsidRPr="00D03D78">
              <w:rPr>
                <w:rStyle w:val="Hyperlink"/>
                <w:rFonts w:asciiTheme="majorHAnsi" w:hAnsiTheme="majorHAnsi" w:cstheme="majorHAnsi"/>
                <w:noProof/>
                <w:lang w:val="mk-MK"/>
              </w:rPr>
              <w:t>1.</w:t>
            </w:r>
            <w:r w:rsidR="00D03D78" w:rsidRPr="00D03D78">
              <w:rPr>
                <w:rFonts w:asciiTheme="majorHAnsi" w:eastAsiaTheme="minorEastAsia" w:hAnsiTheme="majorHAnsi" w:cstheme="majorHAnsi"/>
                <w:noProof/>
                <w:kern w:val="2"/>
                <w:sz w:val="24"/>
                <w:szCs w:val="24"/>
                <w:lang w:val="mk-MK" w:eastAsia="mk-MK"/>
                <w14:ligatures w14:val="standardContextual"/>
              </w:rPr>
              <w:tab/>
            </w:r>
            <w:r w:rsidR="00D03D78" w:rsidRPr="00D03D78">
              <w:rPr>
                <w:rStyle w:val="Hyperlink"/>
                <w:rFonts w:asciiTheme="majorHAnsi" w:hAnsiTheme="majorHAnsi" w:cstheme="majorHAnsi"/>
                <w:noProof/>
                <w:lang w:val="mk-MK"/>
              </w:rPr>
              <w:t>ОПИС НА ЛОКАЦИЈА</w:t>
            </w:r>
            <w:r w:rsidR="00D03D78" w:rsidRPr="00D03D78">
              <w:rPr>
                <w:rFonts w:asciiTheme="majorHAnsi" w:hAnsiTheme="majorHAnsi" w:cstheme="majorHAnsi"/>
                <w:noProof/>
                <w:webHidden/>
              </w:rPr>
              <w:tab/>
            </w:r>
            <w:r w:rsidR="00D03D78" w:rsidRPr="00D03D78">
              <w:rPr>
                <w:rFonts w:asciiTheme="majorHAnsi" w:hAnsiTheme="majorHAnsi" w:cstheme="majorHAnsi"/>
                <w:noProof/>
                <w:webHidden/>
              </w:rPr>
              <w:fldChar w:fldCharType="begin"/>
            </w:r>
            <w:r w:rsidR="00D03D78" w:rsidRPr="00D03D78">
              <w:rPr>
                <w:rFonts w:asciiTheme="majorHAnsi" w:hAnsiTheme="majorHAnsi" w:cstheme="majorHAnsi"/>
                <w:noProof/>
                <w:webHidden/>
              </w:rPr>
              <w:instrText xml:space="preserve"> PAGEREF _Toc197938904 \h </w:instrText>
            </w:r>
            <w:r w:rsidR="00D03D78" w:rsidRPr="00D03D78">
              <w:rPr>
                <w:rFonts w:asciiTheme="majorHAnsi" w:hAnsiTheme="majorHAnsi" w:cstheme="majorHAnsi"/>
                <w:noProof/>
                <w:webHidden/>
              </w:rPr>
            </w:r>
            <w:r w:rsidR="00D03D78" w:rsidRPr="00D03D78">
              <w:rPr>
                <w:rFonts w:asciiTheme="majorHAnsi" w:hAnsiTheme="majorHAnsi" w:cstheme="majorHAnsi"/>
                <w:noProof/>
                <w:webHidden/>
              </w:rPr>
              <w:fldChar w:fldCharType="separate"/>
            </w:r>
            <w:r w:rsidR="00D03D78" w:rsidRPr="00D03D78">
              <w:rPr>
                <w:rFonts w:asciiTheme="majorHAnsi" w:hAnsiTheme="majorHAnsi" w:cstheme="majorHAnsi"/>
                <w:noProof/>
                <w:webHidden/>
              </w:rPr>
              <w:t>3</w:t>
            </w:r>
            <w:r w:rsidR="00D03D78" w:rsidRPr="00D03D78">
              <w:rPr>
                <w:rFonts w:asciiTheme="majorHAnsi" w:hAnsiTheme="majorHAnsi" w:cstheme="majorHAnsi"/>
                <w:noProof/>
                <w:webHidden/>
              </w:rPr>
              <w:fldChar w:fldCharType="end"/>
            </w:r>
          </w:hyperlink>
        </w:p>
        <w:p w14:paraId="4F41C3A2" w14:textId="2F0B1D31" w:rsidR="00D03D78" w:rsidRPr="00D03D78" w:rsidRDefault="00066BFF">
          <w:pPr>
            <w:pStyle w:val="TOC1"/>
            <w:tabs>
              <w:tab w:val="left" w:pos="480"/>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8905" w:history="1">
            <w:r w:rsidR="00D03D78" w:rsidRPr="00D03D78">
              <w:rPr>
                <w:rStyle w:val="Hyperlink"/>
                <w:rFonts w:asciiTheme="majorHAnsi" w:hAnsiTheme="majorHAnsi" w:cstheme="majorHAnsi"/>
                <w:noProof/>
                <w:lang w:val="mk-MK"/>
              </w:rPr>
              <w:t>2.</w:t>
            </w:r>
            <w:r w:rsidR="00D03D78" w:rsidRPr="00D03D78">
              <w:rPr>
                <w:rFonts w:asciiTheme="majorHAnsi" w:eastAsiaTheme="minorEastAsia" w:hAnsiTheme="majorHAnsi" w:cstheme="majorHAnsi"/>
                <w:noProof/>
                <w:kern w:val="2"/>
                <w:sz w:val="24"/>
                <w:szCs w:val="24"/>
                <w:lang w:val="mk-MK" w:eastAsia="mk-MK"/>
                <w14:ligatures w14:val="standardContextual"/>
              </w:rPr>
              <w:tab/>
            </w:r>
            <w:r w:rsidR="00D03D78" w:rsidRPr="00D03D78">
              <w:rPr>
                <w:rStyle w:val="Hyperlink"/>
                <w:rFonts w:asciiTheme="majorHAnsi" w:hAnsiTheme="majorHAnsi" w:cstheme="majorHAnsi"/>
                <w:noProof/>
                <w:lang w:val="mk-MK"/>
              </w:rPr>
              <w:t>ОПИС НА РЕНОВИРАЊЕТО/АДАПТИРАЊЕТО</w:t>
            </w:r>
            <w:r w:rsidR="00D03D78" w:rsidRPr="00D03D78">
              <w:rPr>
                <w:rFonts w:asciiTheme="majorHAnsi" w:hAnsiTheme="majorHAnsi" w:cstheme="majorHAnsi"/>
                <w:noProof/>
                <w:webHidden/>
              </w:rPr>
              <w:tab/>
            </w:r>
            <w:r w:rsidR="00D03D78" w:rsidRPr="00D03D78">
              <w:rPr>
                <w:rFonts w:asciiTheme="majorHAnsi" w:hAnsiTheme="majorHAnsi" w:cstheme="majorHAnsi"/>
                <w:noProof/>
                <w:webHidden/>
              </w:rPr>
              <w:fldChar w:fldCharType="begin"/>
            </w:r>
            <w:r w:rsidR="00D03D78" w:rsidRPr="00D03D78">
              <w:rPr>
                <w:rFonts w:asciiTheme="majorHAnsi" w:hAnsiTheme="majorHAnsi" w:cstheme="majorHAnsi"/>
                <w:noProof/>
                <w:webHidden/>
              </w:rPr>
              <w:instrText xml:space="preserve"> PAGEREF _Toc197938905 \h </w:instrText>
            </w:r>
            <w:r w:rsidR="00D03D78" w:rsidRPr="00D03D78">
              <w:rPr>
                <w:rFonts w:asciiTheme="majorHAnsi" w:hAnsiTheme="majorHAnsi" w:cstheme="majorHAnsi"/>
                <w:noProof/>
                <w:webHidden/>
              </w:rPr>
            </w:r>
            <w:r w:rsidR="00D03D78" w:rsidRPr="00D03D78">
              <w:rPr>
                <w:rFonts w:asciiTheme="majorHAnsi" w:hAnsiTheme="majorHAnsi" w:cstheme="majorHAnsi"/>
                <w:noProof/>
                <w:webHidden/>
              </w:rPr>
              <w:fldChar w:fldCharType="separate"/>
            </w:r>
            <w:r w:rsidR="00D03D78" w:rsidRPr="00D03D78">
              <w:rPr>
                <w:rFonts w:asciiTheme="majorHAnsi" w:hAnsiTheme="majorHAnsi" w:cstheme="majorHAnsi"/>
                <w:noProof/>
                <w:webHidden/>
              </w:rPr>
              <w:t>6</w:t>
            </w:r>
            <w:r w:rsidR="00D03D78" w:rsidRPr="00D03D78">
              <w:rPr>
                <w:rFonts w:asciiTheme="majorHAnsi" w:hAnsiTheme="majorHAnsi" w:cstheme="majorHAnsi"/>
                <w:noProof/>
                <w:webHidden/>
              </w:rPr>
              <w:fldChar w:fldCharType="end"/>
            </w:r>
          </w:hyperlink>
        </w:p>
        <w:p w14:paraId="28FB10B8" w14:textId="3BE2809F" w:rsidR="00D03D78" w:rsidRPr="00D03D78" w:rsidRDefault="00066BFF">
          <w:pPr>
            <w:pStyle w:val="TOC2"/>
            <w:tabs>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8906" w:history="1">
            <w:r w:rsidR="00D03D78" w:rsidRPr="00D03D78">
              <w:rPr>
                <w:rStyle w:val="Hyperlink"/>
                <w:rFonts w:asciiTheme="majorHAnsi" w:hAnsiTheme="majorHAnsi" w:cstheme="majorHAnsi"/>
                <w:noProof/>
                <w:lang w:val="mk-MK"/>
              </w:rPr>
              <w:t>2.1 Проектни активности</w:t>
            </w:r>
            <w:r w:rsidR="00D03D78" w:rsidRPr="00D03D78">
              <w:rPr>
                <w:rFonts w:asciiTheme="majorHAnsi" w:hAnsiTheme="majorHAnsi" w:cstheme="majorHAnsi"/>
                <w:noProof/>
                <w:webHidden/>
              </w:rPr>
              <w:tab/>
            </w:r>
            <w:r w:rsidR="00D03D78" w:rsidRPr="00D03D78">
              <w:rPr>
                <w:rFonts w:asciiTheme="majorHAnsi" w:hAnsiTheme="majorHAnsi" w:cstheme="majorHAnsi"/>
                <w:noProof/>
                <w:webHidden/>
              </w:rPr>
              <w:fldChar w:fldCharType="begin"/>
            </w:r>
            <w:r w:rsidR="00D03D78" w:rsidRPr="00D03D78">
              <w:rPr>
                <w:rFonts w:asciiTheme="majorHAnsi" w:hAnsiTheme="majorHAnsi" w:cstheme="majorHAnsi"/>
                <w:noProof/>
                <w:webHidden/>
              </w:rPr>
              <w:instrText xml:space="preserve"> PAGEREF _Toc197938906 \h </w:instrText>
            </w:r>
            <w:r w:rsidR="00D03D78" w:rsidRPr="00D03D78">
              <w:rPr>
                <w:rFonts w:asciiTheme="majorHAnsi" w:hAnsiTheme="majorHAnsi" w:cstheme="majorHAnsi"/>
                <w:noProof/>
                <w:webHidden/>
              </w:rPr>
            </w:r>
            <w:r w:rsidR="00D03D78" w:rsidRPr="00D03D78">
              <w:rPr>
                <w:rFonts w:asciiTheme="majorHAnsi" w:hAnsiTheme="majorHAnsi" w:cstheme="majorHAnsi"/>
                <w:noProof/>
                <w:webHidden/>
              </w:rPr>
              <w:fldChar w:fldCharType="separate"/>
            </w:r>
            <w:r w:rsidR="00D03D78" w:rsidRPr="00D03D78">
              <w:rPr>
                <w:rFonts w:asciiTheme="majorHAnsi" w:hAnsiTheme="majorHAnsi" w:cstheme="majorHAnsi"/>
                <w:noProof/>
                <w:webHidden/>
              </w:rPr>
              <w:t>6</w:t>
            </w:r>
            <w:r w:rsidR="00D03D78" w:rsidRPr="00D03D78">
              <w:rPr>
                <w:rFonts w:asciiTheme="majorHAnsi" w:hAnsiTheme="majorHAnsi" w:cstheme="majorHAnsi"/>
                <w:noProof/>
                <w:webHidden/>
              </w:rPr>
              <w:fldChar w:fldCharType="end"/>
            </w:r>
          </w:hyperlink>
        </w:p>
        <w:p w14:paraId="42BD27C7" w14:textId="16E660CE" w:rsidR="00D03D78" w:rsidRPr="00D03D78" w:rsidRDefault="00066BFF">
          <w:pPr>
            <w:pStyle w:val="TOC1"/>
            <w:tabs>
              <w:tab w:val="left" w:pos="480"/>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8907" w:history="1">
            <w:r w:rsidR="00D03D78" w:rsidRPr="00D03D78">
              <w:rPr>
                <w:rStyle w:val="Hyperlink"/>
                <w:rFonts w:asciiTheme="majorHAnsi" w:hAnsiTheme="majorHAnsi" w:cstheme="majorHAnsi"/>
                <w:noProof/>
                <w:lang w:val="mk-MK"/>
              </w:rPr>
              <w:t>3.</w:t>
            </w:r>
            <w:r w:rsidR="00D03D78" w:rsidRPr="00D03D78">
              <w:rPr>
                <w:rFonts w:asciiTheme="majorHAnsi" w:eastAsiaTheme="minorEastAsia" w:hAnsiTheme="majorHAnsi" w:cstheme="majorHAnsi"/>
                <w:noProof/>
                <w:kern w:val="2"/>
                <w:sz w:val="24"/>
                <w:szCs w:val="24"/>
                <w:lang w:val="mk-MK" w:eastAsia="mk-MK"/>
                <w14:ligatures w14:val="standardContextual"/>
              </w:rPr>
              <w:tab/>
            </w:r>
            <w:r w:rsidR="00D03D78" w:rsidRPr="00D03D78">
              <w:rPr>
                <w:rStyle w:val="Hyperlink"/>
                <w:rFonts w:asciiTheme="majorHAnsi" w:hAnsiTheme="majorHAnsi" w:cstheme="majorHAnsi"/>
                <w:noProof/>
                <w:lang w:val="mk-MK"/>
              </w:rPr>
              <w:t>ОСНОВНИ ПОДАТОЦИ</w:t>
            </w:r>
            <w:r w:rsidR="00D03D78" w:rsidRPr="00D03D78">
              <w:rPr>
                <w:rFonts w:asciiTheme="majorHAnsi" w:hAnsiTheme="majorHAnsi" w:cstheme="majorHAnsi"/>
                <w:noProof/>
                <w:webHidden/>
              </w:rPr>
              <w:tab/>
            </w:r>
            <w:r w:rsidR="00D03D78" w:rsidRPr="00D03D78">
              <w:rPr>
                <w:rFonts w:asciiTheme="majorHAnsi" w:hAnsiTheme="majorHAnsi" w:cstheme="majorHAnsi"/>
                <w:noProof/>
                <w:webHidden/>
              </w:rPr>
              <w:fldChar w:fldCharType="begin"/>
            </w:r>
            <w:r w:rsidR="00D03D78" w:rsidRPr="00D03D78">
              <w:rPr>
                <w:rFonts w:asciiTheme="majorHAnsi" w:hAnsiTheme="majorHAnsi" w:cstheme="majorHAnsi"/>
                <w:noProof/>
                <w:webHidden/>
              </w:rPr>
              <w:instrText xml:space="preserve"> PAGEREF _Toc197938907 \h </w:instrText>
            </w:r>
            <w:r w:rsidR="00D03D78" w:rsidRPr="00D03D78">
              <w:rPr>
                <w:rFonts w:asciiTheme="majorHAnsi" w:hAnsiTheme="majorHAnsi" w:cstheme="majorHAnsi"/>
                <w:noProof/>
                <w:webHidden/>
              </w:rPr>
            </w:r>
            <w:r w:rsidR="00D03D78" w:rsidRPr="00D03D78">
              <w:rPr>
                <w:rFonts w:asciiTheme="majorHAnsi" w:hAnsiTheme="majorHAnsi" w:cstheme="majorHAnsi"/>
                <w:noProof/>
                <w:webHidden/>
              </w:rPr>
              <w:fldChar w:fldCharType="separate"/>
            </w:r>
            <w:r w:rsidR="00D03D78" w:rsidRPr="00D03D78">
              <w:rPr>
                <w:rFonts w:asciiTheme="majorHAnsi" w:hAnsiTheme="majorHAnsi" w:cstheme="majorHAnsi"/>
                <w:noProof/>
                <w:webHidden/>
              </w:rPr>
              <w:t>7</w:t>
            </w:r>
            <w:r w:rsidR="00D03D78" w:rsidRPr="00D03D78">
              <w:rPr>
                <w:rFonts w:asciiTheme="majorHAnsi" w:hAnsiTheme="majorHAnsi" w:cstheme="majorHAnsi"/>
                <w:noProof/>
                <w:webHidden/>
              </w:rPr>
              <w:fldChar w:fldCharType="end"/>
            </w:r>
          </w:hyperlink>
        </w:p>
        <w:p w14:paraId="6DABDB53" w14:textId="2B2B2BAB" w:rsidR="00D03D78" w:rsidRPr="00D03D78" w:rsidRDefault="00066BFF">
          <w:pPr>
            <w:pStyle w:val="TOC2"/>
            <w:tabs>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8908" w:history="1">
            <w:r w:rsidR="00D03D78" w:rsidRPr="00D03D78">
              <w:rPr>
                <w:rStyle w:val="Hyperlink"/>
                <w:rFonts w:asciiTheme="majorHAnsi" w:hAnsiTheme="majorHAnsi" w:cstheme="majorHAnsi"/>
                <w:noProof/>
                <w:lang w:val="mk-MK"/>
              </w:rPr>
              <w:t>3.1 Чувствителни рецептори</w:t>
            </w:r>
            <w:r w:rsidR="00D03D78" w:rsidRPr="00D03D78">
              <w:rPr>
                <w:rFonts w:asciiTheme="majorHAnsi" w:hAnsiTheme="majorHAnsi" w:cstheme="majorHAnsi"/>
                <w:noProof/>
                <w:webHidden/>
              </w:rPr>
              <w:tab/>
            </w:r>
            <w:r w:rsidR="00D03D78" w:rsidRPr="00D03D78">
              <w:rPr>
                <w:rFonts w:asciiTheme="majorHAnsi" w:hAnsiTheme="majorHAnsi" w:cstheme="majorHAnsi"/>
                <w:noProof/>
                <w:webHidden/>
              </w:rPr>
              <w:fldChar w:fldCharType="begin"/>
            </w:r>
            <w:r w:rsidR="00D03D78" w:rsidRPr="00D03D78">
              <w:rPr>
                <w:rFonts w:asciiTheme="majorHAnsi" w:hAnsiTheme="majorHAnsi" w:cstheme="majorHAnsi"/>
                <w:noProof/>
                <w:webHidden/>
              </w:rPr>
              <w:instrText xml:space="preserve"> PAGEREF _Toc197938908 \h </w:instrText>
            </w:r>
            <w:r w:rsidR="00D03D78" w:rsidRPr="00D03D78">
              <w:rPr>
                <w:rFonts w:asciiTheme="majorHAnsi" w:hAnsiTheme="majorHAnsi" w:cstheme="majorHAnsi"/>
                <w:noProof/>
                <w:webHidden/>
              </w:rPr>
            </w:r>
            <w:r w:rsidR="00D03D78" w:rsidRPr="00D03D78">
              <w:rPr>
                <w:rFonts w:asciiTheme="majorHAnsi" w:hAnsiTheme="majorHAnsi" w:cstheme="majorHAnsi"/>
                <w:noProof/>
                <w:webHidden/>
              </w:rPr>
              <w:fldChar w:fldCharType="separate"/>
            </w:r>
            <w:r w:rsidR="00D03D78" w:rsidRPr="00D03D78">
              <w:rPr>
                <w:rFonts w:asciiTheme="majorHAnsi" w:hAnsiTheme="majorHAnsi" w:cstheme="majorHAnsi"/>
                <w:noProof/>
                <w:webHidden/>
              </w:rPr>
              <w:t>10</w:t>
            </w:r>
            <w:r w:rsidR="00D03D78" w:rsidRPr="00D03D78">
              <w:rPr>
                <w:rFonts w:asciiTheme="majorHAnsi" w:hAnsiTheme="majorHAnsi" w:cstheme="majorHAnsi"/>
                <w:noProof/>
                <w:webHidden/>
              </w:rPr>
              <w:fldChar w:fldCharType="end"/>
            </w:r>
          </w:hyperlink>
        </w:p>
        <w:p w14:paraId="7509FDC7" w14:textId="6BDB74E5" w:rsidR="00D03D78" w:rsidRPr="00D03D78" w:rsidRDefault="00066BFF">
          <w:pPr>
            <w:pStyle w:val="TOC1"/>
            <w:tabs>
              <w:tab w:val="left" w:pos="480"/>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8909" w:history="1">
            <w:r w:rsidR="00D03D78" w:rsidRPr="00D03D78">
              <w:rPr>
                <w:rStyle w:val="Hyperlink"/>
                <w:rFonts w:asciiTheme="majorHAnsi" w:hAnsiTheme="majorHAnsi" w:cstheme="majorHAnsi"/>
                <w:noProof/>
                <w:lang w:val="mk-MK"/>
              </w:rPr>
              <w:t>4.</w:t>
            </w:r>
            <w:r w:rsidR="00D03D78" w:rsidRPr="00D03D78">
              <w:rPr>
                <w:rFonts w:asciiTheme="majorHAnsi" w:eastAsiaTheme="minorEastAsia" w:hAnsiTheme="majorHAnsi" w:cstheme="majorHAnsi"/>
                <w:noProof/>
                <w:kern w:val="2"/>
                <w:sz w:val="24"/>
                <w:szCs w:val="24"/>
                <w:lang w:val="mk-MK" w:eastAsia="mk-MK"/>
                <w14:ligatures w14:val="standardContextual"/>
              </w:rPr>
              <w:tab/>
            </w:r>
            <w:r w:rsidR="00D03D78" w:rsidRPr="00D03D78">
              <w:rPr>
                <w:rStyle w:val="Hyperlink"/>
                <w:rFonts w:asciiTheme="majorHAnsi" w:hAnsiTheme="majorHAnsi" w:cstheme="majorHAnsi"/>
                <w:noProof/>
                <w:lang w:val="mk-MK"/>
              </w:rPr>
              <w:t>ПОТЕНЦИЈАЛНИ ВЛИЈАНИЈА И РИЗИК ВРЗ ЖИВОТНАТА СРЕДИНА И ПРОЦЕНКА НА ВЛИЈАНИЈАТА И РИЗИКОТ</w:t>
            </w:r>
            <w:r w:rsidR="00D03D78" w:rsidRPr="00D03D78">
              <w:rPr>
                <w:rFonts w:asciiTheme="majorHAnsi" w:hAnsiTheme="majorHAnsi" w:cstheme="majorHAnsi"/>
                <w:noProof/>
                <w:webHidden/>
              </w:rPr>
              <w:tab/>
            </w:r>
            <w:r w:rsidR="00D03D78" w:rsidRPr="00D03D78">
              <w:rPr>
                <w:rFonts w:asciiTheme="majorHAnsi" w:hAnsiTheme="majorHAnsi" w:cstheme="majorHAnsi"/>
                <w:noProof/>
                <w:webHidden/>
              </w:rPr>
              <w:fldChar w:fldCharType="begin"/>
            </w:r>
            <w:r w:rsidR="00D03D78" w:rsidRPr="00D03D78">
              <w:rPr>
                <w:rFonts w:asciiTheme="majorHAnsi" w:hAnsiTheme="majorHAnsi" w:cstheme="majorHAnsi"/>
                <w:noProof/>
                <w:webHidden/>
              </w:rPr>
              <w:instrText xml:space="preserve"> PAGEREF _Toc197938909 \h </w:instrText>
            </w:r>
            <w:r w:rsidR="00D03D78" w:rsidRPr="00D03D78">
              <w:rPr>
                <w:rFonts w:asciiTheme="majorHAnsi" w:hAnsiTheme="majorHAnsi" w:cstheme="majorHAnsi"/>
                <w:noProof/>
                <w:webHidden/>
              </w:rPr>
            </w:r>
            <w:r w:rsidR="00D03D78" w:rsidRPr="00D03D78">
              <w:rPr>
                <w:rFonts w:asciiTheme="majorHAnsi" w:hAnsiTheme="majorHAnsi" w:cstheme="majorHAnsi"/>
                <w:noProof/>
                <w:webHidden/>
              </w:rPr>
              <w:fldChar w:fldCharType="separate"/>
            </w:r>
            <w:r w:rsidR="00D03D78" w:rsidRPr="00D03D78">
              <w:rPr>
                <w:rFonts w:asciiTheme="majorHAnsi" w:hAnsiTheme="majorHAnsi" w:cstheme="majorHAnsi"/>
                <w:noProof/>
                <w:webHidden/>
              </w:rPr>
              <w:t>11</w:t>
            </w:r>
            <w:r w:rsidR="00D03D78" w:rsidRPr="00D03D78">
              <w:rPr>
                <w:rFonts w:asciiTheme="majorHAnsi" w:hAnsiTheme="majorHAnsi" w:cstheme="majorHAnsi"/>
                <w:noProof/>
                <w:webHidden/>
              </w:rPr>
              <w:fldChar w:fldCharType="end"/>
            </w:r>
          </w:hyperlink>
        </w:p>
        <w:p w14:paraId="74DCD12A" w14:textId="1B59BA99" w:rsidR="00061A24" w:rsidRPr="00E71F53" w:rsidRDefault="00061A24" w:rsidP="00EA09C1">
          <w:pPr>
            <w:pStyle w:val="TOCHeading"/>
            <w:spacing w:line="276" w:lineRule="auto"/>
            <w:rPr>
              <w:rFonts w:cstheme="majorHAnsi"/>
              <w:sz w:val="22"/>
              <w:szCs w:val="22"/>
              <w:lang w:val="mk-MK"/>
            </w:rPr>
          </w:pPr>
          <w:r w:rsidRPr="001F30D3">
            <w:rPr>
              <w:rFonts w:ascii="Calibri Light" w:hAnsi="Calibri Light" w:cs="Calibri Light"/>
              <w:b/>
              <w:bCs/>
              <w:noProof/>
              <w:sz w:val="22"/>
              <w:szCs w:val="22"/>
              <w:lang w:val="mk-MK"/>
            </w:rPr>
            <w:fldChar w:fldCharType="end"/>
          </w:r>
        </w:p>
      </w:sdtContent>
    </w:sdt>
    <w:p w14:paraId="56511C96" w14:textId="77777777" w:rsidR="00061A24" w:rsidRPr="001F30D3" w:rsidRDefault="00445203" w:rsidP="00EA09C1">
      <w:pPr>
        <w:rPr>
          <w:rFonts w:asciiTheme="majorHAnsi" w:hAnsiTheme="majorHAnsi" w:cstheme="majorHAnsi"/>
          <w:lang w:val="mk-MK"/>
        </w:rPr>
      </w:pPr>
      <w:r w:rsidRPr="001F30D3">
        <w:rPr>
          <w:rFonts w:asciiTheme="majorHAnsi" w:hAnsiTheme="majorHAnsi" w:cstheme="majorHAnsi"/>
          <w:lang w:val="mk-MK"/>
        </w:rPr>
        <w:t>СЛИКИ</w:t>
      </w:r>
    </w:p>
    <w:p w14:paraId="673BD8F9" w14:textId="31EBCC9A" w:rsidR="00C777D2" w:rsidRPr="00C777D2" w:rsidRDefault="007C1F7E">
      <w:pPr>
        <w:pStyle w:val="TableofFigures"/>
        <w:tabs>
          <w:tab w:val="right" w:leader="dot" w:pos="9016"/>
        </w:tabs>
        <w:rPr>
          <w:rFonts w:asciiTheme="majorHAnsi" w:eastAsiaTheme="minorEastAsia" w:hAnsiTheme="majorHAnsi" w:cstheme="majorHAnsi"/>
          <w:noProof/>
          <w:kern w:val="2"/>
          <w:sz w:val="24"/>
          <w:szCs w:val="24"/>
          <w:lang w:val="mk-MK" w:eastAsia="mk-MK"/>
          <w14:ligatures w14:val="standardContextual"/>
        </w:rPr>
      </w:pPr>
      <w:r w:rsidRPr="00C777D2">
        <w:rPr>
          <w:rFonts w:asciiTheme="majorHAnsi" w:hAnsiTheme="majorHAnsi" w:cstheme="majorHAnsi"/>
          <w:lang w:val="mk-MK"/>
        </w:rPr>
        <w:fldChar w:fldCharType="begin"/>
      </w:r>
      <w:r w:rsidRPr="00C777D2">
        <w:rPr>
          <w:rFonts w:asciiTheme="majorHAnsi" w:hAnsiTheme="majorHAnsi" w:cstheme="majorHAnsi"/>
          <w:lang w:val="mk-MK"/>
        </w:rPr>
        <w:instrText xml:space="preserve"> TOC \h \z \c "Слика" </w:instrText>
      </w:r>
      <w:r w:rsidRPr="00C777D2">
        <w:rPr>
          <w:rFonts w:asciiTheme="majorHAnsi" w:hAnsiTheme="majorHAnsi" w:cstheme="majorHAnsi"/>
          <w:lang w:val="mk-MK"/>
        </w:rPr>
        <w:fldChar w:fldCharType="separate"/>
      </w:r>
      <w:hyperlink w:anchor="_Toc197939620" w:history="1">
        <w:r w:rsidR="00C777D2" w:rsidRPr="00C777D2">
          <w:rPr>
            <w:rStyle w:val="Hyperlink"/>
            <w:rFonts w:asciiTheme="majorHAnsi" w:eastAsiaTheme="majorEastAsia" w:hAnsiTheme="majorHAnsi" w:cstheme="majorHAnsi"/>
            <w:bCs/>
            <w:noProof/>
            <w:lang w:val="mk-MK" w:eastAsia="de-DE"/>
          </w:rPr>
          <w:t>Слика 1 Локација на Центар за дневен престој за лица со попреченост во однос на РСМ и Општина Кочани</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_Toc197939620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3</w:t>
        </w:r>
        <w:r w:rsidR="00C777D2" w:rsidRPr="00C777D2">
          <w:rPr>
            <w:rFonts w:asciiTheme="majorHAnsi" w:hAnsiTheme="majorHAnsi" w:cstheme="majorHAnsi"/>
            <w:noProof/>
            <w:webHidden/>
          </w:rPr>
          <w:fldChar w:fldCharType="end"/>
        </w:r>
      </w:hyperlink>
    </w:p>
    <w:p w14:paraId="7DFFC44F" w14:textId="33D1231D" w:rsidR="00C777D2" w:rsidRPr="00C777D2" w:rsidRDefault="00066BFF">
      <w:pPr>
        <w:pStyle w:val="TableofFigures"/>
        <w:tabs>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9621" w:history="1">
        <w:r w:rsidR="00C777D2" w:rsidRPr="00C777D2">
          <w:rPr>
            <w:rStyle w:val="Hyperlink"/>
            <w:rFonts w:asciiTheme="majorHAnsi" w:eastAsia="Calibri" w:hAnsiTheme="majorHAnsi" w:cstheme="majorHAnsi"/>
            <w:bCs/>
            <w:noProof/>
            <w:lang w:val="mk-MK" w:eastAsia="de-DE"/>
          </w:rPr>
          <w:t>Слика 2 Микролокација на објектот</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_Toc197939621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4</w:t>
        </w:r>
        <w:r w:rsidR="00C777D2" w:rsidRPr="00C777D2">
          <w:rPr>
            <w:rFonts w:asciiTheme="majorHAnsi" w:hAnsiTheme="majorHAnsi" w:cstheme="majorHAnsi"/>
            <w:noProof/>
            <w:webHidden/>
          </w:rPr>
          <w:fldChar w:fldCharType="end"/>
        </w:r>
      </w:hyperlink>
    </w:p>
    <w:p w14:paraId="581B1491" w14:textId="3EA63877" w:rsidR="00C777D2" w:rsidRPr="00C777D2" w:rsidRDefault="00066BFF">
      <w:pPr>
        <w:pStyle w:val="TableofFigures"/>
        <w:tabs>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9622" w:history="1">
        <w:r w:rsidR="00C777D2" w:rsidRPr="00C777D2">
          <w:rPr>
            <w:rStyle w:val="Hyperlink"/>
            <w:rFonts w:asciiTheme="majorHAnsi" w:eastAsiaTheme="majorEastAsia" w:hAnsiTheme="majorHAnsi" w:cstheme="majorHAnsi"/>
            <w:noProof/>
          </w:rPr>
          <w:t>Слика 3 Макролокација на објектот за адаптација</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_Toc197939622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5</w:t>
        </w:r>
        <w:r w:rsidR="00C777D2" w:rsidRPr="00C777D2">
          <w:rPr>
            <w:rFonts w:asciiTheme="majorHAnsi" w:hAnsiTheme="majorHAnsi" w:cstheme="majorHAnsi"/>
            <w:noProof/>
            <w:webHidden/>
          </w:rPr>
          <w:fldChar w:fldCharType="end"/>
        </w:r>
      </w:hyperlink>
    </w:p>
    <w:p w14:paraId="21F0E0E9" w14:textId="0DE88A7C" w:rsidR="00C777D2" w:rsidRPr="00C777D2" w:rsidRDefault="00066BFF">
      <w:pPr>
        <w:pStyle w:val="TableofFigures"/>
        <w:tabs>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9623" w:history="1">
        <w:r w:rsidR="00C777D2" w:rsidRPr="00C777D2">
          <w:rPr>
            <w:rStyle w:val="Hyperlink"/>
            <w:rFonts w:asciiTheme="majorHAnsi" w:eastAsiaTheme="majorEastAsia" w:hAnsiTheme="majorHAnsi" w:cstheme="majorHAnsi"/>
            <w:noProof/>
            <w:lang w:val="mk-MK"/>
          </w:rPr>
          <w:t xml:space="preserve">Слика 4 Локација за објектот </w:t>
        </w:r>
        <w:r w:rsidR="00C777D2" w:rsidRPr="00C777D2">
          <w:rPr>
            <w:rStyle w:val="Hyperlink"/>
            <w:rFonts w:asciiTheme="majorHAnsi" w:eastAsiaTheme="majorEastAsia" w:hAnsiTheme="majorHAnsi" w:cstheme="majorHAnsi"/>
            <w:bCs/>
            <w:noProof/>
            <w:lang w:val="mk-MK" w:eastAsia="de-DE"/>
          </w:rPr>
          <w:t>Центар за дневен престој за лица со попреченост</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_Toc197939623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5</w:t>
        </w:r>
        <w:r w:rsidR="00C777D2" w:rsidRPr="00C777D2">
          <w:rPr>
            <w:rFonts w:asciiTheme="majorHAnsi" w:hAnsiTheme="majorHAnsi" w:cstheme="majorHAnsi"/>
            <w:noProof/>
            <w:webHidden/>
          </w:rPr>
          <w:fldChar w:fldCharType="end"/>
        </w:r>
      </w:hyperlink>
    </w:p>
    <w:p w14:paraId="30F10324" w14:textId="56A91974" w:rsidR="00C777D2" w:rsidRPr="00C777D2" w:rsidRDefault="00066BFF">
      <w:pPr>
        <w:pStyle w:val="TableofFigures"/>
        <w:tabs>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9624" w:history="1">
        <w:r w:rsidR="00C777D2" w:rsidRPr="00C777D2">
          <w:rPr>
            <w:rStyle w:val="Hyperlink"/>
            <w:rFonts w:asciiTheme="majorHAnsi" w:eastAsiaTheme="majorEastAsia" w:hAnsiTheme="majorHAnsi" w:cstheme="majorHAnsi"/>
            <w:noProof/>
          </w:rPr>
          <w:t>Слика 5 Сеизмолошка карта на РСМ</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_Toc197939624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7</w:t>
        </w:r>
        <w:r w:rsidR="00C777D2" w:rsidRPr="00C777D2">
          <w:rPr>
            <w:rFonts w:asciiTheme="majorHAnsi" w:hAnsiTheme="majorHAnsi" w:cstheme="majorHAnsi"/>
            <w:noProof/>
            <w:webHidden/>
          </w:rPr>
          <w:fldChar w:fldCharType="end"/>
        </w:r>
      </w:hyperlink>
    </w:p>
    <w:p w14:paraId="29125445" w14:textId="57F2CCCA" w:rsidR="00C777D2" w:rsidRPr="00C777D2" w:rsidRDefault="00066BFF">
      <w:pPr>
        <w:pStyle w:val="TableofFigures"/>
        <w:tabs>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9625" w:history="1">
        <w:r w:rsidR="00C777D2" w:rsidRPr="00C777D2">
          <w:rPr>
            <w:rStyle w:val="Hyperlink"/>
            <w:rFonts w:asciiTheme="majorHAnsi" w:eastAsiaTheme="majorEastAsia" w:hAnsiTheme="majorHAnsi" w:cstheme="majorHAnsi"/>
            <w:noProof/>
          </w:rPr>
          <w:t>Слика 6 Pinus alba                                Слика 7 Quercus</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_Toc197939625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9</w:t>
        </w:r>
        <w:r w:rsidR="00C777D2" w:rsidRPr="00C777D2">
          <w:rPr>
            <w:rFonts w:asciiTheme="majorHAnsi" w:hAnsiTheme="majorHAnsi" w:cstheme="majorHAnsi"/>
            <w:noProof/>
            <w:webHidden/>
          </w:rPr>
          <w:fldChar w:fldCharType="end"/>
        </w:r>
      </w:hyperlink>
    </w:p>
    <w:p w14:paraId="3F37ACE3" w14:textId="13C94B82" w:rsidR="00C777D2" w:rsidRPr="00C777D2" w:rsidRDefault="00066BFF">
      <w:pPr>
        <w:pStyle w:val="TableofFigures"/>
        <w:tabs>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9626" w:history="1">
        <w:r w:rsidR="00C777D2" w:rsidRPr="00C777D2">
          <w:rPr>
            <w:rStyle w:val="Hyperlink"/>
            <w:rFonts w:asciiTheme="majorHAnsi" w:eastAsiaTheme="majorEastAsia" w:hAnsiTheme="majorHAnsi" w:cstheme="majorHAnsi"/>
            <w:noProof/>
          </w:rPr>
          <w:t>Слика 8 Лисица (Canis vulpes)                                 Слика 9    Волк (Canis lupus)</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_Toc197939626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10</w:t>
        </w:r>
        <w:r w:rsidR="00C777D2" w:rsidRPr="00C777D2">
          <w:rPr>
            <w:rFonts w:asciiTheme="majorHAnsi" w:hAnsiTheme="majorHAnsi" w:cstheme="majorHAnsi"/>
            <w:noProof/>
            <w:webHidden/>
          </w:rPr>
          <w:fldChar w:fldCharType="end"/>
        </w:r>
      </w:hyperlink>
    </w:p>
    <w:p w14:paraId="1965B45C" w14:textId="55F067CA" w:rsidR="00061A24" w:rsidRPr="00E71F53" w:rsidRDefault="007C1F7E" w:rsidP="00EA09C1">
      <w:pPr>
        <w:rPr>
          <w:rFonts w:asciiTheme="majorHAnsi" w:hAnsiTheme="majorHAnsi" w:cstheme="majorHAnsi"/>
          <w:lang w:val="mk-MK"/>
        </w:rPr>
      </w:pPr>
      <w:r w:rsidRPr="00C777D2">
        <w:rPr>
          <w:rFonts w:asciiTheme="majorHAnsi" w:hAnsiTheme="majorHAnsi" w:cstheme="majorHAnsi"/>
          <w:lang w:val="mk-MK"/>
        </w:rPr>
        <w:fldChar w:fldCharType="end"/>
      </w:r>
    </w:p>
    <w:p w14:paraId="6DC4FCCE" w14:textId="77777777" w:rsidR="00445203" w:rsidRPr="001F30D3" w:rsidRDefault="00445203" w:rsidP="00EA09C1">
      <w:pPr>
        <w:rPr>
          <w:rFonts w:asciiTheme="majorHAnsi" w:hAnsiTheme="majorHAnsi" w:cstheme="majorHAnsi"/>
          <w:lang w:val="mk-MK"/>
        </w:rPr>
      </w:pPr>
      <w:r w:rsidRPr="001F30D3">
        <w:rPr>
          <w:rFonts w:asciiTheme="majorHAnsi" w:hAnsiTheme="majorHAnsi" w:cstheme="majorHAnsi"/>
          <w:lang w:val="mk-MK"/>
        </w:rPr>
        <w:t>ТАБЕЛИ</w:t>
      </w:r>
    </w:p>
    <w:p w14:paraId="3CDA994C" w14:textId="1AF163AB" w:rsidR="00C777D2" w:rsidRPr="00C777D2" w:rsidRDefault="007C1F7E">
      <w:pPr>
        <w:pStyle w:val="TableofFigures"/>
        <w:tabs>
          <w:tab w:val="right" w:leader="dot" w:pos="9016"/>
        </w:tabs>
        <w:rPr>
          <w:rFonts w:asciiTheme="majorHAnsi" w:eastAsiaTheme="minorEastAsia" w:hAnsiTheme="majorHAnsi" w:cstheme="majorHAnsi"/>
          <w:noProof/>
          <w:kern w:val="2"/>
          <w:sz w:val="24"/>
          <w:szCs w:val="24"/>
          <w:lang w:val="mk-MK" w:eastAsia="mk-MK"/>
          <w14:ligatures w14:val="standardContextual"/>
        </w:rPr>
      </w:pPr>
      <w:r w:rsidRPr="001F30D3">
        <w:rPr>
          <w:rFonts w:asciiTheme="majorHAnsi" w:hAnsiTheme="majorHAnsi" w:cstheme="majorHAnsi"/>
          <w:lang w:val="mk-MK"/>
        </w:rPr>
        <w:fldChar w:fldCharType="begin"/>
      </w:r>
      <w:r w:rsidRPr="001F30D3">
        <w:rPr>
          <w:rFonts w:asciiTheme="majorHAnsi" w:hAnsiTheme="majorHAnsi" w:cstheme="majorHAnsi"/>
          <w:lang w:val="mk-MK"/>
        </w:rPr>
        <w:instrText xml:space="preserve"> TOC \h \z \c "Табела" </w:instrText>
      </w:r>
      <w:r w:rsidRPr="001F30D3">
        <w:rPr>
          <w:rFonts w:asciiTheme="majorHAnsi" w:hAnsiTheme="majorHAnsi" w:cstheme="majorHAnsi"/>
          <w:lang w:val="mk-MK"/>
        </w:rPr>
        <w:fldChar w:fldCharType="separate"/>
      </w:r>
      <w:hyperlink w:anchor="_Toc197939635" w:history="1">
        <w:r w:rsidR="00C777D2" w:rsidRPr="00C777D2">
          <w:rPr>
            <w:rStyle w:val="Hyperlink"/>
            <w:rFonts w:asciiTheme="majorHAnsi" w:eastAsiaTheme="majorEastAsia" w:hAnsiTheme="majorHAnsi" w:cstheme="majorHAnsi"/>
            <w:noProof/>
          </w:rPr>
          <w:t>Табела 1 Планирани активности во фаза на изградба</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_Toc197939635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6</w:t>
        </w:r>
        <w:r w:rsidR="00C777D2" w:rsidRPr="00C777D2">
          <w:rPr>
            <w:rFonts w:asciiTheme="majorHAnsi" w:hAnsiTheme="majorHAnsi" w:cstheme="majorHAnsi"/>
            <w:noProof/>
            <w:webHidden/>
          </w:rPr>
          <w:fldChar w:fldCharType="end"/>
        </w:r>
      </w:hyperlink>
    </w:p>
    <w:p w14:paraId="2937C0B1" w14:textId="3C390CED" w:rsidR="00C777D2" w:rsidRPr="00C777D2" w:rsidRDefault="00066BFF">
      <w:pPr>
        <w:pStyle w:val="TableofFigures"/>
        <w:tabs>
          <w:tab w:val="right" w:leader="dot" w:pos="9016"/>
        </w:tabs>
        <w:rPr>
          <w:rFonts w:asciiTheme="majorHAnsi" w:eastAsiaTheme="minorEastAsia" w:hAnsiTheme="majorHAnsi" w:cstheme="majorHAnsi"/>
          <w:noProof/>
          <w:kern w:val="2"/>
          <w:sz w:val="24"/>
          <w:szCs w:val="24"/>
          <w:lang w:val="mk-MK" w:eastAsia="mk-MK"/>
          <w14:ligatures w14:val="standardContextual"/>
        </w:rPr>
      </w:pPr>
      <w:hyperlink w:anchor="_Toc197939636" w:history="1">
        <w:r w:rsidR="00C777D2" w:rsidRPr="00C777D2">
          <w:rPr>
            <w:rStyle w:val="Hyperlink"/>
            <w:rFonts w:asciiTheme="majorHAnsi" w:eastAsiaTheme="majorEastAsia" w:hAnsiTheme="majorHAnsi" w:cstheme="majorHAnsi"/>
            <w:noProof/>
          </w:rPr>
          <w:t xml:space="preserve">Табела 2 </w:t>
        </w:r>
        <w:r w:rsidR="00C777D2" w:rsidRPr="00C777D2">
          <w:rPr>
            <w:rStyle w:val="Hyperlink"/>
            <w:rFonts w:asciiTheme="majorHAnsi" w:eastAsiaTheme="majorEastAsia" w:hAnsiTheme="majorHAnsi" w:cstheme="majorHAnsi"/>
            <w:noProof/>
            <w:lang w:eastAsia="es-ES"/>
          </w:rPr>
          <w:t>Потенцијални влијанија и ризици</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_Toc197939636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11</w:t>
        </w:r>
        <w:r w:rsidR="00C777D2" w:rsidRPr="00C777D2">
          <w:rPr>
            <w:rFonts w:asciiTheme="majorHAnsi" w:hAnsiTheme="majorHAnsi" w:cstheme="majorHAnsi"/>
            <w:noProof/>
            <w:webHidden/>
          </w:rPr>
          <w:fldChar w:fldCharType="end"/>
        </w:r>
      </w:hyperlink>
    </w:p>
    <w:p w14:paraId="5AE81619" w14:textId="6E9F59DC" w:rsidR="00C777D2" w:rsidRDefault="00066BFF">
      <w:pPr>
        <w:pStyle w:val="TableofFigures"/>
        <w:tabs>
          <w:tab w:val="right" w:leader="dot" w:pos="9016"/>
        </w:tabs>
        <w:rPr>
          <w:rFonts w:asciiTheme="minorHAnsi" w:eastAsiaTheme="minorEastAsia" w:hAnsiTheme="minorHAnsi" w:cstheme="minorBidi"/>
          <w:noProof/>
          <w:kern w:val="2"/>
          <w:sz w:val="24"/>
          <w:szCs w:val="24"/>
          <w:lang w:val="mk-MK" w:eastAsia="mk-MK"/>
          <w14:ligatures w14:val="standardContextual"/>
        </w:rPr>
      </w:pPr>
      <w:hyperlink w:anchor="_Toc197939637" w:history="1">
        <w:r w:rsidR="00C777D2" w:rsidRPr="00C777D2">
          <w:rPr>
            <w:rStyle w:val="Hyperlink"/>
            <w:rFonts w:asciiTheme="majorHAnsi" w:eastAsiaTheme="majorEastAsia" w:hAnsiTheme="majorHAnsi" w:cstheme="majorHAnsi"/>
            <w:noProof/>
          </w:rPr>
          <w:t xml:space="preserve">Табела 3 </w:t>
        </w:r>
        <w:r w:rsidR="00C777D2" w:rsidRPr="00C777D2">
          <w:rPr>
            <w:rStyle w:val="Hyperlink"/>
            <w:rFonts w:asciiTheme="majorHAnsi" w:eastAsia="Calibri" w:hAnsiTheme="majorHAnsi" w:cstheme="majorHAnsi"/>
            <w:noProof/>
            <w:lang w:eastAsia="de-DE"/>
          </w:rPr>
          <w:t>Оценка на влијанијата од проектните активности во градежна и оперативна фаза</w:t>
        </w:r>
        <w:r w:rsidR="00C777D2" w:rsidRPr="00C777D2">
          <w:rPr>
            <w:rFonts w:asciiTheme="majorHAnsi" w:hAnsiTheme="majorHAnsi" w:cstheme="majorHAnsi"/>
            <w:noProof/>
            <w:webHidden/>
          </w:rPr>
          <w:tab/>
        </w:r>
        <w:r w:rsidR="00C777D2" w:rsidRPr="00C777D2">
          <w:rPr>
            <w:rFonts w:asciiTheme="majorHAnsi" w:hAnsiTheme="majorHAnsi" w:cstheme="majorHAnsi"/>
            <w:noProof/>
            <w:webHidden/>
          </w:rPr>
          <w:fldChar w:fldCharType="begin"/>
        </w:r>
        <w:r w:rsidR="00C777D2" w:rsidRPr="00C777D2">
          <w:rPr>
            <w:rFonts w:asciiTheme="majorHAnsi" w:hAnsiTheme="majorHAnsi" w:cstheme="majorHAnsi"/>
            <w:noProof/>
            <w:webHidden/>
          </w:rPr>
          <w:instrText xml:space="preserve"> PAGEREF _Toc197939637 \h </w:instrText>
        </w:r>
        <w:r w:rsidR="00C777D2" w:rsidRPr="00C777D2">
          <w:rPr>
            <w:rFonts w:asciiTheme="majorHAnsi" w:hAnsiTheme="majorHAnsi" w:cstheme="majorHAnsi"/>
            <w:noProof/>
            <w:webHidden/>
          </w:rPr>
        </w:r>
        <w:r w:rsidR="00C777D2" w:rsidRPr="00C777D2">
          <w:rPr>
            <w:rFonts w:asciiTheme="majorHAnsi" w:hAnsiTheme="majorHAnsi" w:cstheme="majorHAnsi"/>
            <w:noProof/>
            <w:webHidden/>
          </w:rPr>
          <w:fldChar w:fldCharType="separate"/>
        </w:r>
        <w:r w:rsidR="00C777D2" w:rsidRPr="00C777D2">
          <w:rPr>
            <w:rFonts w:asciiTheme="majorHAnsi" w:hAnsiTheme="majorHAnsi" w:cstheme="majorHAnsi"/>
            <w:noProof/>
            <w:webHidden/>
          </w:rPr>
          <w:t>13</w:t>
        </w:r>
        <w:r w:rsidR="00C777D2" w:rsidRPr="00C777D2">
          <w:rPr>
            <w:rFonts w:asciiTheme="majorHAnsi" w:hAnsiTheme="majorHAnsi" w:cstheme="majorHAnsi"/>
            <w:noProof/>
            <w:webHidden/>
          </w:rPr>
          <w:fldChar w:fldCharType="end"/>
        </w:r>
      </w:hyperlink>
    </w:p>
    <w:p w14:paraId="5EBF7442" w14:textId="14A4A815" w:rsidR="007C1F7E" w:rsidRPr="00E71F53" w:rsidRDefault="007C1F7E" w:rsidP="00EA09C1">
      <w:pPr>
        <w:rPr>
          <w:rFonts w:asciiTheme="majorHAnsi" w:hAnsiTheme="majorHAnsi" w:cstheme="majorHAnsi"/>
          <w:lang w:val="mk-MK"/>
        </w:rPr>
      </w:pPr>
      <w:r w:rsidRPr="001F30D3">
        <w:rPr>
          <w:rFonts w:asciiTheme="majorHAnsi" w:hAnsiTheme="majorHAnsi" w:cstheme="majorHAnsi"/>
          <w:lang w:val="mk-MK"/>
        </w:rPr>
        <w:fldChar w:fldCharType="end"/>
      </w:r>
    </w:p>
    <w:p w14:paraId="71DBE4F6" w14:textId="77777777" w:rsidR="00061A24" w:rsidRPr="00E71F53" w:rsidRDefault="00061A24" w:rsidP="00EA09C1">
      <w:pPr>
        <w:rPr>
          <w:rFonts w:asciiTheme="majorHAnsi" w:hAnsiTheme="majorHAnsi" w:cstheme="majorHAnsi"/>
          <w:lang w:val="mk-MK"/>
        </w:rPr>
      </w:pPr>
    </w:p>
    <w:p w14:paraId="1BEB9B2B" w14:textId="77777777" w:rsidR="00963FA1" w:rsidRPr="00E71F53" w:rsidRDefault="00963FA1" w:rsidP="00EA09C1">
      <w:pPr>
        <w:rPr>
          <w:rFonts w:asciiTheme="majorHAnsi" w:hAnsiTheme="majorHAnsi" w:cstheme="majorHAnsi"/>
          <w:lang w:val="mk-MK"/>
        </w:rPr>
        <w:sectPr w:rsidR="00963FA1" w:rsidRPr="00E71F53" w:rsidSect="00325277">
          <w:pgSz w:w="11906" w:h="16838" w:code="9"/>
          <w:pgMar w:top="1440" w:right="1440" w:bottom="1440" w:left="1440" w:header="708" w:footer="708" w:gutter="0"/>
          <w:pgNumType w:start="1"/>
          <w:cols w:space="708"/>
          <w:titlePg/>
          <w:docGrid w:linePitch="360"/>
        </w:sectPr>
      </w:pPr>
    </w:p>
    <w:p w14:paraId="1D8CC29C" w14:textId="77777777" w:rsidR="00D956C7" w:rsidRDefault="00D956C7" w:rsidP="00EA09C1">
      <w:pPr>
        <w:rPr>
          <w:rFonts w:asciiTheme="majorHAnsi" w:hAnsiTheme="majorHAnsi" w:cstheme="majorHAnsi"/>
          <w:lang w:val="mk-MK"/>
        </w:rPr>
      </w:pPr>
      <w:bookmarkStart w:id="1" w:name="_Toc535827787"/>
      <w:bookmarkStart w:id="2" w:name="_Toc536196297"/>
    </w:p>
    <w:p w14:paraId="31765BDD" w14:textId="77777777" w:rsidR="00D956C7" w:rsidRDefault="00D956C7" w:rsidP="00EA09C1">
      <w:pPr>
        <w:rPr>
          <w:rFonts w:asciiTheme="majorHAnsi" w:hAnsiTheme="majorHAnsi" w:cstheme="majorHAnsi"/>
          <w:lang w:val="mk-MK"/>
        </w:rPr>
      </w:pPr>
    </w:p>
    <w:p w14:paraId="38AC8661" w14:textId="3C129F4F" w:rsidR="00940FD4" w:rsidRDefault="00940FD4" w:rsidP="00EA09C1">
      <w:pPr>
        <w:rPr>
          <w:rFonts w:asciiTheme="majorHAnsi" w:hAnsiTheme="majorHAnsi" w:cstheme="majorHAnsi"/>
          <w:b/>
          <w:bCs/>
          <w:lang w:val="mk-MK"/>
        </w:rPr>
      </w:pPr>
      <w:r w:rsidRPr="00D956C7">
        <w:rPr>
          <w:rFonts w:asciiTheme="majorHAnsi" w:hAnsiTheme="majorHAnsi" w:cstheme="majorHAnsi"/>
          <w:b/>
          <w:bCs/>
          <w:lang w:val="mk-MK"/>
        </w:rPr>
        <w:t>КРАТЕНКИ</w:t>
      </w:r>
      <w:bookmarkEnd w:id="1"/>
      <w:bookmarkEnd w:id="2"/>
      <w:r w:rsidRPr="00D956C7">
        <w:rPr>
          <w:rFonts w:asciiTheme="majorHAnsi" w:hAnsiTheme="majorHAnsi" w:cstheme="majorHAnsi"/>
          <w:b/>
          <w:bCs/>
          <w:lang w:val="mk-MK"/>
        </w:rPr>
        <w:t xml:space="preserve"> </w:t>
      </w:r>
    </w:p>
    <w:p w14:paraId="662D70C6" w14:textId="77777777" w:rsidR="00D956C7" w:rsidRPr="00D956C7" w:rsidRDefault="00D956C7" w:rsidP="00EA09C1">
      <w:pPr>
        <w:rPr>
          <w:rFonts w:asciiTheme="majorHAnsi" w:hAnsiTheme="majorHAnsi" w:cstheme="majorHAnsi"/>
          <w:b/>
          <w:bCs/>
          <w:lang w:val="mk-MK"/>
        </w:rPr>
      </w:pPr>
    </w:p>
    <w:tbl>
      <w:tblPr>
        <w:tblW w:w="9017" w:type="dxa"/>
        <w:tblLook w:val="04A0" w:firstRow="1" w:lastRow="0" w:firstColumn="1" w:lastColumn="0" w:noHBand="0" w:noVBand="1"/>
      </w:tblPr>
      <w:tblGrid>
        <w:gridCol w:w="1555"/>
        <w:gridCol w:w="7462"/>
      </w:tblGrid>
      <w:tr w:rsidR="001A53A3" w:rsidRPr="00CB365C" w14:paraId="2D967991" w14:textId="77777777" w:rsidTr="00293FD9">
        <w:trPr>
          <w:trHeight w:val="300"/>
        </w:trPr>
        <w:tc>
          <w:tcPr>
            <w:tcW w:w="1555" w:type="dxa"/>
            <w:shd w:val="clear" w:color="auto" w:fill="auto"/>
            <w:noWrap/>
            <w:vAlign w:val="bottom"/>
          </w:tcPr>
          <w:p w14:paraId="4DAC1533"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ЖС&amp;С</w:t>
            </w:r>
          </w:p>
        </w:tc>
        <w:tc>
          <w:tcPr>
            <w:tcW w:w="7462" w:type="dxa"/>
            <w:shd w:val="clear" w:color="auto" w:fill="auto"/>
            <w:noWrap/>
            <w:vAlign w:val="bottom"/>
          </w:tcPr>
          <w:p w14:paraId="5DB616D3"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Животна средина и социјални аспекти</w:t>
            </w:r>
          </w:p>
        </w:tc>
      </w:tr>
      <w:tr w:rsidR="001A53A3" w:rsidRPr="00CB365C" w14:paraId="5FC2D460" w14:textId="77777777" w:rsidTr="00293FD9">
        <w:trPr>
          <w:trHeight w:val="300"/>
        </w:trPr>
        <w:tc>
          <w:tcPr>
            <w:tcW w:w="1555" w:type="dxa"/>
            <w:shd w:val="clear" w:color="auto" w:fill="auto"/>
            <w:noWrap/>
            <w:vAlign w:val="bottom"/>
            <w:hideMark/>
          </w:tcPr>
          <w:p w14:paraId="00C26C26"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РУЖССП</w:t>
            </w:r>
          </w:p>
        </w:tc>
        <w:tc>
          <w:tcPr>
            <w:tcW w:w="7462" w:type="dxa"/>
            <w:shd w:val="clear" w:color="auto" w:fill="auto"/>
            <w:noWrap/>
            <w:vAlign w:val="bottom"/>
            <w:hideMark/>
          </w:tcPr>
          <w:p w14:paraId="3DBB9152"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Рамка за управување со животна средина и социјални прашања</w:t>
            </w:r>
          </w:p>
        </w:tc>
      </w:tr>
      <w:tr w:rsidR="001A53A3" w:rsidRPr="00CB365C" w14:paraId="75A90A27" w14:textId="77777777" w:rsidTr="00293FD9">
        <w:trPr>
          <w:trHeight w:val="300"/>
        </w:trPr>
        <w:tc>
          <w:tcPr>
            <w:tcW w:w="1555" w:type="dxa"/>
            <w:shd w:val="clear" w:color="auto" w:fill="auto"/>
            <w:noWrap/>
            <w:vAlign w:val="bottom"/>
            <w:hideMark/>
          </w:tcPr>
          <w:p w14:paraId="505A4728"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СЖССА</w:t>
            </w:r>
          </w:p>
        </w:tc>
        <w:tc>
          <w:tcPr>
            <w:tcW w:w="7462" w:type="dxa"/>
            <w:shd w:val="clear" w:color="auto" w:fill="auto"/>
            <w:noWrap/>
            <w:vAlign w:val="bottom"/>
            <w:hideMark/>
          </w:tcPr>
          <w:p w14:paraId="3268B308"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Стандарди за животна средина и социјални аспекти</w:t>
            </w:r>
          </w:p>
        </w:tc>
      </w:tr>
      <w:tr w:rsidR="001A53A3" w:rsidRPr="00CB365C" w14:paraId="4E327C31" w14:textId="77777777" w:rsidTr="00293FD9">
        <w:trPr>
          <w:trHeight w:val="300"/>
        </w:trPr>
        <w:tc>
          <w:tcPr>
            <w:tcW w:w="1555" w:type="dxa"/>
            <w:shd w:val="clear" w:color="auto" w:fill="auto"/>
            <w:noWrap/>
            <w:vAlign w:val="bottom"/>
            <w:hideMark/>
          </w:tcPr>
          <w:p w14:paraId="70F7689C"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ЕУ</w:t>
            </w:r>
          </w:p>
        </w:tc>
        <w:tc>
          <w:tcPr>
            <w:tcW w:w="7462" w:type="dxa"/>
            <w:shd w:val="clear" w:color="auto" w:fill="auto"/>
            <w:noWrap/>
            <w:vAlign w:val="bottom"/>
            <w:hideMark/>
          </w:tcPr>
          <w:p w14:paraId="5E751EFB"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Европска унија</w:t>
            </w:r>
          </w:p>
        </w:tc>
      </w:tr>
      <w:tr w:rsidR="001A53A3" w:rsidRPr="00CB365C" w14:paraId="05CA1113" w14:textId="77777777" w:rsidTr="00293FD9">
        <w:trPr>
          <w:trHeight w:val="300"/>
        </w:trPr>
        <w:tc>
          <w:tcPr>
            <w:tcW w:w="1555" w:type="dxa"/>
            <w:shd w:val="clear" w:color="auto" w:fill="auto"/>
            <w:noWrap/>
            <w:vAlign w:val="bottom"/>
            <w:hideMark/>
          </w:tcPr>
          <w:p w14:paraId="01D34B0E" w14:textId="77777777" w:rsidR="001A53A3" w:rsidRPr="00CB365C" w:rsidRDefault="001A53A3" w:rsidP="00293FD9">
            <w:pPr>
              <w:spacing w:after="0" w:line="240" w:lineRule="auto"/>
              <w:rPr>
                <w:rFonts w:ascii="Calibri Light" w:hAnsi="Calibri Light" w:cs="Calibri Light"/>
                <w:color w:val="000000"/>
                <w:lang w:val="mk-MK"/>
              </w:rPr>
            </w:pPr>
            <w:proofErr w:type="spellStart"/>
            <w:r w:rsidRPr="00CB365C">
              <w:rPr>
                <w:rFonts w:ascii="Calibri Light" w:hAnsi="Calibri Light" w:cs="Calibri Light"/>
                <w:color w:val="000000"/>
                <w:lang w:val="mk-MK"/>
              </w:rPr>
              <w:t>ЗиБ</w:t>
            </w:r>
            <w:proofErr w:type="spellEnd"/>
          </w:p>
        </w:tc>
        <w:tc>
          <w:tcPr>
            <w:tcW w:w="7462" w:type="dxa"/>
            <w:shd w:val="clear" w:color="auto" w:fill="auto"/>
            <w:noWrap/>
            <w:vAlign w:val="bottom"/>
            <w:hideMark/>
          </w:tcPr>
          <w:p w14:paraId="21F3171A"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Здравје и безбедност</w:t>
            </w:r>
          </w:p>
        </w:tc>
      </w:tr>
      <w:tr w:rsidR="001A53A3" w:rsidRPr="00CB365C" w14:paraId="169A3A86" w14:textId="77777777" w:rsidTr="00293FD9">
        <w:trPr>
          <w:trHeight w:val="300"/>
        </w:trPr>
        <w:tc>
          <w:tcPr>
            <w:tcW w:w="1555" w:type="dxa"/>
            <w:shd w:val="clear" w:color="auto" w:fill="auto"/>
            <w:noWrap/>
            <w:vAlign w:val="bottom"/>
            <w:hideMark/>
          </w:tcPr>
          <w:p w14:paraId="33FDBB1A"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МБОР</w:t>
            </w:r>
          </w:p>
        </w:tc>
        <w:tc>
          <w:tcPr>
            <w:tcW w:w="7462" w:type="dxa"/>
            <w:shd w:val="clear" w:color="auto" w:fill="auto"/>
            <w:noWrap/>
            <w:vAlign w:val="bottom"/>
            <w:hideMark/>
          </w:tcPr>
          <w:p w14:paraId="27FFACF0"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Меѓународна банка за обнова и развој</w:t>
            </w:r>
          </w:p>
        </w:tc>
      </w:tr>
      <w:tr w:rsidR="001A53A3" w:rsidRPr="00CB365C" w14:paraId="7581D2A7" w14:textId="77777777" w:rsidTr="00293FD9">
        <w:trPr>
          <w:trHeight w:val="300"/>
        </w:trPr>
        <w:tc>
          <w:tcPr>
            <w:tcW w:w="1555" w:type="dxa"/>
            <w:shd w:val="clear" w:color="auto" w:fill="auto"/>
            <w:noWrap/>
            <w:vAlign w:val="bottom"/>
            <w:hideMark/>
          </w:tcPr>
          <w:p w14:paraId="35C3D729" w14:textId="0FB44C4B"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МСП</w:t>
            </w:r>
            <w:r w:rsidR="003B72C4" w:rsidRPr="00CB365C">
              <w:rPr>
                <w:rFonts w:ascii="Calibri Light" w:hAnsi="Calibri Light" w:cs="Calibri Light"/>
                <w:color w:val="000000"/>
                <w:lang w:val="mk-MK"/>
              </w:rPr>
              <w:t>ДМ</w:t>
            </w:r>
          </w:p>
        </w:tc>
        <w:tc>
          <w:tcPr>
            <w:tcW w:w="7462" w:type="dxa"/>
            <w:shd w:val="clear" w:color="auto" w:fill="auto"/>
            <w:noWrap/>
            <w:vAlign w:val="bottom"/>
            <w:hideMark/>
          </w:tcPr>
          <w:p w14:paraId="35220761" w14:textId="2F435F80"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Министерство за социјална политика</w:t>
            </w:r>
            <w:r w:rsidR="003B72C4" w:rsidRPr="00CB365C">
              <w:rPr>
                <w:rFonts w:ascii="Calibri Light" w:hAnsi="Calibri Light" w:cs="Calibri Light"/>
                <w:color w:val="000000"/>
                <w:lang w:val="mk-MK"/>
              </w:rPr>
              <w:t>, демографија и млади</w:t>
            </w:r>
          </w:p>
        </w:tc>
      </w:tr>
      <w:tr w:rsidR="001A53A3" w:rsidRPr="00CB365C" w14:paraId="1717D7C8" w14:textId="77777777" w:rsidTr="00293FD9">
        <w:trPr>
          <w:trHeight w:val="300"/>
        </w:trPr>
        <w:tc>
          <w:tcPr>
            <w:tcW w:w="1555" w:type="dxa"/>
            <w:shd w:val="clear" w:color="auto" w:fill="auto"/>
            <w:noWrap/>
            <w:vAlign w:val="bottom"/>
            <w:hideMark/>
          </w:tcPr>
          <w:p w14:paraId="107B3646"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БТЛМ</w:t>
            </w:r>
          </w:p>
        </w:tc>
        <w:tc>
          <w:tcPr>
            <w:tcW w:w="7462" w:type="dxa"/>
            <w:shd w:val="clear" w:color="auto" w:fill="auto"/>
            <w:noWrap/>
            <w:vAlign w:val="bottom"/>
            <w:hideMark/>
          </w:tcPr>
          <w:p w14:paraId="61DDDA98"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Безбедносно-технички листови за материјал</w:t>
            </w:r>
          </w:p>
        </w:tc>
      </w:tr>
      <w:tr w:rsidR="001A53A3" w:rsidRPr="00CB365C" w14:paraId="5FACCFAA" w14:textId="77777777" w:rsidTr="00293FD9">
        <w:trPr>
          <w:trHeight w:val="300"/>
        </w:trPr>
        <w:tc>
          <w:tcPr>
            <w:tcW w:w="1555" w:type="dxa"/>
            <w:shd w:val="clear" w:color="auto" w:fill="auto"/>
            <w:noWrap/>
            <w:vAlign w:val="bottom"/>
            <w:hideMark/>
          </w:tcPr>
          <w:p w14:paraId="08BDCFFA"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БЗР</w:t>
            </w:r>
          </w:p>
        </w:tc>
        <w:tc>
          <w:tcPr>
            <w:tcW w:w="7462" w:type="dxa"/>
            <w:shd w:val="clear" w:color="auto" w:fill="auto"/>
            <w:noWrap/>
            <w:vAlign w:val="bottom"/>
            <w:hideMark/>
          </w:tcPr>
          <w:p w14:paraId="74E065C3"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Безбедност и здравје при работа</w:t>
            </w:r>
          </w:p>
        </w:tc>
      </w:tr>
      <w:tr w:rsidR="001A53A3" w:rsidRPr="00CB365C" w14:paraId="1BCF8856" w14:textId="77777777" w:rsidTr="00293FD9">
        <w:trPr>
          <w:trHeight w:val="300"/>
        </w:trPr>
        <w:tc>
          <w:tcPr>
            <w:tcW w:w="1555" w:type="dxa"/>
            <w:shd w:val="clear" w:color="auto" w:fill="auto"/>
            <w:noWrap/>
            <w:vAlign w:val="bottom"/>
            <w:hideMark/>
          </w:tcPr>
          <w:p w14:paraId="03A7A745"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ЕСП</w:t>
            </w:r>
          </w:p>
        </w:tc>
        <w:tc>
          <w:tcPr>
            <w:tcW w:w="7462" w:type="dxa"/>
            <w:shd w:val="clear" w:color="auto" w:fill="auto"/>
            <w:noWrap/>
            <w:vAlign w:val="bottom"/>
            <w:hideMark/>
          </w:tcPr>
          <w:p w14:paraId="51C8B4DE"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Единица за спроведување на проектот</w:t>
            </w:r>
          </w:p>
        </w:tc>
      </w:tr>
      <w:tr w:rsidR="001A53A3" w:rsidRPr="00CB365C" w14:paraId="6973DFDB" w14:textId="77777777" w:rsidTr="00293FD9">
        <w:trPr>
          <w:trHeight w:val="300"/>
        </w:trPr>
        <w:tc>
          <w:tcPr>
            <w:tcW w:w="1555" w:type="dxa"/>
            <w:shd w:val="clear" w:color="auto" w:fill="auto"/>
            <w:noWrap/>
            <w:vAlign w:val="bottom"/>
            <w:hideMark/>
          </w:tcPr>
          <w:p w14:paraId="03ADFD00"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ЛЗО</w:t>
            </w:r>
          </w:p>
        </w:tc>
        <w:tc>
          <w:tcPr>
            <w:tcW w:w="7462" w:type="dxa"/>
            <w:shd w:val="clear" w:color="auto" w:fill="auto"/>
            <w:noWrap/>
            <w:vAlign w:val="bottom"/>
            <w:hideMark/>
          </w:tcPr>
          <w:p w14:paraId="44CF8D7D"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Лична заштитна опрема</w:t>
            </w:r>
          </w:p>
        </w:tc>
      </w:tr>
      <w:tr w:rsidR="001A53A3" w:rsidRPr="00CB365C" w14:paraId="645FE280" w14:textId="77777777" w:rsidTr="00293FD9">
        <w:trPr>
          <w:trHeight w:val="300"/>
        </w:trPr>
        <w:tc>
          <w:tcPr>
            <w:tcW w:w="1555" w:type="dxa"/>
            <w:shd w:val="clear" w:color="auto" w:fill="auto"/>
            <w:noWrap/>
            <w:vAlign w:val="bottom"/>
            <w:hideMark/>
          </w:tcPr>
          <w:p w14:paraId="1D5FC088"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РСМ</w:t>
            </w:r>
          </w:p>
        </w:tc>
        <w:tc>
          <w:tcPr>
            <w:tcW w:w="7462" w:type="dxa"/>
            <w:shd w:val="clear" w:color="auto" w:fill="auto"/>
            <w:noWrap/>
            <w:vAlign w:val="bottom"/>
            <w:hideMark/>
          </w:tcPr>
          <w:p w14:paraId="7D69F16D"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Република Северна Македонија</w:t>
            </w:r>
          </w:p>
        </w:tc>
      </w:tr>
      <w:tr w:rsidR="001A53A3" w:rsidRPr="00CB365C" w14:paraId="2148FAB0" w14:textId="77777777" w:rsidTr="00293FD9">
        <w:trPr>
          <w:trHeight w:val="300"/>
        </w:trPr>
        <w:tc>
          <w:tcPr>
            <w:tcW w:w="1555" w:type="dxa"/>
            <w:shd w:val="clear" w:color="auto" w:fill="auto"/>
            <w:noWrap/>
            <w:vAlign w:val="bottom"/>
            <w:hideMark/>
          </w:tcPr>
          <w:p w14:paraId="4D8124BC"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ППСУ</w:t>
            </w:r>
          </w:p>
        </w:tc>
        <w:tc>
          <w:tcPr>
            <w:tcW w:w="7462" w:type="dxa"/>
            <w:shd w:val="clear" w:color="auto" w:fill="auto"/>
            <w:noWrap/>
            <w:vAlign w:val="bottom"/>
            <w:hideMark/>
          </w:tcPr>
          <w:p w14:paraId="6E6B3123"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Проект за подобрување на социјалните услуги</w:t>
            </w:r>
          </w:p>
        </w:tc>
      </w:tr>
      <w:tr w:rsidR="001A53A3" w:rsidRPr="00CB365C" w14:paraId="5C516A71" w14:textId="77777777" w:rsidTr="00293FD9">
        <w:trPr>
          <w:trHeight w:val="300"/>
        </w:trPr>
        <w:tc>
          <w:tcPr>
            <w:tcW w:w="1555" w:type="dxa"/>
            <w:shd w:val="clear" w:color="auto" w:fill="auto"/>
            <w:noWrap/>
            <w:vAlign w:val="bottom"/>
          </w:tcPr>
          <w:p w14:paraId="07C5E5DE"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ПУЖССА</w:t>
            </w:r>
          </w:p>
        </w:tc>
        <w:tc>
          <w:tcPr>
            <w:tcW w:w="7462" w:type="dxa"/>
            <w:shd w:val="clear" w:color="auto" w:fill="auto"/>
            <w:noWrap/>
            <w:vAlign w:val="bottom"/>
          </w:tcPr>
          <w:p w14:paraId="4E102467" w14:textId="77777777" w:rsidR="001A53A3" w:rsidRPr="00CB365C" w:rsidRDefault="001A53A3" w:rsidP="00293FD9">
            <w:pPr>
              <w:spacing w:after="0" w:line="240" w:lineRule="auto"/>
              <w:rPr>
                <w:rFonts w:ascii="Calibri Light" w:hAnsi="Calibri Light" w:cs="Calibri Light"/>
                <w:color w:val="000000"/>
                <w:lang w:val="mk-MK"/>
              </w:rPr>
            </w:pPr>
            <w:r w:rsidRPr="00CB365C">
              <w:rPr>
                <w:rFonts w:ascii="Calibri Light" w:hAnsi="Calibri Light" w:cs="Calibri Light"/>
                <w:color w:val="000000"/>
                <w:lang w:val="mk-MK"/>
              </w:rPr>
              <w:t>План за управување со животната средина и социјалните аспекти</w:t>
            </w:r>
          </w:p>
        </w:tc>
      </w:tr>
    </w:tbl>
    <w:p w14:paraId="3A6D67E3" w14:textId="77777777" w:rsidR="00EE5A68" w:rsidRPr="00E71F53" w:rsidRDefault="00EE5A68" w:rsidP="00EA09C1">
      <w:pPr>
        <w:rPr>
          <w:rFonts w:asciiTheme="majorHAnsi" w:hAnsiTheme="majorHAnsi" w:cstheme="majorHAnsi"/>
          <w:lang w:val="mk-MK"/>
        </w:rPr>
      </w:pPr>
    </w:p>
    <w:p w14:paraId="12374C74" w14:textId="77777777" w:rsidR="00963FA1" w:rsidRPr="00E71F53" w:rsidRDefault="00963FA1" w:rsidP="00EA09C1">
      <w:pPr>
        <w:rPr>
          <w:rFonts w:asciiTheme="majorHAnsi" w:hAnsiTheme="majorHAnsi" w:cstheme="majorHAnsi"/>
          <w:lang w:val="mk-MK"/>
        </w:rPr>
      </w:pPr>
    </w:p>
    <w:p w14:paraId="6E7CC193" w14:textId="77777777" w:rsidR="00963FA1" w:rsidRPr="00E71F53" w:rsidRDefault="00963FA1" w:rsidP="00EA09C1">
      <w:pPr>
        <w:rPr>
          <w:rFonts w:asciiTheme="majorHAnsi" w:hAnsiTheme="majorHAnsi" w:cstheme="majorHAnsi"/>
          <w:sz w:val="24"/>
          <w:lang w:val="mk-MK"/>
        </w:rPr>
        <w:sectPr w:rsidR="00963FA1" w:rsidRPr="00E71F53" w:rsidSect="00EA09C1">
          <w:pgSz w:w="11906" w:h="16838" w:code="9"/>
          <w:pgMar w:top="1440" w:right="1440" w:bottom="1440" w:left="1440" w:header="708" w:footer="708" w:gutter="0"/>
          <w:pgNumType w:start="0"/>
          <w:cols w:space="708"/>
          <w:titlePg/>
          <w:docGrid w:linePitch="360"/>
        </w:sectPr>
      </w:pPr>
    </w:p>
    <w:p w14:paraId="431B1086" w14:textId="77777777" w:rsidR="00061A24" w:rsidRPr="00E71F53" w:rsidRDefault="00061A24" w:rsidP="00EA09C1">
      <w:pPr>
        <w:pStyle w:val="Heading1"/>
        <w:ind w:left="720"/>
        <w:rPr>
          <w:rFonts w:cstheme="majorHAnsi"/>
          <w:lang w:val="mk-MK"/>
        </w:rPr>
      </w:pPr>
      <w:bookmarkStart w:id="3" w:name="_Toc197938903"/>
      <w:r w:rsidRPr="00E71F53">
        <w:rPr>
          <w:rFonts w:cstheme="majorHAnsi"/>
          <w:lang w:val="mk-MK"/>
        </w:rPr>
        <w:lastRenderedPageBreak/>
        <w:t>ВОВЕД</w:t>
      </w:r>
      <w:bookmarkEnd w:id="3"/>
    </w:p>
    <w:p w14:paraId="0055C2B8" w14:textId="7EAA28DF" w:rsidR="001A53A3" w:rsidRDefault="001A53A3" w:rsidP="00EA09C1">
      <w:pPr>
        <w:ind w:firstLine="720"/>
        <w:rPr>
          <w:rFonts w:asciiTheme="majorHAnsi" w:hAnsiTheme="majorHAnsi" w:cstheme="majorHAnsi"/>
          <w:lang w:val="mk-MK"/>
        </w:rPr>
      </w:pPr>
      <w:r>
        <w:rPr>
          <w:rFonts w:asciiTheme="majorHAnsi" w:hAnsiTheme="majorHAnsi" w:cstheme="majorHAnsi"/>
          <w:lang w:val="mk-MK"/>
        </w:rPr>
        <w:t xml:space="preserve">Стареењето на населението е глобален феномен кои бара итни и соодветни </w:t>
      </w:r>
      <w:r w:rsidR="00FE36E7">
        <w:rPr>
          <w:rFonts w:asciiTheme="majorHAnsi" w:hAnsiTheme="majorHAnsi" w:cstheme="majorHAnsi"/>
          <w:lang w:val="mk-MK"/>
        </w:rPr>
        <w:t>социјални</w:t>
      </w:r>
      <w:r>
        <w:rPr>
          <w:rFonts w:asciiTheme="majorHAnsi" w:hAnsiTheme="majorHAnsi" w:cstheme="majorHAnsi"/>
          <w:lang w:val="mk-MK"/>
        </w:rPr>
        <w:t xml:space="preserve"> услуги за подобрување на квалитетот на животот на старите лица. Во Република Северна Македонија, според последните статистички податоци, повеќе од 18%</w:t>
      </w:r>
      <w:r w:rsidR="00A57D25">
        <w:rPr>
          <w:rFonts w:asciiTheme="majorHAnsi" w:hAnsiTheme="majorHAnsi" w:cstheme="majorHAnsi"/>
          <w:lang w:val="mk-MK"/>
        </w:rPr>
        <w:t xml:space="preserve"> од населението е постаро од 65 години, а овој процент континуирано расте. И покрај тоа, доспеаноста на социјалните услуги е ограничена, што доведува до </w:t>
      </w:r>
      <w:r w:rsidR="00FE36E7">
        <w:rPr>
          <w:rFonts w:asciiTheme="majorHAnsi" w:hAnsiTheme="majorHAnsi" w:cstheme="majorHAnsi"/>
          <w:lang w:val="mk-MK"/>
        </w:rPr>
        <w:t>социјална</w:t>
      </w:r>
      <w:r w:rsidR="00A57D25">
        <w:rPr>
          <w:rFonts w:asciiTheme="majorHAnsi" w:hAnsiTheme="majorHAnsi" w:cstheme="majorHAnsi"/>
          <w:lang w:val="mk-MK"/>
        </w:rPr>
        <w:t xml:space="preserve"> изолација, намалена физичка активност и недостаток на </w:t>
      </w:r>
      <w:r w:rsidR="00FE36E7">
        <w:rPr>
          <w:rFonts w:asciiTheme="majorHAnsi" w:hAnsiTheme="majorHAnsi" w:cstheme="majorHAnsi"/>
          <w:lang w:val="mk-MK"/>
        </w:rPr>
        <w:t>социјална</w:t>
      </w:r>
      <w:r w:rsidR="00A57D25">
        <w:rPr>
          <w:rFonts w:asciiTheme="majorHAnsi" w:hAnsiTheme="majorHAnsi" w:cstheme="majorHAnsi"/>
          <w:lang w:val="mk-MK"/>
        </w:rPr>
        <w:t xml:space="preserve"> поддршка.</w:t>
      </w:r>
    </w:p>
    <w:p w14:paraId="751BBEBE" w14:textId="77777777" w:rsidR="00A57D25" w:rsidRDefault="00A57D25" w:rsidP="00EA09C1">
      <w:pPr>
        <w:ind w:firstLine="720"/>
        <w:rPr>
          <w:rFonts w:asciiTheme="majorHAnsi" w:hAnsiTheme="majorHAnsi" w:cstheme="majorHAnsi"/>
          <w:lang w:val="mk-MK"/>
        </w:rPr>
      </w:pPr>
      <w:r>
        <w:rPr>
          <w:rFonts w:asciiTheme="majorHAnsi" w:hAnsiTheme="majorHAnsi" w:cstheme="majorHAnsi"/>
          <w:lang w:val="mk-MK"/>
        </w:rPr>
        <w:t xml:space="preserve">Во општината </w:t>
      </w:r>
      <w:r w:rsidR="004B2D86">
        <w:rPr>
          <w:rFonts w:asciiTheme="majorHAnsi" w:hAnsiTheme="majorHAnsi" w:cstheme="majorHAnsi"/>
          <w:lang w:val="mk-MK"/>
        </w:rPr>
        <w:t xml:space="preserve">Кочани се евидентирани 194 лица со попреченост над 26 години од кои 89 машки, 105 женски, од кои со тешка физичка попреченост - 79, слепи - 51 лице и глуви - 61 лице, 3 лица со длабока интелектуална попреченост. Според возраста 90 лица се на возраст од 26-65 година и 104 лица на возраст над 65 години. </w:t>
      </w:r>
    </w:p>
    <w:p w14:paraId="44717E2E" w14:textId="5C048047" w:rsidR="004B2D86" w:rsidRDefault="004B2D86" w:rsidP="00EA09C1">
      <w:pPr>
        <w:ind w:firstLine="720"/>
        <w:rPr>
          <w:rFonts w:asciiTheme="majorHAnsi" w:hAnsiTheme="majorHAnsi" w:cstheme="majorHAnsi"/>
          <w:lang w:val="mk-MK"/>
        </w:rPr>
      </w:pPr>
      <w:r>
        <w:rPr>
          <w:rFonts w:asciiTheme="majorHAnsi" w:hAnsiTheme="majorHAnsi" w:cstheme="majorHAnsi"/>
          <w:lang w:val="mk-MK"/>
        </w:rPr>
        <w:t xml:space="preserve">Крајни корисници ќе бидат 24 лица со тешка физичка попреченост над 26 години и нивните постесни семејства, жители на Општина Кочани, Општина Чешиново - Облешево и Општината Зрновци или вкупно околу 96 корисници од општините и населените места (28 села во Кочани, 14 во </w:t>
      </w:r>
      <w:r w:rsidR="00FE36E7">
        <w:rPr>
          <w:rFonts w:asciiTheme="majorHAnsi" w:hAnsiTheme="majorHAnsi" w:cstheme="majorHAnsi"/>
          <w:lang w:val="mk-MK"/>
        </w:rPr>
        <w:t>Облешево</w:t>
      </w:r>
      <w:r>
        <w:rPr>
          <w:rFonts w:asciiTheme="majorHAnsi" w:hAnsiTheme="majorHAnsi" w:cstheme="majorHAnsi"/>
          <w:lang w:val="mk-MK"/>
        </w:rPr>
        <w:t xml:space="preserve"> - Чешиново и 3 села во Зрновци)</w:t>
      </w:r>
      <w:r w:rsidR="0055073F">
        <w:rPr>
          <w:rFonts w:asciiTheme="majorHAnsi" w:hAnsiTheme="majorHAnsi" w:cstheme="majorHAnsi"/>
          <w:lang w:val="mk-MK"/>
        </w:rPr>
        <w:t>.</w:t>
      </w:r>
    </w:p>
    <w:p w14:paraId="51027603" w14:textId="4492FC50" w:rsidR="00A57D25" w:rsidRPr="0055073F" w:rsidRDefault="00A57D25" w:rsidP="00EA09C1">
      <w:pPr>
        <w:ind w:firstLine="720"/>
        <w:rPr>
          <w:rFonts w:asciiTheme="majorHAnsi" w:hAnsiTheme="majorHAnsi" w:cstheme="majorHAnsi"/>
          <w:lang w:val="mk-MK"/>
        </w:rPr>
      </w:pPr>
      <w:r>
        <w:rPr>
          <w:rFonts w:asciiTheme="majorHAnsi" w:hAnsiTheme="majorHAnsi" w:cstheme="majorHAnsi"/>
          <w:lang w:val="mk-MK"/>
        </w:rPr>
        <w:t xml:space="preserve">За таа цел во Општината </w:t>
      </w:r>
      <w:r w:rsidR="0055073F">
        <w:rPr>
          <w:rFonts w:asciiTheme="majorHAnsi" w:hAnsiTheme="majorHAnsi" w:cstheme="majorHAnsi"/>
          <w:lang w:val="mk-MK"/>
        </w:rPr>
        <w:t>Кочани</w:t>
      </w:r>
      <w:r>
        <w:rPr>
          <w:rFonts w:asciiTheme="majorHAnsi" w:hAnsiTheme="majorHAnsi" w:cstheme="majorHAnsi"/>
          <w:lang w:val="mk-MK"/>
        </w:rPr>
        <w:t xml:space="preserve"> се преземаат соодветни активности за подобрување на оваа состојба при што се планира да се прилагоди - адаптира простор за </w:t>
      </w:r>
      <w:r w:rsidR="0055073F">
        <w:rPr>
          <w:rFonts w:asciiTheme="majorHAnsi" w:hAnsiTheme="majorHAnsi" w:cstheme="majorHAnsi"/>
          <w:lang w:val="mk-MK"/>
        </w:rPr>
        <w:t xml:space="preserve">Центар за дневен престој за лица со попреченост. Почетната активност на проектот е прилагодување на просторот отстапен од Општината </w:t>
      </w:r>
      <w:r w:rsidR="00FE36E7">
        <w:rPr>
          <w:rFonts w:asciiTheme="majorHAnsi" w:hAnsiTheme="majorHAnsi" w:cstheme="majorHAnsi"/>
          <w:lang w:val="mk-MK"/>
        </w:rPr>
        <w:t>К</w:t>
      </w:r>
      <w:r w:rsidR="0055073F">
        <w:rPr>
          <w:rFonts w:asciiTheme="majorHAnsi" w:hAnsiTheme="majorHAnsi" w:cstheme="majorHAnsi"/>
          <w:lang w:val="mk-MK"/>
        </w:rPr>
        <w:t xml:space="preserve">очани во самиот град Кочани. Во моментов тие простории не се користат подолго време и потребно е реновирање/адаптирање. Објектот е со површина од 106 </w:t>
      </w:r>
      <w:r w:rsidR="00FE36E7">
        <w:rPr>
          <w:rFonts w:asciiTheme="majorHAnsi" w:hAnsiTheme="majorHAnsi" w:cstheme="majorHAnsi"/>
        </w:rPr>
        <w:t>m</w:t>
      </w:r>
      <w:r w:rsidR="0055073F">
        <w:rPr>
          <w:rFonts w:asciiTheme="majorHAnsi" w:hAnsiTheme="majorHAnsi" w:cstheme="majorHAnsi"/>
          <w:vertAlign w:val="superscript"/>
          <w:lang w:val="mk-MK"/>
        </w:rPr>
        <w:t>2</w:t>
      </w:r>
      <w:r w:rsidR="0055073F">
        <w:rPr>
          <w:rFonts w:asciiTheme="majorHAnsi" w:hAnsiTheme="majorHAnsi" w:cstheme="majorHAnsi"/>
          <w:lang w:val="mk-MK"/>
        </w:rPr>
        <w:t xml:space="preserve">. </w:t>
      </w:r>
    </w:p>
    <w:p w14:paraId="66763FFB" w14:textId="586FAD67" w:rsidR="00962F7B" w:rsidRPr="00962F7B" w:rsidRDefault="00962F7B" w:rsidP="00962F7B">
      <w:pPr>
        <w:rPr>
          <w:rFonts w:asciiTheme="majorHAnsi" w:hAnsiTheme="majorHAnsi" w:cstheme="majorHAnsi"/>
          <w:lang w:val="mk-MK"/>
        </w:rPr>
      </w:pPr>
      <w:r>
        <w:rPr>
          <w:rFonts w:asciiTheme="majorHAnsi" w:hAnsiTheme="majorHAnsi" w:cstheme="majorHAnsi"/>
          <w:lang w:val="mk-MK"/>
        </w:rPr>
        <w:tab/>
      </w:r>
      <w:r w:rsidRPr="00962F7B">
        <w:rPr>
          <w:rFonts w:asciiTheme="majorHAnsi" w:hAnsiTheme="majorHAnsi" w:cstheme="majorHAnsi"/>
          <w:lang w:val="mk-MK"/>
        </w:rPr>
        <w:t xml:space="preserve">Преку воведување на </w:t>
      </w:r>
      <w:r w:rsidR="0055073F">
        <w:rPr>
          <w:rFonts w:asciiTheme="majorHAnsi" w:hAnsiTheme="majorHAnsi" w:cstheme="majorHAnsi"/>
          <w:lang w:val="mk-MK"/>
        </w:rPr>
        <w:t>Центар за дневен престој за лица со попреченост</w:t>
      </w:r>
      <w:r w:rsidR="0055073F" w:rsidRPr="00962F7B">
        <w:rPr>
          <w:rFonts w:asciiTheme="majorHAnsi" w:hAnsiTheme="majorHAnsi" w:cstheme="majorHAnsi"/>
          <w:lang w:val="mk-MK"/>
        </w:rPr>
        <w:t xml:space="preserve"> </w:t>
      </w:r>
      <w:r w:rsidRPr="00962F7B">
        <w:rPr>
          <w:rFonts w:asciiTheme="majorHAnsi" w:hAnsiTheme="majorHAnsi" w:cstheme="majorHAnsi"/>
          <w:lang w:val="mk-MK"/>
        </w:rPr>
        <w:t xml:space="preserve">ќе се </w:t>
      </w:r>
      <w:r w:rsidR="0055073F">
        <w:rPr>
          <w:rFonts w:asciiTheme="majorHAnsi" w:hAnsiTheme="majorHAnsi" w:cstheme="majorHAnsi"/>
          <w:lang w:val="mk-MK"/>
        </w:rPr>
        <w:t xml:space="preserve">обезбедува индивидуална </w:t>
      </w:r>
      <w:proofErr w:type="spellStart"/>
      <w:r w:rsidR="0055073F">
        <w:rPr>
          <w:rFonts w:asciiTheme="majorHAnsi" w:hAnsiTheme="majorHAnsi" w:cstheme="majorHAnsi"/>
          <w:lang w:val="mk-MK"/>
        </w:rPr>
        <w:t>психо</w:t>
      </w:r>
      <w:proofErr w:type="spellEnd"/>
      <w:r w:rsidR="00FE36E7">
        <w:rPr>
          <w:rFonts w:asciiTheme="majorHAnsi" w:hAnsiTheme="majorHAnsi" w:cstheme="majorHAnsi"/>
        </w:rPr>
        <w:t xml:space="preserve"> </w:t>
      </w:r>
      <w:r w:rsidR="0055073F">
        <w:rPr>
          <w:rFonts w:asciiTheme="majorHAnsi" w:hAnsiTheme="majorHAnsi" w:cstheme="majorHAnsi"/>
          <w:lang w:val="mk-MK"/>
        </w:rPr>
        <w:t>-</w:t>
      </w:r>
      <w:r w:rsidR="00FE36E7">
        <w:rPr>
          <w:rFonts w:asciiTheme="majorHAnsi" w:hAnsiTheme="majorHAnsi" w:cstheme="majorHAnsi"/>
        </w:rPr>
        <w:t xml:space="preserve"> </w:t>
      </w:r>
      <w:r w:rsidR="00D956C7">
        <w:rPr>
          <w:rFonts w:asciiTheme="majorHAnsi" w:hAnsiTheme="majorHAnsi" w:cstheme="majorHAnsi"/>
          <w:lang w:val="mk-MK"/>
        </w:rPr>
        <w:t>социјална</w:t>
      </w:r>
      <w:r w:rsidR="0055073F">
        <w:rPr>
          <w:rFonts w:asciiTheme="majorHAnsi" w:hAnsiTheme="majorHAnsi" w:cstheme="majorHAnsi"/>
          <w:lang w:val="mk-MK"/>
        </w:rPr>
        <w:t xml:space="preserve"> </w:t>
      </w:r>
      <w:r w:rsidR="00FE36E7">
        <w:rPr>
          <w:rFonts w:asciiTheme="majorHAnsi" w:hAnsiTheme="majorHAnsi" w:cstheme="majorHAnsi"/>
          <w:lang w:val="mk-MK"/>
        </w:rPr>
        <w:t>поддршка</w:t>
      </w:r>
      <w:r w:rsidR="0055073F">
        <w:rPr>
          <w:rFonts w:asciiTheme="majorHAnsi" w:hAnsiTheme="majorHAnsi" w:cstheme="majorHAnsi"/>
          <w:lang w:val="mk-MK"/>
        </w:rPr>
        <w:t xml:space="preserve"> на корисниците на услугата.</w:t>
      </w:r>
    </w:p>
    <w:p w14:paraId="618179CA" w14:textId="00AF7DA4" w:rsidR="00962F7B" w:rsidRPr="00FE36E7" w:rsidRDefault="00962F7B" w:rsidP="00962F7B">
      <w:pPr>
        <w:rPr>
          <w:rFonts w:asciiTheme="majorHAnsi" w:hAnsiTheme="majorHAnsi" w:cstheme="majorHAnsi"/>
          <w:lang w:val="mk-MK"/>
        </w:rPr>
      </w:pPr>
      <w:r>
        <w:rPr>
          <w:rFonts w:asciiTheme="majorHAnsi" w:hAnsiTheme="majorHAnsi" w:cstheme="majorHAnsi"/>
          <w:lang w:val="mk-MK"/>
        </w:rPr>
        <w:tab/>
      </w:r>
      <w:r w:rsidRPr="00962F7B">
        <w:rPr>
          <w:rFonts w:asciiTheme="majorHAnsi" w:hAnsiTheme="majorHAnsi" w:cstheme="majorHAnsi"/>
          <w:lang w:val="mk-MK"/>
        </w:rPr>
        <w:t xml:space="preserve">Од тие причини </w:t>
      </w:r>
      <w:r w:rsidRPr="00FE36E7">
        <w:rPr>
          <w:rFonts w:asciiTheme="majorHAnsi" w:hAnsiTheme="majorHAnsi" w:cstheme="majorHAnsi"/>
          <w:lang w:val="mk-MK"/>
        </w:rPr>
        <w:t xml:space="preserve">Министерството за социјална политика, демографија и </w:t>
      </w:r>
      <w:r w:rsidR="00FE36E7" w:rsidRPr="00FE36E7">
        <w:rPr>
          <w:rFonts w:asciiTheme="majorHAnsi" w:hAnsiTheme="majorHAnsi" w:cstheme="majorHAnsi"/>
          <w:lang w:val="mk-MK"/>
        </w:rPr>
        <w:t>млади</w:t>
      </w:r>
      <w:r w:rsidRPr="00FE36E7">
        <w:rPr>
          <w:rFonts w:asciiTheme="majorHAnsi" w:hAnsiTheme="majorHAnsi" w:cstheme="majorHAnsi"/>
          <w:lang w:val="mk-MK"/>
        </w:rPr>
        <w:t xml:space="preserve"> на Република Северна Македонија има намера да обезбеди заем од Меѓународната банка за обнова и развој (МБОР).</w:t>
      </w:r>
    </w:p>
    <w:p w14:paraId="3F2A3305" w14:textId="77777777" w:rsidR="00A57D25" w:rsidRDefault="00962F7B" w:rsidP="00962F7B">
      <w:pPr>
        <w:rPr>
          <w:rFonts w:asciiTheme="majorHAnsi" w:hAnsiTheme="majorHAnsi" w:cstheme="majorHAnsi"/>
          <w:lang w:val="mk-MK"/>
        </w:rPr>
      </w:pPr>
      <w:r w:rsidRPr="00FE36E7">
        <w:rPr>
          <w:rFonts w:asciiTheme="majorHAnsi" w:hAnsiTheme="majorHAnsi" w:cstheme="majorHAnsi"/>
          <w:lang w:val="mk-MK"/>
        </w:rPr>
        <w:tab/>
        <w:t xml:space="preserve">Финансиските средства обезбедени со заемот ќе бидат наменети за спроведување на Проектот Адаптација на простор за </w:t>
      </w:r>
      <w:bookmarkStart w:id="4" w:name="_Hlk197584021"/>
      <w:r w:rsidR="0055073F" w:rsidRPr="00FE36E7">
        <w:rPr>
          <w:rFonts w:asciiTheme="majorHAnsi" w:hAnsiTheme="majorHAnsi" w:cstheme="majorHAnsi"/>
          <w:lang w:val="mk-MK"/>
        </w:rPr>
        <w:t>Центар за дневен престој за лица со попреченост</w:t>
      </w:r>
      <w:r w:rsidRPr="00FE36E7">
        <w:rPr>
          <w:rFonts w:asciiTheme="majorHAnsi" w:hAnsiTheme="majorHAnsi" w:cstheme="majorHAnsi"/>
          <w:lang w:val="mk-MK"/>
        </w:rPr>
        <w:t xml:space="preserve">, Општина </w:t>
      </w:r>
      <w:r w:rsidR="0055073F" w:rsidRPr="00FE36E7">
        <w:rPr>
          <w:rFonts w:asciiTheme="majorHAnsi" w:hAnsiTheme="majorHAnsi" w:cstheme="majorHAnsi"/>
          <w:lang w:val="mk-MK"/>
        </w:rPr>
        <w:t>Кочани</w:t>
      </w:r>
      <w:r w:rsidRPr="00FE36E7">
        <w:rPr>
          <w:rFonts w:asciiTheme="majorHAnsi" w:hAnsiTheme="majorHAnsi" w:cstheme="majorHAnsi"/>
          <w:lang w:val="mk-MK"/>
        </w:rPr>
        <w:t xml:space="preserve"> </w:t>
      </w:r>
      <w:bookmarkEnd w:id="4"/>
      <w:r w:rsidRPr="00FE36E7">
        <w:rPr>
          <w:rFonts w:asciiTheme="majorHAnsi" w:hAnsiTheme="majorHAnsi" w:cstheme="majorHAnsi"/>
          <w:lang w:val="mk-MK"/>
        </w:rPr>
        <w:t>(Проект) со кој ќе се обезбеди реновирање/адаптација на</w:t>
      </w:r>
      <w:r w:rsidRPr="00962F7B">
        <w:rPr>
          <w:rFonts w:asciiTheme="majorHAnsi" w:hAnsiTheme="majorHAnsi" w:cstheme="majorHAnsi"/>
        </w:rPr>
        <w:t xml:space="preserve"> </w:t>
      </w:r>
      <w:r w:rsidRPr="00962F7B">
        <w:rPr>
          <w:rFonts w:asciiTheme="majorHAnsi" w:hAnsiTheme="majorHAnsi" w:cstheme="majorHAnsi"/>
          <w:lang w:val="mk-MK"/>
        </w:rPr>
        <w:t>објектот</w:t>
      </w:r>
      <w:r w:rsidRPr="00962F7B">
        <w:rPr>
          <w:rFonts w:asciiTheme="majorHAnsi" w:hAnsiTheme="majorHAnsi" w:cstheme="majorHAnsi"/>
        </w:rPr>
        <w:t>.</w:t>
      </w:r>
    </w:p>
    <w:p w14:paraId="7D648EBA" w14:textId="0885C63B" w:rsidR="00894A9E" w:rsidRPr="00FE36E7" w:rsidRDefault="00894A9E" w:rsidP="00894A9E">
      <w:pPr>
        <w:spacing w:before="0" w:after="0"/>
        <w:ind w:firstLine="720"/>
        <w:rPr>
          <w:rFonts w:asciiTheme="majorHAnsi" w:hAnsiTheme="majorHAnsi" w:cstheme="majorHAnsi"/>
          <w:color w:val="000000" w:themeColor="text1"/>
          <w:lang w:val="mk-MK"/>
        </w:rPr>
      </w:pPr>
      <w:r w:rsidRPr="00FE36E7">
        <w:rPr>
          <w:rFonts w:asciiTheme="majorHAnsi" w:hAnsiTheme="majorHAnsi" w:cstheme="majorHAnsi"/>
          <w:color w:val="000000" w:themeColor="text1"/>
          <w:lang w:val="mk-MK"/>
        </w:rPr>
        <w:t xml:space="preserve">Следејќи ги законските прописи од областа на животната средина за изработка на проект од ваков тип (инфраструктурни проекти – градби за социјална заштита) потребно е да се подготви Елаборат за заштита на животна средина за адаптација на простор за Центар за </w:t>
      </w:r>
      <w:r w:rsidR="00FE36E7" w:rsidRPr="00FE36E7">
        <w:rPr>
          <w:rFonts w:asciiTheme="majorHAnsi" w:hAnsiTheme="majorHAnsi" w:cstheme="majorHAnsi"/>
          <w:color w:val="000000" w:themeColor="text1"/>
          <w:lang w:val="mk-MK"/>
        </w:rPr>
        <w:t>дневен престој на лица со попреченост</w:t>
      </w:r>
      <w:r w:rsidRPr="00FE36E7">
        <w:rPr>
          <w:rFonts w:asciiTheme="majorHAnsi" w:hAnsiTheme="majorHAnsi" w:cstheme="majorHAnsi"/>
          <w:color w:val="000000" w:themeColor="text1"/>
          <w:lang w:val="mk-MK"/>
        </w:rPr>
        <w:t xml:space="preserve">, општина </w:t>
      </w:r>
      <w:r w:rsidR="00FE36E7" w:rsidRPr="00FE36E7">
        <w:rPr>
          <w:rFonts w:asciiTheme="majorHAnsi" w:hAnsiTheme="majorHAnsi" w:cstheme="majorHAnsi"/>
          <w:color w:val="000000" w:themeColor="text1"/>
          <w:lang w:val="mk-MK"/>
        </w:rPr>
        <w:t>Кочани</w:t>
      </w:r>
      <w:r w:rsidRPr="00FE36E7">
        <w:rPr>
          <w:rFonts w:asciiTheme="majorHAnsi" w:hAnsiTheme="majorHAnsi" w:cstheme="majorHAnsi"/>
          <w:color w:val="000000" w:themeColor="text1"/>
          <w:lang w:val="mk-MK"/>
        </w:rPr>
        <w:t xml:space="preserve"> и истиот да биде одобрен од страна на Градоначалникот на општина </w:t>
      </w:r>
      <w:r w:rsidR="00FE36E7">
        <w:rPr>
          <w:rFonts w:asciiTheme="majorHAnsi" w:hAnsiTheme="majorHAnsi" w:cstheme="majorHAnsi"/>
          <w:color w:val="000000" w:themeColor="text1"/>
          <w:lang w:val="mk-MK"/>
        </w:rPr>
        <w:t>Кочани</w:t>
      </w:r>
      <w:r w:rsidRPr="00FE36E7">
        <w:rPr>
          <w:rFonts w:asciiTheme="majorHAnsi" w:hAnsiTheme="majorHAnsi" w:cstheme="majorHAnsi"/>
          <w:color w:val="000000" w:themeColor="text1"/>
          <w:lang w:val="mk-MK"/>
        </w:rPr>
        <w:t>.</w:t>
      </w:r>
    </w:p>
    <w:p w14:paraId="4ED20857" w14:textId="77777777" w:rsidR="00894A9E" w:rsidRPr="00FE36E7" w:rsidRDefault="00894A9E" w:rsidP="00894A9E">
      <w:pPr>
        <w:spacing w:before="0" w:after="0"/>
        <w:ind w:firstLine="720"/>
        <w:rPr>
          <w:rFonts w:asciiTheme="majorHAnsi" w:hAnsiTheme="majorHAnsi" w:cstheme="majorHAnsi"/>
          <w:color w:val="000000" w:themeColor="text1"/>
          <w:lang w:val="mk-MK"/>
        </w:rPr>
      </w:pPr>
      <w:r w:rsidRPr="00FE36E7">
        <w:rPr>
          <w:rFonts w:asciiTheme="majorHAnsi" w:hAnsiTheme="majorHAnsi" w:cstheme="majorHAnsi"/>
          <w:color w:val="000000" w:themeColor="text1"/>
          <w:lang w:val="mk-MK"/>
        </w:rPr>
        <w:t xml:space="preserve">Елаборатот треба да биде подготвен  во согласност со член 24 од Законот за животна средина („Сл. Весник на РМ” бр. 53/05,81/05,24/07,159/08, 83/2009, 124/2010, 51/2011, 123/12, 93/13, 163/13, 42/14, 44/15 129/15, 192/15, 39/16, 99/18, 176/21; 216/21; 89/22; 99/22; 171/22, 3/25) и Правилникот за формата и содржината на Елаборатот за заштита на животна средина согласно видовите на дејностите или активностите за кои се изработува елаборат, како и согласно со вршителите на дејноста и обемот на дејностите и активностите кои ги вршат правните и физичките лица, постапката за нивно одобрување, како и начинот на водење на регистарот за одобрени елаборати (Сл. Весник на РМ бр. 44/13, 111/14). По донесување на Решение за </w:t>
      </w:r>
      <w:r w:rsidRPr="00FE36E7">
        <w:rPr>
          <w:rFonts w:asciiTheme="majorHAnsi" w:hAnsiTheme="majorHAnsi" w:cstheme="majorHAnsi"/>
          <w:color w:val="000000" w:themeColor="text1"/>
          <w:lang w:val="mk-MK"/>
        </w:rPr>
        <w:lastRenderedPageBreak/>
        <w:t>одобрување на истиот, општината апликант  е потребно да достави копија од Решението и Елаборатот за животна средина до Министерството за социјална политика, демографија и млади. Елаборатот за животна средина претставува обврска за реализација од страна на Изведувачот.</w:t>
      </w:r>
    </w:p>
    <w:p w14:paraId="3D5F83B1" w14:textId="73E9B471" w:rsidR="00545856" w:rsidRDefault="00C77F62" w:rsidP="00894A9E">
      <w:pPr>
        <w:spacing w:before="0" w:after="0"/>
        <w:ind w:firstLine="720"/>
        <w:rPr>
          <w:rFonts w:asciiTheme="majorHAnsi" w:hAnsiTheme="majorHAnsi" w:cstheme="majorHAnsi"/>
          <w:lang w:val="mk-MK"/>
        </w:rPr>
      </w:pPr>
      <w:r w:rsidRPr="00E71F53">
        <w:rPr>
          <w:rFonts w:asciiTheme="majorHAnsi" w:hAnsiTheme="majorHAnsi" w:cstheme="majorHAnsi"/>
          <w:lang w:val="mk-MK"/>
        </w:rPr>
        <w:t>Следејќи</w:t>
      </w:r>
      <w:r w:rsidR="00445203" w:rsidRPr="00E71F53">
        <w:rPr>
          <w:rFonts w:asciiTheme="majorHAnsi" w:hAnsiTheme="majorHAnsi" w:cstheme="majorHAnsi"/>
          <w:lang w:val="mk-MK"/>
        </w:rPr>
        <w:t xml:space="preserve"> ги</w:t>
      </w:r>
      <w:r w:rsidR="00A2259F" w:rsidRPr="00E71F53">
        <w:rPr>
          <w:rFonts w:asciiTheme="majorHAnsi" w:hAnsiTheme="majorHAnsi" w:cstheme="majorHAnsi"/>
          <w:lang w:val="mk-MK"/>
        </w:rPr>
        <w:t xml:space="preserve"> </w:t>
      </w:r>
      <w:r w:rsidR="00E22E7D" w:rsidRPr="00E71F53">
        <w:rPr>
          <w:rFonts w:asciiTheme="majorHAnsi" w:hAnsiTheme="majorHAnsi" w:cstheme="majorHAnsi"/>
          <w:lang w:val="mk-MK"/>
        </w:rPr>
        <w:t xml:space="preserve">барањата на </w:t>
      </w:r>
      <w:r w:rsidR="00A2259F" w:rsidRPr="00E71F53">
        <w:rPr>
          <w:rFonts w:asciiTheme="majorHAnsi" w:hAnsiTheme="majorHAnsi" w:cstheme="majorHAnsi"/>
          <w:lang w:val="mk-MK"/>
        </w:rPr>
        <w:t>Светска Банка</w:t>
      </w:r>
      <w:r w:rsidRPr="00E71F53">
        <w:rPr>
          <w:rFonts w:asciiTheme="majorHAnsi" w:hAnsiTheme="majorHAnsi" w:cstheme="majorHAnsi"/>
          <w:lang w:val="mk-MK"/>
        </w:rPr>
        <w:t xml:space="preserve"> изготвена е</w:t>
      </w:r>
      <w:r w:rsidR="00A2259F" w:rsidRPr="00E71F53">
        <w:rPr>
          <w:rFonts w:asciiTheme="majorHAnsi" w:hAnsiTheme="majorHAnsi" w:cstheme="majorHAnsi"/>
          <w:lang w:val="mk-MK"/>
        </w:rPr>
        <w:t xml:space="preserve"> Рамка </w:t>
      </w:r>
      <w:r w:rsidR="00545856">
        <w:rPr>
          <w:rFonts w:asciiTheme="majorHAnsi" w:hAnsiTheme="majorHAnsi" w:cstheme="majorHAnsi"/>
          <w:lang w:val="mk-MK"/>
        </w:rPr>
        <w:t>з</w:t>
      </w:r>
      <w:r w:rsidR="00FD6C8F" w:rsidRPr="00E71F53">
        <w:rPr>
          <w:rFonts w:asciiTheme="majorHAnsi" w:hAnsiTheme="majorHAnsi" w:cstheme="majorHAnsi"/>
          <w:lang w:val="mk-MK"/>
        </w:rPr>
        <w:t xml:space="preserve">а </w:t>
      </w:r>
      <w:r w:rsidR="00545856">
        <w:rPr>
          <w:rFonts w:asciiTheme="majorHAnsi" w:hAnsiTheme="majorHAnsi" w:cstheme="majorHAnsi"/>
          <w:lang w:val="mk-MK"/>
        </w:rPr>
        <w:t>управување со ж</w:t>
      </w:r>
      <w:r w:rsidR="00FD6C8F" w:rsidRPr="00E71F53">
        <w:rPr>
          <w:rFonts w:asciiTheme="majorHAnsi" w:hAnsiTheme="majorHAnsi" w:cstheme="majorHAnsi"/>
          <w:lang w:val="mk-MK"/>
        </w:rPr>
        <w:t xml:space="preserve">ивотната </w:t>
      </w:r>
      <w:r w:rsidR="00545856">
        <w:rPr>
          <w:rFonts w:asciiTheme="majorHAnsi" w:hAnsiTheme="majorHAnsi" w:cstheme="majorHAnsi"/>
          <w:lang w:val="mk-MK"/>
        </w:rPr>
        <w:t>с</w:t>
      </w:r>
      <w:r w:rsidR="00FD6C8F" w:rsidRPr="00E71F53">
        <w:rPr>
          <w:rFonts w:asciiTheme="majorHAnsi" w:hAnsiTheme="majorHAnsi" w:cstheme="majorHAnsi"/>
          <w:lang w:val="mk-MK"/>
        </w:rPr>
        <w:t xml:space="preserve">редина </w:t>
      </w:r>
      <w:r w:rsidR="00545856">
        <w:rPr>
          <w:rFonts w:asciiTheme="majorHAnsi" w:hAnsiTheme="majorHAnsi" w:cstheme="majorHAnsi"/>
          <w:lang w:val="mk-MK"/>
        </w:rPr>
        <w:t>и</w:t>
      </w:r>
      <w:r w:rsidR="00FD6C8F" w:rsidRPr="00E71F53">
        <w:rPr>
          <w:rFonts w:asciiTheme="majorHAnsi" w:hAnsiTheme="majorHAnsi" w:cstheme="majorHAnsi"/>
          <w:lang w:val="mk-MK"/>
        </w:rPr>
        <w:t xml:space="preserve"> </w:t>
      </w:r>
      <w:r w:rsidR="00545856">
        <w:rPr>
          <w:rFonts w:asciiTheme="majorHAnsi" w:hAnsiTheme="majorHAnsi" w:cstheme="majorHAnsi"/>
          <w:lang w:val="mk-MK"/>
        </w:rPr>
        <w:t>социјалните п</w:t>
      </w:r>
      <w:r w:rsidR="00FD6C8F" w:rsidRPr="00E71F53">
        <w:rPr>
          <w:rFonts w:asciiTheme="majorHAnsi" w:hAnsiTheme="majorHAnsi" w:cstheme="majorHAnsi"/>
          <w:lang w:val="mk-MK"/>
        </w:rPr>
        <w:t xml:space="preserve">рашања (РУЖССП) </w:t>
      </w:r>
      <w:r w:rsidR="00E22E7D" w:rsidRPr="00E71F53">
        <w:rPr>
          <w:rFonts w:asciiTheme="majorHAnsi" w:hAnsiTheme="majorHAnsi" w:cstheme="majorHAnsi"/>
          <w:lang w:val="mk-MK"/>
        </w:rPr>
        <w:t>како дел од П</w:t>
      </w:r>
      <w:r w:rsidR="00FD6C8F" w:rsidRPr="00E71F53">
        <w:rPr>
          <w:rFonts w:asciiTheme="majorHAnsi" w:hAnsiTheme="majorHAnsi" w:cstheme="majorHAnsi"/>
          <w:lang w:val="mk-MK"/>
        </w:rPr>
        <w:t xml:space="preserve">роектот за “Унапредување на социјални услуги” на </w:t>
      </w:r>
      <w:r w:rsidR="00ED1FB5">
        <w:rPr>
          <w:rFonts w:asciiTheme="majorHAnsi" w:hAnsiTheme="majorHAnsi" w:cstheme="majorHAnsi"/>
          <w:lang w:val="mk-MK"/>
        </w:rPr>
        <w:t>МСПДМ</w:t>
      </w:r>
      <w:r w:rsidR="00FD6C8F" w:rsidRPr="00E71F53">
        <w:rPr>
          <w:rFonts w:asciiTheme="majorHAnsi" w:hAnsiTheme="majorHAnsi" w:cstheme="majorHAnsi"/>
          <w:lang w:val="mk-MK"/>
        </w:rPr>
        <w:t xml:space="preserve"> на РСМ</w:t>
      </w:r>
      <w:r w:rsidRPr="00E71F53">
        <w:rPr>
          <w:rFonts w:asciiTheme="majorHAnsi" w:hAnsiTheme="majorHAnsi" w:cstheme="majorHAnsi"/>
          <w:lang w:val="mk-MK"/>
        </w:rPr>
        <w:t xml:space="preserve"> која е</w:t>
      </w:r>
      <w:r w:rsidR="00B72530" w:rsidRPr="00E71F53">
        <w:rPr>
          <w:rFonts w:asciiTheme="majorHAnsi" w:hAnsiTheme="majorHAnsi" w:cstheme="majorHAnsi"/>
          <w:lang w:val="mk-MK"/>
        </w:rPr>
        <w:t xml:space="preserve"> </w:t>
      </w:r>
      <w:r w:rsidR="00862A19" w:rsidRPr="00E71F53">
        <w:rPr>
          <w:rFonts w:asciiTheme="majorHAnsi" w:hAnsiTheme="majorHAnsi" w:cstheme="majorHAnsi"/>
          <w:lang w:val="mk-MK"/>
        </w:rPr>
        <w:t xml:space="preserve">изработена </w:t>
      </w:r>
      <w:r w:rsidR="00B72530" w:rsidRPr="00E71F53">
        <w:rPr>
          <w:rFonts w:asciiTheme="majorHAnsi" w:hAnsiTheme="majorHAnsi" w:cstheme="majorHAnsi"/>
          <w:lang w:val="mk-MK"/>
        </w:rPr>
        <w:t>во мај 2018 од</w:t>
      </w:r>
      <w:r w:rsidR="00862A19" w:rsidRPr="00E71F53">
        <w:rPr>
          <w:rFonts w:asciiTheme="majorHAnsi" w:hAnsiTheme="majorHAnsi" w:cstheme="majorHAnsi"/>
          <w:lang w:val="mk-MK"/>
        </w:rPr>
        <w:t xml:space="preserve"> страна на консултантскиот </w:t>
      </w:r>
      <w:r w:rsidR="00B72530" w:rsidRPr="00E71F53">
        <w:rPr>
          <w:rFonts w:asciiTheme="majorHAnsi" w:hAnsiTheme="majorHAnsi" w:cstheme="majorHAnsi"/>
          <w:lang w:val="mk-MK"/>
        </w:rPr>
        <w:t xml:space="preserve">тим на </w:t>
      </w:r>
      <w:r w:rsidR="00E22E7D" w:rsidRPr="00E71F53">
        <w:rPr>
          <w:rFonts w:asciiTheme="majorHAnsi" w:hAnsiTheme="majorHAnsi" w:cstheme="majorHAnsi"/>
          <w:lang w:val="mk-MK"/>
        </w:rPr>
        <w:t>“ЕкоМ</w:t>
      </w:r>
      <w:r w:rsidR="00B72530" w:rsidRPr="00E71F53">
        <w:rPr>
          <w:rFonts w:asciiTheme="majorHAnsi" w:hAnsiTheme="majorHAnsi" w:cstheme="majorHAnsi"/>
          <w:lang w:val="mk-MK"/>
        </w:rPr>
        <w:t>озаик</w:t>
      </w:r>
      <w:r w:rsidR="00E22E7D" w:rsidRPr="00E71F53">
        <w:rPr>
          <w:rFonts w:asciiTheme="majorHAnsi" w:hAnsiTheme="majorHAnsi" w:cstheme="majorHAnsi"/>
          <w:lang w:val="mk-MK"/>
        </w:rPr>
        <w:t>”</w:t>
      </w:r>
      <w:r w:rsidR="00A2259F" w:rsidRPr="00E71F53">
        <w:rPr>
          <w:rFonts w:asciiTheme="majorHAnsi" w:hAnsiTheme="majorHAnsi" w:cstheme="majorHAnsi"/>
          <w:lang w:val="mk-MK"/>
        </w:rPr>
        <w:t>.</w:t>
      </w:r>
      <w:r w:rsidR="00405CD5" w:rsidRPr="00E71F53">
        <w:rPr>
          <w:rFonts w:asciiTheme="majorHAnsi" w:hAnsiTheme="majorHAnsi" w:cstheme="majorHAnsi"/>
          <w:lang w:val="mk-MK"/>
        </w:rPr>
        <w:t xml:space="preserve"> </w:t>
      </w:r>
      <w:r w:rsidRPr="00E71F53">
        <w:rPr>
          <w:rFonts w:asciiTheme="majorHAnsi" w:hAnsiTheme="majorHAnsi" w:cstheme="majorHAnsi"/>
          <w:lang w:val="mk-MK"/>
        </w:rPr>
        <w:t>За спроведување на длабинска анализа на аспектите на животната средина и социјалните аспекти е користена РУЖССП</w:t>
      </w:r>
      <w:r w:rsidR="00405CD5" w:rsidRPr="00E71F53">
        <w:rPr>
          <w:rFonts w:asciiTheme="majorHAnsi" w:hAnsiTheme="majorHAnsi" w:cstheme="majorHAnsi"/>
          <w:lang w:val="mk-MK"/>
        </w:rPr>
        <w:t xml:space="preserve">. </w:t>
      </w:r>
      <w:r w:rsidRPr="00E71F53">
        <w:rPr>
          <w:rFonts w:asciiTheme="majorHAnsi" w:hAnsiTheme="majorHAnsi" w:cstheme="majorHAnsi"/>
          <w:lang w:val="mk-MK"/>
        </w:rPr>
        <w:t xml:space="preserve">Целта на </w:t>
      </w:r>
      <w:r w:rsidR="00405CD5" w:rsidRPr="00E71F53">
        <w:rPr>
          <w:rFonts w:asciiTheme="majorHAnsi" w:hAnsiTheme="majorHAnsi" w:cstheme="majorHAnsi"/>
          <w:lang w:val="mk-MK"/>
        </w:rPr>
        <w:t>РУЖССП е</w:t>
      </w:r>
      <w:r w:rsidRPr="00E71F53">
        <w:rPr>
          <w:rFonts w:asciiTheme="majorHAnsi" w:hAnsiTheme="majorHAnsi" w:cstheme="majorHAnsi"/>
          <w:lang w:val="mk-MK"/>
        </w:rPr>
        <w:t xml:space="preserve"> </w:t>
      </w:r>
      <w:r w:rsidR="00545856">
        <w:rPr>
          <w:rFonts w:asciiTheme="majorHAnsi" w:hAnsiTheme="majorHAnsi" w:cstheme="majorHAnsi"/>
          <w:lang w:val="mk-MK"/>
        </w:rPr>
        <w:t>да се осигури</w:t>
      </w:r>
      <w:r w:rsidRPr="00E71F53">
        <w:rPr>
          <w:rFonts w:asciiTheme="majorHAnsi" w:hAnsiTheme="majorHAnsi" w:cstheme="majorHAnsi"/>
          <w:lang w:val="mk-MK"/>
        </w:rPr>
        <w:t xml:space="preserve"> дека </w:t>
      </w:r>
      <w:r w:rsidR="00405CD5" w:rsidRPr="00E71F53">
        <w:rPr>
          <w:rFonts w:asciiTheme="majorHAnsi" w:hAnsiTheme="majorHAnsi" w:cstheme="majorHAnsi"/>
          <w:lang w:val="mk-MK"/>
        </w:rPr>
        <w:t xml:space="preserve"> предложениот проект се спроведува во согласност со </w:t>
      </w:r>
      <w:r w:rsidR="00E22E7D" w:rsidRPr="00E71F53">
        <w:rPr>
          <w:rFonts w:asciiTheme="majorHAnsi" w:hAnsiTheme="majorHAnsi" w:cstheme="majorHAnsi"/>
          <w:lang w:val="mk-MK"/>
        </w:rPr>
        <w:t>стандардите за заштита на животна средина и социјални аспекти</w:t>
      </w:r>
      <w:r w:rsidR="00405CD5" w:rsidRPr="00E71F53">
        <w:rPr>
          <w:rFonts w:asciiTheme="majorHAnsi" w:hAnsiTheme="majorHAnsi" w:cstheme="majorHAnsi"/>
          <w:lang w:val="mk-MK"/>
        </w:rPr>
        <w:t xml:space="preserve"> на Светска Банка, политики</w:t>
      </w:r>
      <w:r w:rsidR="00E22E7D" w:rsidRPr="00E71F53">
        <w:rPr>
          <w:rFonts w:asciiTheme="majorHAnsi" w:hAnsiTheme="majorHAnsi" w:cstheme="majorHAnsi"/>
          <w:lang w:val="mk-MK"/>
        </w:rPr>
        <w:t>те за</w:t>
      </w:r>
      <w:r w:rsidR="00405CD5" w:rsidRPr="00E71F53">
        <w:rPr>
          <w:rFonts w:asciiTheme="majorHAnsi" w:hAnsiTheme="majorHAnsi" w:cstheme="majorHAnsi"/>
          <w:lang w:val="mk-MK"/>
        </w:rPr>
        <w:t xml:space="preserve"> </w:t>
      </w:r>
      <w:r w:rsidR="00E22E7D" w:rsidRPr="00E71F53">
        <w:rPr>
          <w:rFonts w:asciiTheme="majorHAnsi" w:hAnsiTheme="majorHAnsi" w:cstheme="majorHAnsi"/>
          <w:lang w:val="mk-MK"/>
        </w:rPr>
        <w:t xml:space="preserve">заштита </w:t>
      </w:r>
      <w:r w:rsidR="00405CD5" w:rsidRPr="00E71F53">
        <w:rPr>
          <w:rFonts w:asciiTheme="majorHAnsi" w:hAnsiTheme="majorHAnsi" w:cstheme="majorHAnsi"/>
          <w:lang w:val="mk-MK"/>
        </w:rPr>
        <w:t>и локалното законодавство за заштита на животната средина кое треба да се користи како практична алатка за време на проектирањето, сп</w:t>
      </w:r>
      <w:r w:rsidR="00545856">
        <w:rPr>
          <w:rFonts w:asciiTheme="majorHAnsi" w:hAnsiTheme="majorHAnsi" w:cstheme="majorHAnsi"/>
          <w:lang w:val="mk-MK"/>
        </w:rPr>
        <w:t>роведувањето и мониторингот на п</w:t>
      </w:r>
      <w:r w:rsidR="00405CD5" w:rsidRPr="00E71F53">
        <w:rPr>
          <w:rFonts w:asciiTheme="majorHAnsi" w:hAnsiTheme="majorHAnsi" w:cstheme="majorHAnsi"/>
          <w:lang w:val="mk-MK"/>
        </w:rPr>
        <w:t>роектн</w:t>
      </w:r>
      <w:r w:rsidR="004C1B2B" w:rsidRPr="00E71F53">
        <w:rPr>
          <w:rFonts w:asciiTheme="majorHAnsi" w:hAnsiTheme="majorHAnsi" w:cstheme="majorHAnsi"/>
          <w:lang w:val="mk-MK"/>
        </w:rPr>
        <w:t>и</w:t>
      </w:r>
      <w:r w:rsidR="00405CD5" w:rsidRPr="00E71F53">
        <w:rPr>
          <w:rFonts w:asciiTheme="majorHAnsi" w:hAnsiTheme="majorHAnsi" w:cstheme="majorHAnsi"/>
          <w:lang w:val="mk-MK"/>
        </w:rPr>
        <w:t xml:space="preserve">те активности. </w:t>
      </w:r>
    </w:p>
    <w:p w14:paraId="144BEC0E" w14:textId="77777777" w:rsidR="00405CD5" w:rsidRDefault="00545856" w:rsidP="00EA09C1">
      <w:pPr>
        <w:spacing w:before="0" w:after="0"/>
        <w:ind w:firstLine="720"/>
        <w:rPr>
          <w:rFonts w:asciiTheme="majorHAnsi" w:hAnsiTheme="majorHAnsi" w:cstheme="majorHAnsi"/>
          <w:b/>
          <w:i/>
          <w:lang w:val="mk-MK"/>
        </w:rPr>
      </w:pPr>
      <w:r>
        <w:rPr>
          <w:rFonts w:asciiTheme="majorHAnsi" w:hAnsiTheme="majorHAnsi" w:cstheme="majorHAnsi"/>
          <w:lang w:val="mk-MK"/>
        </w:rPr>
        <w:t>Согласно</w:t>
      </w:r>
      <w:r w:rsidR="00A2259F" w:rsidRPr="00E71F53">
        <w:rPr>
          <w:rFonts w:asciiTheme="majorHAnsi" w:hAnsiTheme="majorHAnsi" w:cstheme="majorHAnsi"/>
          <w:lang w:val="mk-MK"/>
        </w:rPr>
        <w:t xml:space="preserve"> </w:t>
      </w:r>
      <w:r w:rsidR="004C1B2B" w:rsidRPr="00E71F53">
        <w:rPr>
          <w:rFonts w:asciiTheme="majorHAnsi" w:hAnsiTheme="majorHAnsi" w:cstheme="majorHAnsi"/>
          <w:lang w:val="mk-MK"/>
        </w:rPr>
        <w:t>природата, големината,</w:t>
      </w:r>
      <w:r w:rsidR="00A268E8" w:rsidRPr="00E71F53">
        <w:rPr>
          <w:rFonts w:asciiTheme="majorHAnsi" w:hAnsiTheme="majorHAnsi" w:cstheme="majorHAnsi"/>
          <w:lang w:val="mk-MK"/>
        </w:rPr>
        <w:t xml:space="preserve"> локацијата</w:t>
      </w:r>
      <w:r w:rsidR="004C1B2B" w:rsidRPr="00E71F53">
        <w:rPr>
          <w:rFonts w:asciiTheme="majorHAnsi" w:hAnsiTheme="majorHAnsi" w:cstheme="majorHAnsi"/>
          <w:lang w:val="mk-MK"/>
        </w:rPr>
        <w:t>,</w:t>
      </w:r>
      <w:r w:rsidR="00A268E8" w:rsidRPr="00E71F53">
        <w:rPr>
          <w:rFonts w:asciiTheme="majorHAnsi" w:hAnsiTheme="majorHAnsi" w:cstheme="majorHAnsi"/>
          <w:lang w:val="mk-MK"/>
        </w:rPr>
        <w:t xml:space="preserve"> како и карактеристиките на потенцијалните влијанија врз животната средина при </w:t>
      </w:r>
      <w:r w:rsidR="00962F7B" w:rsidRPr="00FE36E7">
        <w:rPr>
          <w:rFonts w:asciiTheme="majorHAnsi" w:hAnsiTheme="majorHAnsi" w:cstheme="majorHAnsi"/>
          <w:lang w:val="mk-MK"/>
        </w:rPr>
        <w:t>реновирање/адаптација на објектот</w:t>
      </w:r>
      <w:r w:rsidR="00A2259F" w:rsidRPr="00E71F53">
        <w:rPr>
          <w:rFonts w:asciiTheme="majorHAnsi" w:hAnsiTheme="majorHAnsi" w:cstheme="majorHAnsi"/>
          <w:lang w:val="mk-MK"/>
        </w:rPr>
        <w:t xml:space="preserve">, </w:t>
      </w:r>
      <w:r w:rsidR="00CB2126" w:rsidRPr="00E71F53">
        <w:rPr>
          <w:rFonts w:asciiTheme="majorHAnsi" w:hAnsiTheme="majorHAnsi" w:cstheme="majorHAnsi"/>
          <w:lang w:val="mk-MK"/>
        </w:rPr>
        <w:t>проектот е класифициран како проект од Б+ категорија/проект со значаен ризик и</w:t>
      </w:r>
      <w:r w:rsidR="00A2259F" w:rsidRPr="00E71F53">
        <w:rPr>
          <w:rFonts w:asciiTheme="majorHAnsi" w:hAnsiTheme="majorHAnsi" w:cstheme="majorHAnsi"/>
          <w:lang w:val="mk-MK"/>
        </w:rPr>
        <w:t xml:space="preserve"> потребно е да се подготви </w:t>
      </w:r>
      <w:r w:rsidR="004C1B2B" w:rsidRPr="00E71F53">
        <w:rPr>
          <w:rFonts w:asciiTheme="majorHAnsi" w:hAnsiTheme="majorHAnsi" w:cstheme="majorHAnsi"/>
          <w:b/>
          <w:i/>
          <w:lang w:val="mk-MK"/>
        </w:rPr>
        <w:t>П</w:t>
      </w:r>
      <w:r w:rsidR="00A2259F" w:rsidRPr="00E71F53">
        <w:rPr>
          <w:rFonts w:asciiTheme="majorHAnsi" w:hAnsiTheme="majorHAnsi" w:cstheme="majorHAnsi"/>
          <w:b/>
          <w:i/>
          <w:lang w:val="mk-MK"/>
        </w:rPr>
        <w:t>рвична ограничена оцена на влијание со План за управување со животна средина и социјални аспекти (ПУЖССА).</w:t>
      </w:r>
      <w:r w:rsidR="00962F7B">
        <w:rPr>
          <w:rFonts w:asciiTheme="majorHAnsi" w:hAnsiTheme="majorHAnsi" w:cstheme="majorHAnsi"/>
          <w:b/>
          <w:i/>
          <w:lang w:val="mk-MK"/>
        </w:rPr>
        <w:t xml:space="preserve"> </w:t>
      </w:r>
    </w:p>
    <w:p w14:paraId="3FAB84E4" w14:textId="77777777" w:rsidR="00306204" w:rsidRDefault="00306204" w:rsidP="00EA09C1">
      <w:pPr>
        <w:spacing w:before="0" w:after="0"/>
        <w:ind w:firstLine="720"/>
        <w:rPr>
          <w:rFonts w:asciiTheme="majorHAnsi" w:hAnsiTheme="majorHAnsi" w:cstheme="majorHAnsi"/>
          <w:lang w:val="mk-MK"/>
        </w:rPr>
      </w:pPr>
    </w:p>
    <w:p w14:paraId="3215F453" w14:textId="77777777" w:rsidR="00306204" w:rsidRDefault="00306204" w:rsidP="00EA09C1">
      <w:pPr>
        <w:spacing w:before="0" w:after="0"/>
        <w:ind w:firstLine="720"/>
        <w:rPr>
          <w:rFonts w:asciiTheme="majorHAnsi" w:hAnsiTheme="majorHAnsi" w:cstheme="majorHAnsi"/>
          <w:lang w:val="mk-MK"/>
        </w:rPr>
      </w:pPr>
    </w:p>
    <w:p w14:paraId="0F4AD14C" w14:textId="77777777" w:rsidR="00306204" w:rsidRDefault="00306204" w:rsidP="00EA09C1">
      <w:pPr>
        <w:spacing w:before="0" w:after="0"/>
        <w:ind w:firstLine="720"/>
        <w:rPr>
          <w:rFonts w:asciiTheme="majorHAnsi" w:hAnsiTheme="majorHAnsi" w:cstheme="majorHAnsi"/>
        </w:rPr>
      </w:pPr>
    </w:p>
    <w:p w14:paraId="03FBA23B" w14:textId="77777777" w:rsidR="00FE36E7" w:rsidRPr="00FE36E7" w:rsidRDefault="00FE36E7" w:rsidP="00EA09C1">
      <w:pPr>
        <w:spacing w:before="0" w:after="0"/>
        <w:ind w:firstLine="720"/>
        <w:rPr>
          <w:rFonts w:asciiTheme="majorHAnsi" w:hAnsiTheme="majorHAnsi" w:cstheme="majorHAnsi"/>
        </w:rPr>
      </w:pPr>
    </w:p>
    <w:p w14:paraId="444C0C7A" w14:textId="77777777" w:rsidR="00306204" w:rsidRDefault="00306204" w:rsidP="00EA09C1">
      <w:pPr>
        <w:spacing w:before="0" w:after="0"/>
        <w:ind w:firstLine="720"/>
        <w:rPr>
          <w:rFonts w:asciiTheme="majorHAnsi" w:hAnsiTheme="majorHAnsi" w:cstheme="majorHAnsi"/>
          <w:lang w:val="mk-MK"/>
        </w:rPr>
      </w:pPr>
    </w:p>
    <w:p w14:paraId="3487832E" w14:textId="77777777" w:rsidR="00306204" w:rsidRDefault="00306204" w:rsidP="00EA09C1">
      <w:pPr>
        <w:spacing w:before="0" w:after="0"/>
        <w:ind w:firstLine="720"/>
        <w:rPr>
          <w:rFonts w:asciiTheme="majorHAnsi" w:hAnsiTheme="majorHAnsi" w:cstheme="majorHAnsi"/>
          <w:lang w:val="mk-MK"/>
        </w:rPr>
      </w:pPr>
    </w:p>
    <w:p w14:paraId="4DC053E7" w14:textId="77777777" w:rsidR="00306204" w:rsidRDefault="00306204" w:rsidP="00EA09C1">
      <w:pPr>
        <w:spacing w:before="0" w:after="0"/>
        <w:ind w:firstLine="720"/>
        <w:rPr>
          <w:rFonts w:asciiTheme="majorHAnsi" w:hAnsiTheme="majorHAnsi" w:cstheme="majorHAnsi"/>
          <w:lang w:val="mk-MK"/>
        </w:rPr>
      </w:pPr>
    </w:p>
    <w:p w14:paraId="665F96BD" w14:textId="77777777" w:rsidR="00306204" w:rsidRDefault="00306204" w:rsidP="00EA09C1">
      <w:pPr>
        <w:spacing w:before="0" w:after="0"/>
        <w:ind w:firstLine="720"/>
        <w:rPr>
          <w:rFonts w:asciiTheme="majorHAnsi" w:hAnsiTheme="majorHAnsi" w:cstheme="majorHAnsi"/>
          <w:lang w:val="mk-MK"/>
        </w:rPr>
      </w:pPr>
    </w:p>
    <w:p w14:paraId="7C26B7FC" w14:textId="77777777" w:rsidR="00306204" w:rsidRDefault="00306204" w:rsidP="00EA09C1">
      <w:pPr>
        <w:spacing w:before="0" w:after="0"/>
        <w:ind w:firstLine="720"/>
        <w:rPr>
          <w:rFonts w:asciiTheme="majorHAnsi" w:hAnsiTheme="majorHAnsi" w:cstheme="majorHAnsi"/>
          <w:lang w:val="mk-MK"/>
        </w:rPr>
      </w:pPr>
    </w:p>
    <w:p w14:paraId="746D2AE4" w14:textId="77777777" w:rsidR="00306204" w:rsidRDefault="00306204" w:rsidP="00EA09C1">
      <w:pPr>
        <w:spacing w:before="0" w:after="0"/>
        <w:ind w:firstLine="720"/>
        <w:rPr>
          <w:rFonts w:asciiTheme="majorHAnsi" w:hAnsiTheme="majorHAnsi" w:cstheme="majorHAnsi"/>
          <w:lang w:val="mk-MK"/>
        </w:rPr>
      </w:pPr>
    </w:p>
    <w:p w14:paraId="1B135FD8" w14:textId="77777777" w:rsidR="00306204" w:rsidRDefault="00306204" w:rsidP="00EA09C1">
      <w:pPr>
        <w:spacing w:before="0" w:after="0"/>
        <w:ind w:firstLine="720"/>
        <w:rPr>
          <w:rFonts w:asciiTheme="majorHAnsi" w:hAnsiTheme="majorHAnsi" w:cstheme="majorHAnsi"/>
          <w:lang w:val="mk-MK"/>
        </w:rPr>
      </w:pPr>
    </w:p>
    <w:p w14:paraId="5150B46A" w14:textId="77777777" w:rsidR="00306204" w:rsidRDefault="00306204" w:rsidP="00EA09C1">
      <w:pPr>
        <w:spacing w:before="0" w:after="0"/>
        <w:ind w:firstLine="720"/>
        <w:rPr>
          <w:rFonts w:asciiTheme="majorHAnsi" w:hAnsiTheme="majorHAnsi" w:cstheme="majorHAnsi"/>
          <w:lang w:val="mk-MK"/>
        </w:rPr>
      </w:pPr>
    </w:p>
    <w:p w14:paraId="20262345" w14:textId="77777777" w:rsidR="00306204" w:rsidRDefault="00306204" w:rsidP="00EA09C1">
      <w:pPr>
        <w:spacing w:before="0" w:after="0"/>
        <w:ind w:firstLine="720"/>
        <w:rPr>
          <w:rFonts w:asciiTheme="majorHAnsi" w:hAnsiTheme="majorHAnsi" w:cstheme="majorHAnsi"/>
          <w:lang w:val="mk-MK"/>
        </w:rPr>
      </w:pPr>
    </w:p>
    <w:p w14:paraId="7223E2F5" w14:textId="77777777" w:rsidR="00306204" w:rsidRDefault="00306204" w:rsidP="00EA09C1">
      <w:pPr>
        <w:spacing w:before="0" w:after="0"/>
        <w:ind w:firstLine="720"/>
        <w:rPr>
          <w:rFonts w:asciiTheme="majorHAnsi" w:hAnsiTheme="majorHAnsi" w:cstheme="majorHAnsi"/>
          <w:lang w:val="mk-MK"/>
        </w:rPr>
      </w:pPr>
    </w:p>
    <w:p w14:paraId="65C6C97D" w14:textId="77777777" w:rsidR="00306204" w:rsidRDefault="00306204" w:rsidP="00EA09C1">
      <w:pPr>
        <w:spacing w:before="0" w:after="0"/>
        <w:ind w:firstLine="720"/>
        <w:rPr>
          <w:rFonts w:asciiTheme="majorHAnsi" w:hAnsiTheme="majorHAnsi" w:cstheme="majorHAnsi"/>
          <w:lang w:val="mk-MK"/>
        </w:rPr>
      </w:pPr>
    </w:p>
    <w:p w14:paraId="162C9D40" w14:textId="77777777" w:rsidR="00306204" w:rsidRDefault="00306204" w:rsidP="00EA09C1">
      <w:pPr>
        <w:spacing w:before="0" w:after="0"/>
        <w:ind w:firstLine="720"/>
        <w:rPr>
          <w:rFonts w:asciiTheme="majorHAnsi" w:hAnsiTheme="majorHAnsi" w:cstheme="majorHAnsi"/>
          <w:lang w:val="mk-MK"/>
        </w:rPr>
      </w:pPr>
    </w:p>
    <w:p w14:paraId="489955C0" w14:textId="77777777" w:rsidR="00306204" w:rsidRDefault="00306204" w:rsidP="00EA09C1">
      <w:pPr>
        <w:spacing w:before="0" w:after="0"/>
        <w:ind w:firstLine="720"/>
        <w:rPr>
          <w:rFonts w:asciiTheme="majorHAnsi" w:hAnsiTheme="majorHAnsi" w:cstheme="majorHAnsi"/>
          <w:lang w:val="mk-MK"/>
        </w:rPr>
      </w:pPr>
    </w:p>
    <w:p w14:paraId="3D7B74C0" w14:textId="77777777" w:rsidR="00306204" w:rsidRDefault="00306204" w:rsidP="00EA09C1">
      <w:pPr>
        <w:spacing w:before="0" w:after="0"/>
        <w:ind w:firstLine="720"/>
        <w:rPr>
          <w:rFonts w:asciiTheme="majorHAnsi" w:hAnsiTheme="majorHAnsi" w:cstheme="majorHAnsi"/>
          <w:lang w:val="mk-MK"/>
        </w:rPr>
      </w:pPr>
    </w:p>
    <w:p w14:paraId="443AC6F6" w14:textId="77777777" w:rsidR="00306204" w:rsidRDefault="00306204" w:rsidP="00EA09C1">
      <w:pPr>
        <w:spacing w:before="0" w:after="0"/>
        <w:ind w:firstLine="720"/>
        <w:rPr>
          <w:rFonts w:asciiTheme="majorHAnsi" w:hAnsiTheme="majorHAnsi" w:cstheme="majorHAnsi"/>
          <w:lang w:val="mk-MK"/>
        </w:rPr>
      </w:pPr>
    </w:p>
    <w:p w14:paraId="1DEFA3B6" w14:textId="77777777" w:rsidR="0055073F" w:rsidRDefault="0055073F" w:rsidP="00EA09C1">
      <w:pPr>
        <w:spacing w:before="0" w:after="0"/>
        <w:ind w:firstLine="720"/>
        <w:rPr>
          <w:rFonts w:asciiTheme="majorHAnsi" w:hAnsiTheme="majorHAnsi" w:cstheme="majorHAnsi"/>
          <w:lang w:val="mk-MK"/>
        </w:rPr>
      </w:pPr>
    </w:p>
    <w:p w14:paraId="0D683684" w14:textId="77777777" w:rsidR="0055073F" w:rsidRDefault="0055073F" w:rsidP="00EA09C1">
      <w:pPr>
        <w:spacing w:before="0" w:after="0"/>
        <w:ind w:firstLine="720"/>
        <w:rPr>
          <w:rFonts w:asciiTheme="majorHAnsi" w:hAnsiTheme="majorHAnsi" w:cstheme="majorHAnsi"/>
          <w:lang w:val="mk-MK"/>
        </w:rPr>
      </w:pPr>
    </w:p>
    <w:p w14:paraId="72001EAC" w14:textId="77777777" w:rsidR="0055073F" w:rsidRDefault="0055073F" w:rsidP="00EA09C1">
      <w:pPr>
        <w:spacing w:before="0" w:after="0"/>
        <w:ind w:firstLine="720"/>
        <w:rPr>
          <w:rFonts w:asciiTheme="majorHAnsi" w:hAnsiTheme="majorHAnsi" w:cstheme="majorHAnsi"/>
          <w:lang w:val="mk-MK"/>
        </w:rPr>
      </w:pPr>
    </w:p>
    <w:p w14:paraId="09A59995" w14:textId="77777777" w:rsidR="0055073F" w:rsidRDefault="0055073F" w:rsidP="00EA09C1">
      <w:pPr>
        <w:spacing w:before="0" w:after="0"/>
        <w:ind w:firstLine="720"/>
        <w:rPr>
          <w:rFonts w:asciiTheme="majorHAnsi" w:hAnsiTheme="majorHAnsi" w:cstheme="majorHAnsi"/>
          <w:lang w:val="mk-MK"/>
        </w:rPr>
      </w:pPr>
    </w:p>
    <w:p w14:paraId="3101AE97" w14:textId="77777777" w:rsidR="0055073F" w:rsidRPr="00E71F53" w:rsidRDefault="0055073F" w:rsidP="00EA09C1">
      <w:pPr>
        <w:spacing w:before="0" w:after="0"/>
        <w:ind w:firstLine="720"/>
        <w:rPr>
          <w:rFonts w:asciiTheme="majorHAnsi" w:hAnsiTheme="majorHAnsi" w:cstheme="majorHAnsi"/>
          <w:lang w:val="mk-MK"/>
        </w:rPr>
      </w:pPr>
    </w:p>
    <w:p w14:paraId="289398F2" w14:textId="77777777" w:rsidR="00A268E8" w:rsidRPr="00E71F53" w:rsidRDefault="00A268E8" w:rsidP="00EA09C1">
      <w:pPr>
        <w:pStyle w:val="Heading1"/>
        <w:numPr>
          <w:ilvl w:val="0"/>
          <w:numId w:val="1"/>
        </w:numPr>
        <w:rPr>
          <w:rFonts w:cstheme="majorHAnsi"/>
          <w:lang w:val="mk-MK"/>
        </w:rPr>
      </w:pPr>
      <w:r w:rsidRPr="00E71F53">
        <w:rPr>
          <w:rFonts w:cstheme="majorHAnsi"/>
          <w:lang w:val="mk-MK"/>
        </w:rPr>
        <w:lastRenderedPageBreak/>
        <w:t xml:space="preserve"> </w:t>
      </w:r>
      <w:bookmarkStart w:id="5" w:name="_Toc197938904"/>
      <w:r w:rsidR="00FD6C8F" w:rsidRPr="00E71F53">
        <w:rPr>
          <w:rFonts w:cstheme="majorHAnsi"/>
          <w:lang w:val="mk-MK"/>
        </w:rPr>
        <w:t>ОПИС НА ЛОКАЦИЈА</w:t>
      </w:r>
      <w:bookmarkEnd w:id="5"/>
    </w:p>
    <w:p w14:paraId="415F3755" w14:textId="77777777" w:rsidR="009C387C" w:rsidRPr="00E71F53" w:rsidRDefault="002114EF" w:rsidP="009C387C">
      <w:pPr>
        <w:ind w:firstLine="720"/>
        <w:rPr>
          <w:rFonts w:asciiTheme="majorHAnsi" w:hAnsiTheme="majorHAnsi" w:cstheme="majorHAnsi"/>
          <w:lang w:val="mk-MK"/>
        </w:rPr>
      </w:pPr>
      <w:r w:rsidRPr="00E71F53">
        <w:rPr>
          <w:rFonts w:asciiTheme="majorHAnsi" w:hAnsiTheme="majorHAnsi" w:cstheme="majorHAnsi"/>
          <w:lang w:val="mk-MK"/>
        </w:rPr>
        <w:t xml:space="preserve">Локацијата која е предвидена за </w:t>
      </w:r>
      <w:r w:rsidR="009C387C">
        <w:rPr>
          <w:rFonts w:asciiTheme="majorHAnsi" w:hAnsiTheme="majorHAnsi" w:cstheme="majorHAnsi"/>
          <w:lang w:val="mk-MK"/>
        </w:rPr>
        <w:t>реконструкција/адаптација на Центар за дневен престој на лица со попреченост</w:t>
      </w:r>
      <w:r w:rsidRPr="00E71F53">
        <w:rPr>
          <w:rFonts w:asciiTheme="majorHAnsi" w:hAnsiTheme="majorHAnsi" w:cstheme="majorHAnsi"/>
          <w:lang w:val="mk-MK"/>
        </w:rPr>
        <w:t xml:space="preserve"> се наоѓа во Општина </w:t>
      </w:r>
      <w:r w:rsidR="009C387C">
        <w:rPr>
          <w:rFonts w:asciiTheme="majorHAnsi" w:hAnsiTheme="majorHAnsi" w:cstheme="majorHAnsi"/>
          <w:lang w:val="mk-MK"/>
        </w:rPr>
        <w:t>Кочани</w:t>
      </w:r>
      <w:r w:rsidR="00DD7F03" w:rsidRPr="00E71F53">
        <w:rPr>
          <w:rFonts w:asciiTheme="majorHAnsi" w:hAnsiTheme="majorHAnsi" w:cstheme="majorHAnsi"/>
          <w:lang w:val="mk-MK"/>
        </w:rPr>
        <w:t xml:space="preserve">, </w:t>
      </w:r>
      <w:r w:rsidR="009C387C" w:rsidRPr="00E71F53">
        <w:rPr>
          <w:rFonts w:asciiTheme="majorHAnsi" w:hAnsiTheme="majorHAnsi" w:cstheme="majorHAnsi"/>
          <w:lang w:val="mk-MK"/>
        </w:rPr>
        <w:t>која се наоѓа во централниот источен дел на Република Северна Македонија и зафаќа површина од 360,36 km</w:t>
      </w:r>
      <w:r w:rsidR="009C387C" w:rsidRPr="00E71F53">
        <w:rPr>
          <w:rFonts w:asciiTheme="majorHAnsi" w:hAnsiTheme="majorHAnsi" w:cstheme="majorHAnsi"/>
          <w:vertAlign w:val="superscript"/>
          <w:lang w:val="mk-MK"/>
        </w:rPr>
        <w:t>2</w:t>
      </w:r>
      <w:r w:rsidR="009C387C" w:rsidRPr="00E71F53">
        <w:rPr>
          <w:rFonts w:asciiTheme="majorHAnsi" w:hAnsiTheme="majorHAnsi" w:cstheme="majorHAnsi"/>
          <w:lang w:val="mk-MK"/>
        </w:rPr>
        <w:t xml:space="preserve">, односно 1,4 % од површината на земјата. </w:t>
      </w:r>
    </w:p>
    <w:p w14:paraId="7CDA934A" w14:textId="29842541" w:rsidR="009C387C" w:rsidRDefault="009C387C" w:rsidP="009C387C">
      <w:pPr>
        <w:ind w:firstLine="720"/>
        <w:rPr>
          <w:rFonts w:asciiTheme="majorHAnsi" w:hAnsiTheme="majorHAnsi" w:cstheme="majorHAnsi"/>
          <w:lang w:val="mk-MK"/>
        </w:rPr>
      </w:pPr>
      <w:r w:rsidRPr="00E71F53">
        <w:rPr>
          <w:rFonts w:asciiTheme="majorHAnsi" w:hAnsiTheme="majorHAnsi" w:cstheme="majorHAnsi"/>
          <w:lang w:val="mk-MK"/>
        </w:rPr>
        <w:t xml:space="preserve">Градот Кочани се наоѓа во источниот дел на Република Северна Македонија, лоциран на </w:t>
      </w:r>
      <w:r w:rsidR="00FE36E7" w:rsidRPr="00E71F53">
        <w:rPr>
          <w:rFonts w:asciiTheme="majorHAnsi" w:hAnsiTheme="majorHAnsi" w:cstheme="majorHAnsi"/>
          <w:lang w:val="mk-MK"/>
        </w:rPr>
        <w:t>североисточната</w:t>
      </w:r>
      <w:r w:rsidRPr="00E71F53">
        <w:rPr>
          <w:rFonts w:asciiTheme="majorHAnsi" w:hAnsiTheme="majorHAnsi" w:cstheme="majorHAnsi"/>
          <w:lang w:val="mk-MK"/>
        </w:rPr>
        <w:t xml:space="preserve"> страна на Кочанската Котлина и југоисточната страна на Осоговските планини. Општината зазема средишна позиција помеѓу општините Чешиново-Облешево, Кратово, Пробиштип, Зрновци, Виница, Македонска Каменица и Крива Паланка. Преку главната сообраќајница Штип-Делчево, општината се поврзува со Р. Бугарија. </w:t>
      </w:r>
    </w:p>
    <w:p w14:paraId="68516ECC" w14:textId="77777777" w:rsidR="009C387C" w:rsidRPr="00E71F53" w:rsidRDefault="009C387C" w:rsidP="009C387C">
      <w:pPr>
        <w:ind w:firstLine="720"/>
        <w:rPr>
          <w:rFonts w:asciiTheme="majorHAnsi" w:hAnsiTheme="majorHAnsi" w:cstheme="majorHAnsi"/>
          <w:lang w:val="mk-MK"/>
        </w:rPr>
      </w:pPr>
    </w:p>
    <w:p w14:paraId="17147E20" w14:textId="77777777" w:rsidR="009C387C" w:rsidRPr="00E71F53" w:rsidRDefault="009C387C" w:rsidP="009C387C">
      <w:pPr>
        <w:ind w:firstLine="720"/>
        <w:jc w:val="center"/>
        <w:rPr>
          <w:rFonts w:asciiTheme="majorHAnsi" w:hAnsiTheme="majorHAnsi" w:cstheme="majorHAnsi"/>
          <w:color w:val="FF0000"/>
          <w:lang w:val="mk-MK"/>
        </w:rPr>
      </w:pPr>
      <w:r w:rsidRPr="00E71F53">
        <w:rPr>
          <w:rFonts w:asciiTheme="majorHAnsi" w:hAnsiTheme="majorHAnsi" w:cstheme="majorHAnsi"/>
          <w:noProof/>
        </w:rPr>
        <w:drawing>
          <wp:inline distT="0" distB="0" distL="0" distR="0" wp14:anchorId="6FC52DD7" wp14:editId="7A7C8803">
            <wp:extent cx="3690620" cy="2876550"/>
            <wp:effectExtent l="0" t="0" r="5080" b="0"/>
            <wp:docPr id="431" name="Picture 431" descr="800px-Map_of_Kočani_Municip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800px-Map_of_Kočani_Municipalit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90620" cy="2876550"/>
                    </a:xfrm>
                    <a:prstGeom prst="rect">
                      <a:avLst/>
                    </a:prstGeom>
                    <a:noFill/>
                    <a:ln>
                      <a:noFill/>
                    </a:ln>
                  </pic:spPr>
                </pic:pic>
              </a:graphicData>
            </a:graphic>
          </wp:inline>
        </w:drawing>
      </w:r>
    </w:p>
    <w:p w14:paraId="08374854" w14:textId="71B095B7" w:rsidR="009C387C" w:rsidRPr="00E71F53" w:rsidRDefault="009C387C" w:rsidP="009C387C">
      <w:pPr>
        <w:spacing w:before="0" w:after="0"/>
        <w:jc w:val="center"/>
        <w:rPr>
          <w:rFonts w:asciiTheme="majorHAnsi" w:hAnsiTheme="majorHAnsi" w:cstheme="majorHAnsi"/>
          <w:bCs/>
          <w:sz w:val="20"/>
          <w:szCs w:val="20"/>
          <w:lang w:val="mk-MK" w:eastAsia="de-DE"/>
        </w:rPr>
      </w:pPr>
      <w:bookmarkStart w:id="6" w:name="_Toc197939620"/>
      <w:r w:rsidRPr="00E71F53">
        <w:rPr>
          <w:rFonts w:asciiTheme="majorHAnsi" w:hAnsiTheme="majorHAnsi" w:cstheme="majorHAnsi"/>
          <w:bCs/>
          <w:sz w:val="20"/>
          <w:szCs w:val="20"/>
          <w:lang w:val="mk-MK" w:eastAsia="de-DE"/>
        </w:rPr>
        <w:t xml:space="preserve">Слика </w:t>
      </w:r>
      <w:r w:rsidRPr="00E71F53">
        <w:rPr>
          <w:rFonts w:asciiTheme="majorHAnsi" w:hAnsiTheme="majorHAnsi" w:cstheme="majorHAnsi"/>
          <w:bCs/>
          <w:sz w:val="20"/>
          <w:szCs w:val="20"/>
          <w:lang w:val="mk-MK" w:eastAsia="de-DE"/>
        </w:rPr>
        <w:fldChar w:fldCharType="begin"/>
      </w:r>
      <w:r w:rsidRPr="00E71F53">
        <w:rPr>
          <w:rFonts w:asciiTheme="majorHAnsi" w:hAnsiTheme="majorHAnsi" w:cstheme="majorHAnsi"/>
          <w:bCs/>
          <w:sz w:val="20"/>
          <w:szCs w:val="20"/>
          <w:lang w:val="mk-MK" w:eastAsia="de-DE"/>
        </w:rPr>
        <w:instrText xml:space="preserve"> SEQ Слика \* ARABIC </w:instrText>
      </w:r>
      <w:r w:rsidRPr="00E71F53">
        <w:rPr>
          <w:rFonts w:asciiTheme="majorHAnsi" w:hAnsiTheme="majorHAnsi" w:cstheme="majorHAnsi"/>
          <w:bCs/>
          <w:sz w:val="20"/>
          <w:szCs w:val="20"/>
          <w:lang w:val="mk-MK" w:eastAsia="de-DE"/>
        </w:rPr>
        <w:fldChar w:fldCharType="separate"/>
      </w:r>
      <w:r w:rsidR="00C777D2">
        <w:rPr>
          <w:rFonts w:asciiTheme="majorHAnsi" w:hAnsiTheme="majorHAnsi" w:cstheme="majorHAnsi"/>
          <w:bCs/>
          <w:noProof/>
          <w:sz w:val="20"/>
          <w:szCs w:val="20"/>
          <w:lang w:val="mk-MK" w:eastAsia="de-DE"/>
        </w:rPr>
        <w:t>1</w:t>
      </w:r>
      <w:r w:rsidRPr="00E71F53">
        <w:rPr>
          <w:rFonts w:asciiTheme="majorHAnsi" w:hAnsiTheme="majorHAnsi" w:cstheme="majorHAnsi"/>
          <w:bCs/>
          <w:sz w:val="20"/>
          <w:szCs w:val="20"/>
          <w:lang w:val="mk-MK" w:eastAsia="de-DE"/>
        </w:rPr>
        <w:fldChar w:fldCharType="end"/>
      </w:r>
      <w:r w:rsidRPr="00E71F53">
        <w:rPr>
          <w:rFonts w:asciiTheme="majorHAnsi" w:hAnsiTheme="majorHAnsi" w:cstheme="majorHAnsi"/>
          <w:bCs/>
          <w:sz w:val="20"/>
          <w:szCs w:val="20"/>
          <w:lang w:val="mk-MK" w:eastAsia="de-DE"/>
        </w:rPr>
        <w:t xml:space="preserve"> Локација на </w:t>
      </w:r>
      <w:r w:rsidR="00204EDA">
        <w:rPr>
          <w:rFonts w:asciiTheme="majorHAnsi" w:hAnsiTheme="majorHAnsi" w:cstheme="majorHAnsi"/>
          <w:bCs/>
          <w:sz w:val="20"/>
          <w:szCs w:val="20"/>
          <w:lang w:val="mk-MK" w:eastAsia="de-DE"/>
        </w:rPr>
        <w:t>Центар за дневен престој за лица со попреченост</w:t>
      </w:r>
      <w:r w:rsidRPr="00E71F53">
        <w:rPr>
          <w:rFonts w:asciiTheme="majorHAnsi" w:hAnsiTheme="majorHAnsi" w:cstheme="majorHAnsi"/>
          <w:bCs/>
          <w:sz w:val="20"/>
          <w:szCs w:val="20"/>
          <w:lang w:val="mk-MK" w:eastAsia="de-DE"/>
        </w:rPr>
        <w:t xml:space="preserve"> во однос на РСМ и Општина Кочани</w:t>
      </w:r>
      <w:bookmarkEnd w:id="6"/>
    </w:p>
    <w:p w14:paraId="4BDE628E" w14:textId="77777777" w:rsidR="00204EDA" w:rsidRDefault="00204EDA" w:rsidP="00EA09C1">
      <w:pPr>
        <w:ind w:firstLine="720"/>
        <w:rPr>
          <w:rFonts w:asciiTheme="majorHAnsi" w:hAnsiTheme="majorHAnsi" w:cstheme="majorHAnsi"/>
          <w:lang w:val="mk-MK"/>
        </w:rPr>
      </w:pPr>
    </w:p>
    <w:p w14:paraId="2D77C996" w14:textId="77777777" w:rsidR="00DD7F03" w:rsidRPr="00E71F53" w:rsidRDefault="002114EF" w:rsidP="00EA09C1">
      <w:pPr>
        <w:ind w:firstLine="720"/>
        <w:rPr>
          <w:rFonts w:asciiTheme="majorHAnsi" w:hAnsiTheme="majorHAnsi" w:cstheme="majorHAnsi"/>
          <w:highlight w:val="yellow"/>
          <w:lang w:val="mk-MK"/>
        </w:rPr>
      </w:pPr>
      <w:r w:rsidRPr="00E71F53">
        <w:rPr>
          <w:rFonts w:asciiTheme="majorHAnsi" w:hAnsiTheme="majorHAnsi" w:cstheme="majorHAnsi"/>
          <w:lang w:val="mk-MK"/>
        </w:rPr>
        <w:t xml:space="preserve">Според Предлог </w:t>
      </w:r>
      <w:r w:rsidR="00B03822">
        <w:rPr>
          <w:rFonts w:asciiTheme="majorHAnsi" w:hAnsiTheme="majorHAnsi" w:cstheme="majorHAnsi"/>
          <w:lang w:val="mk-MK"/>
        </w:rPr>
        <w:t xml:space="preserve">на </w:t>
      </w:r>
      <w:r w:rsidRPr="00E71F53">
        <w:rPr>
          <w:rFonts w:asciiTheme="majorHAnsi" w:hAnsiTheme="majorHAnsi" w:cstheme="majorHAnsi"/>
          <w:lang w:val="mk-MK"/>
        </w:rPr>
        <w:t xml:space="preserve">Општина </w:t>
      </w:r>
      <w:r w:rsidR="00204EDA">
        <w:rPr>
          <w:rFonts w:asciiTheme="majorHAnsi" w:hAnsiTheme="majorHAnsi" w:cstheme="majorHAnsi"/>
          <w:lang w:val="mk-MK"/>
        </w:rPr>
        <w:t>Кочани</w:t>
      </w:r>
      <w:r w:rsidR="00B03822">
        <w:rPr>
          <w:rFonts w:asciiTheme="majorHAnsi" w:hAnsiTheme="majorHAnsi" w:cstheme="majorHAnsi"/>
          <w:lang w:val="mk-MK"/>
        </w:rPr>
        <w:t>,</w:t>
      </w:r>
      <w:r w:rsidRPr="00E71F53">
        <w:rPr>
          <w:rFonts w:asciiTheme="majorHAnsi" w:hAnsiTheme="majorHAnsi" w:cstheme="majorHAnsi"/>
          <w:lang w:val="mk-MK"/>
        </w:rPr>
        <w:t xml:space="preserve"> п</w:t>
      </w:r>
      <w:r w:rsidR="00DD7F03" w:rsidRPr="00E71F53">
        <w:rPr>
          <w:rFonts w:asciiTheme="majorHAnsi" w:hAnsiTheme="majorHAnsi" w:cstheme="majorHAnsi"/>
          <w:lang w:val="mk-MK"/>
        </w:rPr>
        <w:t xml:space="preserve">роектната локација </w:t>
      </w:r>
      <w:r w:rsidR="00DD7F03" w:rsidRPr="00FE36E7">
        <w:rPr>
          <w:rFonts w:asciiTheme="majorHAnsi" w:hAnsiTheme="majorHAnsi" w:cstheme="majorHAnsi"/>
          <w:lang w:val="mk-MK"/>
        </w:rPr>
        <w:t xml:space="preserve">за </w:t>
      </w:r>
      <w:r w:rsidR="002E2103" w:rsidRPr="00FE36E7">
        <w:rPr>
          <w:rFonts w:asciiTheme="majorHAnsi" w:hAnsiTheme="majorHAnsi" w:cstheme="majorHAnsi"/>
          <w:lang w:val="mk-MK"/>
        </w:rPr>
        <w:t>реновирање/адаптација на објектот,</w:t>
      </w:r>
      <w:r w:rsidR="00DD7F03" w:rsidRPr="00FE36E7">
        <w:rPr>
          <w:rFonts w:asciiTheme="majorHAnsi" w:hAnsiTheme="majorHAnsi" w:cstheme="majorHAnsi"/>
          <w:lang w:val="mk-MK"/>
        </w:rPr>
        <w:t xml:space="preserve"> се наоѓа</w:t>
      </w:r>
      <w:r w:rsidR="00184B3B" w:rsidRPr="00FE36E7">
        <w:rPr>
          <w:rFonts w:asciiTheme="majorHAnsi" w:hAnsiTheme="majorHAnsi" w:cstheme="majorHAnsi"/>
          <w:lang w:val="mk-MK"/>
        </w:rPr>
        <w:t xml:space="preserve"> на </w:t>
      </w:r>
      <w:r w:rsidR="008478DE" w:rsidRPr="00FE36E7">
        <w:rPr>
          <w:rFonts w:asciiTheme="majorHAnsi" w:hAnsiTheme="majorHAnsi" w:cstheme="majorHAnsi"/>
          <w:lang w:val="mk-MK"/>
        </w:rPr>
        <w:t>дел од зграда АСНОМ, која се наоѓа во централното место на општината Кочани</w:t>
      </w:r>
      <w:r w:rsidR="00184B3B" w:rsidRPr="00FE36E7">
        <w:rPr>
          <w:rFonts w:asciiTheme="majorHAnsi" w:hAnsiTheme="majorHAnsi" w:cstheme="majorHAnsi"/>
          <w:lang w:val="mk-MK"/>
        </w:rPr>
        <w:t xml:space="preserve"> </w:t>
      </w:r>
      <w:r w:rsidR="00DD7F03" w:rsidRPr="00FE36E7">
        <w:rPr>
          <w:rFonts w:asciiTheme="majorHAnsi" w:hAnsiTheme="majorHAnsi" w:cstheme="majorHAnsi"/>
          <w:lang w:val="mk-MK"/>
        </w:rPr>
        <w:t>. С</w:t>
      </w:r>
      <w:r w:rsidR="00545856" w:rsidRPr="00FE36E7">
        <w:rPr>
          <w:rFonts w:asciiTheme="majorHAnsi" w:hAnsiTheme="majorHAnsi" w:cstheme="majorHAnsi"/>
          <w:lang w:val="mk-MK"/>
        </w:rPr>
        <w:t>м</w:t>
      </w:r>
      <w:r w:rsidR="00DD7F03" w:rsidRPr="00FE36E7">
        <w:rPr>
          <w:rFonts w:asciiTheme="majorHAnsi" w:hAnsiTheme="majorHAnsi" w:cstheme="majorHAnsi"/>
          <w:lang w:val="mk-MK"/>
        </w:rPr>
        <w:t>е</w:t>
      </w:r>
      <w:r w:rsidR="00545856" w:rsidRPr="00FE36E7">
        <w:rPr>
          <w:rFonts w:asciiTheme="majorHAnsi" w:hAnsiTheme="majorHAnsi" w:cstheme="majorHAnsi"/>
          <w:lang w:val="mk-MK"/>
        </w:rPr>
        <w:t>стена е</w:t>
      </w:r>
      <w:r w:rsidR="00DD7F03" w:rsidRPr="00FE36E7">
        <w:rPr>
          <w:rFonts w:asciiTheme="majorHAnsi" w:hAnsiTheme="majorHAnsi" w:cstheme="majorHAnsi"/>
          <w:lang w:val="mk-MK"/>
        </w:rPr>
        <w:t xml:space="preserve"> во </w:t>
      </w:r>
      <w:r w:rsidR="008478DE" w:rsidRPr="00FE36E7">
        <w:rPr>
          <w:rFonts w:asciiTheme="majorHAnsi" w:hAnsiTheme="majorHAnsi" w:cstheme="majorHAnsi"/>
          <w:lang w:val="mk-MK"/>
        </w:rPr>
        <w:t>централното место на градот</w:t>
      </w:r>
      <w:r w:rsidR="00DD7F03" w:rsidRPr="00FE36E7">
        <w:rPr>
          <w:rFonts w:asciiTheme="majorHAnsi" w:hAnsiTheme="majorHAnsi" w:cstheme="majorHAnsi"/>
          <w:lang w:val="mk-MK"/>
        </w:rPr>
        <w:t>, а најблиските објекти</w:t>
      </w:r>
      <w:r w:rsidR="00DD7F03" w:rsidRPr="00E71F53">
        <w:rPr>
          <w:rFonts w:asciiTheme="majorHAnsi" w:hAnsiTheme="majorHAnsi" w:cstheme="majorHAnsi"/>
          <w:lang w:val="mk-MK"/>
        </w:rPr>
        <w:t xml:space="preserve"> за домување се наоѓаат во радиус од </w:t>
      </w:r>
      <w:r w:rsidR="008478DE">
        <w:rPr>
          <w:rFonts w:asciiTheme="majorHAnsi" w:hAnsiTheme="majorHAnsi" w:cstheme="majorHAnsi"/>
          <w:lang w:val="mk-MK"/>
        </w:rPr>
        <w:t>10</w:t>
      </w:r>
      <w:r w:rsidR="00DD7F03" w:rsidRPr="00E71F53">
        <w:rPr>
          <w:rFonts w:asciiTheme="majorHAnsi" w:hAnsiTheme="majorHAnsi" w:cstheme="majorHAnsi"/>
          <w:lang w:val="mk-MK"/>
        </w:rPr>
        <w:t>0 метри од западната, јужната</w:t>
      </w:r>
      <w:r w:rsidR="002E2103">
        <w:rPr>
          <w:rFonts w:asciiTheme="majorHAnsi" w:hAnsiTheme="majorHAnsi" w:cstheme="majorHAnsi"/>
          <w:lang w:val="mk-MK"/>
        </w:rPr>
        <w:t>, северна</w:t>
      </w:r>
      <w:r w:rsidR="00DD7F03" w:rsidRPr="00E71F53">
        <w:rPr>
          <w:rFonts w:asciiTheme="majorHAnsi" w:hAnsiTheme="majorHAnsi" w:cstheme="majorHAnsi"/>
          <w:lang w:val="mk-MK"/>
        </w:rPr>
        <w:t xml:space="preserve"> и источната страна.</w:t>
      </w:r>
      <w:r w:rsidR="002E2103">
        <w:rPr>
          <w:rFonts w:asciiTheme="majorHAnsi" w:hAnsiTheme="majorHAnsi" w:cstheme="majorHAnsi"/>
          <w:lang w:val="mk-MK"/>
        </w:rPr>
        <w:t xml:space="preserve"> Веднаш до објектот се наоѓа и </w:t>
      </w:r>
      <w:r w:rsidR="008478DE">
        <w:rPr>
          <w:rFonts w:asciiTheme="majorHAnsi" w:hAnsiTheme="majorHAnsi" w:cstheme="majorHAnsi"/>
          <w:lang w:val="mk-MK"/>
        </w:rPr>
        <w:t xml:space="preserve">средното музичко училиште Ристо </w:t>
      </w:r>
      <w:proofErr w:type="spellStart"/>
      <w:r w:rsidR="008478DE">
        <w:rPr>
          <w:rFonts w:asciiTheme="majorHAnsi" w:hAnsiTheme="majorHAnsi" w:cstheme="majorHAnsi"/>
          <w:lang w:val="mk-MK"/>
        </w:rPr>
        <w:t>Јуруков</w:t>
      </w:r>
      <w:proofErr w:type="spellEnd"/>
      <w:r w:rsidR="002E2103">
        <w:rPr>
          <w:rFonts w:asciiTheme="majorHAnsi" w:hAnsiTheme="majorHAnsi" w:cstheme="majorHAnsi"/>
          <w:lang w:val="mk-MK"/>
        </w:rPr>
        <w:t xml:space="preserve">. </w:t>
      </w:r>
      <w:r w:rsidR="00DD7F03" w:rsidRPr="00E71F53">
        <w:rPr>
          <w:rFonts w:asciiTheme="majorHAnsi" w:hAnsiTheme="majorHAnsi" w:cstheme="majorHAnsi"/>
          <w:lang w:val="mk-MK"/>
        </w:rPr>
        <w:t xml:space="preserve"> </w:t>
      </w:r>
    </w:p>
    <w:p w14:paraId="677D5DD3" w14:textId="77777777" w:rsidR="00061A24" w:rsidRPr="00E71F53" w:rsidRDefault="002E2103" w:rsidP="00EA09C1">
      <w:pPr>
        <w:spacing w:after="0"/>
        <w:jc w:val="center"/>
        <w:rPr>
          <w:rFonts w:asciiTheme="majorHAnsi" w:hAnsiTheme="majorHAnsi" w:cstheme="majorHAnsi"/>
          <w:sz w:val="24"/>
          <w:lang w:val="mk-MK"/>
        </w:rPr>
      </w:pPr>
      <w:r>
        <w:rPr>
          <w:rFonts w:asciiTheme="majorHAnsi" w:hAnsiTheme="majorHAnsi" w:cstheme="majorHAnsi"/>
          <w:noProof/>
          <w:sz w:val="24"/>
          <w:lang w:val="mk-MK"/>
        </w:rPr>
        <w:lastRenderedPageBreak/>
        <mc:AlternateContent>
          <mc:Choice Requires="wps">
            <w:drawing>
              <wp:anchor distT="0" distB="0" distL="114300" distR="114300" simplePos="0" relativeHeight="251691008" behindDoc="0" locked="0" layoutInCell="1" allowOverlap="1" wp14:anchorId="167AE57C" wp14:editId="03C28C69">
                <wp:simplePos x="0" y="0"/>
                <wp:positionH relativeFrom="column">
                  <wp:posOffset>2720340</wp:posOffset>
                </wp:positionH>
                <wp:positionV relativeFrom="paragraph">
                  <wp:posOffset>1047115</wp:posOffset>
                </wp:positionV>
                <wp:extent cx="440055" cy="439631"/>
                <wp:effectExtent l="19050" t="19050" r="17145" b="17780"/>
                <wp:wrapNone/>
                <wp:docPr id="15" name="Oval 15"/>
                <wp:cNvGraphicFramePr/>
                <a:graphic xmlns:a="http://schemas.openxmlformats.org/drawingml/2006/main">
                  <a:graphicData uri="http://schemas.microsoft.com/office/word/2010/wordprocessingShape">
                    <wps:wsp>
                      <wps:cNvSpPr/>
                      <wps:spPr>
                        <a:xfrm>
                          <a:off x="0" y="0"/>
                          <a:ext cx="440055" cy="43963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326E0E89" id="Oval 15" o:spid="_x0000_s1026" style="position:absolute;margin-left:214.2pt;margin-top:82.45pt;width:34.65pt;height:34.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" filled="f" strokecolor="red" strokeweight="3pt">
                <v:stroke joinstyle="miter"/>
              </v:oval>
            </w:pict>
          </mc:Fallback>
        </mc:AlternateContent>
      </w:r>
      <w:r w:rsidR="008478DE" w:rsidRPr="008478DE">
        <w:rPr>
          <w:noProof/>
        </w:rPr>
        <w:t xml:space="preserve"> </w:t>
      </w:r>
      <w:r w:rsidR="008478DE" w:rsidRPr="008478DE">
        <w:rPr>
          <w:rFonts w:asciiTheme="majorHAnsi" w:hAnsiTheme="majorHAnsi" w:cstheme="majorHAnsi"/>
          <w:noProof/>
          <w:sz w:val="24"/>
          <w:lang w:val="mk-MK"/>
        </w:rPr>
        <w:drawing>
          <wp:inline distT="0" distB="0" distL="0" distR="0" wp14:anchorId="59913AC3" wp14:editId="33882188">
            <wp:extent cx="4320540" cy="362837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9622" cy="3636000"/>
                    </a:xfrm>
                    <a:prstGeom prst="rect">
                      <a:avLst/>
                    </a:prstGeom>
                  </pic:spPr>
                </pic:pic>
              </a:graphicData>
            </a:graphic>
          </wp:inline>
        </w:drawing>
      </w:r>
    </w:p>
    <w:p w14:paraId="4F855BCA" w14:textId="75D2DF6F" w:rsidR="00061A24" w:rsidRPr="00E71F53" w:rsidRDefault="00061A24" w:rsidP="00EA09C1">
      <w:pPr>
        <w:spacing w:before="0" w:after="0"/>
        <w:jc w:val="center"/>
        <w:rPr>
          <w:rFonts w:asciiTheme="majorHAnsi" w:eastAsia="Calibri" w:hAnsiTheme="majorHAnsi" w:cstheme="majorHAnsi"/>
          <w:bCs/>
          <w:sz w:val="20"/>
          <w:szCs w:val="20"/>
          <w:lang w:val="mk-MK" w:eastAsia="de-DE"/>
        </w:rPr>
      </w:pPr>
      <w:bookmarkStart w:id="7" w:name="_Toc197939621"/>
      <w:r w:rsidRPr="00E71F53">
        <w:rPr>
          <w:rFonts w:asciiTheme="majorHAnsi" w:eastAsia="Calibri" w:hAnsiTheme="majorHAnsi" w:cstheme="majorHAnsi"/>
          <w:bCs/>
          <w:sz w:val="20"/>
          <w:szCs w:val="20"/>
          <w:lang w:val="mk-MK" w:eastAsia="de-DE"/>
        </w:rPr>
        <w:t xml:space="preserve">Слика </w:t>
      </w:r>
      <w:r w:rsidRPr="00E71F53">
        <w:rPr>
          <w:rFonts w:asciiTheme="majorHAnsi" w:eastAsia="Calibri" w:hAnsiTheme="majorHAnsi" w:cstheme="majorHAnsi"/>
          <w:bCs/>
          <w:sz w:val="20"/>
          <w:szCs w:val="20"/>
          <w:lang w:val="mk-MK" w:eastAsia="de-DE"/>
        </w:rPr>
        <w:fldChar w:fldCharType="begin"/>
      </w:r>
      <w:r w:rsidRPr="00E71F53">
        <w:rPr>
          <w:rFonts w:asciiTheme="majorHAnsi" w:eastAsia="Calibri" w:hAnsiTheme="majorHAnsi" w:cstheme="majorHAnsi"/>
          <w:bCs/>
          <w:sz w:val="20"/>
          <w:szCs w:val="20"/>
          <w:lang w:val="mk-MK" w:eastAsia="de-DE"/>
        </w:rPr>
        <w:instrText xml:space="preserve"> SEQ Слика \* ARABIC </w:instrText>
      </w:r>
      <w:r w:rsidRPr="00E71F53">
        <w:rPr>
          <w:rFonts w:asciiTheme="majorHAnsi" w:eastAsia="Calibri" w:hAnsiTheme="majorHAnsi" w:cstheme="majorHAnsi"/>
          <w:bCs/>
          <w:sz w:val="20"/>
          <w:szCs w:val="20"/>
          <w:lang w:val="mk-MK" w:eastAsia="de-DE"/>
        </w:rPr>
        <w:fldChar w:fldCharType="separate"/>
      </w:r>
      <w:r w:rsidR="00C777D2">
        <w:rPr>
          <w:rFonts w:asciiTheme="majorHAnsi" w:eastAsia="Calibri" w:hAnsiTheme="majorHAnsi" w:cstheme="majorHAnsi"/>
          <w:bCs/>
          <w:noProof/>
          <w:sz w:val="20"/>
          <w:szCs w:val="20"/>
          <w:lang w:val="mk-MK" w:eastAsia="de-DE"/>
        </w:rPr>
        <w:t>2</w:t>
      </w:r>
      <w:r w:rsidRPr="00E71F53">
        <w:rPr>
          <w:rFonts w:asciiTheme="majorHAnsi" w:eastAsia="Calibri" w:hAnsiTheme="majorHAnsi" w:cstheme="majorHAnsi"/>
          <w:bCs/>
          <w:sz w:val="20"/>
          <w:szCs w:val="20"/>
          <w:lang w:val="mk-MK" w:eastAsia="de-DE"/>
        </w:rPr>
        <w:fldChar w:fldCharType="end"/>
      </w:r>
      <w:r w:rsidRPr="00E71F53">
        <w:rPr>
          <w:rFonts w:asciiTheme="majorHAnsi" w:eastAsia="Calibri" w:hAnsiTheme="majorHAnsi" w:cstheme="majorHAnsi"/>
          <w:bCs/>
          <w:sz w:val="20"/>
          <w:szCs w:val="20"/>
          <w:lang w:val="mk-MK" w:eastAsia="de-DE"/>
        </w:rPr>
        <w:t xml:space="preserve"> Микролокација на </w:t>
      </w:r>
      <w:r w:rsidR="002E2103">
        <w:rPr>
          <w:rFonts w:asciiTheme="majorHAnsi" w:eastAsia="Calibri" w:hAnsiTheme="majorHAnsi" w:cstheme="majorHAnsi"/>
          <w:bCs/>
          <w:sz w:val="20"/>
          <w:szCs w:val="20"/>
          <w:lang w:val="mk-MK" w:eastAsia="de-DE"/>
        </w:rPr>
        <w:t>објектот</w:t>
      </w:r>
      <w:bookmarkEnd w:id="7"/>
    </w:p>
    <w:p w14:paraId="4A1F430D" w14:textId="329A00B2" w:rsidR="00524EFE" w:rsidRPr="00E71F53" w:rsidRDefault="00524EFE" w:rsidP="00EA09C1">
      <w:pPr>
        <w:ind w:firstLine="720"/>
        <w:rPr>
          <w:rFonts w:asciiTheme="majorHAnsi" w:hAnsiTheme="majorHAnsi" w:cstheme="majorHAnsi"/>
          <w:lang w:val="mk-MK"/>
        </w:rPr>
      </w:pPr>
      <w:r w:rsidRPr="00E71F53">
        <w:rPr>
          <w:rFonts w:asciiTheme="majorHAnsi" w:hAnsiTheme="majorHAnsi" w:cstheme="majorHAnsi"/>
          <w:lang w:val="mk-MK"/>
        </w:rPr>
        <w:t xml:space="preserve">Во пошироката околина, </w:t>
      </w:r>
      <w:r w:rsidR="00FE36E7">
        <w:rPr>
          <w:rFonts w:asciiTheme="majorHAnsi" w:hAnsiTheme="majorHAnsi" w:cstheme="majorHAnsi"/>
          <w:lang w:val="mk-MK"/>
        </w:rPr>
        <w:t>објектот</w:t>
      </w:r>
      <w:r w:rsidR="002E2103">
        <w:rPr>
          <w:rFonts w:asciiTheme="majorHAnsi" w:hAnsiTheme="majorHAnsi" w:cstheme="majorHAnsi"/>
          <w:lang w:val="mk-MK"/>
        </w:rPr>
        <w:t xml:space="preserve"> </w:t>
      </w:r>
      <w:r w:rsidR="008478DE">
        <w:rPr>
          <w:rFonts w:asciiTheme="majorHAnsi" w:hAnsiTheme="majorHAnsi" w:cstheme="majorHAnsi"/>
          <w:bCs/>
          <w:sz w:val="20"/>
          <w:szCs w:val="20"/>
          <w:lang w:val="mk-MK" w:eastAsia="de-DE"/>
        </w:rPr>
        <w:t>Центар за дневен престој за лица со попреченост</w:t>
      </w:r>
      <w:r w:rsidR="002E2103">
        <w:rPr>
          <w:rFonts w:asciiTheme="majorHAnsi" w:hAnsiTheme="majorHAnsi" w:cstheme="majorHAnsi"/>
          <w:lang w:val="mk-MK"/>
        </w:rPr>
        <w:t>,</w:t>
      </w:r>
      <w:r w:rsidRPr="00E71F53">
        <w:rPr>
          <w:rFonts w:asciiTheme="majorHAnsi" w:hAnsiTheme="majorHAnsi" w:cstheme="majorHAnsi"/>
          <w:lang w:val="mk-MK"/>
        </w:rPr>
        <w:t xml:space="preserve"> ќе биде лоциран околу </w:t>
      </w:r>
      <w:r w:rsidR="008478DE">
        <w:rPr>
          <w:rFonts w:asciiTheme="majorHAnsi" w:hAnsiTheme="majorHAnsi" w:cstheme="majorHAnsi"/>
          <w:lang w:val="mk-MK"/>
        </w:rPr>
        <w:t>50</w:t>
      </w:r>
      <w:r w:rsidRPr="00E71F53">
        <w:rPr>
          <w:rFonts w:asciiTheme="majorHAnsi" w:hAnsiTheme="majorHAnsi" w:cstheme="majorHAnsi"/>
          <w:lang w:val="mk-MK"/>
        </w:rPr>
        <w:t xml:space="preserve"> метри </w:t>
      </w:r>
      <w:r w:rsidR="002E2103">
        <w:rPr>
          <w:rFonts w:asciiTheme="majorHAnsi" w:hAnsiTheme="majorHAnsi" w:cstheme="majorHAnsi"/>
          <w:lang w:val="mk-MK"/>
        </w:rPr>
        <w:t xml:space="preserve">од </w:t>
      </w:r>
      <w:r w:rsidR="008478DE">
        <w:rPr>
          <w:rFonts w:asciiTheme="majorHAnsi" w:hAnsiTheme="majorHAnsi" w:cstheme="majorHAnsi"/>
          <w:lang w:val="mk-MK"/>
        </w:rPr>
        <w:t xml:space="preserve">Музичкото Училиште Ристо </w:t>
      </w:r>
      <w:proofErr w:type="spellStart"/>
      <w:r w:rsidR="008478DE">
        <w:rPr>
          <w:rFonts w:asciiTheme="majorHAnsi" w:hAnsiTheme="majorHAnsi" w:cstheme="majorHAnsi"/>
          <w:lang w:val="mk-MK"/>
        </w:rPr>
        <w:t>Јуруков</w:t>
      </w:r>
      <w:proofErr w:type="spellEnd"/>
      <w:r w:rsidRPr="00E71F53">
        <w:rPr>
          <w:rFonts w:asciiTheme="majorHAnsi" w:hAnsiTheme="majorHAnsi" w:cstheme="majorHAnsi"/>
          <w:lang w:val="mk-MK"/>
        </w:rPr>
        <w:t xml:space="preserve">. </w:t>
      </w:r>
      <w:r w:rsidR="008478DE">
        <w:rPr>
          <w:rFonts w:asciiTheme="majorHAnsi" w:hAnsiTheme="majorHAnsi" w:cstheme="majorHAnsi"/>
          <w:lang w:val="mk-MK"/>
        </w:rPr>
        <w:t>Општинската зграда на Кочани</w:t>
      </w:r>
      <w:r w:rsidR="002E2103">
        <w:rPr>
          <w:rFonts w:asciiTheme="majorHAnsi" w:hAnsiTheme="majorHAnsi" w:cstheme="majorHAnsi"/>
          <w:lang w:val="mk-MK"/>
        </w:rPr>
        <w:t xml:space="preserve"> се наоѓа на околу 7</w:t>
      </w:r>
      <w:r w:rsidR="008478DE">
        <w:rPr>
          <w:rFonts w:asciiTheme="majorHAnsi" w:hAnsiTheme="majorHAnsi" w:cstheme="majorHAnsi"/>
          <w:lang w:val="mk-MK"/>
        </w:rPr>
        <w:t>00</w:t>
      </w:r>
      <w:r w:rsidR="002E2103">
        <w:rPr>
          <w:rFonts w:asciiTheme="majorHAnsi" w:hAnsiTheme="majorHAnsi" w:cstheme="majorHAnsi"/>
          <w:lang w:val="mk-MK"/>
        </w:rPr>
        <w:t xml:space="preserve"> </w:t>
      </w:r>
      <w:r w:rsidR="00CB365C">
        <w:rPr>
          <w:rFonts w:asciiTheme="majorHAnsi" w:hAnsiTheme="majorHAnsi" w:cstheme="majorHAnsi"/>
        </w:rPr>
        <w:t>m</w:t>
      </w:r>
      <w:r w:rsidRPr="00E71F53">
        <w:rPr>
          <w:rFonts w:asciiTheme="majorHAnsi" w:hAnsiTheme="majorHAnsi" w:cstheme="majorHAnsi"/>
          <w:lang w:val="mk-MK"/>
        </w:rPr>
        <w:t xml:space="preserve">. </w:t>
      </w:r>
    </w:p>
    <w:p w14:paraId="2C5C2E6E" w14:textId="5919805C" w:rsidR="00BE3A28" w:rsidRPr="00E71F53" w:rsidRDefault="00897F1F" w:rsidP="00C15995">
      <w:pPr>
        <w:spacing w:before="0" w:after="0"/>
        <w:jc w:val="center"/>
        <w:rPr>
          <w:rFonts w:asciiTheme="majorHAnsi" w:hAnsiTheme="majorHAnsi" w:cstheme="majorHAnsi"/>
          <w:lang w:val="mk-MK"/>
        </w:rPr>
      </w:pPr>
      <w:r>
        <w:rPr>
          <w:rFonts w:asciiTheme="majorHAnsi" w:hAnsiTheme="majorHAnsi" w:cstheme="majorHAnsi"/>
          <w:noProof/>
          <w:sz w:val="24"/>
          <w:lang w:val="mk-MK"/>
        </w:rPr>
        <mc:AlternateContent>
          <mc:Choice Requires="wps">
            <w:drawing>
              <wp:anchor distT="0" distB="0" distL="114300" distR="114300" simplePos="0" relativeHeight="251693056" behindDoc="0" locked="0" layoutInCell="1" allowOverlap="1" wp14:anchorId="087B3E51" wp14:editId="29D67459">
                <wp:simplePos x="0" y="0"/>
                <wp:positionH relativeFrom="column">
                  <wp:posOffset>2790190</wp:posOffset>
                </wp:positionH>
                <wp:positionV relativeFrom="paragraph">
                  <wp:posOffset>947420</wp:posOffset>
                </wp:positionV>
                <wp:extent cx="372533" cy="270087"/>
                <wp:effectExtent l="19050" t="19050" r="27940" b="15875"/>
                <wp:wrapNone/>
                <wp:docPr id="18" name="Oval 18"/>
                <wp:cNvGraphicFramePr/>
                <a:graphic xmlns:a="http://schemas.openxmlformats.org/drawingml/2006/main">
                  <a:graphicData uri="http://schemas.microsoft.com/office/word/2010/wordprocessingShape">
                    <wps:wsp>
                      <wps:cNvSpPr/>
                      <wps:spPr>
                        <a:xfrm>
                          <a:off x="0" y="0"/>
                          <a:ext cx="372533" cy="27008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oval w14:anchorId="498C4A08" id="Oval 18" o:spid="_x0000_s1026" style="position:absolute;margin-left:219.7pt;margin-top:74.6pt;width:29.35pt;height:2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" filled="f" strokecolor="red" strokeweight="3pt">
                <v:stroke joinstyle="miter"/>
              </v:oval>
            </w:pict>
          </mc:Fallback>
        </mc:AlternateContent>
      </w:r>
      <w:r w:rsidR="008478DE" w:rsidRPr="008478DE">
        <w:rPr>
          <w:rFonts w:asciiTheme="majorHAnsi" w:hAnsiTheme="majorHAnsi" w:cstheme="majorHAnsi"/>
          <w:noProof/>
          <w:lang w:val="mk-MK"/>
        </w:rPr>
        <w:drawing>
          <wp:inline distT="0" distB="0" distL="0" distR="0" wp14:anchorId="0D62BA7C" wp14:editId="124A834F">
            <wp:extent cx="4961519" cy="3331685"/>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11052" cy="3364947"/>
                    </a:xfrm>
                    <a:prstGeom prst="rect">
                      <a:avLst/>
                    </a:prstGeom>
                  </pic:spPr>
                </pic:pic>
              </a:graphicData>
            </a:graphic>
          </wp:inline>
        </w:drawing>
      </w:r>
    </w:p>
    <w:p w14:paraId="676DEA3B" w14:textId="7E0AB1BE" w:rsidR="00524EFE" w:rsidRPr="00B1037F" w:rsidRDefault="00524EFE" w:rsidP="00C777D2">
      <w:pPr>
        <w:pStyle w:val="Caption"/>
      </w:pPr>
      <w:bookmarkStart w:id="8" w:name="_Ref12879923"/>
      <w:bookmarkStart w:id="9" w:name="_Toc197939622"/>
      <w:r w:rsidRPr="00B1037F">
        <w:t xml:space="preserve">Слика </w:t>
      </w:r>
      <w:r w:rsidR="00066BFF">
        <w:fldChar w:fldCharType="begin"/>
      </w:r>
      <w:r w:rsidR="00066BFF">
        <w:instrText xml:space="preserve"> SEQ Слика \* ARABIC </w:instrText>
      </w:r>
      <w:r w:rsidR="00066BFF">
        <w:fldChar w:fldCharType="separate"/>
      </w:r>
      <w:r w:rsidR="00C777D2">
        <w:rPr>
          <w:noProof/>
        </w:rPr>
        <w:t>3</w:t>
      </w:r>
      <w:r w:rsidR="00066BFF">
        <w:rPr>
          <w:noProof/>
        </w:rPr>
        <w:fldChar w:fldCharType="end"/>
      </w:r>
      <w:bookmarkEnd w:id="8"/>
      <w:r w:rsidRPr="00B1037F">
        <w:t xml:space="preserve"> Макролокација на </w:t>
      </w:r>
      <w:r w:rsidR="00C777D2">
        <w:t>објектот за адаптација</w:t>
      </w:r>
      <w:bookmarkEnd w:id="9"/>
    </w:p>
    <w:p w14:paraId="7EBFC314" w14:textId="13A148A7" w:rsidR="006430BF" w:rsidRPr="00E71F53" w:rsidRDefault="00A432EC" w:rsidP="00EA09C1">
      <w:pPr>
        <w:ind w:firstLine="720"/>
        <w:rPr>
          <w:rFonts w:asciiTheme="majorHAnsi" w:hAnsiTheme="majorHAnsi" w:cstheme="majorHAnsi"/>
          <w:lang w:val="mk-MK"/>
        </w:rPr>
      </w:pPr>
      <w:r w:rsidRPr="00E71F53">
        <w:rPr>
          <w:rFonts w:asciiTheme="majorHAnsi" w:hAnsiTheme="majorHAnsi" w:cstheme="majorHAnsi"/>
          <w:lang w:val="mk-MK"/>
        </w:rPr>
        <w:t xml:space="preserve">Од </w:t>
      </w:r>
      <w:r w:rsidR="00545856">
        <w:rPr>
          <w:rFonts w:asciiTheme="majorHAnsi" w:hAnsiTheme="majorHAnsi" w:cstheme="majorHAnsi"/>
          <w:lang w:val="mk-MK"/>
        </w:rPr>
        <w:t>реализиран</w:t>
      </w:r>
      <w:r w:rsidRPr="00E71F53">
        <w:rPr>
          <w:rFonts w:asciiTheme="majorHAnsi" w:hAnsiTheme="majorHAnsi" w:cstheme="majorHAnsi"/>
          <w:lang w:val="mk-MK"/>
        </w:rPr>
        <w:t xml:space="preserve">ата теренска посета </w:t>
      </w:r>
      <w:r w:rsidR="00545856">
        <w:rPr>
          <w:rFonts w:asciiTheme="majorHAnsi" w:hAnsiTheme="majorHAnsi" w:cstheme="majorHAnsi"/>
          <w:lang w:val="mk-MK"/>
        </w:rPr>
        <w:t>б</w:t>
      </w:r>
      <w:r w:rsidR="00AB1645" w:rsidRPr="00E71F53">
        <w:rPr>
          <w:rFonts w:asciiTheme="majorHAnsi" w:hAnsiTheme="majorHAnsi" w:cstheme="majorHAnsi"/>
          <w:lang w:val="mk-MK"/>
        </w:rPr>
        <w:t>е</w:t>
      </w:r>
      <w:r w:rsidR="00545856">
        <w:rPr>
          <w:rFonts w:asciiTheme="majorHAnsi" w:hAnsiTheme="majorHAnsi" w:cstheme="majorHAnsi"/>
          <w:lang w:val="mk-MK"/>
        </w:rPr>
        <w:t>ше утврдена</w:t>
      </w:r>
      <w:r w:rsidR="00AB1645" w:rsidRPr="00E71F53">
        <w:rPr>
          <w:rFonts w:asciiTheme="majorHAnsi" w:hAnsiTheme="majorHAnsi" w:cstheme="majorHAnsi"/>
          <w:lang w:val="mk-MK"/>
        </w:rPr>
        <w:t xml:space="preserve"> моменталната состојба на теренот</w:t>
      </w:r>
      <w:r w:rsidR="003D02E3" w:rsidRPr="00E71F53">
        <w:rPr>
          <w:rFonts w:asciiTheme="majorHAnsi" w:hAnsiTheme="majorHAnsi" w:cstheme="majorHAnsi"/>
          <w:lang w:val="mk-MK"/>
        </w:rPr>
        <w:t xml:space="preserve"> каде ќе биде </w:t>
      </w:r>
      <w:r w:rsidR="00D521DA" w:rsidRPr="00FE36E7">
        <w:rPr>
          <w:rFonts w:asciiTheme="majorHAnsi" w:hAnsiTheme="majorHAnsi" w:cstheme="majorHAnsi"/>
          <w:lang w:val="mk-MK"/>
        </w:rPr>
        <w:t xml:space="preserve">реновиран/адаптиран </w:t>
      </w:r>
      <w:r w:rsidR="008478DE" w:rsidRPr="00FE36E7">
        <w:rPr>
          <w:rFonts w:asciiTheme="majorHAnsi" w:hAnsiTheme="majorHAnsi" w:cstheme="majorHAnsi"/>
          <w:bCs/>
          <w:sz w:val="20"/>
          <w:szCs w:val="20"/>
          <w:lang w:val="mk-MK" w:eastAsia="de-DE"/>
        </w:rPr>
        <w:t>Центар за дневен престој за лица со попреченост</w:t>
      </w:r>
      <w:r w:rsidR="008478DE" w:rsidRPr="00FE36E7">
        <w:rPr>
          <w:rFonts w:asciiTheme="majorHAnsi" w:hAnsiTheme="majorHAnsi" w:cstheme="majorHAnsi"/>
          <w:lang w:val="mk-MK"/>
        </w:rPr>
        <w:t xml:space="preserve"> </w:t>
      </w:r>
      <w:r w:rsidR="00D521DA" w:rsidRPr="00FE36E7">
        <w:rPr>
          <w:rFonts w:asciiTheme="majorHAnsi" w:hAnsiTheme="majorHAnsi" w:cstheme="majorHAnsi"/>
          <w:lang w:val="mk-MK"/>
        </w:rPr>
        <w:t xml:space="preserve">Општина </w:t>
      </w:r>
      <w:r w:rsidR="008478DE" w:rsidRPr="00FE36E7">
        <w:rPr>
          <w:rFonts w:asciiTheme="majorHAnsi" w:hAnsiTheme="majorHAnsi" w:cstheme="majorHAnsi"/>
          <w:lang w:val="mk-MK"/>
        </w:rPr>
        <w:t>Кочани</w:t>
      </w:r>
      <w:r w:rsidR="00AB1645" w:rsidRPr="00FE36E7">
        <w:rPr>
          <w:rFonts w:asciiTheme="majorHAnsi" w:hAnsiTheme="majorHAnsi" w:cstheme="majorHAnsi"/>
          <w:lang w:val="mk-MK"/>
        </w:rPr>
        <w:t>.</w:t>
      </w:r>
      <w:r w:rsidR="001632C7" w:rsidRPr="00FE36E7">
        <w:rPr>
          <w:rFonts w:asciiTheme="majorHAnsi" w:hAnsiTheme="majorHAnsi" w:cstheme="majorHAnsi"/>
          <w:lang w:val="mk-MK"/>
        </w:rPr>
        <w:t xml:space="preserve"> </w:t>
      </w:r>
      <w:r w:rsidR="00714B6E" w:rsidRPr="00FE36E7">
        <w:rPr>
          <w:rFonts w:asciiTheme="majorHAnsi" w:hAnsiTheme="majorHAnsi" w:cstheme="majorHAnsi"/>
          <w:lang w:val="mk-MK"/>
        </w:rPr>
        <w:t>На локација</w:t>
      </w:r>
      <w:r w:rsidR="00FD6C8F" w:rsidRPr="00FE36E7">
        <w:rPr>
          <w:rFonts w:asciiTheme="majorHAnsi" w:hAnsiTheme="majorHAnsi" w:cstheme="majorHAnsi"/>
          <w:lang w:val="mk-MK"/>
        </w:rPr>
        <w:t>т</w:t>
      </w:r>
      <w:r w:rsidR="00714B6E" w:rsidRPr="00FE36E7">
        <w:rPr>
          <w:rFonts w:asciiTheme="majorHAnsi" w:hAnsiTheme="majorHAnsi" w:cstheme="majorHAnsi"/>
          <w:lang w:val="mk-MK"/>
        </w:rPr>
        <w:t xml:space="preserve">а </w:t>
      </w:r>
      <w:r w:rsidR="00D521DA" w:rsidRPr="00FE36E7">
        <w:rPr>
          <w:rFonts w:asciiTheme="majorHAnsi" w:hAnsiTheme="majorHAnsi" w:cstheme="majorHAnsi"/>
          <w:lang w:val="mk-MK"/>
        </w:rPr>
        <w:t>има</w:t>
      </w:r>
      <w:r w:rsidR="00714B6E" w:rsidRPr="00FE36E7">
        <w:rPr>
          <w:rFonts w:asciiTheme="majorHAnsi" w:hAnsiTheme="majorHAnsi" w:cstheme="majorHAnsi"/>
          <w:lang w:val="mk-MK"/>
        </w:rPr>
        <w:t xml:space="preserve"> </w:t>
      </w:r>
      <w:r w:rsidR="003D02E3" w:rsidRPr="00FE36E7">
        <w:rPr>
          <w:rFonts w:asciiTheme="majorHAnsi" w:hAnsiTheme="majorHAnsi" w:cstheme="majorHAnsi"/>
          <w:lang w:val="mk-MK"/>
        </w:rPr>
        <w:t>постоечки</w:t>
      </w:r>
      <w:r w:rsidR="00714B6E" w:rsidRPr="00FE36E7">
        <w:rPr>
          <w:rFonts w:asciiTheme="majorHAnsi" w:hAnsiTheme="majorHAnsi" w:cstheme="majorHAnsi"/>
          <w:lang w:val="mk-MK"/>
        </w:rPr>
        <w:t xml:space="preserve"> објек</w:t>
      </w:r>
      <w:r w:rsidR="00545856" w:rsidRPr="00FE36E7">
        <w:rPr>
          <w:rFonts w:asciiTheme="majorHAnsi" w:hAnsiTheme="majorHAnsi" w:cstheme="majorHAnsi"/>
          <w:lang w:val="mk-MK"/>
        </w:rPr>
        <w:t>т</w:t>
      </w:r>
      <w:r w:rsidR="00714B6E" w:rsidRPr="00FE36E7">
        <w:rPr>
          <w:rFonts w:asciiTheme="majorHAnsi" w:hAnsiTheme="majorHAnsi" w:cstheme="majorHAnsi"/>
          <w:lang w:val="mk-MK"/>
        </w:rPr>
        <w:t xml:space="preserve">, </w:t>
      </w:r>
      <w:r w:rsidR="00D521DA" w:rsidRPr="00FE36E7">
        <w:rPr>
          <w:rFonts w:asciiTheme="majorHAnsi" w:hAnsiTheme="majorHAnsi" w:cstheme="majorHAnsi"/>
          <w:lang w:val="mk-MK"/>
        </w:rPr>
        <w:t xml:space="preserve"> кој е во многу лоша состојба и </w:t>
      </w:r>
      <w:r w:rsidR="00FE36E7" w:rsidRPr="00FE36E7">
        <w:rPr>
          <w:rFonts w:asciiTheme="majorHAnsi" w:hAnsiTheme="majorHAnsi" w:cstheme="majorHAnsi"/>
          <w:lang w:val="mk-MK"/>
        </w:rPr>
        <w:t>истиот</w:t>
      </w:r>
      <w:r w:rsidR="00D521DA" w:rsidRPr="00FE36E7">
        <w:rPr>
          <w:rFonts w:asciiTheme="majorHAnsi" w:hAnsiTheme="majorHAnsi" w:cstheme="majorHAnsi"/>
          <w:lang w:val="mk-MK"/>
        </w:rPr>
        <w:t xml:space="preserve"> потребно е да се </w:t>
      </w:r>
      <w:r w:rsidR="00D521DA" w:rsidRPr="00FE36E7">
        <w:rPr>
          <w:rFonts w:asciiTheme="majorHAnsi" w:hAnsiTheme="majorHAnsi" w:cstheme="majorHAnsi"/>
          <w:lang w:val="mk-MK"/>
        </w:rPr>
        <w:lastRenderedPageBreak/>
        <w:t xml:space="preserve">реновира. Потребно е да се турнат постоечките </w:t>
      </w:r>
      <w:r w:rsidR="00FE36E7" w:rsidRPr="00FE36E7">
        <w:rPr>
          <w:rFonts w:asciiTheme="majorHAnsi" w:hAnsiTheme="majorHAnsi" w:cstheme="majorHAnsi"/>
          <w:lang w:val="mk-MK"/>
        </w:rPr>
        <w:t>ѕ</w:t>
      </w:r>
      <w:r w:rsidR="00D521DA" w:rsidRPr="00FE36E7">
        <w:rPr>
          <w:rFonts w:asciiTheme="majorHAnsi" w:hAnsiTheme="majorHAnsi" w:cstheme="majorHAnsi"/>
          <w:lang w:val="mk-MK"/>
        </w:rPr>
        <w:t xml:space="preserve">идови, </w:t>
      </w:r>
      <w:r w:rsidR="00FC71AD" w:rsidRPr="00FE36E7">
        <w:rPr>
          <w:rFonts w:asciiTheme="majorHAnsi" w:hAnsiTheme="majorHAnsi" w:cstheme="majorHAnsi"/>
          <w:lang w:val="mk-MK"/>
        </w:rPr>
        <w:t>да се санираат тоалетите</w:t>
      </w:r>
      <w:r w:rsidR="00D521DA" w:rsidRPr="00FE36E7">
        <w:rPr>
          <w:rFonts w:asciiTheme="majorHAnsi" w:hAnsiTheme="majorHAnsi" w:cstheme="majorHAnsi"/>
          <w:lang w:val="mk-MK"/>
        </w:rPr>
        <w:t xml:space="preserve"> и да се направи </w:t>
      </w:r>
      <w:r w:rsidR="001632C7" w:rsidRPr="00FE36E7">
        <w:rPr>
          <w:rFonts w:asciiTheme="majorHAnsi" w:hAnsiTheme="majorHAnsi" w:cstheme="majorHAnsi"/>
          <w:lang w:val="mk-MK"/>
        </w:rPr>
        <w:t xml:space="preserve">дополнително расчистување на </w:t>
      </w:r>
      <w:r w:rsidR="00714B6E" w:rsidRPr="00FE36E7">
        <w:rPr>
          <w:rFonts w:asciiTheme="majorHAnsi" w:hAnsiTheme="majorHAnsi" w:cstheme="majorHAnsi"/>
          <w:lang w:val="mk-MK"/>
        </w:rPr>
        <w:t>локацијата</w:t>
      </w:r>
      <w:r w:rsidR="00FD6C8F" w:rsidRPr="00FE36E7">
        <w:rPr>
          <w:rFonts w:asciiTheme="majorHAnsi" w:hAnsiTheme="majorHAnsi" w:cstheme="majorHAnsi"/>
          <w:lang w:val="mk-MK"/>
        </w:rPr>
        <w:t xml:space="preserve"> за време на</w:t>
      </w:r>
      <w:r w:rsidR="00FD6C8F" w:rsidRPr="00E71F53">
        <w:rPr>
          <w:rFonts w:asciiTheme="majorHAnsi" w:hAnsiTheme="majorHAnsi" w:cstheme="majorHAnsi"/>
          <w:lang w:val="mk-MK"/>
        </w:rPr>
        <w:t xml:space="preserve"> подготвителната фаза.</w:t>
      </w:r>
    </w:p>
    <w:p w14:paraId="1DABDAD1" w14:textId="77777777" w:rsidR="00B45BE0" w:rsidRPr="00E71F53" w:rsidRDefault="00B45BE0" w:rsidP="00EA09C1">
      <w:pPr>
        <w:ind w:firstLine="720"/>
        <w:rPr>
          <w:rFonts w:asciiTheme="majorHAnsi" w:hAnsiTheme="majorHAnsi" w:cstheme="majorHAnsi"/>
          <w:lang w:val="mk-MK"/>
        </w:rPr>
      </w:pPr>
      <w:r w:rsidRPr="00E71F53">
        <w:rPr>
          <w:rFonts w:asciiTheme="majorHAnsi" w:hAnsiTheme="majorHAnsi" w:cstheme="majorHAnsi"/>
          <w:lang w:val="mk-MK"/>
        </w:rPr>
        <w:t xml:space="preserve">Самата локација има пристап од </w:t>
      </w:r>
      <w:r w:rsidR="0006170C" w:rsidRPr="00E71F53">
        <w:rPr>
          <w:rFonts w:asciiTheme="majorHAnsi" w:hAnsiTheme="majorHAnsi" w:cstheme="majorHAnsi"/>
          <w:lang w:val="mk-MK"/>
        </w:rPr>
        <w:t>улицата</w:t>
      </w:r>
      <w:r w:rsidRPr="00E71F53">
        <w:rPr>
          <w:rFonts w:asciiTheme="majorHAnsi" w:hAnsiTheme="majorHAnsi" w:cstheme="majorHAnsi"/>
          <w:lang w:val="mk-MK"/>
        </w:rPr>
        <w:t>.</w:t>
      </w:r>
    </w:p>
    <w:p w14:paraId="64F643D6" w14:textId="77777777" w:rsidR="001632C7" w:rsidRPr="00E71F53" w:rsidRDefault="008A7A97" w:rsidP="00EA09C1">
      <w:pPr>
        <w:ind w:firstLine="720"/>
        <w:rPr>
          <w:rFonts w:asciiTheme="majorHAnsi" w:hAnsiTheme="majorHAnsi" w:cstheme="majorHAnsi"/>
        </w:rPr>
      </w:pPr>
      <w:r w:rsidRPr="00E71F53">
        <w:rPr>
          <w:rFonts w:asciiTheme="majorHAnsi" w:hAnsiTheme="majorHAnsi" w:cstheme="majorHAnsi"/>
          <w:lang w:val="mk-MK"/>
        </w:rPr>
        <w:t xml:space="preserve">Од </w:t>
      </w:r>
      <w:r w:rsidRPr="00E71F53">
        <w:rPr>
          <w:rFonts w:asciiTheme="majorHAnsi" w:hAnsiTheme="majorHAnsi" w:cstheme="majorHAnsi"/>
          <w:lang w:val="mk-MK"/>
        </w:rPr>
        <w:fldChar w:fldCharType="begin"/>
      </w:r>
      <w:r w:rsidRPr="00E71F53">
        <w:rPr>
          <w:rFonts w:asciiTheme="majorHAnsi" w:hAnsiTheme="majorHAnsi" w:cstheme="majorHAnsi"/>
          <w:lang w:val="mk-MK"/>
        </w:rPr>
        <w:instrText xml:space="preserve"> REF _Ref12950722 \h </w:instrText>
      </w:r>
      <w:r w:rsidR="00963FA1" w:rsidRPr="00E71F53">
        <w:rPr>
          <w:rFonts w:asciiTheme="majorHAnsi" w:hAnsiTheme="majorHAnsi" w:cstheme="majorHAnsi"/>
          <w:lang w:val="mk-MK"/>
        </w:rPr>
        <w:instrText xml:space="preserve"> \* MERGEFORMAT </w:instrText>
      </w:r>
      <w:r w:rsidRPr="00E71F53">
        <w:rPr>
          <w:rFonts w:asciiTheme="majorHAnsi" w:hAnsiTheme="majorHAnsi" w:cstheme="majorHAnsi"/>
          <w:lang w:val="mk-MK"/>
        </w:rPr>
      </w:r>
      <w:r w:rsidRPr="00E71F53">
        <w:rPr>
          <w:rFonts w:asciiTheme="majorHAnsi" w:hAnsiTheme="majorHAnsi" w:cstheme="majorHAnsi"/>
          <w:lang w:val="mk-MK"/>
        </w:rPr>
        <w:fldChar w:fldCharType="separate"/>
      </w:r>
      <w:r w:rsidR="00F0098C" w:rsidRPr="00E71F53">
        <w:rPr>
          <w:rFonts w:asciiTheme="majorHAnsi" w:hAnsiTheme="majorHAnsi" w:cstheme="majorHAnsi"/>
          <w:lang w:val="mk-MK"/>
        </w:rPr>
        <w:t>Слика 4</w:t>
      </w:r>
      <w:r w:rsidRPr="00E71F53">
        <w:rPr>
          <w:rFonts w:asciiTheme="majorHAnsi" w:hAnsiTheme="majorHAnsi" w:cstheme="majorHAnsi"/>
          <w:lang w:val="mk-MK"/>
        </w:rPr>
        <w:fldChar w:fldCharType="end"/>
      </w:r>
      <w:r w:rsidRPr="00E71F53">
        <w:rPr>
          <w:rFonts w:asciiTheme="majorHAnsi" w:hAnsiTheme="majorHAnsi" w:cstheme="majorHAnsi"/>
          <w:lang w:val="mk-MK"/>
        </w:rPr>
        <w:t xml:space="preserve"> може да се воочи дека проектната локација</w:t>
      </w:r>
      <w:r w:rsidR="00364BEC" w:rsidRPr="00E71F53">
        <w:rPr>
          <w:rFonts w:asciiTheme="majorHAnsi" w:hAnsiTheme="majorHAnsi" w:cstheme="majorHAnsi"/>
          <w:lang w:val="mk-MK"/>
        </w:rPr>
        <w:t xml:space="preserve"> се наоѓа во урбана средина и</w:t>
      </w:r>
      <w:r w:rsidR="00963FA1" w:rsidRPr="00E71F53">
        <w:rPr>
          <w:rFonts w:asciiTheme="majorHAnsi" w:hAnsiTheme="majorHAnsi" w:cstheme="majorHAnsi"/>
          <w:lang w:val="mk-MK"/>
        </w:rPr>
        <w:t xml:space="preserve"> </w:t>
      </w:r>
      <w:r w:rsidR="006846BC" w:rsidRPr="00E71F53">
        <w:rPr>
          <w:rFonts w:asciiTheme="majorHAnsi" w:hAnsiTheme="majorHAnsi" w:cstheme="majorHAnsi"/>
          <w:lang w:val="mk-MK"/>
        </w:rPr>
        <w:t>има пристапен пат</w:t>
      </w:r>
      <w:r w:rsidR="00963FA1" w:rsidRPr="00E71F53">
        <w:rPr>
          <w:rFonts w:asciiTheme="majorHAnsi" w:hAnsiTheme="majorHAnsi" w:cstheme="majorHAnsi"/>
          <w:lang w:val="mk-MK"/>
        </w:rPr>
        <w:t xml:space="preserve">. </w:t>
      </w:r>
      <w:r w:rsidR="00D521DA">
        <w:rPr>
          <w:rFonts w:asciiTheme="majorHAnsi" w:hAnsiTheme="majorHAnsi" w:cstheme="majorHAnsi"/>
          <w:lang w:val="mk-MK"/>
        </w:rPr>
        <w:t>Објектот</w:t>
      </w:r>
      <w:r w:rsidR="00090636">
        <w:rPr>
          <w:rFonts w:asciiTheme="majorHAnsi" w:hAnsiTheme="majorHAnsi" w:cstheme="majorHAnsi"/>
          <w:lang w:val="mk-MK"/>
        </w:rPr>
        <w:t xml:space="preserve"> </w:t>
      </w:r>
      <w:r w:rsidR="00FC71AD">
        <w:rPr>
          <w:rFonts w:asciiTheme="majorHAnsi" w:hAnsiTheme="majorHAnsi" w:cstheme="majorHAnsi"/>
          <w:bCs/>
          <w:sz w:val="20"/>
          <w:szCs w:val="20"/>
          <w:lang w:val="mk-MK" w:eastAsia="de-DE"/>
        </w:rPr>
        <w:t>Центар за дневен престој за лица со попреченост</w:t>
      </w:r>
      <w:r w:rsidR="00D521DA">
        <w:rPr>
          <w:rFonts w:asciiTheme="majorHAnsi" w:hAnsiTheme="majorHAnsi" w:cstheme="majorHAnsi"/>
          <w:lang w:val="mk-MK"/>
        </w:rPr>
        <w:t xml:space="preserve"> </w:t>
      </w:r>
      <w:r w:rsidR="00A0074F" w:rsidRPr="00E71F53">
        <w:rPr>
          <w:rFonts w:asciiTheme="majorHAnsi" w:hAnsiTheme="majorHAnsi" w:cstheme="majorHAnsi"/>
          <w:lang w:val="mk-MK"/>
        </w:rPr>
        <w:t>се граничи</w:t>
      </w:r>
      <w:r w:rsidR="00963FA1" w:rsidRPr="00E71F53">
        <w:rPr>
          <w:rFonts w:asciiTheme="majorHAnsi" w:hAnsiTheme="majorHAnsi" w:cstheme="majorHAnsi"/>
          <w:lang w:val="mk-MK"/>
        </w:rPr>
        <w:t xml:space="preserve"> со </w:t>
      </w:r>
      <w:r w:rsidRPr="00E71F53">
        <w:rPr>
          <w:rFonts w:asciiTheme="majorHAnsi" w:hAnsiTheme="majorHAnsi" w:cstheme="majorHAnsi"/>
          <w:lang w:val="mk-MK"/>
        </w:rPr>
        <w:t>обј</w:t>
      </w:r>
      <w:r w:rsidR="00576460" w:rsidRPr="00E71F53">
        <w:rPr>
          <w:rFonts w:asciiTheme="majorHAnsi" w:hAnsiTheme="majorHAnsi" w:cstheme="majorHAnsi"/>
          <w:lang w:val="mk-MK"/>
        </w:rPr>
        <w:t xml:space="preserve">екти </w:t>
      </w:r>
      <w:r w:rsidR="00B1037F">
        <w:rPr>
          <w:rFonts w:asciiTheme="majorHAnsi" w:hAnsiTheme="majorHAnsi" w:cstheme="majorHAnsi"/>
          <w:lang w:val="mk-MK"/>
        </w:rPr>
        <w:t>з</w:t>
      </w:r>
      <w:r w:rsidR="00576460" w:rsidRPr="00E71F53">
        <w:rPr>
          <w:rFonts w:asciiTheme="majorHAnsi" w:hAnsiTheme="majorHAnsi" w:cstheme="majorHAnsi"/>
          <w:lang w:val="mk-MK"/>
        </w:rPr>
        <w:t xml:space="preserve">а </w:t>
      </w:r>
      <w:r w:rsidR="00963FA1" w:rsidRPr="00E71F53">
        <w:rPr>
          <w:rFonts w:asciiTheme="majorHAnsi" w:hAnsiTheme="majorHAnsi" w:cstheme="majorHAnsi"/>
          <w:lang w:val="mk-MK"/>
        </w:rPr>
        <w:t>индивидуално</w:t>
      </w:r>
      <w:r w:rsidR="00576460" w:rsidRPr="00E71F53">
        <w:rPr>
          <w:rFonts w:asciiTheme="majorHAnsi" w:hAnsiTheme="majorHAnsi" w:cstheme="majorHAnsi"/>
          <w:lang w:val="mk-MK"/>
        </w:rPr>
        <w:t xml:space="preserve"> домување</w:t>
      </w:r>
      <w:r w:rsidR="00FC71AD">
        <w:rPr>
          <w:rFonts w:asciiTheme="majorHAnsi" w:hAnsiTheme="majorHAnsi" w:cstheme="majorHAnsi"/>
          <w:lang w:val="mk-MK"/>
        </w:rPr>
        <w:t>, како и со музичкото училиште.</w:t>
      </w:r>
    </w:p>
    <w:p w14:paraId="5695669F" w14:textId="56698E2C" w:rsidR="00BE419C" w:rsidRDefault="00BE419C" w:rsidP="00C15995">
      <w:pPr>
        <w:spacing w:before="0" w:after="0"/>
        <w:jc w:val="center"/>
        <w:rPr>
          <w:rFonts w:asciiTheme="majorHAnsi" w:hAnsiTheme="majorHAnsi" w:cstheme="majorHAnsi"/>
        </w:rPr>
      </w:pPr>
      <w:r w:rsidRPr="00E71F53">
        <w:rPr>
          <w:rFonts w:asciiTheme="majorHAnsi" w:hAnsiTheme="majorHAnsi" w:cstheme="majorHAnsi"/>
          <w:lang w:val="mk-MK"/>
        </w:rPr>
        <w:t xml:space="preserve">    </w:t>
      </w:r>
      <w:r w:rsidR="00090636">
        <w:rPr>
          <w:rFonts w:asciiTheme="majorHAnsi" w:hAnsiTheme="majorHAnsi" w:cstheme="majorHAnsi"/>
          <w:lang w:val="mk-MK"/>
        </w:rPr>
        <w:t xml:space="preserve">  </w:t>
      </w:r>
      <w:r w:rsidR="00FC71AD">
        <w:rPr>
          <w:rFonts w:asciiTheme="majorHAnsi" w:hAnsiTheme="majorHAnsi" w:cstheme="majorHAnsi"/>
          <w:noProof/>
          <w:lang w:val="mk-MK"/>
        </w:rPr>
        <w:drawing>
          <wp:inline distT="0" distB="0" distL="0" distR="0" wp14:anchorId="48D877C3" wp14:editId="33774A88">
            <wp:extent cx="2636520" cy="1977537"/>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48483" cy="1986510"/>
                    </a:xfrm>
                    <a:prstGeom prst="rect">
                      <a:avLst/>
                    </a:prstGeom>
                  </pic:spPr>
                </pic:pic>
              </a:graphicData>
            </a:graphic>
          </wp:inline>
        </w:drawing>
      </w:r>
      <w:r w:rsidR="00FC71AD">
        <w:rPr>
          <w:rFonts w:asciiTheme="majorHAnsi" w:hAnsiTheme="majorHAnsi" w:cstheme="majorHAnsi"/>
          <w:lang w:val="mk-MK"/>
        </w:rPr>
        <w:t xml:space="preserve"> </w:t>
      </w:r>
      <w:r w:rsidR="00CB365C">
        <w:rPr>
          <w:rFonts w:asciiTheme="majorHAnsi" w:hAnsiTheme="majorHAnsi" w:cstheme="majorHAnsi"/>
          <w:noProof/>
        </w:rPr>
        <w:t xml:space="preserve"> </w:t>
      </w:r>
      <w:r w:rsidR="00FC71AD">
        <w:rPr>
          <w:rFonts w:asciiTheme="majorHAnsi" w:hAnsiTheme="majorHAnsi" w:cstheme="majorHAnsi"/>
          <w:noProof/>
          <w:lang w:val="mk-MK"/>
        </w:rPr>
        <w:drawing>
          <wp:inline distT="0" distB="0" distL="0" distR="0" wp14:anchorId="02732352" wp14:editId="161EA116">
            <wp:extent cx="2644140" cy="1983251"/>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53357" cy="1990165"/>
                    </a:xfrm>
                    <a:prstGeom prst="rect">
                      <a:avLst/>
                    </a:prstGeom>
                  </pic:spPr>
                </pic:pic>
              </a:graphicData>
            </a:graphic>
          </wp:inline>
        </w:drawing>
      </w:r>
    </w:p>
    <w:p w14:paraId="0CF30DBC" w14:textId="77777777" w:rsidR="00CB365C" w:rsidRPr="00CB365C" w:rsidRDefault="00CB365C" w:rsidP="00C15995">
      <w:pPr>
        <w:spacing w:before="0" w:after="0"/>
        <w:jc w:val="center"/>
        <w:rPr>
          <w:rFonts w:asciiTheme="majorHAnsi" w:hAnsiTheme="majorHAnsi" w:cstheme="majorHAnsi"/>
        </w:rPr>
      </w:pPr>
    </w:p>
    <w:p w14:paraId="3C8EC198" w14:textId="63628A89" w:rsidR="00FC71AD" w:rsidRDefault="00FC71AD" w:rsidP="00C15995">
      <w:pPr>
        <w:spacing w:before="0" w:after="0"/>
        <w:jc w:val="center"/>
        <w:rPr>
          <w:rFonts w:asciiTheme="majorHAnsi" w:hAnsiTheme="majorHAnsi" w:cstheme="majorHAnsi"/>
          <w:lang w:val="mk-MK"/>
        </w:rPr>
      </w:pPr>
      <w:r>
        <w:rPr>
          <w:rFonts w:asciiTheme="majorHAnsi" w:hAnsiTheme="majorHAnsi" w:cstheme="majorHAnsi"/>
          <w:noProof/>
          <w:lang w:val="mk-MK"/>
        </w:rPr>
        <w:drawing>
          <wp:inline distT="0" distB="0" distL="0" distR="0" wp14:anchorId="3016877C" wp14:editId="6B587D41">
            <wp:extent cx="2636520" cy="1977537"/>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45237" cy="1984075"/>
                    </a:xfrm>
                    <a:prstGeom prst="rect">
                      <a:avLst/>
                    </a:prstGeom>
                  </pic:spPr>
                </pic:pic>
              </a:graphicData>
            </a:graphic>
          </wp:inline>
        </w:drawing>
      </w:r>
      <w:r>
        <w:rPr>
          <w:rFonts w:asciiTheme="majorHAnsi" w:hAnsiTheme="majorHAnsi" w:cstheme="majorHAnsi"/>
          <w:lang w:val="mk-MK"/>
        </w:rPr>
        <w:t xml:space="preserve"> </w:t>
      </w:r>
      <w:r w:rsidR="00CB365C">
        <w:rPr>
          <w:rFonts w:asciiTheme="majorHAnsi" w:hAnsiTheme="majorHAnsi" w:cstheme="majorHAnsi"/>
          <w:noProof/>
        </w:rPr>
        <w:t xml:space="preserve"> </w:t>
      </w:r>
      <w:r>
        <w:rPr>
          <w:rFonts w:asciiTheme="majorHAnsi" w:hAnsiTheme="majorHAnsi" w:cstheme="majorHAnsi"/>
          <w:noProof/>
          <w:lang w:val="mk-MK"/>
        </w:rPr>
        <w:drawing>
          <wp:inline distT="0" distB="0" distL="0" distR="0" wp14:anchorId="3CCA2551" wp14:editId="32067443">
            <wp:extent cx="2628900" cy="1971820"/>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40809" cy="1980753"/>
                    </a:xfrm>
                    <a:prstGeom prst="rect">
                      <a:avLst/>
                    </a:prstGeom>
                  </pic:spPr>
                </pic:pic>
              </a:graphicData>
            </a:graphic>
          </wp:inline>
        </w:drawing>
      </w:r>
    </w:p>
    <w:p w14:paraId="4BA5CA45" w14:textId="6B4AB2F7" w:rsidR="006430BF" w:rsidRDefault="00260D19" w:rsidP="00C15995">
      <w:pPr>
        <w:spacing w:before="0" w:after="0"/>
        <w:jc w:val="center"/>
        <w:rPr>
          <w:rFonts w:asciiTheme="majorHAnsi" w:hAnsiTheme="majorHAnsi" w:cstheme="majorHAnsi"/>
          <w:bCs/>
          <w:sz w:val="20"/>
          <w:szCs w:val="20"/>
          <w:lang w:val="mk-MK" w:eastAsia="de-DE"/>
        </w:rPr>
      </w:pPr>
      <w:r w:rsidRPr="00B1037F">
        <w:rPr>
          <w:rFonts w:asciiTheme="majorHAnsi" w:hAnsiTheme="majorHAnsi" w:cstheme="majorHAnsi"/>
          <w:sz w:val="20"/>
          <w:szCs w:val="20"/>
          <w:lang w:val="mk-MK"/>
        </w:rPr>
        <w:t xml:space="preserve">  </w:t>
      </w:r>
      <w:bookmarkStart w:id="10" w:name="_Ref12950722"/>
      <w:bookmarkStart w:id="11" w:name="_Toc197939623"/>
      <w:r w:rsidR="006430BF" w:rsidRPr="00B1037F">
        <w:rPr>
          <w:rFonts w:asciiTheme="majorHAnsi" w:hAnsiTheme="majorHAnsi" w:cstheme="majorHAnsi"/>
          <w:sz w:val="20"/>
          <w:szCs w:val="20"/>
          <w:lang w:val="mk-MK"/>
        </w:rPr>
        <w:t xml:space="preserve">Слика </w:t>
      </w:r>
      <w:r w:rsidR="005E7CEA" w:rsidRPr="00B1037F">
        <w:rPr>
          <w:rFonts w:asciiTheme="majorHAnsi" w:hAnsiTheme="majorHAnsi" w:cstheme="majorHAnsi"/>
          <w:sz w:val="20"/>
          <w:szCs w:val="20"/>
          <w:lang w:val="mk-MK"/>
        </w:rPr>
        <w:fldChar w:fldCharType="begin"/>
      </w:r>
      <w:r w:rsidR="005E7CEA" w:rsidRPr="00B1037F">
        <w:rPr>
          <w:rFonts w:asciiTheme="majorHAnsi" w:hAnsiTheme="majorHAnsi" w:cstheme="majorHAnsi"/>
          <w:sz w:val="20"/>
          <w:szCs w:val="20"/>
          <w:lang w:val="mk-MK"/>
        </w:rPr>
        <w:instrText xml:space="preserve"> SEQ Слика \* ARABIC </w:instrText>
      </w:r>
      <w:r w:rsidR="005E7CEA" w:rsidRPr="00B1037F">
        <w:rPr>
          <w:rFonts w:asciiTheme="majorHAnsi" w:hAnsiTheme="majorHAnsi" w:cstheme="majorHAnsi"/>
          <w:sz w:val="20"/>
          <w:szCs w:val="20"/>
          <w:lang w:val="mk-MK"/>
        </w:rPr>
        <w:fldChar w:fldCharType="separate"/>
      </w:r>
      <w:r w:rsidR="00C777D2">
        <w:rPr>
          <w:rFonts w:asciiTheme="majorHAnsi" w:hAnsiTheme="majorHAnsi" w:cstheme="majorHAnsi"/>
          <w:noProof/>
          <w:sz w:val="20"/>
          <w:szCs w:val="20"/>
          <w:lang w:val="mk-MK"/>
        </w:rPr>
        <w:t>4</w:t>
      </w:r>
      <w:r w:rsidR="005E7CEA" w:rsidRPr="00B1037F">
        <w:rPr>
          <w:rFonts w:asciiTheme="majorHAnsi" w:hAnsiTheme="majorHAnsi" w:cstheme="majorHAnsi"/>
          <w:noProof/>
          <w:sz w:val="20"/>
          <w:szCs w:val="20"/>
          <w:lang w:val="mk-MK"/>
        </w:rPr>
        <w:fldChar w:fldCharType="end"/>
      </w:r>
      <w:bookmarkEnd w:id="10"/>
      <w:r w:rsidR="006430BF" w:rsidRPr="00B1037F">
        <w:rPr>
          <w:rFonts w:asciiTheme="majorHAnsi" w:hAnsiTheme="majorHAnsi" w:cstheme="majorHAnsi"/>
          <w:sz w:val="20"/>
          <w:szCs w:val="20"/>
          <w:lang w:val="mk-MK"/>
        </w:rPr>
        <w:t xml:space="preserve"> </w:t>
      </w:r>
      <w:r w:rsidR="00A0074F" w:rsidRPr="00B1037F">
        <w:rPr>
          <w:rFonts w:asciiTheme="majorHAnsi" w:hAnsiTheme="majorHAnsi" w:cstheme="majorHAnsi"/>
          <w:sz w:val="20"/>
          <w:szCs w:val="20"/>
          <w:lang w:val="mk-MK"/>
        </w:rPr>
        <w:t>Л</w:t>
      </w:r>
      <w:r w:rsidR="008A7A97" w:rsidRPr="00B1037F">
        <w:rPr>
          <w:rFonts w:asciiTheme="majorHAnsi" w:hAnsiTheme="majorHAnsi" w:cstheme="majorHAnsi"/>
          <w:sz w:val="20"/>
          <w:szCs w:val="20"/>
          <w:lang w:val="mk-MK"/>
        </w:rPr>
        <w:t xml:space="preserve">окација </w:t>
      </w:r>
      <w:r w:rsidRPr="00B1037F">
        <w:rPr>
          <w:rFonts w:asciiTheme="majorHAnsi" w:hAnsiTheme="majorHAnsi" w:cstheme="majorHAnsi"/>
          <w:sz w:val="20"/>
          <w:szCs w:val="20"/>
          <w:lang w:val="mk-MK"/>
        </w:rPr>
        <w:t xml:space="preserve">за </w:t>
      </w:r>
      <w:r w:rsidR="00344874">
        <w:rPr>
          <w:rFonts w:asciiTheme="majorHAnsi" w:hAnsiTheme="majorHAnsi" w:cstheme="majorHAnsi"/>
          <w:sz w:val="20"/>
          <w:szCs w:val="20"/>
          <w:lang w:val="mk-MK"/>
        </w:rPr>
        <w:t>обј</w:t>
      </w:r>
      <w:r w:rsidR="00090636">
        <w:rPr>
          <w:rFonts w:asciiTheme="majorHAnsi" w:hAnsiTheme="majorHAnsi" w:cstheme="majorHAnsi"/>
          <w:sz w:val="20"/>
          <w:szCs w:val="20"/>
          <w:lang w:val="mk-MK"/>
        </w:rPr>
        <w:t xml:space="preserve">ектот </w:t>
      </w:r>
      <w:r w:rsidR="00FC71AD">
        <w:rPr>
          <w:rFonts w:asciiTheme="majorHAnsi" w:hAnsiTheme="majorHAnsi" w:cstheme="majorHAnsi"/>
          <w:bCs/>
          <w:sz w:val="20"/>
          <w:szCs w:val="20"/>
          <w:lang w:val="mk-MK" w:eastAsia="de-DE"/>
        </w:rPr>
        <w:t>Центар за дневен престој за лица со попреченост</w:t>
      </w:r>
      <w:bookmarkEnd w:id="11"/>
    </w:p>
    <w:p w14:paraId="324DA20B" w14:textId="77777777" w:rsidR="00FC71AD" w:rsidRDefault="00FC71AD" w:rsidP="00C15995">
      <w:pPr>
        <w:spacing w:before="0" w:after="0"/>
        <w:jc w:val="center"/>
        <w:rPr>
          <w:rFonts w:asciiTheme="majorHAnsi" w:hAnsiTheme="majorHAnsi" w:cstheme="majorHAnsi"/>
          <w:sz w:val="20"/>
          <w:szCs w:val="20"/>
          <w:lang w:val="mk-MK"/>
        </w:rPr>
      </w:pPr>
    </w:p>
    <w:p w14:paraId="674E45D4" w14:textId="77777777" w:rsidR="00FC71AD" w:rsidRDefault="00FC71AD" w:rsidP="00C15995">
      <w:pPr>
        <w:spacing w:before="0" w:after="0"/>
        <w:jc w:val="center"/>
        <w:rPr>
          <w:rFonts w:asciiTheme="majorHAnsi" w:hAnsiTheme="majorHAnsi" w:cstheme="majorHAnsi"/>
          <w:sz w:val="20"/>
          <w:szCs w:val="20"/>
          <w:lang w:val="mk-MK"/>
        </w:rPr>
      </w:pPr>
    </w:p>
    <w:p w14:paraId="40D9BAF2" w14:textId="77777777" w:rsidR="00FC71AD" w:rsidRDefault="00FC71AD" w:rsidP="00C15995">
      <w:pPr>
        <w:spacing w:before="0" w:after="0"/>
        <w:jc w:val="center"/>
        <w:rPr>
          <w:rFonts w:asciiTheme="majorHAnsi" w:hAnsiTheme="majorHAnsi" w:cstheme="majorHAnsi"/>
          <w:sz w:val="20"/>
          <w:szCs w:val="20"/>
          <w:lang w:val="mk-MK"/>
        </w:rPr>
      </w:pPr>
    </w:p>
    <w:p w14:paraId="7BE5A316" w14:textId="77777777" w:rsidR="00FC71AD" w:rsidRDefault="00FC71AD" w:rsidP="00C15995">
      <w:pPr>
        <w:spacing w:before="0" w:after="0"/>
        <w:jc w:val="center"/>
        <w:rPr>
          <w:rFonts w:asciiTheme="majorHAnsi" w:hAnsiTheme="majorHAnsi" w:cstheme="majorHAnsi"/>
          <w:sz w:val="20"/>
          <w:szCs w:val="20"/>
          <w:lang w:val="mk-MK"/>
        </w:rPr>
      </w:pPr>
    </w:p>
    <w:p w14:paraId="33AE86A4" w14:textId="77777777" w:rsidR="00FC71AD" w:rsidRDefault="00FC71AD" w:rsidP="00C15995">
      <w:pPr>
        <w:spacing w:before="0" w:after="0"/>
        <w:jc w:val="center"/>
        <w:rPr>
          <w:rFonts w:asciiTheme="majorHAnsi" w:hAnsiTheme="majorHAnsi" w:cstheme="majorHAnsi"/>
          <w:sz w:val="20"/>
          <w:szCs w:val="20"/>
          <w:lang w:val="mk-MK"/>
        </w:rPr>
      </w:pPr>
    </w:p>
    <w:p w14:paraId="497020F6" w14:textId="77777777" w:rsidR="00FC71AD" w:rsidRDefault="00FC71AD" w:rsidP="00C15995">
      <w:pPr>
        <w:spacing w:before="0" w:after="0"/>
        <w:jc w:val="center"/>
        <w:rPr>
          <w:rFonts w:asciiTheme="majorHAnsi" w:hAnsiTheme="majorHAnsi" w:cstheme="majorHAnsi"/>
          <w:sz w:val="20"/>
          <w:szCs w:val="20"/>
          <w:lang w:val="mk-MK"/>
        </w:rPr>
      </w:pPr>
    </w:p>
    <w:p w14:paraId="6DAD5FF8" w14:textId="77777777" w:rsidR="00FC71AD" w:rsidRDefault="00FC71AD" w:rsidP="00C15995">
      <w:pPr>
        <w:spacing w:before="0" w:after="0"/>
        <w:jc w:val="center"/>
        <w:rPr>
          <w:rFonts w:asciiTheme="majorHAnsi" w:hAnsiTheme="majorHAnsi" w:cstheme="majorHAnsi"/>
          <w:sz w:val="20"/>
          <w:szCs w:val="20"/>
          <w:lang w:val="mk-MK"/>
        </w:rPr>
      </w:pPr>
    </w:p>
    <w:p w14:paraId="2F47AECC" w14:textId="77777777" w:rsidR="00FC71AD" w:rsidRDefault="00FC71AD" w:rsidP="00C15995">
      <w:pPr>
        <w:spacing w:before="0" w:after="0"/>
        <w:jc w:val="center"/>
        <w:rPr>
          <w:rFonts w:asciiTheme="majorHAnsi" w:hAnsiTheme="majorHAnsi" w:cstheme="majorHAnsi"/>
          <w:sz w:val="20"/>
          <w:szCs w:val="20"/>
          <w:lang w:val="mk-MK"/>
        </w:rPr>
      </w:pPr>
    </w:p>
    <w:p w14:paraId="6C098BC4" w14:textId="77777777" w:rsidR="00FC71AD" w:rsidRDefault="00FC71AD" w:rsidP="00C15995">
      <w:pPr>
        <w:spacing w:before="0" w:after="0"/>
        <w:jc w:val="center"/>
        <w:rPr>
          <w:rFonts w:asciiTheme="majorHAnsi" w:hAnsiTheme="majorHAnsi" w:cstheme="majorHAnsi"/>
          <w:sz w:val="20"/>
          <w:szCs w:val="20"/>
          <w:lang w:val="mk-MK"/>
        </w:rPr>
      </w:pPr>
    </w:p>
    <w:p w14:paraId="4543DF3B" w14:textId="77777777" w:rsidR="00FC71AD" w:rsidRDefault="00FC71AD" w:rsidP="00C15995">
      <w:pPr>
        <w:spacing w:before="0" w:after="0"/>
        <w:jc w:val="center"/>
        <w:rPr>
          <w:rFonts w:asciiTheme="majorHAnsi" w:hAnsiTheme="majorHAnsi" w:cstheme="majorHAnsi"/>
          <w:sz w:val="20"/>
          <w:szCs w:val="20"/>
          <w:lang w:val="mk-MK"/>
        </w:rPr>
      </w:pPr>
    </w:p>
    <w:p w14:paraId="57D7AC2E" w14:textId="77777777" w:rsidR="00FC71AD" w:rsidRDefault="00FC71AD" w:rsidP="00C15995">
      <w:pPr>
        <w:spacing w:before="0" w:after="0"/>
        <w:jc w:val="center"/>
        <w:rPr>
          <w:rFonts w:asciiTheme="majorHAnsi" w:hAnsiTheme="majorHAnsi" w:cstheme="majorHAnsi"/>
          <w:sz w:val="20"/>
          <w:szCs w:val="20"/>
          <w:lang w:val="mk-MK"/>
        </w:rPr>
      </w:pPr>
    </w:p>
    <w:p w14:paraId="07F54113" w14:textId="77777777" w:rsidR="00FC71AD" w:rsidRDefault="00FC71AD" w:rsidP="00C15995">
      <w:pPr>
        <w:spacing w:before="0" w:after="0"/>
        <w:jc w:val="center"/>
        <w:rPr>
          <w:rFonts w:asciiTheme="majorHAnsi" w:hAnsiTheme="majorHAnsi" w:cstheme="majorHAnsi"/>
          <w:sz w:val="20"/>
          <w:szCs w:val="20"/>
          <w:lang w:val="mk-MK"/>
        </w:rPr>
      </w:pPr>
    </w:p>
    <w:p w14:paraId="66CE19A4" w14:textId="77777777" w:rsidR="00FC71AD" w:rsidRDefault="00FC71AD" w:rsidP="00C15995">
      <w:pPr>
        <w:spacing w:before="0" w:after="0"/>
        <w:jc w:val="center"/>
        <w:rPr>
          <w:rFonts w:asciiTheme="majorHAnsi" w:hAnsiTheme="majorHAnsi" w:cstheme="majorHAnsi"/>
          <w:sz w:val="20"/>
          <w:szCs w:val="20"/>
          <w:lang w:val="mk-MK"/>
        </w:rPr>
      </w:pPr>
    </w:p>
    <w:p w14:paraId="0BBA9B12" w14:textId="77777777" w:rsidR="00FC71AD" w:rsidRDefault="00FC71AD" w:rsidP="00C15995">
      <w:pPr>
        <w:spacing w:before="0" w:after="0"/>
        <w:jc w:val="center"/>
        <w:rPr>
          <w:rFonts w:asciiTheme="majorHAnsi" w:hAnsiTheme="majorHAnsi" w:cstheme="majorHAnsi"/>
          <w:sz w:val="20"/>
          <w:szCs w:val="20"/>
          <w:lang w:val="mk-MK"/>
        </w:rPr>
      </w:pPr>
    </w:p>
    <w:p w14:paraId="10DBC9FF" w14:textId="77777777" w:rsidR="00FC71AD" w:rsidRDefault="00FC71AD" w:rsidP="00C15995">
      <w:pPr>
        <w:spacing w:before="0" w:after="0"/>
        <w:jc w:val="center"/>
        <w:rPr>
          <w:rFonts w:asciiTheme="majorHAnsi" w:hAnsiTheme="majorHAnsi" w:cstheme="majorHAnsi"/>
          <w:sz w:val="20"/>
          <w:szCs w:val="20"/>
          <w:lang w:val="mk-MK"/>
        </w:rPr>
      </w:pPr>
    </w:p>
    <w:p w14:paraId="5AE107EA" w14:textId="77777777" w:rsidR="00FC71AD" w:rsidRPr="00B1037F" w:rsidRDefault="00FC71AD" w:rsidP="00C15995">
      <w:pPr>
        <w:spacing w:before="0" w:after="0"/>
        <w:jc w:val="center"/>
        <w:rPr>
          <w:rFonts w:asciiTheme="majorHAnsi" w:hAnsiTheme="majorHAnsi" w:cstheme="majorHAnsi"/>
          <w:sz w:val="20"/>
          <w:szCs w:val="20"/>
          <w:lang w:val="mk-MK"/>
        </w:rPr>
      </w:pPr>
    </w:p>
    <w:p w14:paraId="05F97267" w14:textId="77777777" w:rsidR="00061A24" w:rsidRDefault="00FD6C8F" w:rsidP="00EA09C1">
      <w:pPr>
        <w:pStyle w:val="Heading1"/>
        <w:numPr>
          <w:ilvl w:val="0"/>
          <w:numId w:val="1"/>
        </w:numPr>
        <w:rPr>
          <w:rFonts w:cstheme="majorHAnsi"/>
          <w:lang w:val="mk-MK"/>
        </w:rPr>
      </w:pPr>
      <w:bookmarkStart w:id="12" w:name="_Toc197938905"/>
      <w:r w:rsidRPr="00E71F53">
        <w:rPr>
          <w:rFonts w:cstheme="majorHAnsi"/>
          <w:lang w:val="mk-MK"/>
        </w:rPr>
        <w:lastRenderedPageBreak/>
        <w:t xml:space="preserve">ОПИС НА </w:t>
      </w:r>
      <w:r w:rsidR="00090636">
        <w:rPr>
          <w:rFonts w:cstheme="majorHAnsi"/>
          <w:lang w:val="mk-MK"/>
        </w:rPr>
        <w:t>Р</w:t>
      </w:r>
      <w:r w:rsidR="00B96C7F">
        <w:rPr>
          <w:rFonts w:cstheme="majorHAnsi"/>
          <w:lang w:val="mk-MK"/>
        </w:rPr>
        <w:t>Е</w:t>
      </w:r>
      <w:r w:rsidR="00090636">
        <w:rPr>
          <w:rFonts w:cstheme="majorHAnsi"/>
          <w:lang w:val="mk-MK"/>
        </w:rPr>
        <w:t>НОВИРАЊЕТО/АДАПТИРАЊЕТО</w:t>
      </w:r>
      <w:bookmarkEnd w:id="12"/>
    </w:p>
    <w:p w14:paraId="4DA69D74" w14:textId="2A80171C" w:rsidR="00CF353E" w:rsidRPr="00CF353E" w:rsidRDefault="00CF353E" w:rsidP="00CF353E">
      <w:pPr>
        <w:rPr>
          <w:rFonts w:asciiTheme="majorHAnsi" w:hAnsiTheme="majorHAnsi" w:cstheme="majorHAnsi"/>
          <w:lang w:val="mk-MK"/>
        </w:rPr>
      </w:pPr>
      <w:r>
        <w:rPr>
          <w:rFonts w:asciiTheme="majorHAnsi" w:hAnsiTheme="majorHAnsi" w:cstheme="majorHAnsi"/>
          <w:lang w:val="mk-MK"/>
        </w:rPr>
        <w:tab/>
      </w:r>
      <w:r w:rsidRPr="00FE36E7">
        <w:rPr>
          <w:rFonts w:asciiTheme="majorHAnsi" w:hAnsiTheme="majorHAnsi" w:cstheme="majorHAnsi"/>
          <w:lang w:val="mk-MK"/>
        </w:rPr>
        <w:t>Реновирањето/адаптирањето на објек</w:t>
      </w:r>
      <w:r w:rsidR="00CB365C">
        <w:rPr>
          <w:rFonts w:asciiTheme="majorHAnsi" w:hAnsiTheme="majorHAnsi" w:cstheme="majorHAnsi"/>
          <w:lang w:val="mk-MK"/>
        </w:rPr>
        <w:t>т</w:t>
      </w:r>
      <w:r w:rsidRPr="00FE36E7">
        <w:rPr>
          <w:rFonts w:asciiTheme="majorHAnsi" w:hAnsiTheme="majorHAnsi" w:cstheme="majorHAnsi"/>
          <w:lang w:val="mk-MK"/>
        </w:rPr>
        <w:t xml:space="preserve">от </w:t>
      </w:r>
      <w:r w:rsidR="00FC71AD" w:rsidRPr="00FE36E7">
        <w:rPr>
          <w:rFonts w:asciiTheme="majorHAnsi" w:hAnsiTheme="majorHAnsi" w:cstheme="majorHAnsi"/>
          <w:bCs/>
          <w:sz w:val="20"/>
          <w:szCs w:val="20"/>
          <w:lang w:val="mk-MK" w:eastAsia="de-DE"/>
        </w:rPr>
        <w:t>Центар за дневен престој за лица со попреченост</w:t>
      </w:r>
      <w:r w:rsidR="00FC71AD" w:rsidRPr="00FE36E7">
        <w:rPr>
          <w:rFonts w:asciiTheme="majorHAnsi" w:hAnsiTheme="majorHAnsi" w:cstheme="majorHAnsi"/>
          <w:lang w:val="mk-MK"/>
        </w:rPr>
        <w:t xml:space="preserve"> </w:t>
      </w:r>
      <w:r w:rsidRPr="00FE36E7">
        <w:rPr>
          <w:rFonts w:asciiTheme="majorHAnsi" w:hAnsiTheme="majorHAnsi" w:cstheme="majorHAnsi"/>
          <w:lang w:val="mk-MK"/>
        </w:rPr>
        <w:t>ќе биде на приземје и ќе се прилагоди за лесен пристап</w:t>
      </w:r>
      <w:r w:rsidRPr="00CF353E">
        <w:rPr>
          <w:rFonts w:asciiTheme="majorHAnsi" w:hAnsiTheme="majorHAnsi" w:cstheme="majorHAnsi"/>
          <w:lang w:val="mk-MK"/>
        </w:rPr>
        <w:t xml:space="preserve"> за лица со </w:t>
      </w:r>
      <w:r w:rsidR="00FC71AD">
        <w:rPr>
          <w:rFonts w:asciiTheme="majorHAnsi" w:hAnsiTheme="majorHAnsi" w:cstheme="majorHAnsi"/>
          <w:lang w:val="mk-MK"/>
        </w:rPr>
        <w:t>попреченост</w:t>
      </w:r>
      <w:r w:rsidRPr="00CF353E">
        <w:rPr>
          <w:rFonts w:asciiTheme="majorHAnsi" w:hAnsiTheme="majorHAnsi" w:cstheme="majorHAnsi"/>
          <w:lang w:val="mk-MK"/>
        </w:rPr>
        <w:t xml:space="preserve">. </w:t>
      </w:r>
      <w:r w:rsidR="00FC71AD">
        <w:rPr>
          <w:rFonts w:asciiTheme="majorHAnsi" w:hAnsiTheme="majorHAnsi" w:cstheme="majorHAnsi"/>
          <w:lang w:val="mk-MK"/>
        </w:rPr>
        <w:t xml:space="preserve">Почетната активност на проектот е прилагодување на просторот отстапен од Општината Кочани. Објектот е со површина од 106 </w:t>
      </w:r>
      <w:r w:rsidR="00FE36E7">
        <w:rPr>
          <w:rFonts w:asciiTheme="majorHAnsi" w:hAnsiTheme="majorHAnsi" w:cstheme="majorHAnsi"/>
        </w:rPr>
        <w:t>m</w:t>
      </w:r>
      <w:r w:rsidR="00FC71AD">
        <w:rPr>
          <w:rFonts w:asciiTheme="majorHAnsi" w:hAnsiTheme="majorHAnsi" w:cstheme="majorHAnsi"/>
          <w:vertAlign w:val="superscript"/>
          <w:lang w:val="mk-MK"/>
        </w:rPr>
        <w:t>2</w:t>
      </w:r>
      <w:r w:rsidR="00FC71AD">
        <w:rPr>
          <w:rFonts w:asciiTheme="majorHAnsi" w:hAnsiTheme="majorHAnsi" w:cstheme="majorHAnsi"/>
          <w:lang w:val="mk-MK"/>
        </w:rPr>
        <w:t>.</w:t>
      </w:r>
    </w:p>
    <w:p w14:paraId="0BF34249" w14:textId="59EC2DCC" w:rsidR="00CF353E" w:rsidRPr="00CF353E" w:rsidRDefault="00CF353E" w:rsidP="00CF353E">
      <w:pPr>
        <w:rPr>
          <w:rFonts w:asciiTheme="majorHAnsi" w:hAnsiTheme="majorHAnsi" w:cstheme="majorHAnsi"/>
          <w:lang w:val="mk-MK"/>
        </w:rPr>
      </w:pPr>
      <w:r>
        <w:rPr>
          <w:rFonts w:asciiTheme="majorHAnsi" w:hAnsiTheme="majorHAnsi" w:cstheme="majorHAnsi"/>
          <w:lang w:val="mk-MK"/>
        </w:rPr>
        <w:tab/>
      </w:r>
      <w:r w:rsidRPr="00CF353E">
        <w:rPr>
          <w:rFonts w:asciiTheme="majorHAnsi" w:hAnsiTheme="majorHAnsi" w:cstheme="majorHAnsi"/>
          <w:lang w:val="mk-MK"/>
        </w:rPr>
        <w:t>Пред почеток на реновирањето се предвидува расчистување на објектот од физички отпад, градежен шут, оштетени и демонтирани делови од објект и ниско зеленило со утовар и транспорт до депонија до 10</w:t>
      </w:r>
      <w:r w:rsidR="00FE36E7">
        <w:rPr>
          <w:rFonts w:asciiTheme="majorHAnsi" w:hAnsiTheme="majorHAnsi" w:cstheme="majorHAnsi"/>
        </w:rPr>
        <w:t xml:space="preserve"> km</w:t>
      </w:r>
      <w:r w:rsidRPr="00CF353E">
        <w:rPr>
          <w:rFonts w:asciiTheme="majorHAnsi" w:hAnsiTheme="majorHAnsi" w:cstheme="majorHAnsi"/>
          <w:lang w:val="mk-MK"/>
        </w:rPr>
        <w:t>.</w:t>
      </w:r>
    </w:p>
    <w:p w14:paraId="0E42A784" w14:textId="77777777" w:rsidR="00CF353E" w:rsidRPr="00CF353E" w:rsidRDefault="00CF353E" w:rsidP="00CF353E">
      <w:pPr>
        <w:rPr>
          <w:lang w:val="mk-MK"/>
        </w:rPr>
      </w:pPr>
    </w:p>
    <w:p w14:paraId="2E2120E3" w14:textId="77777777" w:rsidR="00CF353E" w:rsidRPr="00E71F53" w:rsidRDefault="00CF353E" w:rsidP="00CF353E">
      <w:pPr>
        <w:pStyle w:val="Heading2"/>
        <w:rPr>
          <w:rFonts w:cstheme="majorHAnsi"/>
          <w:lang w:val="mk-MK"/>
        </w:rPr>
      </w:pPr>
      <w:r>
        <w:rPr>
          <w:rFonts w:cstheme="majorHAnsi"/>
          <w:lang w:val="mk-MK"/>
        </w:rPr>
        <w:tab/>
      </w:r>
      <w:bookmarkStart w:id="13" w:name="_Toc197938906"/>
      <w:r w:rsidRPr="00E71F53">
        <w:rPr>
          <w:rFonts w:cstheme="majorHAnsi"/>
          <w:lang w:val="mk-MK"/>
        </w:rPr>
        <w:t>2.1 Проектни активности</w:t>
      </w:r>
      <w:bookmarkEnd w:id="13"/>
      <w:r w:rsidRPr="00E71F53">
        <w:rPr>
          <w:rFonts w:cstheme="majorHAnsi"/>
          <w:lang w:val="mk-MK"/>
        </w:rPr>
        <w:t xml:space="preserve"> </w:t>
      </w:r>
    </w:p>
    <w:p w14:paraId="47F76534" w14:textId="77D7978F" w:rsidR="00CF353E" w:rsidRPr="00E71F53" w:rsidRDefault="00CF353E" w:rsidP="00CF353E">
      <w:pPr>
        <w:ind w:firstLine="720"/>
        <w:rPr>
          <w:rFonts w:asciiTheme="majorHAnsi" w:hAnsiTheme="majorHAnsi" w:cstheme="majorHAnsi"/>
          <w:szCs w:val="24"/>
          <w:lang w:val="mk-MK" w:eastAsia="es-ES"/>
        </w:rPr>
      </w:pPr>
      <w:r w:rsidRPr="00E71F53">
        <w:rPr>
          <w:rFonts w:asciiTheme="majorHAnsi" w:hAnsiTheme="majorHAnsi" w:cstheme="majorHAnsi"/>
          <w:szCs w:val="24"/>
          <w:u w:val="single"/>
          <w:lang w:val="mk-MK" w:eastAsia="es-ES"/>
        </w:rPr>
        <w:t>Проектните активности</w:t>
      </w:r>
      <w:r w:rsidRPr="00E71F53">
        <w:rPr>
          <w:rFonts w:asciiTheme="majorHAnsi" w:hAnsiTheme="majorHAnsi" w:cstheme="majorHAnsi"/>
          <w:szCs w:val="24"/>
          <w:lang w:val="mk-MK" w:eastAsia="es-ES"/>
        </w:rPr>
        <w:t xml:space="preserve"> за </w:t>
      </w:r>
      <w:r>
        <w:rPr>
          <w:rFonts w:asciiTheme="majorHAnsi" w:hAnsiTheme="majorHAnsi" w:cstheme="majorHAnsi"/>
          <w:szCs w:val="24"/>
          <w:lang w:val="mk-MK" w:eastAsia="es-ES"/>
        </w:rPr>
        <w:t xml:space="preserve">реновирање/адаптирање на </w:t>
      </w:r>
      <w:r w:rsidR="00FC71AD">
        <w:rPr>
          <w:rFonts w:asciiTheme="majorHAnsi" w:hAnsiTheme="majorHAnsi" w:cstheme="majorHAnsi"/>
          <w:bCs/>
          <w:sz w:val="20"/>
          <w:szCs w:val="20"/>
          <w:lang w:val="mk-MK" w:eastAsia="de-DE"/>
        </w:rPr>
        <w:t>Центар за дневен престој за лица со попреченост</w:t>
      </w:r>
      <w:r w:rsidR="00FC71AD" w:rsidRPr="00CF353E">
        <w:rPr>
          <w:rFonts w:asciiTheme="majorHAnsi" w:hAnsiTheme="majorHAnsi" w:cstheme="majorHAnsi"/>
          <w:lang w:val="mk-MK"/>
        </w:rPr>
        <w:t xml:space="preserve"> </w:t>
      </w:r>
      <w:r>
        <w:rPr>
          <w:rFonts w:asciiTheme="majorHAnsi" w:hAnsiTheme="majorHAnsi" w:cstheme="majorHAnsi"/>
          <w:szCs w:val="24"/>
          <w:lang w:val="mk-MK" w:eastAsia="es-ES"/>
        </w:rPr>
        <w:t>ќ</w:t>
      </w:r>
      <w:r w:rsidRPr="00E71F53">
        <w:rPr>
          <w:rFonts w:asciiTheme="majorHAnsi" w:hAnsiTheme="majorHAnsi" w:cstheme="majorHAnsi"/>
          <w:szCs w:val="24"/>
          <w:lang w:val="mk-MK" w:eastAsia="es-ES"/>
        </w:rPr>
        <w:t>е</w:t>
      </w:r>
      <w:r>
        <w:rPr>
          <w:rFonts w:asciiTheme="majorHAnsi" w:hAnsiTheme="majorHAnsi" w:cstheme="majorHAnsi"/>
          <w:szCs w:val="24"/>
          <w:lang w:val="mk-MK" w:eastAsia="es-ES"/>
        </w:rPr>
        <w:t xml:space="preserve"> се одвиваат</w:t>
      </w:r>
      <w:r w:rsidRPr="00E71F53">
        <w:rPr>
          <w:rFonts w:asciiTheme="majorHAnsi" w:hAnsiTheme="majorHAnsi" w:cstheme="majorHAnsi"/>
          <w:szCs w:val="24"/>
          <w:lang w:val="mk-MK" w:eastAsia="es-ES"/>
        </w:rPr>
        <w:t xml:space="preserve"> во </w:t>
      </w:r>
      <w:r w:rsidRPr="00E71F53">
        <w:rPr>
          <w:rFonts w:asciiTheme="majorHAnsi" w:hAnsiTheme="majorHAnsi" w:cstheme="majorHAnsi"/>
          <w:b/>
          <w:szCs w:val="24"/>
          <w:lang w:val="mk-MK" w:eastAsia="es-ES"/>
        </w:rPr>
        <w:t>две фази</w:t>
      </w:r>
      <w:r w:rsidRPr="00E71F53">
        <w:rPr>
          <w:rFonts w:asciiTheme="majorHAnsi" w:hAnsiTheme="majorHAnsi" w:cstheme="majorHAnsi"/>
          <w:szCs w:val="24"/>
          <w:lang w:val="mk-MK" w:eastAsia="es-ES"/>
        </w:rPr>
        <w:t xml:space="preserve">: </w:t>
      </w:r>
      <w:r w:rsidRPr="00E71F53">
        <w:rPr>
          <w:rFonts w:asciiTheme="majorHAnsi" w:hAnsiTheme="majorHAnsi" w:cstheme="majorHAnsi"/>
          <w:b/>
          <w:szCs w:val="24"/>
          <w:lang w:val="mk-MK" w:eastAsia="es-ES"/>
        </w:rPr>
        <w:t>подготвителна</w:t>
      </w:r>
      <w:r w:rsidRPr="00E71F53">
        <w:rPr>
          <w:rFonts w:asciiTheme="majorHAnsi" w:hAnsiTheme="majorHAnsi" w:cstheme="majorHAnsi"/>
          <w:szCs w:val="24"/>
          <w:lang w:val="mk-MK" w:eastAsia="es-ES"/>
        </w:rPr>
        <w:t xml:space="preserve"> (геодетско обележување на локацијата на објектот и подготовка на теренот за </w:t>
      </w:r>
      <w:r>
        <w:rPr>
          <w:rFonts w:asciiTheme="majorHAnsi" w:hAnsiTheme="majorHAnsi" w:cstheme="majorHAnsi"/>
          <w:szCs w:val="24"/>
          <w:lang w:val="mk-MK" w:eastAsia="es-ES"/>
        </w:rPr>
        <w:t>реновирање)</w:t>
      </w:r>
      <w:r w:rsidRPr="00E71F53">
        <w:rPr>
          <w:rFonts w:asciiTheme="majorHAnsi" w:hAnsiTheme="majorHAnsi" w:cstheme="majorHAnsi"/>
          <w:szCs w:val="24"/>
          <w:lang w:val="mk-MK" w:eastAsia="es-ES"/>
        </w:rPr>
        <w:t xml:space="preserve"> и </w:t>
      </w:r>
      <w:r w:rsidR="008B73BD" w:rsidRPr="008B73BD">
        <w:rPr>
          <w:rFonts w:asciiTheme="majorHAnsi" w:hAnsiTheme="majorHAnsi" w:cstheme="majorHAnsi"/>
          <w:b/>
          <w:szCs w:val="24"/>
          <w:lang w:val="mk-MK" w:eastAsia="es-ES"/>
        </w:rPr>
        <w:t>реновирање</w:t>
      </w:r>
      <w:r w:rsidR="008B73BD">
        <w:rPr>
          <w:rFonts w:asciiTheme="majorHAnsi" w:hAnsiTheme="majorHAnsi" w:cstheme="majorHAnsi"/>
          <w:szCs w:val="24"/>
          <w:lang w:val="mk-MK" w:eastAsia="es-ES"/>
        </w:rPr>
        <w:t>/</w:t>
      </w:r>
      <w:r>
        <w:rPr>
          <w:rFonts w:asciiTheme="majorHAnsi" w:hAnsiTheme="majorHAnsi" w:cstheme="majorHAnsi"/>
          <w:b/>
          <w:szCs w:val="24"/>
          <w:lang w:val="mk-MK" w:eastAsia="es-ES"/>
        </w:rPr>
        <w:t>адаптирање</w:t>
      </w:r>
      <w:r w:rsidRPr="00E71F53">
        <w:rPr>
          <w:rFonts w:asciiTheme="majorHAnsi" w:hAnsiTheme="majorHAnsi" w:cstheme="majorHAnsi"/>
          <w:lang w:val="mk-MK"/>
        </w:rPr>
        <w:t xml:space="preserve"> на </w:t>
      </w:r>
      <w:r w:rsidR="00FC71AD">
        <w:rPr>
          <w:rFonts w:asciiTheme="majorHAnsi" w:hAnsiTheme="majorHAnsi" w:cstheme="majorHAnsi"/>
          <w:bCs/>
          <w:sz w:val="20"/>
          <w:szCs w:val="20"/>
          <w:lang w:val="mk-MK" w:eastAsia="de-DE"/>
        </w:rPr>
        <w:t>Центар за дневен престој за лица со попреченост</w:t>
      </w:r>
      <w:r w:rsidRPr="00E71F53">
        <w:rPr>
          <w:rFonts w:asciiTheme="majorHAnsi" w:hAnsiTheme="majorHAnsi" w:cstheme="majorHAnsi"/>
          <w:lang w:val="mk-MK"/>
        </w:rPr>
        <w:t xml:space="preserve"> </w:t>
      </w:r>
      <w:r w:rsidRPr="00E71F53">
        <w:rPr>
          <w:rFonts w:asciiTheme="majorHAnsi" w:hAnsiTheme="majorHAnsi" w:cstheme="majorHAnsi"/>
          <w:szCs w:val="24"/>
          <w:lang w:val="mk-MK" w:eastAsia="es-ES"/>
        </w:rPr>
        <w:t xml:space="preserve">и активности поврзани со </w:t>
      </w:r>
      <w:r>
        <w:rPr>
          <w:rFonts w:asciiTheme="majorHAnsi" w:hAnsiTheme="majorHAnsi" w:cstheme="majorHAnsi"/>
          <w:szCs w:val="24"/>
          <w:lang w:val="mk-MK" w:eastAsia="es-ES"/>
        </w:rPr>
        <w:t xml:space="preserve">реновирањето и </w:t>
      </w:r>
      <w:r w:rsidR="00FE36E7">
        <w:rPr>
          <w:rFonts w:asciiTheme="majorHAnsi" w:hAnsiTheme="majorHAnsi" w:cstheme="majorHAnsi"/>
          <w:szCs w:val="24"/>
          <w:lang w:val="mk-MK" w:eastAsia="es-ES"/>
        </w:rPr>
        <w:t>адаптирањето</w:t>
      </w:r>
      <w:r>
        <w:rPr>
          <w:rFonts w:asciiTheme="majorHAnsi" w:hAnsiTheme="majorHAnsi" w:cstheme="majorHAnsi"/>
          <w:szCs w:val="24"/>
          <w:lang w:val="mk-MK" w:eastAsia="es-ES"/>
        </w:rPr>
        <w:t xml:space="preserve"> на </w:t>
      </w:r>
      <w:r w:rsidR="00FC71AD">
        <w:rPr>
          <w:rFonts w:asciiTheme="majorHAnsi" w:hAnsiTheme="majorHAnsi" w:cstheme="majorHAnsi"/>
          <w:bCs/>
          <w:sz w:val="20"/>
          <w:szCs w:val="20"/>
          <w:lang w:val="mk-MK" w:eastAsia="de-DE"/>
        </w:rPr>
        <w:t>Центар за дневен престој за лица со попреченост</w:t>
      </w:r>
      <w:r w:rsidRPr="00E71F53">
        <w:rPr>
          <w:rFonts w:asciiTheme="majorHAnsi" w:hAnsiTheme="majorHAnsi" w:cstheme="majorHAnsi"/>
          <w:szCs w:val="24"/>
          <w:lang w:val="mk-MK" w:eastAsia="es-ES"/>
        </w:rPr>
        <w:t>.</w:t>
      </w:r>
      <w:r>
        <w:rPr>
          <w:rFonts w:asciiTheme="majorHAnsi" w:hAnsiTheme="majorHAnsi" w:cstheme="majorHAnsi"/>
          <w:szCs w:val="24"/>
          <w:lang w:val="mk-MK" w:eastAsia="es-ES"/>
        </w:rPr>
        <w:t xml:space="preserve">  </w:t>
      </w:r>
    </w:p>
    <w:p w14:paraId="78F25354" w14:textId="77777777" w:rsidR="00CF353E" w:rsidRPr="00E71F53" w:rsidRDefault="00CF353E" w:rsidP="00CF353E">
      <w:pPr>
        <w:ind w:firstLine="720"/>
        <w:rPr>
          <w:rFonts w:asciiTheme="majorHAnsi" w:hAnsiTheme="majorHAnsi" w:cstheme="majorHAnsi"/>
          <w:lang w:val="mk-MK"/>
        </w:rPr>
      </w:pPr>
      <w:r w:rsidRPr="00E71F53">
        <w:rPr>
          <w:rFonts w:asciiTheme="majorHAnsi" w:hAnsiTheme="majorHAnsi" w:cstheme="majorHAnsi"/>
          <w:lang w:val="mk-MK"/>
        </w:rPr>
        <w:t xml:space="preserve">Во </w:t>
      </w:r>
      <w:r w:rsidRPr="00E71F53">
        <w:rPr>
          <w:rFonts w:asciiTheme="majorHAnsi" w:hAnsiTheme="majorHAnsi" w:cstheme="majorHAnsi"/>
          <w:lang w:val="mk-MK"/>
        </w:rPr>
        <w:fldChar w:fldCharType="begin"/>
      </w:r>
      <w:r w:rsidRPr="00E71F53">
        <w:rPr>
          <w:rFonts w:asciiTheme="majorHAnsi" w:hAnsiTheme="majorHAnsi" w:cstheme="majorHAnsi"/>
          <w:lang w:val="mk-MK"/>
        </w:rPr>
        <w:instrText xml:space="preserve"> REF _Ref14853489 \h  \* MERGEFORMAT </w:instrText>
      </w:r>
      <w:r w:rsidRPr="00E71F53">
        <w:rPr>
          <w:rFonts w:asciiTheme="majorHAnsi" w:hAnsiTheme="majorHAnsi" w:cstheme="majorHAnsi"/>
          <w:lang w:val="mk-MK"/>
        </w:rPr>
      </w:r>
      <w:r w:rsidRPr="00E71F53">
        <w:rPr>
          <w:rFonts w:asciiTheme="majorHAnsi" w:hAnsiTheme="majorHAnsi" w:cstheme="majorHAnsi"/>
          <w:lang w:val="mk-MK"/>
        </w:rPr>
        <w:fldChar w:fldCharType="separate"/>
      </w:r>
      <w:r w:rsidRPr="00E71F53">
        <w:rPr>
          <w:rFonts w:asciiTheme="majorHAnsi" w:hAnsiTheme="majorHAnsi" w:cstheme="majorHAnsi"/>
          <w:lang w:val="mk-MK"/>
        </w:rPr>
        <w:t>Табела 1</w:t>
      </w:r>
      <w:r w:rsidRPr="00E71F53">
        <w:rPr>
          <w:rFonts w:asciiTheme="majorHAnsi" w:hAnsiTheme="majorHAnsi" w:cstheme="majorHAnsi"/>
          <w:lang w:val="mk-MK"/>
        </w:rPr>
        <w:fldChar w:fldCharType="end"/>
      </w:r>
      <w:r w:rsidRPr="00E71F53">
        <w:rPr>
          <w:rFonts w:asciiTheme="majorHAnsi" w:hAnsiTheme="majorHAnsi" w:cstheme="majorHAnsi"/>
          <w:lang w:val="mk-MK"/>
        </w:rPr>
        <w:t xml:space="preserve"> се наброени</w:t>
      </w:r>
      <w:r w:rsidRPr="00E71F53">
        <w:rPr>
          <w:rFonts w:asciiTheme="majorHAnsi" w:hAnsiTheme="majorHAnsi" w:cstheme="majorHAnsi"/>
          <w:u w:val="single"/>
          <w:lang w:val="mk-MK"/>
        </w:rPr>
        <w:t xml:space="preserve"> најзначајните проектни активности</w:t>
      </w:r>
      <w:r w:rsidRPr="00E71F53">
        <w:rPr>
          <w:rFonts w:asciiTheme="majorHAnsi" w:hAnsiTheme="majorHAnsi" w:cstheme="majorHAnsi"/>
          <w:lang w:val="mk-MK"/>
        </w:rPr>
        <w:t xml:space="preserve"> кои ќе се имплементираат за време на </w:t>
      </w:r>
      <w:r>
        <w:rPr>
          <w:rFonts w:asciiTheme="majorHAnsi" w:hAnsiTheme="majorHAnsi" w:cstheme="majorHAnsi"/>
          <w:szCs w:val="24"/>
          <w:lang w:val="mk-MK" w:eastAsia="es-ES"/>
        </w:rPr>
        <w:t xml:space="preserve">реновирање/адаптирање на </w:t>
      </w:r>
      <w:r w:rsidRPr="00E71F53">
        <w:rPr>
          <w:rFonts w:asciiTheme="majorHAnsi" w:hAnsiTheme="majorHAnsi" w:cstheme="majorHAnsi"/>
          <w:szCs w:val="24"/>
          <w:lang w:val="mk-MK" w:eastAsia="es-ES"/>
        </w:rPr>
        <w:t xml:space="preserve"> </w:t>
      </w:r>
      <w:r w:rsidR="00FC71AD">
        <w:rPr>
          <w:rFonts w:asciiTheme="majorHAnsi" w:hAnsiTheme="majorHAnsi" w:cstheme="majorHAnsi"/>
          <w:bCs/>
          <w:sz w:val="20"/>
          <w:szCs w:val="20"/>
          <w:lang w:val="mk-MK" w:eastAsia="de-DE"/>
        </w:rPr>
        <w:t>Центар за дневен престој за лица со попреченост</w:t>
      </w:r>
      <w:r>
        <w:rPr>
          <w:rFonts w:asciiTheme="majorHAnsi" w:hAnsiTheme="majorHAnsi" w:cstheme="majorHAnsi"/>
          <w:lang w:val="mk-MK"/>
        </w:rPr>
        <w:t xml:space="preserve"> Општина </w:t>
      </w:r>
      <w:r w:rsidR="00FC71AD">
        <w:rPr>
          <w:rFonts w:asciiTheme="majorHAnsi" w:hAnsiTheme="majorHAnsi" w:cstheme="majorHAnsi"/>
          <w:lang w:val="mk-MK"/>
        </w:rPr>
        <w:t>Кочани</w:t>
      </w:r>
      <w:r w:rsidRPr="00E71F53">
        <w:rPr>
          <w:rFonts w:asciiTheme="majorHAnsi" w:hAnsiTheme="majorHAnsi" w:cstheme="majorHAnsi"/>
          <w:lang w:val="mk-MK"/>
        </w:rPr>
        <w:t>, за кои се претпоставува де</w:t>
      </w:r>
      <w:r>
        <w:rPr>
          <w:rFonts w:asciiTheme="majorHAnsi" w:hAnsiTheme="majorHAnsi" w:cstheme="majorHAnsi"/>
          <w:lang w:val="mk-MK"/>
        </w:rPr>
        <w:t>к</w:t>
      </w:r>
      <w:r w:rsidRPr="00E71F53">
        <w:rPr>
          <w:rFonts w:asciiTheme="majorHAnsi" w:hAnsiTheme="majorHAnsi" w:cstheme="majorHAnsi"/>
          <w:lang w:val="mk-MK"/>
        </w:rPr>
        <w:t>а би имале потенцијално влијание врз животната средина</w:t>
      </w:r>
      <w:r w:rsidRPr="00E71F53">
        <w:rPr>
          <w:rFonts w:asciiTheme="majorHAnsi" w:hAnsiTheme="majorHAnsi" w:cstheme="majorHAnsi"/>
          <w:color w:val="FF0000"/>
          <w:lang w:val="mk-MK"/>
        </w:rPr>
        <w:t>.</w:t>
      </w:r>
    </w:p>
    <w:p w14:paraId="0373BCBF" w14:textId="459FF022" w:rsidR="00CF353E" w:rsidRPr="00E71F53" w:rsidRDefault="00D03D78" w:rsidP="00C777D2">
      <w:pPr>
        <w:pStyle w:val="Caption"/>
        <w:rPr>
          <w:rFonts w:eastAsia="Calibri"/>
          <w:lang w:eastAsia="ar-SA"/>
        </w:rPr>
      </w:pPr>
      <w:bookmarkStart w:id="14" w:name="_Toc197939635"/>
      <w:r>
        <w:t xml:space="preserve">Табела </w:t>
      </w:r>
      <w:r w:rsidR="00066BFF">
        <w:fldChar w:fldCharType="begin"/>
      </w:r>
      <w:r w:rsidR="00066BFF">
        <w:instrText xml:space="preserve"> SEQ Табела \* ARABIC </w:instrText>
      </w:r>
      <w:r w:rsidR="00066BFF">
        <w:fldChar w:fldCharType="separate"/>
      </w:r>
      <w:r>
        <w:rPr>
          <w:noProof/>
        </w:rPr>
        <w:t>1</w:t>
      </w:r>
      <w:r w:rsidR="00066BFF">
        <w:rPr>
          <w:noProof/>
        </w:rPr>
        <w:fldChar w:fldCharType="end"/>
      </w:r>
      <w:r>
        <w:t xml:space="preserve"> </w:t>
      </w:r>
      <w:r w:rsidR="00CF353E" w:rsidRPr="00E71F53">
        <w:t>Планирани активности во фаза на изградба</w:t>
      </w:r>
      <w:bookmarkEnd w:id="14"/>
    </w:p>
    <w:tbl>
      <w:tblPr>
        <w:tblW w:w="8500" w:type="dxa"/>
        <w:jc w:val="center"/>
        <w:tblLayout w:type="fixed"/>
        <w:tblLook w:val="0000" w:firstRow="0" w:lastRow="0" w:firstColumn="0" w:lastColumn="0" w:noHBand="0" w:noVBand="0"/>
      </w:tblPr>
      <w:tblGrid>
        <w:gridCol w:w="8500"/>
      </w:tblGrid>
      <w:tr w:rsidR="00CF353E" w:rsidRPr="00E71F53" w14:paraId="097FB982" w14:textId="77777777" w:rsidTr="00293FD9">
        <w:trPr>
          <w:tblHeader/>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14:paraId="0A1CAF5A" w14:textId="77777777" w:rsidR="00CF353E" w:rsidRPr="00E71F53" w:rsidRDefault="00CF353E" w:rsidP="00293FD9">
            <w:pPr>
              <w:pStyle w:val="Table"/>
              <w:spacing w:line="276" w:lineRule="auto"/>
              <w:jc w:val="center"/>
              <w:rPr>
                <w:rFonts w:asciiTheme="majorHAnsi" w:hAnsiTheme="majorHAnsi" w:cstheme="majorHAnsi"/>
                <w:b/>
                <w:szCs w:val="18"/>
                <w:lang w:val="mk-MK"/>
              </w:rPr>
            </w:pPr>
            <w:r w:rsidRPr="00E71F53">
              <w:rPr>
                <w:rFonts w:asciiTheme="majorHAnsi" w:hAnsiTheme="majorHAnsi" w:cstheme="majorHAnsi"/>
                <w:b/>
                <w:sz w:val="24"/>
                <w:szCs w:val="18"/>
                <w:lang w:val="mk-MK"/>
              </w:rPr>
              <w:t>Проектни активности</w:t>
            </w:r>
          </w:p>
        </w:tc>
      </w:tr>
      <w:tr w:rsidR="00CF353E" w:rsidRPr="00E71F53" w14:paraId="2B84B7D5" w14:textId="77777777" w:rsidTr="00293FD9">
        <w:trPr>
          <w:trHeight w:val="1397"/>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auto"/>
          </w:tcPr>
          <w:p w14:paraId="03FC7158" w14:textId="5713091D" w:rsidR="008B73BD" w:rsidRPr="00FE36E7" w:rsidRDefault="00CF353E" w:rsidP="008B73BD">
            <w:pPr>
              <w:spacing w:before="0" w:after="0"/>
              <w:ind w:firstLine="720"/>
              <w:rPr>
                <w:rFonts w:asciiTheme="majorHAnsi" w:hAnsiTheme="majorHAnsi" w:cstheme="majorHAnsi"/>
                <w:lang w:val="mk-MK"/>
              </w:rPr>
            </w:pPr>
            <w:r w:rsidRPr="00E71F53">
              <w:rPr>
                <w:rFonts w:asciiTheme="majorHAnsi" w:hAnsiTheme="majorHAnsi" w:cstheme="majorHAnsi"/>
                <w:b/>
                <w:szCs w:val="18"/>
              </w:rPr>
              <w:t xml:space="preserve">I </w:t>
            </w:r>
            <w:r w:rsidRPr="00E71F53">
              <w:rPr>
                <w:rFonts w:asciiTheme="majorHAnsi" w:hAnsiTheme="majorHAnsi" w:cstheme="majorHAnsi"/>
                <w:b/>
                <w:szCs w:val="18"/>
                <w:lang w:val="mk-MK" w:eastAsia="es-ES"/>
              </w:rPr>
              <w:t>Подготвителни работи:</w:t>
            </w:r>
            <w:r w:rsidR="00FC71AD">
              <w:rPr>
                <w:rFonts w:asciiTheme="majorHAnsi" w:hAnsiTheme="majorHAnsi" w:cstheme="majorHAnsi"/>
                <w:b/>
                <w:szCs w:val="18"/>
                <w:lang w:val="mk-MK" w:eastAsia="es-ES"/>
              </w:rPr>
              <w:t xml:space="preserve"> </w:t>
            </w:r>
            <w:r w:rsidR="008B73BD" w:rsidRPr="00B96C7F">
              <w:rPr>
                <w:rFonts w:asciiTheme="majorHAnsi" w:hAnsiTheme="majorHAnsi" w:cstheme="majorHAnsi"/>
                <w:lang w:val="mk-MK"/>
              </w:rPr>
              <w:t>Демонтажа на секундарна</w:t>
            </w:r>
            <w:r w:rsidR="00FC71AD">
              <w:rPr>
                <w:rFonts w:asciiTheme="majorHAnsi" w:hAnsiTheme="majorHAnsi" w:cstheme="majorHAnsi"/>
                <w:lang w:val="mk-MK"/>
              </w:rPr>
              <w:t xml:space="preserve"> и </w:t>
            </w:r>
            <w:r w:rsidR="00FE36E7" w:rsidRPr="00FE36E7">
              <w:rPr>
                <w:rFonts w:asciiTheme="majorHAnsi" w:hAnsiTheme="majorHAnsi" w:cstheme="majorHAnsi"/>
                <w:lang w:val="mk-MK"/>
              </w:rPr>
              <w:t>примарна</w:t>
            </w:r>
            <w:r w:rsidR="008B73BD" w:rsidRPr="00FE36E7">
              <w:rPr>
                <w:rFonts w:asciiTheme="majorHAnsi" w:hAnsiTheme="majorHAnsi" w:cstheme="majorHAnsi"/>
                <w:lang w:val="mk-MK"/>
              </w:rPr>
              <w:t xml:space="preserve"> дрвена конструкција, со утовар и транспорт на истата до место одредено од надлежните во Општината.</w:t>
            </w:r>
          </w:p>
          <w:p w14:paraId="0694EA87" w14:textId="77777777" w:rsidR="008B73BD" w:rsidRPr="00FE36E7" w:rsidRDefault="008B73BD" w:rsidP="008B73BD">
            <w:pPr>
              <w:spacing w:before="0" w:after="0"/>
              <w:ind w:firstLine="720"/>
              <w:rPr>
                <w:rFonts w:asciiTheme="majorHAnsi" w:hAnsiTheme="majorHAnsi" w:cstheme="majorHAnsi"/>
                <w:lang w:val="mk-MK"/>
              </w:rPr>
            </w:pPr>
            <w:r w:rsidRPr="00FE36E7">
              <w:rPr>
                <w:rFonts w:asciiTheme="majorHAnsi" w:hAnsiTheme="majorHAnsi" w:cstheme="majorHAnsi"/>
                <w:lang w:val="mk-MK"/>
              </w:rPr>
              <w:t>Демонтажа на постоечки дрвени прозори</w:t>
            </w:r>
            <w:r w:rsidR="00FC71AD" w:rsidRPr="00FE36E7">
              <w:rPr>
                <w:rFonts w:asciiTheme="majorHAnsi" w:hAnsiTheme="majorHAnsi" w:cstheme="majorHAnsi"/>
                <w:lang w:val="mk-MK"/>
              </w:rPr>
              <w:t>,</w:t>
            </w:r>
            <w:r w:rsidRPr="00FE36E7">
              <w:rPr>
                <w:rFonts w:asciiTheme="majorHAnsi" w:hAnsiTheme="majorHAnsi" w:cstheme="majorHAnsi"/>
                <w:lang w:val="mk-MK"/>
              </w:rPr>
              <w:t xml:space="preserve"> врати</w:t>
            </w:r>
            <w:r w:rsidR="00FC71AD" w:rsidRPr="00FE36E7">
              <w:rPr>
                <w:rFonts w:asciiTheme="majorHAnsi" w:hAnsiTheme="majorHAnsi" w:cstheme="majorHAnsi"/>
                <w:lang w:val="mk-MK"/>
              </w:rPr>
              <w:t xml:space="preserve"> и метална ограда</w:t>
            </w:r>
            <w:r w:rsidRPr="00FE36E7">
              <w:rPr>
                <w:rFonts w:asciiTheme="majorHAnsi" w:hAnsiTheme="majorHAnsi" w:cstheme="majorHAnsi"/>
                <w:lang w:val="mk-MK"/>
              </w:rPr>
              <w:t xml:space="preserve"> со утовар и транспорт до место одредено од надлежните во Општината.</w:t>
            </w:r>
          </w:p>
          <w:p w14:paraId="19F6014E" w14:textId="77777777" w:rsidR="00CF353E" w:rsidRPr="00FE36E7" w:rsidRDefault="008B73BD" w:rsidP="008B73BD">
            <w:pPr>
              <w:pStyle w:val="ListParagraph"/>
              <w:spacing w:line="276" w:lineRule="auto"/>
              <w:ind w:left="0"/>
              <w:jc w:val="both"/>
              <w:rPr>
                <w:rFonts w:asciiTheme="majorHAnsi" w:hAnsiTheme="majorHAnsi" w:cstheme="majorHAnsi"/>
                <w:szCs w:val="18"/>
                <w:lang w:val="mk-MK"/>
              </w:rPr>
            </w:pPr>
            <w:r w:rsidRPr="00FE36E7">
              <w:rPr>
                <w:rFonts w:asciiTheme="majorHAnsi" w:hAnsiTheme="majorHAnsi" w:cstheme="majorHAnsi"/>
                <w:b/>
                <w:szCs w:val="18"/>
                <w:lang w:val="mk-MK"/>
              </w:rPr>
              <w:t xml:space="preserve">             </w:t>
            </w:r>
            <w:r w:rsidR="00CF353E" w:rsidRPr="00FE36E7">
              <w:rPr>
                <w:rFonts w:asciiTheme="majorHAnsi" w:hAnsiTheme="majorHAnsi" w:cstheme="majorHAnsi"/>
                <w:b/>
                <w:szCs w:val="18"/>
                <w:lang w:val="mk-MK"/>
              </w:rPr>
              <w:t>II Активностите</w:t>
            </w:r>
            <w:r w:rsidR="00CF353E" w:rsidRPr="00FE36E7">
              <w:rPr>
                <w:rFonts w:asciiTheme="majorHAnsi" w:hAnsiTheme="majorHAnsi" w:cstheme="majorHAnsi"/>
                <w:szCs w:val="18"/>
                <w:lang w:val="mk-MK"/>
              </w:rPr>
              <w:t xml:space="preserve"> </w:t>
            </w:r>
            <w:r w:rsidR="00CF353E" w:rsidRPr="00FE36E7">
              <w:rPr>
                <w:rFonts w:asciiTheme="majorHAnsi" w:hAnsiTheme="majorHAnsi" w:cstheme="majorHAnsi"/>
                <w:b/>
                <w:szCs w:val="18"/>
                <w:lang w:val="mk-MK"/>
              </w:rPr>
              <w:t xml:space="preserve">поврзани со </w:t>
            </w:r>
            <w:r w:rsidRPr="00FE36E7">
              <w:rPr>
                <w:rFonts w:asciiTheme="majorHAnsi" w:hAnsiTheme="majorHAnsi" w:cstheme="majorHAnsi"/>
                <w:b/>
                <w:lang w:val="mk-MK"/>
              </w:rPr>
              <w:t>реновирање</w:t>
            </w:r>
            <w:r w:rsidRPr="00FE36E7">
              <w:rPr>
                <w:rFonts w:asciiTheme="majorHAnsi" w:hAnsiTheme="majorHAnsi" w:cstheme="majorHAnsi"/>
                <w:lang w:val="mk-MK"/>
              </w:rPr>
              <w:t>/</w:t>
            </w:r>
            <w:r w:rsidRPr="00FE36E7">
              <w:rPr>
                <w:rFonts w:asciiTheme="majorHAnsi" w:hAnsiTheme="majorHAnsi" w:cstheme="majorHAnsi"/>
                <w:b/>
                <w:lang w:val="mk-MK"/>
              </w:rPr>
              <w:t>адаптирање</w:t>
            </w:r>
          </w:p>
          <w:p w14:paraId="0D9CD306" w14:textId="77777777" w:rsidR="008B73BD" w:rsidRPr="00FE36E7" w:rsidRDefault="008B73BD" w:rsidP="008B73BD">
            <w:pPr>
              <w:spacing w:before="0" w:after="0"/>
              <w:ind w:firstLine="319"/>
              <w:rPr>
                <w:rFonts w:asciiTheme="majorHAnsi" w:hAnsiTheme="majorHAnsi" w:cstheme="majorHAnsi"/>
                <w:lang w:val="mk-MK"/>
              </w:rPr>
            </w:pPr>
            <w:r w:rsidRPr="00FE36E7">
              <w:rPr>
                <w:rFonts w:asciiTheme="majorHAnsi" w:hAnsiTheme="majorHAnsi" w:cstheme="majorHAnsi"/>
                <w:lang w:val="mk-MK"/>
              </w:rPr>
              <w:t xml:space="preserve">По расчистувањето на теренот т.е. по завршување на подготвителните работи се продолжува со </w:t>
            </w:r>
            <w:proofErr w:type="spellStart"/>
            <w:r w:rsidRPr="00FE36E7">
              <w:rPr>
                <w:rFonts w:asciiTheme="majorHAnsi" w:hAnsiTheme="majorHAnsi" w:cstheme="majorHAnsi"/>
                <w:lang w:val="mk-MK"/>
              </w:rPr>
              <w:t>подополагачки</w:t>
            </w:r>
            <w:proofErr w:type="spellEnd"/>
            <w:r w:rsidRPr="00FE36E7">
              <w:rPr>
                <w:rFonts w:asciiTheme="majorHAnsi" w:hAnsiTheme="majorHAnsi" w:cstheme="majorHAnsi"/>
                <w:lang w:val="mk-MK"/>
              </w:rPr>
              <w:t xml:space="preserve"> работи како изработка на цементна </w:t>
            </w:r>
            <w:proofErr w:type="spellStart"/>
            <w:r w:rsidRPr="00FE36E7">
              <w:rPr>
                <w:rFonts w:asciiTheme="majorHAnsi" w:hAnsiTheme="majorHAnsi" w:cstheme="majorHAnsi"/>
                <w:lang w:val="mk-MK"/>
              </w:rPr>
              <w:t>кошулица</w:t>
            </w:r>
            <w:proofErr w:type="spellEnd"/>
            <w:r w:rsidRPr="00FE36E7">
              <w:rPr>
                <w:rFonts w:asciiTheme="majorHAnsi" w:hAnsiTheme="majorHAnsi" w:cstheme="majorHAnsi"/>
                <w:lang w:val="mk-MK"/>
              </w:rPr>
              <w:t xml:space="preserve">, лесно </w:t>
            </w:r>
            <w:proofErr w:type="spellStart"/>
            <w:r w:rsidRPr="00FE36E7">
              <w:rPr>
                <w:rFonts w:asciiTheme="majorHAnsi" w:hAnsiTheme="majorHAnsi" w:cstheme="majorHAnsi"/>
                <w:lang w:val="mk-MK"/>
              </w:rPr>
              <w:t>армирана</w:t>
            </w:r>
            <w:proofErr w:type="spellEnd"/>
            <w:r w:rsidRPr="00FE36E7">
              <w:rPr>
                <w:rFonts w:asciiTheme="majorHAnsi" w:hAnsiTheme="majorHAnsi" w:cstheme="majorHAnsi"/>
                <w:lang w:val="mk-MK"/>
              </w:rPr>
              <w:t xml:space="preserve"> со мрежа, </w:t>
            </w:r>
            <w:proofErr w:type="spellStart"/>
            <w:r w:rsidRPr="00FE36E7">
              <w:rPr>
                <w:rFonts w:asciiTheme="majorHAnsi" w:hAnsiTheme="majorHAnsi" w:cstheme="majorHAnsi"/>
                <w:lang w:val="mk-MK"/>
              </w:rPr>
              <w:t>облагање</w:t>
            </w:r>
            <w:proofErr w:type="spellEnd"/>
            <w:r w:rsidRPr="00FE36E7">
              <w:rPr>
                <w:rFonts w:asciiTheme="majorHAnsi" w:hAnsiTheme="majorHAnsi" w:cstheme="majorHAnsi"/>
                <w:lang w:val="mk-MK"/>
              </w:rPr>
              <w:t xml:space="preserve"> на подови со </w:t>
            </w:r>
            <w:proofErr w:type="spellStart"/>
            <w:r w:rsidRPr="00FE36E7">
              <w:rPr>
                <w:rFonts w:asciiTheme="majorHAnsi" w:hAnsiTheme="majorHAnsi" w:cstheme="majorHAnsi"/>
                <w:lang w:val="mk-MK"/>
              </w:rPr>
              <w:t>неглазирани</w:t>
            </w:r>
            <w:proofErr w:type="spellEnd"/>
            <w:r w:rsidRPr="00FE36E7">
              <w:rPr>
                <w:rFonts w:asciiTheme="majorHAnsi" w:hAnsiTheme="majorHAnsi" w:cstheme="majorHAnsi"/>
                <w:lang w:val="mk-MK"/>
              </w:rPr>
              <w:t xml:space="preserve"> керамички плочки, потоа се продолжува со </w:t>
            </w:r>
            <w:proofErr w:type="spellStart"/>
            <w:r w:rsidRPr="00FE36E7">
              <w:rPr>
                <w:rFonts w:asciiTheme="majorHAnsi" w:hAnsiTheme="majorHAnsi" w:cstheme="majorHAnsi"/>
                <w:lang w:val="mk-MK"/>
              </w:rPr>
              <w:t>тесарски</w:t>
            </w:r>
            <w:proofErr w:type="spellEnd"/>
            <w:r w:rsidRPr="00FE36E7">
              <w:rPr>
                <w:rFonts w:asciiTheme="majorHAnsi" w:hAnsiTheme="majorHAnsi" w:cstheme="majorHAnsi"/>
                <w:lang w:val="mk-MK"/>
              </w:rPr>
              <w:t xml:space="preserve"> работи. </w:t>
            </w:r>
          </w:p>
          <w:p w14:paraId="54583DCF" w14:textId="77777777" w:rsidR="008B73BD" w:rsidRPr="00FE36E7" w:rsidRDefault="008B73BD" w:rsidP="008B73BD">
            <w:pPr>
              <w:spacing w:before="0" w:after="0"/>
              <w:ind w:firstLine="319"/>
              <w:rPr>
                <w:rFonts w:asciiTheme="majorHAnsi" w:hAnsiTheme="majorHAnsi" w:cstheme="majorHAnsi"/>
                <w:lang w:val="mk-MK"/>
              </w:rPr>
            </w:pPr>
            <w:r w:rsidRPr="00FE36E7">
              <w:rPr>
                <w:rFonts w:asciiTheme="majorHAnsi" w:hAnsiTheme="majorHAnsi" w:cstheme="majorHAnsi"/>
                <w:lang w:val="mk-MK"/>
              </w:rPr>
              <w:t xml:space="preserve">При </w:t>
            </w:r>
            <w:proofErr w:type="spellStart"/>
            <w:r w:rsidRPr="00FE36E7">
              <w:rPr>
                <w:rFonts w:asciiTheme="majorHAnsi" w:hAnsiTheme="majorHAnsi" w:cstheme="majorHAnsi"/>
                <w:lang w:val="mk-MK"/>
              </w:rPr>
              <w:t>браварските</w:t>
            </w:r>
            <w:proofErr w:type="spellEnd"/>
            <w:r w:rsidRPr="00FE36E7">
              <w:rPr>
                <w:rFonts w:asciiTheme="majorHAnsi" w:hAnsiTheme="majorHAnsi" w:cstheme="majorHAnsi"/>
                <w:lang w:val="mk-MK"/>
              </w:rPr>
              <w:t xml:space="preserve"> работи ќе се поставуваат ПВЦ Прозори и врати соодветно према предмер пресметките.</w:t>
            </w:r>
          </w:p>
          <w:p w14:paraId="5848039E" w14:textId="77777777" w:rsidR="00A70FA3" w:rsidRPr="00FE36E7" w:rsidRDefault="00A70FA3" w:rsidP="008B73BD">
            <w:pPr>
              <w:spacing w:before="0" w:after="0"/>
              <w:ind w:firstLine="319"/>
              <w:rPr>
                <w:rFonts w:asciiTheme="majorHAnsi" w:hAnsiTheme="majorHAnsi" w:cstheme="majorHAnsi"/>
                <w:lang w:val="mk-MK"/>
              </w:rPr>
            </w:pPr>
            <w:r w:rsidRPr="00FE36E7">
              <w:rPr>
                <w:rFonts w:asciiTheme="majorHAnsi" w:hAnsiTheme="majorHAnsi" w:cstheme="majorHAnsi"/>
                <w:lang w:val="mk-MK"/>
              </w:rPr>
              <w:t>Ќе се реконструира комплетно тоалетите, заедно со канализацијата и водоводот.</w:t>
            </w:r>
          </w:p>
          <w:p w14:paraId="5DBFA0EF" w14:textId="77777777" w:rsidR="00A70FA3" w:rsidRPr="00FE36E7" w:rsidRDefault="00A70FA3" w:rsidP="008B73BD">
            <w:pPr>
              <w:spacing w:before="0" w:after="0"/>
              <w:ind w:firstLine="319"/>
              <w:rPr>
                <w:rFonts w:asciiTheme="majorHAnsi" w:hAnsiTheme="majorHAnsi" w:cstheme="majorHAnsi"/>
                <w:lang w:val="mk-MK"/>
              </w:rPr>
            </w:pPr>
            <w:proofErr w:type="spellStart"/>
            <w:r w:rsidRPr="00FE36E7">
              <w:rPr>
                <w:rFonts w:asciiTheme="majorHAnsi" w:hAnsiTheme="majorHAnsi" w:cstheme="majorHAnsi"/>
                <w:lang w:val="mk-MK"/>
              </w:rPr>
              <w:t>Електроинсталатерски</w:t>
            </w:r>
            <w:proofErr w:type="spellEnd"/>
            <w:r w:rsidRPr="00FE36E7">
              <w:rPr>
                <w:rFonts w:asciiTheme="majorHAnsi" w:hAnsiTheme="majorHAnsi" w:cstheme="majorHAnsi"/>
                <w:lang w:val="mk-MK"/>
              </w:rPr>
              <w:t xml:space="preserve"> работи.</w:t>
            </w:r>
          </w:p>
          <w:p w14:paraId="1B8DD72E" w14:textId="77777777" w:rsidR="00CF353E" w:rsidRPr="00E71F53" w:rsidRDefault="008B73BD" w:rsidP="008B73BD">
            <w:pPr>
              <w:spacing w:before="0" w:after="0"/>
              <w:ind w:firstLine="319"/>
              <w:rPr>
                <w:rFonts w:asciiTheme="majorHAnsi" w:hAnsiTheme="majorHAnsi" w:cstheme="majorHAnsi"/>
                <w:strike/>
                <w:szCs w:val="18"/>
                <w:lang w:val="mk-MK"/>
              </w:rPr>
            </w:pPr>
            <w:r w:rsidRPr="00FE36E7">
              <w:rPr>
                <w:rFonts w:asciiTheme="majorHAnsi" w:hAnsiTheme="majorHAnsi" w:cstheme="majorHAnsi"/>
                <w:lang w:val="mk-MK"/>
              </w:rPr>
              <w:t xml:space="preserve">На крај ќе се прават </w:t>
            </w:r>
            <w:proofErr w:type="spellStart"/>
            <w:r w:rsidRPr="00FE36E7">
              <w:rPr>
                <w:rFonts w:asciiTheme="majorHAnsi" w:hAnsiTheme="majorHAnsi" w:cstheme="majorHAnsi"/>
                <w:lang w:val="mk-MK"/>
              </w:rPr>
              <w:t>фасадерски</w:t>
            </w:r>
            <w:proofErr w:type="spellEnd"/>
            <w:r w:rsidRPr="00FE36E7">
              <w:rPr>
                <w:rFonts w:asciiTheme="majorHAnsi" w:hAnsiTheme="majorHAnsi" w:cstheme="majorHAnsi"/>
                <w:lang w:val="mk-MK"/>
              </w:rPr>
              <w:t xml:space="preserve"> работи кои опфаќаат</w:t>
            </w:r>
            <w:r>
              <w:rPr>
                <w:rFonts w:asciiTheme="majorHAnsi" w:hAnsiTheme="majorHAnsi" w:cstheme="majorHAnsi"/>
                <w:lang w:val="mk-MK"/>
              </w:rPr>
              <w:t xml:space="preserve"> отстранување на оштетени делови од фасадата, малтерисување на оштетени делови од фасадата и молерисување на целокупната фасада.</w:t>
            </w:r>
          </w:p>
        </w:tc>
      </w:tr>
    </w:tbl>
    <w:p w14:paraId="1D8D4218" w14:textId="77777777" w:rsidR="005B2621" w:rsidRPr="00E71F53" w:rsidRDefault="00E31473" w:rsidP="003463F4">
      <w:pPr>
        <w:ind w:firstLine="720"/>
        <w:rPr>
          <w:rFonts w:asciiTheme="majorHAnsi" w:hAnsiTheme="majorHAnsi" w:cstheme="majorHAnsi"/>
          <w:lang w:val="mk-MK"/>
        </w:rPr>
      </w:pPr>
      <w:r w:rsidRPr="00E71F53">
        <w:rPr>
          <w:rFonts w:asciiTheme="majorHAnsi" w:hAnsiTheme="majorHAnsi" w:cstheme="majorHAnsi"/>
          <w:lang w:val="mk-MK"/>
        </w:rPr>
        <w:t xml:space="preserve">Објектот ќе </w:t>
      </w:r>
      <w:r w:rsidR="00CF353E">
        <w:rPr>
          <w:rFonts w:asciiTheme="majorHAnsi" w:hAnsiTheme="majorHAnsi" w:cstheme="majorHAnsi"/>
          <w:lang w:val="mk-MK"/>
        </w:rPr>
        <w:t>треба да биде</w:t>
      </w:r>
      <w:r w:rsidRPr="00E71F53">
        <w:rPr>
          <w:rFonts w:asciiTheme="majorHAnsi" w:hAnsiTheme="majorHAnsi" w:cstheme="majorHAnsi"/>
          <w:lang w:val="mk-MK"/>
        </w:rPr>
        <w:t xml:space="preserve"> опремен</w:t>
      </w:r>
      <w:r w:rsidR="00BB3807" w:rsidRPr="00E71F53">
        <w:rPr>
          <w:rFonts w:asciiTheme="majorHAnsi" w:hAnsiTheme="majorHAnsi" w:cstheme="majorHAnsi"/>
          <w:lang w:val="mk-MK"/>
        </w:rPr>
        <w:t xml:space="preserve"> и</w:t>
      </w:r>
      <w:r w:rsidRPr="00E71F53">
        <w:rPr>
          <w:rFonts w:asciiTheme="majorHAnsi" w:hAnsiTheme="majorHAnsi" w:cstheme="majorHAnsi"/>
          <w:lang w:val="mk-MK"/>
        </w:rPr>
        <w:t xml:space="preserve"> со ПП апарати за заштита од пожари и хидрантска мрежа за истата намена</w:t>
      </w:r>
      <w:r w:rsidR="00CF353E">
        <w:rPr>
          <w:rFonts w:asciiTheme="majorHAnsi" w:hAnsiTheme="majorHAnsi" w:cstheme="majorHAnsi"/>
          <w:lang w:val="mk-MK"/>
        </w:rPr>
        <w:t xml:space="preserve"> према соодветен проект</w:t>
      </w:r>
      <w:r w:rsidR="002D1657" w:rsidRPr="00E71F53">
        <w:rPr>
          <w:rFonts w:asciiTheme="majorHAnsi" w:hAnsiTheme="majorHAnsi" w:cstheme="majorHAnsi"/>
          <w:lang w:val="mk-MK"/>
        </w:rPr>
        <w:t>.</w:t>
      </w:r>
    </w:p>
    <w:p w14:paraId="4F2D52C8" w14:textId="77777777" w:rsidR="00E31473" w:rsidRPr="00E71F53" w:rsidRDefault="002D1657" w:rsidP="002D1657">
      <w:pPr>
        <w:ind w:firstLine="720"/>
        <w:rPr>
          <w:rFonts w:asciiTheme="majorHAnsi" w:hAnsiTheme="majorHAnsi" w:cstheme="majorHAnsi"/>
          <w:lang w:val="mk-MK"/>
        </w:rPr>
      </w:pPr>
      <w:r>
        <w:rPr>
          <w:rFonts w:asciiTheme="majorHAnsi" w:hAnsiTheme="majorHAnsi" w:cstheme="majorHAnsi"/>
          <w:lang w:val="mk-MK"/>
        </w:rPr>
        <w:lastRenderedPageBreak/>
        <w:t>О</w:t>
      </w:r>
      <w:r w:rsidR="00E31473" w:rsidRPr="00E71F53">
        <w:rPr>
          <w:rFonts w:asciiTheme="majorHAnsi" w:hAnsiTheme="majorHAnsi" w:cstheme="majorHAnsi"/>
          <w:lang w:val="mk-MK"/>
        </w:rPr>
        <w:t>бјектот</w:t>
      </w:r>
      <w:r>
        <w:rPr>
          <w:rFonts w:asciiTheme="majorHAnsi" w:hAnsiTheme="majorHAnsi" w:cstheme="majorHAnsi"/>
          <w:lang w:val="mk-MK"/>
        </w:rPr>
        <w:t xml:space="preserve"> се предвидува</w:t>
      </w:r>
      <w:r w:rsidR="00E31473" w:rsidRPr="00E71F53">
        <w:rPr>
          <w:rFonts w:asciiTheme="majorHAnsi" w:hAnsiTheme="majorHAnsi" w:cstheme="majorHAnsi"/>
          <w:lang w:val="mk-MK"/>
        </w:rPr>
        <w:t xml:space="preserve"> да биде приклучен </w:t>
      </w:r>
      <w:r w:rsidR="003C437E" w:rsidRPr="00E71F53">
        <w:rPr>
          <w:rFonts w:asciiTheme="majorHAnsi" w:hAnsiTheme="majorHAnsi" w:cstheme="majorHAnsi"/>
          <w:lang w:val="mk-MK"/>
        </w:rPr>
        <w:t>на</w:t>
      </w:r>
      <w:r w:rsidR="00E31473" w:rsidRPr="00E71F53">
        <w:rPr>
          <w:rFonts w:asciiTheme="majorHAnsi" w:hAnsiTheme="majorHAnsi" w:cstheme="majorHAnsi"/>
          <w:lang w:val="mk-MK"/>
        </w:rPr>
        <w:t xml:space="preserve"> постоечка улична водоводна мрежа додека за одводот на отпадните и фекалните</w:t>
      </w:r>
      <w:r w:rsidR="00C96891" w:rsidRPr="00E71F53">
        <w:rPr>
          <w:rFonts w:asciiTheme="majorHAnsi" w:hAnsiTheme="majorHAnsi" w:cstheme="majorHAnsi"/>
          <w:lang w:val="mk-MK"/>
        </w:rPr>
        <w:t xml:space="preserve"> води од објектот се предвидува</w:t>
      </w:r>
      <w:r w:rsidR="00E31473" w:rsidRPr="00E71F53">
        <w:rPr>
          <w:rFonts w:asciiTheme="majorHAnsi" w:hAnsiTheme="majorHAnsi" w:cstheme="majorHAnsi"/>
          <w:lang w:val="mk-MK"/>
        </w:rPr>
        <w:t xml:space="preserve"> </w:t>
      </w:r>
      <w:r w:rsidR="003C437E" w:rsidRPr="00E71F53">
        <w:rPr>
          <w:rFonts w:asciiTheme="majorHAnsi" w:hAnsiTheme="majorHAnsi" w:cstheme="majorHAnsi"/>
          <w:lang w:val="mk-MK"/>
        </w:rPr>
        <w:t>поврзување</w:t>
      </w:r>
      <w:r w:rsidR="00E31473" w:rsidRPr="00E71F53">
        <w:rPr>
          <w:rFonts w:asciiTheme="majorHAnsi" w:hAnsiTheme="majorHAnsi" w:cstheme="majorHAnsi"/>
          <w:lang w:val="mk-MK"/>
        </w:rPr>
        <w:t xml:space="preserve"> со канализациона мрежа.</w:t>
      </w:r>
    </w:p>
    <w:p w14:paraId="18CDA81D" w14:textId="77777777" w:rsidR="00BE3A28" w:rsidRPr="00E71F53" w:rsidRDefault="00E70E2D" w:rsidP="002D1657">
      <w:pPr>
        <w:ind w:firstLine="720"/>
        <w:rPr>
          <w:rFonts w:asciiTheme="majorHAnsi" w:hAnsiTheme="majorHAnsi" w:cstheme="majorHAnsi"/>
          <w:lang w:val="mk-MK"/>
        </w:rPr>
      </w:pPr>
      <w:r w:rsidRPr="00E71F53">
        <w:rPr>
          <w:rFonts w:asciiTheme="majorHAnsi" w:hAnsiTheme="majorHAnsi" w:cstheme="majorHAnsi"/>
          <w:lang w:val="mk-MK"/>
        </w:rPr>
        <w:t>Електричното</w:t>
      </w:r>
      <w:r w:rsidR="00B8421E" w:rsidRPr="00E71F53">
        <w:rPr>
          <w:rFonts w:asciiTheme="majorHAnsi" w:hAnsiTheme="majorHAnsi" w:cstheme="majorHAnsi"/>
          <w:lang w:val="mk-MK"/>
        </w:rPr>
        <w:t xml:space="preserve"> осветлување во </w:t>
      </w:r>
      <w:r w:rsidRPr="00E71F53">
        <w:rPr>
          <w:rFonts w:asciiTheme="majorHAnsi" w:hAnsiTheme="majorHAnsi" w:cstheme="majorHAnsi"/>
          <w:lang w:val="mk-MK"/>
        </w:rPr>
        <w:t xml:space="preserve">целиот </w:t>
      </w:r>
      <w:r w:rsidR="008108D1" w:rsidRPr="00E71F53">
        <w:rPr>
          <w:rFonts w:asciiTheme="majorHAnsi" w:hAnsiTheme="majorHAnsi" w:cstheme="majorHAnsi"/>
          <w:lang w:val="mk-MK"/>
        </w:rPr>
        <w:t>објект</w:t>
      </w:r>
      <w:r w:rsidRPr="00E71F53">
        <w:rPr>
          <w:rFonts w:asciiTheme="majorHAnsi" w:hAnsiTheme="majorHAnsi" w:cstheme="majorHAnsi"/>
          <w:lang w:val="mk-MK"/>
        </w:rPr>
        <w:t xml:space="preserve"> и во дворот</w:t>
      </w:r>
      <w:r w:rsidR="008108D1" w:rsidRPr="00E71F53">
        <w:rPr>
          <w:rFonts w:asciiTheme="majorHAnsi" w:hAnsiTheme="majorHAnsi" w:cstheme="majorHAnsi"/>
          <w:lang w:val="mk-MK"/>
        </w:rPr>
        <w:t xml:space="preserve"> ќе </w:t>
      </w:r>
      <w:r w:rsidR="002D1657">
        <w:rPr>
          <w:rFonts w:asciiTheme="majorHAnsi" w:hAnsiTheme="majorHAnsi" w:cstheme="majorHAnsi"/>
          <w:lang w:val="mk-MK"/>
        </w:rPr>
        <w:t>биде спроведен</w:t>
      </w:r>
      <w:r w:rsidRPr="00E71F53">
        <w:rPr>
          <w:rFonts w:asciiTheme="majorHAnsi" w:hAnsiTheme="majorHAnsi" w:cstheme="majorHAnsi"/>
          <w:lang w:val="mk-MK"/>
        </w:rPr>
        <w:t xml:space="preserve">о </w:t>
      </w:r>
      <w:r w:rsidR="002D1657">
        <w:rPr>
          <w:rFonts w:asciiTheme="majorHAnsi" w:hAnsiTheme="majorHAnsi" w:cstheme="majorHAnsi"/>
          <w:lang w:val="mk-MK"/>
        </w:rPr>
        <w:t>со</w:t>
      </w:r>
      <w:r w:rsidR="008108D1" w:rsidRPr="00E71F53">
        <w:rPr>
          <w:rFonts w:asciiTheme="majorHAnsi" w:hAnsiTheme="majorHAnsi" w:cstheme="majorHAnsi"/>
          <w:lang w:val="mk-MK"/>
        </w:rPr>
        <w:t xml:space="preserve"> LED диоди.</w:t>
      </w:r>
      <w:r w:rsidR="002D1657">
        <w:rPr>
          <w:rFonts w:asciiTheme="majorHAnsi" w:hAnsiTheme="majorHAnsi" w:cstheme="majorHAnsi"/>
          <w:lang w:val="mk-MK"/>
        </w:rPr>
        <w:t xml:space="preserve"> </w:t>
      </w:r>
    </w:p>
    <w:p w14:paraId="24B711C4" w14:textId="77777777" w:rsidR="00061A24" w:rsidRPr="00E71F53" w:rsidRDefault="00061A24" w:rsidP="00EA09C1">
      <w:pPr>
        <w:pStyle w:val="Heading1"/>
        <w:numPr>
          <w:ilvl w:val="0"/>
          <w:numId w:val="1"/>
        </w:numPr>
        <w:rPr>
          <w:rFonts w:cstheme="majorHAnsi"/>
          <w:lang w:val="mk-MK"/>
        </w:rPr>
      </w:pPr>
      <w:bookmarkStart w:id="15" w:name="_Toc197938907"/>
      <w:r w:rsidRPr="00E71F53">
        <w:rPr>
          <w:rFonts w:cstheme="majorHAnsi"/>
          <w:lang w:val="mk-MK"/>
        </w:rPr>
        <w:t>ОСНОВНИ ПОДАТОЦИ</w:t>
      </w:r>
      <w:bookmarkEnd w:id="15"/>
    </w:p>
    <w:p w14:paraId="1E314CA5" w14:textId="77777777" w:rsidR="00A70FA3" w:rsidRPr="00E71F53" w:rsidRDefault="00A70FA3" w:rsidP="00A70FA3">
      <w:pPr>
        <w:ind w:left="709"/>
        <w:rPr>
          <w:rFonts w:asciiTheme="majorHAnsi" w:hAnsiTheme="majorHAnsi" w:cstheme="majorHAnsi"/>
          <w:b/>
          <w:sz w:val="24"/>
          <w:lang w:val="mk-MK"/>
        </w:rPr>
      </w:pPr>
      <w:r w:rsidRPr="00E71F53">
        <w:rPr>
          <w:rFonts w:asciiTheme="majorHAnsi" w:hAnsiTheme="majorHAnsi" w:cstheme="majorHAnsi"/>
          <w:b/>
          <w:sz w:val="24"/>
          <w:lang w:val="mk-MK"/>
        </w:rPr>
        <w:t>• Климатски карактеристики</w:t>
      </w:r>
    </w:p>
    <w:p w14:paraId="64561182" w14:textId="77777777"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t xml:space="preserve">Климата во регионот на општина Кочани е умерено-континентална под влијание на изменето-средоземно-морската клима која се пробива по долината на река Брегалница. Просечната годишна температура на воздухот е 12,9 </w:t>
      </w:r>
      <w:proofErr w:type="spellStart"/>
      <w:r w:rsidRPr="00E71F53">
        <w:rPr>
          <w:rFonts w:asciiTheme="majorHAnsi" w:hAnsiTheme="majorHAnsi" w:cstheme="majorHAnsi"/>
          <w:vertAlign w:val="superscript"/>
          <w:lang w:val="mk-MK"/>
        </w:rPr>
        <w:t>o</w:t>
      </w:r>
      <w:r w:rsidRPr="00E71F53">
        <w:rPr>
          <w:rFonts w:asciiTheme="majorHAnsi" w:hAnsiTheme="majorHAnsi" w:cstheme="majorHAnsi"/>
          <w:lang w:val="mk-MK"/>
        </w:rPr>
        <w:t>C</w:t>
      </w:r>
      <w:proofErr w:type="spellEnd"/>
      <w:r w:rsidRPr="00E71F53">
        <w:rPr>
          <w:rFonts w:asciiTheme="majorHAnsi" w:hAnsiTheme="majorHAnsi" w:cstheme="majorHAnsi"/>
          <w:lang w:val="mk-MK"/>
        </w:rPr>
        <w:t xml:space="preserve"> со просечна количина на врнежи од 538 mm. Највисоката  температура  во  летниот  период  достигнува  до 41,2 </w:t>
      </w:r>
      <w:r w:rsidRPr="00E71F53">
        <w:rPr>
          <w:rFonts w:asciiTheme="majorHAnsi" w:hAnsiTheme="majorHAnsi" w:cstheme="majorHAnsi"/>
          <w:bCs/>
          <w:sz w:val="20"/>
          <w:vertAlign w:val="superscript"/>
          <w:lang w:val="mk-MK"/>
        </w:rPr>
        <w:t>ᵒ</w:t>
      </w:r>
      <w:r w:rsidRPr="00E71F53">
        <w:rPr>
          <w:rFonts w:asciiTheme="majorHAnsi" w:hAnsiTheme="majorHAnsi" w:cstheme="majorHAnsi"/>
          <w:bCs/>
          <w:sz w:val="20"/>
          <w:lang w:val="mk-MK"/>
        </w:rPr>
        <w:t>C</w:t>
      </w:r>
      <w:r w:rsidRPr="00E71F53">
        <w:rPr>
          <w:rFonts w:asciiTheme="majorHAnsi" w:hAnsiTheme="majorHAnsi" w:cstheme="majorHAnsi"/>
          <w:lang w:val="mk-MK"/>
        </w:rPr>
        <w:t xml:space="preserve">, додека најниската измерена температура е достигната во јануари и изнесувала -25,4 </w:t>
      </w:r>
      <w:r w:rsidRPr="00E71F53">
        <w:rPr>
          <w:rFonts w:asciiTheme="majorHAnsi" w:hAnsiTheme="majorHAnsi" w:cstheme="majorHAnsi"/>
          <w:bCs/>
          <w:sz w:val="20"/>
          <w:vertAlign w:val="superscript"/>
          <w:lang w:val="mk-MK"/>
        </w:rPr>
        <w:t>ᵒ</w:t>
      </w:r>
      <w:r w:rsidRPr="00E71F53">
        <w:rPr>
          <w:rFonts w:asciiTheme="majorHAnsi" w:hAnsiTheme="majorHAnsi" w:cstheme="majorHAnsi"/>
          <w:bCs/>
          <w:sz w:val="20"/>
          <w:lang w:val="mk-MK"/>
        </w:rPr>
        <w:t>C</w:t>
      </w:r>
      <w:r w:rsidRPr="00E71F53">
        <w:rPr>
          <w:rFonts w:asciiTheme="majorHAnsi" w:hAnsiTheme="majorHAnsi" w:cstheme="majorHAnsi"/>
          <w:lang w:val="mk-MK"/>
        </w:rPr>
        <w:t>.</w:t>
      </w:r>
    </w:p>
    <w:p w14:paraId="54EA9193" w14:textId="77777777" w:rsidR="00A70FA3" w:rsidRPr="00E71F53" w:rsidRDefault="00A70FA3" w:rsidP="00A70FA3">
      <w:pPr>
        <w:ind w:left="709"/>
        <w:rPr>
          <w:rFonts w:asciiTheme="majorHAnsi" w:hAnsiTheme="majorHAnsi" w:cstheme="majorHAnsi"/>
          <w:b/>
          <w:lang w:val="mk-MK"/>
        </w:rPr>
      </w:pPr>
      <w:r w:rsidRPr="00E71F53">
        <w:rPr>
          <w:rFonts w:asciiTheme="majorHAnsi" w:hAnsiTheme="majorHAnsi" w:cstheme="majorHAnsi"/>
          <w:b/>
          <w:sz w:val="24"/>
          <w:lang w:val="mk-MK"/>
        </w:rPr>
        <w:t>• Сеизмологија</w:t>
      </w:r>
    </w:p>
    <w:p w14:paraId="45DF9D14" w14:textId="77777777" w:rsidR="00A70FA3" w:rsidRPr="00E71F53" w:rsidRDefault="00A70FA3" w:rsidP="00A70FA3">
      <w:pPr>
        <w:ind w:firstLine="709"/>
        <w:rPr>
          <w:rFonts w:asciiTheme="majorHAnsi" w:hAnsiTheme="majorHAnsi" w:cstheme="majorHAnsi"/>
          <w:bCs/>
          <w:lang w:val="mk-MK"/>
        </w:rPr>
      </w:pPr>
      <w:r w:rsidRPr="00E71F53">
        <w:rPr>
          <w:rFonts w:asciiTheme="majorHAnsi" w:hAnsiTheme="majorHAnsi" w:cstheme="majorHAnsi"/>
          <w:bCs/>
          <w:lang w:val="mk-MK"/>
        </w:rPr>
        <w:t xml:space="preserve">Предметната локација се наоѓа на територијата на Општина Кочани и според </w:t>
      </w:r>
      <w:r>
        <w:rPr>
          <w:rFonts w:asciiTheme="majorHAnsi" w:hAnsiTheme="majorHAnsi" w:cstheme="majorHAnsi"/>
          <w:bCs/>
          <w:lang w:val="mk-MK"/>
        </w:rPr>
        <w:t>Р</w:t>
      </w:r>
      <w:r w:rsidRPr="00E71F53">
        <w:rPr>
          <w:rFonts w:asciiTheme="majorHAnsi" w:hAnsiTheme="majorHAnsi" w:cstheme="majorHAnsi"/>
          <w:bCs/>
          <w:lang w:val="mk-MK"/>
        </w:rPr>
        <w:t xml:space="preserve">епубличката сеизмолошка карта таа припаѓа на подрачје кое е подложно на чести и јаки земјотреси кои можат да бидат предизвикани од локални и подалечни </w:t>
      </w:r>
      <w:proofErr w:type="spellStart"/>
      <w:r w:rsidRPr="00E71F53">
        <w:rPr>
          <w:rFonts w:asciiTheme="majorHAnsi" w:hAnsiTheme="majorHAnsi" w:cstheme="majorHAnsi"/>
          <w:bCs/>
          <w:lang w:val="mk-MK"/>
        </w:rPr>
        <w:t>епицентрални</w:t>
      </w:r>
      <w:proofErr w:type="spellEnd"/>
      <w:r w:rsidRPr="00E71F53">
        <w:rPr>
          <w:rFonts w:asciiTheme="majorHAnsi" w:hAnsiTheme="majorHAnsi" w:cstheme="majorHAnsi"/>
          <w:bCs/>
          <w:lang w:val="mk-MK"/>
        </w:rPr>
        <w:t xml:space="preserve"> жаришта.   Во ова подрачје можни се потреси со јачина од VIII</w:t>
      </w:r>
      <w:r w:rsidRPr="00E71F53">
        <w:rPr>
          <w:rFonts w:asciiTheme="majorHAnsi" w:hAnsiTheme="majorHAnsi" w:cstheme="majorHAnsi"/>
          <w:bCs/>
          <w:vertAlign w:val="superscript"/>
          <w:lang w:val="mk-MK"/>
        </w:rPr>
        <w:t>ᵒ</w:t>
      </w:r>
      <w:r w:rsidRPr="00E71F53">
        <w:rPr>
          <w:rFonts w:asciiTheme="majorHAnsi" w:hAnsiTheme="majorHAnsi" w:cstheme="majorHAnsi"/>
          <w:bCs/>
          <w:lang w:val="mk-MK"/>
        </w:rPr>
        <w:t xml:space="preserve"> по МК скала. </w:t>
      </w:r>
    </w:p>
    <w:p w14:paraId="2E99D897" w14:textId="77777777" w:rsidR="00A70FA3" w:rsidRPr="00E71F53" w:rsidRDefault="00A70FA3" w:rsidP="00A70FA3">
      <w:pPr>
        <w:ind w:firstLine="709"/>
        <w:jc w:val="center"/>
        <w:rPr>
          <w:rFonts w:asciiTheme="majorHAnsi" w:hAnsiTheme="majorHAnsi" w:cstheme="majorHAnsi"/>
          <w:lang w:val="mk-MK"/>
        </w:rPr>
      </w:pPr>
      <w:r w:rsidRPr="00E71F53">
        <w:rPr>
          <w:rFonts w:asciiTheme="majorHAnsi" w:hAnsiTheme="majorHAnsi" w:cstheme="majorHAnsi"/>
          <w:noProof/>
        </w:rPr>
        <w:drawing>
          <wp:inline distT="0" distB="0" distL="0" distR="0" wp14:anchorId="3CA6EE08" wp14:editId="6B066B84">
            <wp:extent cx="4497705" cy="3350361"/>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469" t="9243" r="11032" b="2551"/>
                    <a:stretch/>
                  </pic:blipFill>
                  <pic:spPr bwMode="auto">
                    <a:xfrm>
                      <a:off x="0" y="0"/>
                      <a:ext cx="4499190" cy="3351467"/>
                    </a:xfrm>
                    <a:prstGeom prst="rect">
                      <a:avLst/>
                    </a:prstGeom>
                    <a:noFill/>
                    <a:ln>
                      <a:noFill/>
                    </a:ln>
                    <a:extLst>
                      <a:ext uri="{53640926-AAD7-44D8-BBD7-CCE9431645EC}">
                        <a14:shadowObscured xmlns:a14="http://schemas.microsoft.com/office/drawing/2010/main"/>
                      </a:ext>
                    </a:extLst>
                  </pic:spPr>
                </pic:pic>
              </a:graphicData>
            </a:graphic>
          </wp:inline>
        </w:drawing>
      </w:r>
    </w:p>
    <w:p w14:paraId="5F16E7E7" w14:textId="64592782" w:rsidR="00A70FA3" w:rsidRPr="00E71F53" w:rsidRDefault="00C777D2" w:rsidP="00C777D2">
      <w:pPr>
        <w:pStyle w:val="Caption"/>
      </w:pPr>
      <w:bookmarkStart w:id="16" w:name="_Toc197939624"/>
      <w:r>
        <w:t xml:space="preserve">Слика </w:t>
      </w:r>
      <w:r w:rsidR="00066BFF">
        <w:fldChar w:fldCharType="begin"/>
      </w:r>
      <w:r w:rsidR="00066BFF">
        <w:instrText xml:space="preserve"> SEQ Слика \* ARABIC </w:instrText>
      </w:r>
      <w:r w:rsidR="00066BFF">
        <w:fldChar w:fldCharType="separate"/>
      </w:r>
      <w:r>
        <w:rPr>
          <w:noProof/>
        </w:rPr>
        <w:t>5</w:t>
      </w:r>
      <w:r w:rsidR="00066BFF">
        <w:rPr>
          <w:noProof/>
        </w:rPr>
        <w:fldChar w:fldCharType="end"/>
      </w:r>
      <w:r>
        <w:t xml:space="preserve"> </w:t>
      </w:r>
      <w:r w:rsidR="00A70FA3" w:rsidRPr="00E71F53">
        <w:t>Сеизмолошка карта на РСМ</w:t>
      </w:r>
      <w:bookmarkEnd w:id="16"/>
    </w:p>
    <w:p w14:paraId="0CCB7AF6" w14:textId="77777777" w:rsidR="00A70FA3" w:rsidRPr="00E71F53" w:rsidRDefault="00A70FA3" w:rsidP="00A70FA3">
      <w:pPr>
        <w:ind w:left="709"/>
        <w:rPr>
          <w:rFonts w:asciiTheme="majorHAnsi" w:hAnsiTheme="majorHAnsi" w:cstheme="majorHAnsi"/>
          <w:b/>
          <w:sz w:val="24"/>
          <w:lang w:val="mk-MK"/>
        </w:rPr>
      </w:pPr>
      <w:r w:rsidRPr="00E71F53">
        <w:rPr>
          <w:rFonts w:asciiTheme="majorHAnsi" w:hAnsiTheme="majorHAnsi" w:cstheme="majorHAnsi"/>
          <w:b/>
          <w:sz w:val="24"/>
          <w:lang w:val="mk-MK"/>
        </w:rPr>
        <w:t xml:space="preserve">• Вода </w:t>
      </w:r>
    </w:p>
    <w:p w14:paraId="7538F460" w14:textId="13EDBDE6"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t xml:space="preserve">Водотеците кои течат низ општината Кочани припаѓаат на </w:t>
      </w:r>
      <w:proofErr w:type="spellStart"/>
      <w:r w:rsidR="00FE36E7">
        <w:rPr>
          <w:rFonts w:asciiTheme="majorHAnsi" w:hAnsiTheme="majorHAnsi" w:cstheme="majorHAnsi"/>
          <w:lang w:val="mk-MK"/>
        </w:rPr>
        <w:t>Б</w:t>
      </w:r>
      <w:r w:rsidRPr="00E71F53">
        <w:rPr>
          <w:rFonts w:asciiTheme="majorHAnsi" w:hAnsiTheme="majorHAnsi" w:cstheme="majorHAnsi"/>
          <w:lang w:val="mk-MK"/>
        </w:rPr>
        <w:t>регалничкото</w:t>
      </w:r>
      <w:proofErr w:type="spellEnd"/>
      <w:r w:rsidRPr="00E71F53">
        <w:rPr>
          <w:rFonts w:asciiTheme="majorHAnsi" w:hAnsiTheme="majorHAnsi" w:cstheme="majorHAnsi"/>
          <w:lang w:val="mk-MK"/>
        </w:rPr>
        <w:t xml:space="preserve"> сливно подрачје. Како постојни водни ресурси низ општината, течат Кочанска </w:t>
      </w:r>
      <w:r>
        <w:rPr>
          <w:rFonts w:asciiTheme="majorHAnsi" w:hAnsiTheme="majorHAnsi" w:cstheme="majorHAnsi"/>
          <w:lang w:val="mk-MK"/>
        </w:rPr>
        <w:t>р</w:t>
      </w:r>
      <w:r w:rsidRPr="00E71F53">
        <w:rPr>
          <w:rFonts w:asciiTheme="majorHAnsi" w:hAnsiTheme="majorHAnsi" w:cstheme="majorHAnsi"/>
          <w:lang w:val="mk-MK"/>
        </w:rPr>
        <w:t xml:space="preserve">ека и </w:t>
      </w:r>
      <w:proofErr w:type="spellStart"/>
      <w:r w:rsidRPr="00E71F53">
        <w:rPr>
          <w:rFonts w:asciiTheme="majorHAnsi" w:hAnsiTheme="majorHAnsi" w:cstheme="majorHAnsi"/>
          <w:lang w:val="mk-MK"/>
        </w:rPr>
        <w:t>Оризарска</w:t>
      </w:r>
      <w:proofErr w:type="spellEnd"/>
      <w:r w:rsidRPr="00E71F53">
        <w:rPr>
          <w:rFonts w:asciiTheme="majorHAnsi" w:hAnsiTheme="majorHAnsi" w:cstheme="majorHAnsi"/>
          <w:lang w:val="mk-MK"/>
        </w:rPr>
        <w:t xml:space="preserve"> </w:t>
      </w:r>
      <w:r>
        <w:rPr>
          <w:rFonts w:asciiTheme="majorHAnsi" w:hAnsiTheme="majorHAnsi" w:cstheme="majorHAnsi"/>
          <w:lang w:val="mk-MK"/>
        </w:rPr>
        <w:t>р</w:t>
      </w:r>
      <w:r w:rsidRPr="00E71F53">
        <w:rPr>
          <w:rFonts w:asciiTheme="majorHAnsi" w:hAnsiTheme="majorHAnsi" w:cstheme="majorHAnsi"/>
          <w:lang w:val="mk-MK"/>
        </w:rPr>
        <w:t>ека, додека останатите помали водотеци се со повремен карактер. Двете реки се влеваат во река Брегалница.</w:t>
      </w:r>
    </w:p>
    <w:p w14:paraId="2503EBE1" w14:textId="77777777"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lastRenderedPageBreak/>
        <w:t xml:space="preserve">Кочанска Река извира од јужната страна на </w:t>
      </w:r>
      <w:proofErr w:type="spellStart"/>
      <w:r w:rsidRPr="00E71F53">
        <w:rPr>
          <w:rFonts w:asciiTheme="majorHAnsi" w:hAnsiTheme="majorHAnsi" w:cstheme="majorHAnsi"/>
          <w:lang w:val="mk-MK"/>
        </w:rPr>
        <w:t>Лопенско</w:t>
      </w:r>
      <w:proofErr w:type="spellEnd"/>
      <w:r w:rsidRPr="00E71F53">
        <w:rPr>
          <w:rFonts w:asciiTheme="majorHAnsi" w:hAnsiTheme="majorHAnsi" w:cstheme="majorHAnsi"/>
          <w:lang w:val="mk-MK"/>
        </w:rPr>
        <w:t xml:space="preserve"> било на Осогово, во месноста Ретки буки, на надморска височина од 1.630 m. Во Брегалница се влева кај селото Чифлик, на надморска височина од 295 m. Вкупната должина на Кочанска Река изнесува 34 </w:t>
      </w:r>
      <w:proofErr w:type="spellStart"/>
      <w:r w:rsidRPr="00E71F53">
        <w:rPr>
          <w:rFonts w:asciiTheme="majorHAnsi" w:hAnsiTheme="majorHAnsi" w:cstheme="majorHAnsi"/>
          <w:lang w:val="mk-MK"/>
        </w:rPr>
        <w:t>km</w:t>
      </w:r>
      <w:proofErr w:type="spellEnd"/>
      <w:r w:rsidRPr="00E71F53">
        <w:rPr>
          <w:rFonts w:asciiTheme="majorHAnsi" w:hAnsiTheme="majorHAnsi" w:cstheme="majorHAnsi"/>
          <w:lang w:val="mk-MK"/>
        </w:rPr>
        <w:t>.</w:t>
      </w:r>
    </w:p>
    <w:p w14:paraId="227CEAE3" w14:textId="77777777" w:rsidR="00A70FA3" w:rsidRPr="00E71F53" w:rsidRDefault="00A70FA3" w:rsidP="00A70FA3">
      <w:pPr>
        <w:ind w:firstLine="709"/>
        <w:rPr>
          <w:rFonts w:asciiTheme="majorHAnsi" w:hAnsiTheme="majorHAnsi" w:cstheme="majorHAnsi"/>
          <w:lang w:val="mk-MK"/>
        </w:rPr>
      </w:pPr>
      <w:proofErr w:type="spellStart"/>
      <w:r w:rsidRPr="00E71F53">
        <w:rPr>
          <w:rFonts w:asciiTheme="majorHAnsi" w:hAnsiTheme="majorHAnsi" w:cstheme="majorHAnsi"/>
          <w:lang w:val="mk-MK"/>
        </w:rPr>
        <w:t>Оризарска</w:t>
      </w:r>
      <w:proofErr w:type="spellEnd"/>
      <w:r w:rsidRPr="00E71F53">
        <w:rPr>
          <w:rFonts w:asciiTheme="majorHAnsi" w:hAnsiTheme="majorHAnsi" w:cstheme="majorHAnsi"/>
          <w:lang w:val="mk-MK"/>
        </w:rPr>
        <w:t xml:space="preserve"> Река (</w:t>
      </w:r>
      <w:proofErr w:type="spellStart"/>
      <w:r w:rsidRPr="00E71F53">
        <w:rPr>
          <w:rFonts w:asciiTheme="majorHAnsi" w:hAnsiTheme="majorHAnsi" w:cstheme="majorHAnsi"/>
          <w:lang w:val="mk-MK"/>
        </w:rPr>
        <w:t>Масалница</w:t>
      </w:r>
      <w:proofErr w:type="spellEnd"/>
      <w:r w:rsidRPr="00E71F53">
        <w:rPr>
          <w:rFonts w:asciiTheme="majorHAnsi" w:hAnsiTheme="majorHAnsi" w:cstheme="majorHAnsi"/>
          <w:lang w:val="mk-MK"/>
        </w:rPr>
        <w:t xml:space="preserve">) е река во источниот дел на Македонија, во атарот на општина Кочани. Таа е десна притока на реката Брегалница и извира на височина од 1.510 м, под Царев Врв на Осогово. Нејзината должина изнесува 30 </w:t>
      </w:r>
      <w:proofErr w:type="spellStart"/>
      <w:r w:rsidRPr="00E71F53">
        <w:rPr>
          <w:rFonts w:asciiTheme="majorHAnsi" w:hAnsiTheme="majorHAnsi" w:cstheme="majorHAnsi"/>
          <w:lang w:val="mk-MK"/>
        </w:rPr>
        <w:t>km</w:t>
      </w:r>
      <w:proofErr w:type="spellEnd"/>
      <w:r w:rsidRPr="00E71F53">
        <w:rPr>
          <w:rFonts w:asciiTheme="majorHAnsi" w:hAnsiTheme="majorHAnsi" w:cstheme="majorHAnsi"/>
          <w:lang w:val="mk-MK"/>
        </w:rPr>
        <w:t>.</w:t>
      </w:r>
    </w:p>
    <w:p w14:paraId="2D4BB945" w14:textId="77777777"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t xml:space="preserve">Системот за водоснабдување кој обезбедува вода за пиење на градот Кочани преставува збир од  хидротехнички објекти (бунари, </w:t>
      </w:r>
      <w:proofErr w:type="spellStart"/>
      <w:r w:rsidRPr="00E71F53">
        <w:rPr>
          <w:rFonts w:asciiTheme="majorHAnsi" w:hAnsiTheme="majorHAnsi" w:cstheme="majorHAnsi"/>
          <w:lang w:val="mk-MK"/>
        </w:rPr>
        <w:t>препумпни</w:t>
      </w:r>
      <w:proofErr w:type="spellEnd"/>
      <w:r w:rsidRPr="00E71F53">
        <w:rPr>
          <w:rFonts w:asciiTheme="majorHAnsi" w:hAnsiTheme="majorHAnsi" w:cstheme="majorHAnsi"/>
          <w:lang w:val="mk-MK"/>
        </w:rPr>
        <w:t xml:space="preserve"> станици,  собирни резервоари, примарна и секундарна водоводна мрежа и фабрика за преработка на вода за пиење.</w:t>
      </w:r>
      <w:r w:rsidRPr="00E71F53">
        <w:rPr>
          <w:rFonts w:asciiTheme="majorHAnsi" w:hAnsiTheme="majorHAnsi" w:cstheme="majorHAnsi"/>
        </w:rPr>
        <w:t xml:space="preserve"> </w:t>
      </w:r>
      <w:r w:rsidRPr="00E71F53">
        <w:rPr>
          <w:rFonts w:asciiTheme="majorHAnsi" w:hAnsiTheme="majorHAnsi" w:cstheme="majorHAnsi"/>
          <w:lang w:val="mk-MK"/>
        </w:rPr>
        <w:t xml:space="preserve">Системот за водоснабдување е со вкупна должина од 156 </w:t>
      </w:r>
      <w:proofErr w:type="spellStart"/>
      <w:r w:rsidRPr="00E71F53">
        <w:rPr>
          <w:rFonts w:asciiTheme="majorHAnsi" w:hAnsiTheme="majorHAnsi" w:cstheme="majorHAnsi"/>
          <w:lang w:val="mk-MK"/>
        </w:rPr>
        <w:t>km</w:t>
      </w:r>
      <w:proofErr w:type="spellEnd"/>
      <w:r w:rsidRPr="00E71F53">
        <w:rPr>
          <w:rFonts w:asciiTheme="majorHAnsi" w:hAnsiTheme="majorHAnsi" w:cstheme="majorHAnsi"/>
          <w:lang w:val="mk-MK"/>
        </w:rPr>
        <w:t xml:space="preserve">. Дистрибутивната мрежа се состои од цевководи со различен профил, а во системот работат 13 бунари со проток од 250 l/s. со главна пумпна станица и 8 други пумпни станици по зони и населби, со </w:t>
      </w:r>
      <w:proofErr w:type="spellStart"/>
      <w:r w:rsidRPr="00E71F53">
        <w:rPr>
          <w:rFonts w:asciiTheme="majorHAnsi" w:hAnsiTheme="majorHAnsi" w:cstheme="majorHAnsi"/>
          <w:lang w:val="mk-MK"/>
        </w:rPr>
        <w:t>резервоарски</w:t>
      </w:r>
      <w:proofErr w:type="spellEnd"/>
      <w:r w:rsidRPr="00E71F53">
        <w:rPr>
          <w:rFonts w:asciiTheme="majorHAnsi" w:hAnsiTheme="majorHAnsi" w:cstheme="majorHAnsi"/>
          <w:lang w:val="mk-MK"/>
        </w:rPr>
        <w:t xml:space="preserve"> простор од 3.550 m</w:t>
      </w:r>
      <w:r w:rsidRPr="00E71F53">
        <w:rPr>
          <w:rFonts w:asciiTheme="majorHAnsi" w:hAnsiTheme="majorHAnsi" w:cstheme="majorHAnsi"/>
          <w:vertAlign w:val="superscript"/>
          <w:lang w:val="mk-MK"/>
        </w:rPr>
        <w:t>3</w:t>
      </w:r>
      <w:r w:rsidRPr="00E71F53">
        <w:rPr>
          <w:rFonts w:asciiTheme="majorHAnsi" w:hAnsiTheme="majorHAnsi" w:cstheme="majorHAnsi"/>
          <w:lang w:val="mk-MK"/>
        </w:rPr>
        <w:t>.</w:t>
      </w:r>
    </w:p>
    <w:p w14:paraId="4D0F4563" w14:textId="77777777"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t xml:space="preserve">Канализационата мрежа во општината изнесува приближно 80 </w:t>
      </w:r>
      <w:proofErr w:type="spellStart"/>
      <w:r w:rsidRPr="00E71F53">
        <w:rPr>
          <w:rFonts w:asciiTheme="majorHAnsi" w:hAnsiTheme="majorHAnsi" w:cstheme="majorHAnsi"/>
          <w:lang w:val="mk-MK"/>
        </w:rPr>
        <w:t>km</w:t>
      </w:r>
      <w:proofErr w:type="spellEnd"/>
      <w:r w:rsidRPr="00E71F53">
        <w:rPr>
          <w:rFonts w:asciiTheme="majorHAnsi" w:hAnsiTheme="majorHAnsi" w:cstheme="majorHAnsi"/>
          <w:lang w:val="mk-MK"/>
        </w:rPr>
        <w:t xml:space="preserve"> и е организирана како систем кој врши одведување на технолошките, фекалните и атмосферските води до реципиентот Кочанска река по пречистување во ново изградената пречистителна станица.</w:t>
      </w:r>
    </w:p>
    <w:p w14:paraId="5DE5BF14" w14:textId="77777777" w:rsidR="00A70FA3" w:rsidRPr="00E71F53" w:rsidRDefault="00A70FA3" w:rsidP="00A70FA3">
      <w:pPr>
        <w:ind w:left="709"/>
        <w:rPr>
          <w:rFonts w:asciiTheme="majorHAnsi" w:hAnsiTheme="majorHAnsi" w:cstheme="majorHAnsi"/>
          <w:b/>
          <w:sz w:val="24"/>
          <w:lang w:val="mk-MK"/>
        </w:rPr>
      </w:pPr>
      <w:r w:rsidRPr="00E71F53">
        <w:rPr>
          <w:rFonts w:asciiTheme="majorHAnsi" w:hAnsiTheme="majorHAnsi" w:cstheme="majorHAnsi"/>
          <w:b/>
          <w:sz w:val="24"/>
          <w:lang w:val="mk-MK"/>
        </w:rPr>
        <w:t>• Квалитет на воздухот</w:t>
      </w:r>
    </w:p>
    <w:p w14:paraId="51E0537B" w14:textId="77777777"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t xml:space="preserve">Квалитетот на воздух во Кочани се следи преку мониторинг станицата во Кочани, од каде според извршените мерења </w:t>
      </w:r>
      <w:proofErr w:type="spellStart"/>
      <w:r w:rsidRPr="00E71F53">
        <w:rPr>
          <w:rFonts w:asciiTheme="majorHAnsi" w:hAnsiTheme="majorHAnsi" w:cstheme="majorHAnsi"/>
          <w:lang w:val="mk-MK"/>
        </w:rPr>
        <w:t>среднодневните</w:t>
      </w:r>
      <w:proofErr w:type="spellEnd"/>
      <w:r w:rsidRPr="00E71F53">
        <w:rPr>
          <w:rFonts w:asciiTheme="majorHAnsi" w:hAnsiTheme="majorHAnsi" w:cstheme="majorHAnsi"/>
          <w:lang w:val="mk-MK"/>
        </w:rPr>
        <w:t xml:space="preserve"> концентрации на SO</w:t>
      </w:r>
      <w:r w:rsidRPr="00E71F53">
        <w:rPr>
          <w:rFonts w:asciiTheme="majorHAnsi" w:hAnsiTheme="majorHAnsi" w:cstheme="majorHAnsi"/>
          <w:vertAlign w:val="subscript"/>
          <w:lang w:val="mk-MK"/>
        </w:rPr>
        <w:t>2</w:t>
      </w:r>
      <w:r w:rsidRPr="00E71F53">
        <w:rPr>
          <w:rFonts w:asciiTheme="majorHAnsi" w:hAnsiTheme="majorHAnsi" w:cstheme="majorHAnsi"/>
          <w:lang w:val="mk-MK"/>
        </w:rPr>
        <w:t xml:space="preserve"> не се надминати во текот на 2018 и до месец </w:t>
      </w:r>
      <w:r>
        <w:rPr>
          <w:rFonts w:asciiTheme="majorHAnsi" w:hAnsiTheme="majorHAnsi" w:cstheme="majorHAnsi"/>
          <w:lang w:val="mk-MK"/>
        </w:rPr>
        <w:t>ј</w:t>
      </w:r>
      <w:r w:rsidRPr="00E71F53">
        <w:rPr>
          <w:rFonts w:asciiTheme="majorHAnsi" w:hAnsiTheme="majorHAnsi" w:cstheme="majorHAnsi"/>
          <w:lang w:val="mk-MK"/>
        </w:rPr>
        <w:t xml:space="preserve">ули 2019 година, додека средно дневната гранична вредност на PM10 во 2018 била надмината 71 пат додека во 2019 е надмината 37 пати. </w:t>
      </w:r>
    </w:p>
    <w:p w14:paraId="25EF8122" w14:textId="77777777"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t>Кај максималните дневни осумчасовни средни вредности на концентрациите на O</w:t>
      </w:r>
      <w:r w:rsidRPr="00E71F53">
        <w:rPr>
          <w:rFonts w:asciiTheme="majorHAnsi" w:hAnsiTheme="majorHAnsi" w:cstheme="majorHAnsi"/>
          <w:vertAlign w:val="subscript"/>
          <w:lang w:val="mk-MK"/>
        </w:rPr>
        <w:t>3</w:t>
      </w:r>
      <w:r w:rsidRPr="00E71F53">
        <w:rPr>
          <w:rFonts w:asciiTheme="majorHAnsi" w:hAnsiTheme="majorHAnsi" w:cstheme="majorHAnsi"/>
          <w:lang w:val="mk-MK"/>
        </w:rPr>
        <w:t xml:space="preserve"> и CO, како и средно часовните концентрации на NO</w:t>
      </w:r>
      <w:r w:rsidRPr="00E71F53">
        <w:rPr>
          <w:rFonts w:asciiTheme="majorHAnsi" w:hAnsiTheme="majorHAnsi" w:cstheme="majorHAnsi"/>
          <w:vertAlign w:val="subscript"/>
          <w:lang w:val="mk-MK"/>
        </w:rPr>
        <w:t>2</w:t>
      </w:r>
      <w:r w:rsidRPr="00E71F53">
        <w:rPr>
          <w:rFonts w:asciiTheme="majorHAnsi" w:hAnsiTheme="majorHAnsi" w:cstheme="majorHAnsi"/>
          <w:lang w:val="mk-MK"/>
        </w:rPr>
        <w:t xml:space="preserve"> во текот на 2018 и 2019 до месец </w:t>
      </w:r>
      <w:r>
        <w:rPr>
          <w:rFonts w:asciiTheme="majorHAnsi" w:hAnsiTheme="majorHAnsi" w:cstheme="majorHAnsi"/>
          <w:lang w:val="mk-MK"/>
        </w:rPr>
        <w:t>ј</w:t>
      </w:r>
      <w:r w:rsidRPr="00E71F53">
        <w:rPr>
          <w:rFonts w:asciiTheme="majorHAnsi" w:hAnsiTheme="majorHAnsi" w:cstheme="majorHAnsi"/>
          <w:lang w:val="mk-MK"/>
        </w:rPr>
        <w:t xml:space="preserve">ули нема надминувања на граничната вредност. </w:t>
      </w:r>
    </w:p>
    <w:p w14:paraId="7039BAF5" w14:textId="77777777" w:rsidR="00A70FA3" w:rsidRPr="00E71F53" w:rsidRDefault="00A70FA3" w:rsidP="00A70FA3">
      <w:pPr>
        <w:ind w:left="709"/>
        <w:rPr>
          <w:rFonts w:asciiTheme="majorHAnsi" w:hAnsiTheme="majorHAnsi" w:cstheme="majorHAnsi"/>
          <w:b/>
          <w:sz w:val="24"/>
          <w:lang w:val="mk-MK"/>
        </w:rPr>
      </w:pPr>
      <w:r w:rsidRPr="00E71F53">
        <w:rPr>
          <w:rFonts w:asciiTheme="majorHAnsi" w:hAnsiTheme="majorHAnsi" w:cstheme="majorHAnsi"/>
          <w:b/>
          <w:sz w:val="24"/>
          <w:lang w:val="mk-MK"/>
        </w:rPr>
        <w:t>• Отпад</w:t>
      </w:r>
    </w:p>
    <w:p w14:paraId="71C63F63" w14:textId="77777777" w:rsidR="00A70FA3" w:rsidRPr="00E71F53" w:rsidRDefault="00A70FA3" w:rsidP="00A70FA3">
      <w:pPr>
        <w:ind w:firstLine="709"/>
        <w:rPr>
          <w:rFonts w:asciiTheme="majorHAnsi" w:eastAsia="Calibri" w:hAnsiTheme="majorHAnsi" w:cstheme="majorHAnsi"/>
          <w:lang w:val="mk-MK"/>
        </w:rPr>
      </w:pPr>
      <w:r w:rsidRPr="00E71F53">
        <w:rPr>
          <w:rFonts w:asciiTheme="majorHAnsi" w:eastAsia="Calibri" w:hAnsiTheme="majorHAnsi" w:cstheme="majorHAnsi"/>
          <w:lang w:val="mk-MK"/>
        </w:rPr>
        <w:t xml:space="preserve">На територијата на град Кочани, КЈП “Водовод” Кочани врши собирање,  транспортирање и депонирање на  отпад  во градската депонија во близина на с. Бели на патот кон спортско рекреативен центар Пониква оддалечено околу 5 </w:t>
      </w:r>
      <w:r w:rsidRPr="00E71F53">
        <w:rPr>
          <w:rFonts w:asciiTheme="majorHAnsi" w:eastAsia="Calibri" w:hAnsiTheme="majorHAnsi" w:cstheme="majorHAnsi"/>
        </w:rPr>
        <w:t xml:space="preserve">km </w:t>
      </w:r>
      <w:r w:rsidRPr="00E71F53">
        <w:rPr>
          <w:rFonts w:asciiTheme="majorHAnsi" w:eastAsia="Calibri" w:hAnsiTheme="majorHAnsi" w:cstheme="majorHAnsi"/>
          <w:lang w:val="mk-MK"/>
        </w:rPr>
        <w:t>од проектната локација.</w:t>
      </w:r>
    </w:p>
    <w:p w14:paraId="5D7AB8DE" w14:textId="77777777" w:rsidR="00A70FA3" w:rsidRPr="00E71F53" w:rsidRDefault="00A70FA3" w:rsidP="00A70FA3">
      <w:pPr>
        <w:ind w:firstLine="709"/>
        <w:rPr>
          <w:rFonts w:asciiTheme="majorHAnsi" w:eastAsia="Calibri" w:hAnsiTheme="majorHAnsi" w:cstheme="majorHAnsi"/>
          <w:lang w:val="mk-MK"/>
        </w:rPr>
      </w:pPr>
      <w:r w:rsidRPr="00E71F53">
        <w:rPr>
          <w:rFonts w:asciiTheme="majorHAnsi" w:eastAsia="Calibri" w:hAnsiTheme="majorHAnsi" w:cstheme="majorHAnsi"/>
          <w:lang w:val="mk-MK"/>
        </w:rPr>
        <w:t>Како дел од реализацијата на проектот и изградба на градинката се очекува создавање на градежен отпад со кој треба соодветно да се постапи. Од предмер пресметката се очекува создавање на 945 m</w:t>
      </w:r>
      <w:r w:rsidRPr="00E71F53">
        <w:rPr>
          <w:rFonts w:asciiTheme="majorHAnsi" w:eastAsia="Calibri" w:hAnsiTheme="majorHAnsi" w:cstheme="majorHAnsi"/>
          <w:vertAlign w:val="superscript"/>
          <w:lang w:val="mk-MK"/>
        </w:rPr>
        <w:t>3</w:t>
      </w:r>
      <w:r w:rsidRPr="00E71F53">
        <w:rPr>
          <w:rFonts w:asciiTheme="majorHAnsi" w:eastAsia="Calibri" w:hAnsiTheme="majorHAnsi" w:cstheme="majorHAnsi"/>
          <w:lang w:val="mk-MK"/>
        </w:rPr>
        <w:t xml:space="preserve"> земја како резултат на машински широк ископ која ќе се депонира на градската депонија.</w:t>
      </w:r>
    </w:p>
    <w:p w14:paraId="4812F8E3" w14:textId="77777777" w:rsidR="00A70FA3" w:rsidRPr="00E71F53" w:rsidRDefault="00A70FA3" w:rsidP="00A70FA3">
      <w:pPr>
        <w:ind w:left="709"/>
        <w:rPr>
          <w:rFonts w:asciiTheme="majorHAnsi" w:hAnsiTheme="majorHAnsi" w:cstheme="majorHAnsi"/>
          <w:b/>
          <w:sz w:val="24"/>
          <w:lang w:val="mk-MK"/>
        </w:rPr>
      </w:pPr>
      <w:r w:rsidRPr="00E71F53">
        <w:rPr>
          <w:rFonts w:asciiTheme="majorHAnsi" w:hAnsiTheme="majorHAnsi" w:cstheme="majorHAnsi"/>
          <w:sz w:val="24"/>
          <w:lang w:val="mk-MK"/>
        </w:rPr>
        <w:t xml:space="preserve">• </w:t>
      </w:r>
      <w:r w:rsidRPr="00E71F53">
        <w:rPr>
          <w:rFonts w:asciiTheme="majorHAnsi" w:hAnsiTheme="majorHAnsi" w:cstheme="majorHAnsi"/>
          <w:b/>
          <w:sz w:val="24"/>
          <w:lang w:val="mk-MK"/>
        </w:rPr>
        <w:t>Геологија и почва</w:t>
      </w:r>
    </w:p>
    <w:p w14:paraId="1AE2E6F2" w14:textId="77777777" w:rsidR="00A70FA3" w:rsidRPr="00E71F53" w:rsidRDefault="00A70FA3" w:rsidP="00A70FA3">
      <w:pPr>
        <w:ind w:firstLine="709"/>
        <w:rPr>
          <w:rFonts w:asciiTheme="majorHAnsi" w:eastAsia="Calibri" w:hAnsiTheme="majorHAnsi" w:cstheme="majorHAnsi"/>
          <w:lang w:val="mk-MK"/>
        </w:rPr>
      </w:pPr>
      <w:proofErr w:type="spellStart"/>
      <w:r w:rsidRPr="00E71F53">
        <w:rPr>
          <w:rFonts w:asciiTheme="majorHAnsi" w:eastAsia="Calibri" w:hAnsiTheme="majorHAnsi" w:cstheme="majorHAnsi"/>
          <w:lang w:val="mk-MK"/>
        </w:rPr>
        <w:t>Koчанскиот</w:t>
      </w:r>
      <w:proofErr w:type="spellEnd"/>
      <w:r w:rsidRPr="00E71F53">
        <w:rPr>
          <w:rFonts w:asciiTheme="majorHAnsi" w:eastAsia="Calibri" w:hAnsiTheme="majorHAnsi" w:cstheme="majorHAnsi"/>
          <w:lang w:val="mk-MK"/>
        </w:rPr>
        <w:t xml:space="preserve"> регион со неговата поширока околина припаѓа на Српско-Македонскиот масив кој е претставен со </w:t>
      </w:r>
      <w:proofErr w:type="spellStart"/>
      <w:r w:rsidRPr="00E71F53">
        <w:rPr>
          <w:rFonts w:asciiTheme="majorHAnsi" w:eastAsia="Calibri" w:hAnsiTheme="majorHAnsi" w:cstheme="majorHAnsi"/>
          <w:lang w:val="mk-MK"/>
        </w:rPr>
        <w:t>прекамбријски</w:t>
      </w:r>
      <w:proofErr w:type="spellEnd"/>
      <w:r w:rsidRPr="00E71F53">
        <w:rPr>
          <w:rFonts w:asciiTheme="majorHAnsi" w:eastAsia="Calibri" w:hAnsiTheme="majorHAnsi" w:cstheme="majorHAnsi"/>
          <w:lang w:val="mk-MK"/>
        </w:rPr>
        <w:t xml:space="preserve"> високо </w:t>
      </w:r>
      <w:proofErr w:type="spellStart"/>
      <w:r w:rsidRPr="00E71F53">
        <w:rPr>
          <w:rFonts w:asciiTheme="majorHAnsi" w:eastAsia="Calibri" w:hAnsiTheme="majorHAnsi" w:cstheme="majorHAnsi"/>
          <w:lang w:val="mk-MK"/>
        </w:rPr>
        <w:t>метаморфни</w:t>
      </w:r>
      <w:proofErr w:type="spellEnd"/>
      <w:r w:rsidRPr="00E71F53">
        <w:rPr>
          <w:rFonts w:asciiTheme="majorHAnsi" w:eastAsia="Calibri" w:hAnsiTheme="majorHAnsi" w:cstheme="majorHAnsi"/>
          <w:lang w:val="mk-MK"/>
        </w:rPr>
        <w:t xml:space="preserve"> карпи, </w:t>
      </w:r>
      <w:proofErr w:type="spellStart"/>
      <w:r w:rsidRPr="00E71F53">
        <w:rPr>
          <w:rFonts w:asciiTheme="majorHAnsi" w:eastAsia="Calibri" w:hAnsiTheme="majorHAnsi" w:cstheme="majorHAnsi"/>
          <w:lang w:val="mk-MK"/>
        </w:rPr>
        <w:t>рифејкамбриски</w:t>
      </w:r>
      <w:proofErr w:type="spellEnd"/>
      <w:r w:rsidRPr="00E71F53">
        <w:rPr>
          <w:rFonts w:asciiTheme="majorHAnsi" w:eastAsia="Calibri" w:hAnsiTheme="majorHAnsi" w:cstheme="majorHAnsi"/>
          <w:lang w:val="mk-MK"/>
        </w:rPr>
        <w:t xml:space="preserve"> зелени шкрилци и </w:t>
      </w:r>
      <w:proofErr w:type="spellStart"/>
      <w:r w:rsidRPr="00E71F53">
        <w:rPr>
          <w:rFonts w:asciiTheme="majorHAnsi" w:eastAsia="Calibri" w:hAnsiTheme="majorHAnsi" w:cstheme="majorHAnsi"/>
          <w:lang w:val="mk-MK"/>
        </w:rPr>
        <w:t>квартерни</w:t>
      </w:r>
      <w:proofErr w:type="spellEnd"/>
      <w:r w:rsidRPr="00E71F53">
        <w:rPr>
          <w:rFonts w:asciiTheme="majorHAnsi" w:eastAsia="Calibri" w:hAnsiTheme="majorHAnsi" w:cstheme="majorHAnsi"/>
          <w:lang w:val="mk-MK"/>
        </w:rPr>
        <w:t xml:space="preserve">  седименти. Од </w:t>
      </w:r>
      <w:proofErr w:type="spellStart"/>
      <w:r w:rsidRPr="00E71F53">
        <w:rPr>
          <w:rFonts w:asciiTheme="majorHAnsi" w:eastAsia="Calibri" w:hAnsiTheme="majorHAnsi" w:cstheme="majorHAnsi"/>
          <w:lang w:val="mk-MK"/>
        </w:rPr>
        <w:t>прекамбријскиот</w:t>
      </w:r>
      <w:proofErr w:type="spellEnd"/>
      <w:r w:rsidRPr="00E71F53">
        <w:rPr>
          <w:rFonts w:asciiTheme="majorHAnsi" w:eastAsia="Calibri" w:hAnsiTheme="majorHAnsi" w:cstheme="majorHAnsi"/>
          <w:lang w:val="mk-MK"/>
        </w:rPr>
        <w:t xml:space="preserve"> </w:t>
      </w:r>
      <w:proofErr w:type="spellStart"/>
      <w:r w:rsidRPr="00E71F53">
        <w:rPr>
          <w:rFonts w:asciiTheme="majorHAnsi" w:eastAsia="Calibri" w:hAnsiTheme="majorHAnsi" w:cstheme="majorHAnsi"/>
          <w:lang w:val="mk-MK"/>
        </w:rPr>
        <w:t>метаморфен</w:t>
      </w:r>
      <w:proofErr w:type="spellEnd"/>
      <w:r w:rsidRPr="00E71F53">
        <w:rPr>
          <w:rFonts w:asciiTheme="majorHAnsi" w:eastAsia="Calibri" w:hAnsiTheme="majorHAnsi" w:cstheme="majorHAnsi"/>
          <w:lang w:val="mk-MK"/>
        </w:rPr>
        <w:t xml:space="preserve"> комплекс издвоени  се </w:t>
      </w:r>
      <w:proofErr w:type="spellStart"/>
      <w:r w:rsidRPr="00E71F53">
        <w:rPr>
          <w:rFonts w:asciiTheme="majorHAnsi" w:eastAsia="Calibri" w:hAnsiTheme="majorHAnsi" w:cstheme="majorHAnsi"/>
          <w:lang w:val="mk-MK"/>
        </w:rPr>
        <w:t>дволискунски</w:t>
      </w:r>
      <w:proofErr w:type="spellEnd"/>
      <w:r w:rsidRPr="00E71F53">
        <w:rPr>
          <w:rFonts w:asciiTheme="majorHAnsi" w:eastAsia="Calibri" w:hAnsiTheme="majorHAnsi" w:cstheme="majorHAnsi"/>
          <w:lang w:val="mk-MK"/>
        </w:rPr>
        <w:t xml:space="preserve"> </w:t>
      </w:r>
      <w:proofErr w:type="spellStart"/>
      <w:r w:rsidRPr="00E71F53">
        <w:rPr>
          <w:rFonts w:asciiTheme="majorHAnsi" w:eastAsia="Calibri" w:hAnsiTheme="majorHAnsi" w:cstheme="majorHAnsi"/>
          <w:lang w:val="mk-MK"/>
        </w:rPr>
        <w:t>тракасти</w:t>
      </w:r>
      <w:proofErr w:type="spellEnd"/>
      <w:r w:rsidRPr="00E71F53">
        <w:rPr>
          <w:rFonts w:asciiTheme="majorHAnsi" w:eastAsia="Calibri" w:hAnsiTheme="majorHAnsi" w:cstheme="majorHAnsi"/>
          <w:lang w:val="mk-MK"/>
        </w:rPr>
        <w:t xml:space="preserve"> </w:t>
      </w:r>
      <w:proofErr w:type="spellStart"/>
      <w:r w:rsidRPr="00E71F53">
        <w:rPr>
          <w:rFonts w:asciiTheme="majorHAnsi" w:eastAsia="Calibri" w:hAnsiTheme="majorHAnsi" w:cstheme="majorHAnsi"/>
          <w:lang w:val="mk-MK"/>
        </w:rPr>
        <w:t>гнајсеви</w:t>
      </w:r>
      <w:proofErr w:type="spellEnd"/>
      <w:r w:rsidRPr="00E71F53">
        <w:rPr>
          <w:rFonts w:asciiTheme="majorHAnsi" w:eastAsia="Calibri" w:hAnsiTheme="majorHAnsi" w:cstheme="majorHAnsi"/>
          <w:lang w:val="mk-MK"/>
        </w:rPr>
        <w:t xml:space="preserve">,  </w:t>
      </w:r>
      <w:proofErr w:type="spellStart"/>
      <w:r w:rsidRPr="00E71F53">
        <w:rPr>
          <w:rFonts w:asciiTheme="majorHAnsi" w:eastAsia="Calibri" w:hAnsiTheme="majorHAnsi" w:cstheme="majorHAnsi"/>
          <w:lang w:val="mk-MK"/>
        </w:rPr>
        <w:t>гнајсеви</w:t>
      </w:r>
      <w:proofErr w:type="spellEnd"/>
      <w:r w:rsidRPr="00E71F53">
        <w:rPr>
          <w:rFonts w:asciiTheme="majorHAnsi" w:eastAsia="Calibri" w:hAnsiTheme="majorHAnsi" w:cstheme="majorHAnsi"/>
          <w:lang w:val="mk-MK"/>
        </w:rPr>
        <w:t xml:space="preserve">, </w:t>
      </w:r>
      <w:proofErr w:type="spellStart"/>
      <w:r w:rsidRPr="00E71F53">
        <w:rPr>
          <w:rFonts w:asciiTheme="majorHAnsi" w:eastAsia="Calibri" w:hAnsiTheme="majorHAnsi" w:cstheme="majorHAnsi"/>
          <w:lang w:val="mk-MK"/>
        </w:rPr>
        <w:t>амфиоболити</w:t>
      </w:r>
      <w:proofErr w:type="spellEnd"/>
      <w:r w:rsidRPr="00E71F53">
        <w:rPr>
          <w:rFonts w:asciiTheme="majorHAnsi" w:eastAsia="Calibri" w:hAnsiTheme="majorHAnsi" w:cstheme="majorHAnsi"/>
          <w:lang w:val="mk-MK"/>
        </w:rPr>
        <w:t xml:space="preserve"> и микашисти и </w:t>
      </w:r>
      <w:proofErr w:type="spellStart"/>
      <w:r w:rsidRPr="00E71F53">
        <w:rPr>
          <w:rFonts w:asciiTheme="majorHAnsi" w:eastAsia="Calibri" w:hAnsiTheme="majorHAnsi" w:cstheme="majorHAnsi"/>
          <w:lang w:val="mk-MK"/>
        </w:rPr>
        <w:t>гранатски</w:t>
      </w:r>
      <w:proofErr w:type="spellEnd"/>
      <w:r w:rsidRPr="00E71F53">
        <w:rPr>
          <w:rFonts w:asciiTheme="majorHAnsi" w:eastAsia="Calibri" w:hAnsiTheme="majorHAnsi" w:cstheme="majorHAnsi"/>
          <w:lang w:val="mk-MK"/>
        </w:rPr>
        <w:t xml:space="preserve"> микашисти.</w:t>
      </w:r>
    </w:p>
    <w:p w14:paraId="0DC29A86" w14:textId="77777777" w:rsidR="00A70FA3" w:rsidRPr="00E71F53" w:rsidRDefault="00A70FA3" w:rsidP="00A70FA3">
      <w:pPr>
        <w:ind w:firstLine="360"/>
        <w:rPr>
          <w:rFonts w:asciiTheme="majorHAnsi" w:eastAsia="Calibri" w:hAnsiTheme="majorHAnsi" w:cstheme="majorHAnsi"/>
          <w:lang w:val="mk-MK"/>
        </w:rPr>
      </w:pPr>
      <w:r w:rsidRPr="00E71F53">
        <w:rPr>
          <w:rFonts w:asciiTheme="majorHAnsi" w:eastAsia="Calibri" w:hAnsiTheme="majorHAnsi" w:cstheme="majorHAnsi"/>
          <w:lang w:val="mk-MK"/>
        </w:rPr>
        <w:t xml:space="preserve">Младите </w:t>
      </w:r>
      <w:proofErr w:type="spellStart"/>
      <w:r w:rsidRPr="00E71F53">
        <w:rPr>
          <w:rFonts w:asciiTheme="majorHAnsi" w:eastAsia="Calibri" w:hAnsiTheme="majorHAnsi" w:cstheme="majorHAnsi"/>
          <w:lang w:val="mk-MK"/>
        </w:rPr>
        <w:t>квартерни</w:t>
      </w:r>
      <w:proofErr w:type="spellEnd"/>
      <w:r w:rsidRPr="00E71F53">
        <w:rPr>
          <w:rFonts w:asciiTheme="majorHAnsi" w:eastAsia="Calibri" w:hAnsiTheme="majorHAnsi" w:cstheme="majorHAnsi"/>
          <w:lang w:val="mk-MK"/>
        </w:rPr>
        <w:t xml:space="preserve"> </w:t>
      </w:r>
      <w:proofErr w:type="spellStart"/>
      <w:r w:rsidRPr="00E71F53">
        <w:rPr>
          <w:rFonts w:asciiTheme="majorHAnsi" w:eastAsia="Calibri" w:hAnsiTheme="majorHAnsi" w:cstheme="majorHAnsi"/>
          <w:lang w:val="mk-MK"/>
        </w:rPr>
        <w:t>творевини</w:t>
      </w:r>
      <w:proofErr w:type="spellEnd"/>
      <w:r w:rsidRPr="00E71F53">
        <w:rPr>
          <w:rFonts w:asciiTheme="majorHAnsi" w:eastAsia="Calibri" w:hAnsiTheme="majorHAnsi" w:cstheme="majorHAnsi"/>
          <w:lang w:val="mk-MK"/>
        </w:rPr>
        <w:t xml:space="preserve"> немаат значително простирање на ова подрачје и претставени се со следниве генетски типови:</w:t>
      </w:r>
    </w:p>
    <w:p w14:paraId="7DAEBA87" w14:textId="77777777" w:rsidR="00A70FA3" w:rsidRPr="00E71F53" w:rsidRDefault="00A70FA3" w:rsidP="00A70FA3">
      <w:pPr>
        <w:pStyle w:val="ListParagraph"/>
        <w:numPr>
          <w:ilvl w:val="0"/>
          <w:numId w:val="25"/>
        </w:numPr>
        <w:spacing w:line="276" w:lineRule="auto"/>
        <w:jc w:val="both"/>
        <w:rPr>
          <w:rFonts w:asciiTheme="majorHAnsi" w:eastAsia="Calibri" w:hAnsiTheme="majorHAnsi" w:cstheme="majorHAnsi"/>
          <w:szCs w:val="22"/>
          <w:lang w:val="mk-MK" w:eastAsia="en-US"/>
        </w:rPr>
      </w:pPr>
      <w:proofErr w:type="spellStart"/>
      <w:r w:rsidRPr="00E71F53">
        <w:rPr>
          <w:rFonts w:asciiTheme="majorHAnsi" w:eastAsia="Calibri" w:hAnsiTheme="majorHAnsi" w:cstheme="majorHAnsi"/>
          <w:szCs w:val="22"/>
          <w:lang w:val="mk-MK" w:eastAsia="en-US"/>
        </w:rPr>
        <w:t>алувијано-терасни</w:t>
      </w:r>
      <w:proofErr w:type="spellEnd"/>
      <w:r w:rsidRPr="00E71F53">
        <w:rPr>
          <w:rFonts w:asciiTheme="majorHAnsi" w:eastAsia="Calibri" w:hAnsiTheme="majorHAnsi" w:cstheme="majorHAnsi"/>
          <w:szCs w:val="22"/>
          <w:lang w:val="mk-MK" w:eastAsia="en-US"/>
        </w:rPr>
        <w:t xml:space="preserve"> седименти (</w:t>
      </w:r>
      <w:proofErr w:type="spellStart"/>
      <w:r w:rsidRPr="00E71F53">
        <w:rPr>
          <w:rFonts w:asciiTheme="majorHAnsi" w:eastAsia="Calibri" w:hAnsiTheme="majorHAnsi" w:cstheme="majorHAnsi"/>
          <w:szCs w:val="22"/>
          <w:lang w:val="mk-MK" w:eastAsia="en-US"/>
        </w:rPr>
        <w:t>al</w:t>
      </w:r>
      <w:proofErr w:type="spellEnd"/>
      <w:r w:rsidRPr="00E71F53">
        <w:rPr>
          <w:rFonts w:asciiTheme="majorHAnsi" w:eastAsia="Calibri" w:hAnsiTheme="majorHAnsi" w:cstheme="majorHAnsi"/>
          <w:szCs w:val="22"/>
          <w:lang w:val="mk-MK" w:eastAsia="en-US"/>
        </w:rPr>
        <w:t xml:space="preserve">) - распространети по долините на </w:t>
      </w:r>
      <w:proofErr w:type="spellStart"/>
      <w:r w:rsidRPr="00E71F53">
        <w:rPr>
          <w:rFonts w:asciiTheme="majorHAnsi" w:eastAsia="Calibri" w:hAnsiTheme="majorHAnsi" w:cstheme="majorHAnsi"/>
          <w:szCs w:val="22"/>
          <w:lang w:val="mk-MK" w:eastAsia="en-US"/>
        </w:rPr>
        <w:t>Оризарска</w:t>
      </w:r>
      <w:proofErr w:type="spellEnd"/>
      <w:r w:rsidRPr="00E71F53">
        <w:rPr>
          <w:rFonts w:asciiTheme="majorHAnsi" w:eastAsia="Calibri" w:hAnsiTheme="majorHAnsi" w:cstheme="majorHAnsi"/>
          <w:szCs w:val="22"/>
          <w:lang w:val="mk-MK" w:eastAsia="en-US"/>
        </w:rPr>
        <w:t xml:space="preserve"> и Голема Река);</w:t>
      </w:r>
    </w:p>
    <w:p w14:paraId="3336C18F" w14:textId="77777777" w:rsidR="00A70FA3" w:rsidRPr="00E71F53" w:rsidRDefault="00A70FA3" w:rsidP="00A70FA3">
      <w:pPr>
        <w:pStyle w:val="ListParagraph"/>
        <w:numPr>
          <w:ilvl w:val="0"/>
          <w:numId w:val="25"/>
        </w:numPr>
        <w:spacing w:line="276" w:lineRule="auto"/>
        <w:jc w:val="both"/>
        <w:rPr>
          <w:rFonts w:asciiTheme="majorHAnsi" w:eastAsia="Calibri" w:hAnsiTheme="majorHAnsi" w:cstheme="majorHAnsi"/>
          <w:szCs w:val="22"/>
          <w:lang w:val="mk-MK" w:eastAsia="en-US"/>
        </w:rPr>
      </w:pPr>
      <w:proofErr w:type="spellStart"/>
      <w:r w:rsidRPr="00E71F53">
        <w:rPr>
          <w:rFonts w:asciiTheme="majorHAnsi" w:eastAsia="Calibri" w:hAnsiTheme="majorHAnsi" w:cstheme="majorHAnsi"/>
          <w:szCs w:val="22"/>
          <w:lang w:val="mk-MK" w:eastAsia="en-US"/>
        </w:rPr>
        <w:lastRenderedPageBreak/>
        <w:t>пролувијални</w:t>
      </w:r>
      <w:proofErr w:type="spellEnd"/>
      <w:r w:rsidRPr="00E71F53">
        <w:rPr>
          <w:rFonts w:asciiTheme="majorHAnsi" w:eastAsia="Calibri" w:hAnsiTheme="majorHAnsi" w:cstheme="majorHAnsi"/>
          <w:szCs w:val="22"/>
          <w:lang w:val="mk-MK" w:eastAsia="en-US"/>
        </w:rPr>
        <w:t xml:space="preserve"> седименти (</w:t>
      </w:r>
      <w:proofErr w:type="spellStart"/>
      <w:r w:rsidRPr="00E71F53">
        <w:rPr>
          <w:rFonts w:asciiTheme="majorHAnsi" w:eastAsia="Calibri" w:hAnsiTheme="majorHAnsi" w:cstheme="majorHAnsi"/>
          <w:szCs w:val="22"/>
          <w:lang w:val="mk-MK" w:eastAsia="en-US"/>
        </w:rPr>
        <w:t>pr</w:t>
      </w:r>
      <w:proofErr w:type="spellEnd"/>
      <w:r w:rsidRPr="00E71F53">
        <w:rPr>
          <w:rFonts w:asciiTheme="majorHAnsi" w:eastAsia="Calibri" w:hAnsiTheme="majorHAnsi" w:cstheme="majorHAnsi"/>
          <w:szCs w:val="22"/>
          <w:lang w:val="mk-MK" w:eastAsia="en-US"/>
        </w:rPr>
        <w:t xml:space="preserve">) - формиран во вид на </w:t>
      </w:r>
      <w:proofErr w:type="spellStart"/>
      <w:r w:rsidRPr="00E71F53">
        <w:rPr>
          <w:rFonts w:asciiTheme="majorHAnsi" w:eastAsia="Calibri" w:hAnsiTheme="majorHAnsi" w:cstheme="majorHAnsi"/>
          <w:szCs w:val="22"/>
          <w:lang w:val="mk-MK" w:eastAsia="en-US"/>
        </w:rPr>
        <w:t>конусни</w:t>
      </w:r>
      <w:proofErr w:type="spellEnd"/>
      <w:r w:rsidRPr="00E71F53">
        <w:rPr>
          <w:rFonts w:asciiTheme="majorHAnsi" w:eastAsia="Calibri" w:hAnsiTheme="majorHAnsi" w:cstheme="majorHAnsi"/>
          <w:szCs w:val="22"/>
          <w:lang w:val="mk-MK" w:eastAsia="en-US"/>
        </w:rPr>
        <w:t xml:space="preserve"> наноси, како </w:t>
      </w:r>
      <w:proofErr w:type="spellStart"/>
      <w:r w:rsidRPr="00E71F53">
        <w:rPr>
          <w:rFonts w:asciiTheme="majorHAnsi" w:eastAsia="Calibri" w:hAnsiTheme="majorHAnsi" w:cstheme="majorHAnsi"/>
          <w:szCs w:val="22"/>
          <w:lang w:val="mk-MK" w:eastAsia="en-US"/>
        </w:rPr>
        <w:t>несортиран</w:t>
      </w:r>
      <w:proofErr w:type="spellEnd"/>
      <w:r w:rsidRPr="00E71F53">
        <w:rPr>
          <w:rFonts w:asciiTheme="majorHAnsi" w:eastAsia="Calibri" w:hAnsiTheme="majorHAnsi" w:cstheme="majorHAnsi"/>
          <w:szCs w:val="22"/>
          <w:lang w:val="mk-MK" w:eastAsia="en-US"/>
        </w:rPr>
        <w:t>, слабо обработен нанос со помали дебелини;</w:t>
      </w:r>
    </w:p>
    <w:p w14:paraId="56AC4FCF" w14:textId="77777777" w:rsidR="00A70FA3" w:rsidRPr="00E71F53" w:rsidRDefault="00A70FA3" w:rsidP="00A70FA3">
      <w:pPr>
        <w:pStyle w:val="ListParagraph"/>
        <w:numPr>
          <w:ilvl w:val="0"/>
          <w:numId w:val="25"/>
        </w:numPr>
        <w:spacing w:line="276" w:lineRule="auto"/>
        <w:jc w:val="both"/>
        <w:rPr>
          <w:rFonts w:asciiTheme="majorHAnsi" w:eastAsia="Calibri" w:hAnsiTheme="majorHAnsi" w:cstheme="majorHAnsi"/>
          <w:szCs w:val="22"/>
          <w:lang w:val="mk-MK" w:eastAsia="en-US"/>
        </w:rPr>
      </w:pPr>
      <w:proofErr w:type="spellStart"/>
      <w:r w:rsidRPr="00E71F53">
        <w:rPr>
          <w:rFonts w:asciiTheme="majorHAnsi" w:eastAsia="Calibri" w:hAnsiTheme="majorHAnsi" w:cstheme="majorHAnsi"/>
          <w:szCs w:val="22"/>
          <w:lang w:val="mk-MK" w:eastAsia="en-US"/>
        </w:rPr>
        <w:t>делувијани</w:t>
      </w:r>
      <w:proofErr w:type="spellEnd"/>
      <w:r w:rsidRPr="00E71F53">
        <w:rPr>
          <w:rFonts w:asciiTheme="majorHAnsi" w:eastAsia="Calibri" w:hAnsiTheme="majorHAnsi" w:cstheme="majorHAnsi"/>
          <w:szCs w:val="22"/>
          <w:lang w:val="mk-MK" w:eastAsia="en-US"/>
        </w:rPr>
        <w:t xml:space="preserve"> седименти (d) - распространет на поширокиот простор како продукт на површинското распаѓање на карпестите маси. Се состои од </w:t>
      </w:r>
      <w:proofErr w:type="spellStart"/>
      <w:r w:rsidRPr="00E71F53">
        <w:rPr>
          <w:rFonts w:asciiTheme="majorHAnsi" w:eastAsia="Calibri" w:hAnsiTheme="majorHAnsi" w:cstheme="majorHAnsi"/>
          <w:szCs w:val="22"/>
          <w:lang w:val="mk-MK" w:eastAsia="en-US"/>
        </w:rPr>
        <w:t>дробина</w:t>
      </w:r>
      <w:proofErr w:type="spellEnd"/>
      <w:r w:rsidRPr="00E71F53">
        <w:rPr>
          <w:rFonts w:asciiTheme="majorHAnsi" w:eastAsia="Calibri" w:hAnsiTheme="majorHAnsi" w:cstheme="majorHAnsi"/>
          <w:szCs w:val="22"/>
          <w:lang w:val="mk-MK" w:eastAsia="en-US"/>
        </w:rPr>
        <w:t xml:space="preserve"> со глина и песок, со различна дебелина која, која не преоѓа 2 m.</w:t>
      </w:r>
    </w:p>
    <w:p w14:paraId="2B7E8F44" w14:textId="77777777" w:rsidR="00A70FA3" w:rsidRPr="00E71F53" w:rsidRDefault="00A70FA3" w:rsidP="00A70FA3">
      <w:pPr>
        <w:ind w:left="709"/>
        <w:rPr>
          <w:rFonts w:asciiTheme="majorHAnsi" w:hAnsiTheme="majorHAnsi" w:cstheme="majorHAnsi"/>
          <w:b/>
          <w:sz w:val="24"/>
          <w:lang w:val="mk-MK"/>
        </w:rPr>
      </w:pPr>
      <w:r w:rsidRPr="00E71F53">
        <w:rPr>
          <w:rFonts w:asciiTheme="majorHAnsi" w:hAnsiTheme="majorHAnsi" w:cstheme="majorHAnsi"/>
          <w:b/>
          <w:sz w:val="24"/>
          <w:lang w:val="mk-MK"/>
        </w:rPr>
        <w:t>• Флора и фауна</w:t>
      </w:r>
    </w:p>
    <w:p w14:paraId="314B0017" w14:textId="77777777"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t xml:space="preserve">Општината Кочани е </w:t>
      </w:r>
      <w:r>
        <w:rPr>
          <w:rFonts w:asciiTheme="majorHAnsi" w:hAnsiTheme="majorHAnsi" w:cstheme="majorHAnsi"/>
          <w:lang w:val="mk-MK"/>
        </w:rPr>
        <w:t>сместе</w:t>
      </w:r>
      <w:r w:rsidRPr="00E71F53">
        <w:rPr>
          <w:rFonts w:asciiTheme="majorHAnsi" w:hAnsiTheme="majorHAnsi" w:cstheme="majorHAnsi"/>
          <w:lang w:val="mk-MK"/>
        </w:rPr>
        <w:t xml:space="preserve">на во типично земјоделски предел. Основни белези на појасот му дава </w:t>
      </w:r>
      <w:proofErr w:type="spellStart"/>
      <w:r w:rsidRPr="00E71F53">
        <w:rPr>
          <w:rFonts w:asciiTheme="majorHAnsi" w:hAnsiTheme="majorHAnsi" w:cstheme="majorHAnsi"/>
          <w:lang w:val="mk-MK"/>
        </w:rPr>
        <w:t>релјефната</w:t>
      </w:r>
      <w:proofErr w:type="spellEnd"/>
      <w:r w:rsidRPr="00E71F53">
        <w:rPr>
          <w:rFonts w:asciiTheme="majorHAnsi" w:hAnsiTheme="majorHAnsi" w:cstheme="majorHAnsi"/>
          <w:lang w:val="mk-MK"/>
        </w:rPr>
        <w:t xml:space="preserve"> структура, нивите и разновидноста во посевите. </w:t>
      </w:r>
    </w:p>
    <w:p w14:paraId="254F4AC6" w14:textId="77777777"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t xml:space="preserve">Растителниот свет во </w:t>
      </w:r>
      <w:proofErr w:type="spellStart"/>
      <w:r w:rsidRPr="00E71F53">
        <w:rPr>
          <w:rFonts w:asciiTheme="majorHAnsi" w:hAnsiTheme="majorHAnsi" w:cstheme="majorHAnsi"/>
          <w:lang w:val="mk-MK"/>
        </w:rPr>
        <w:t>рамничарскиот</w:t>
      </w:r>
      <w:proofErr w:type="spellEnd"/>
      <w:r w:rsidRPr="00E71F53">
        <w:rPr>
          <w:rFonts w:asciiTheme="majorHAnsi" w:hAnsiTheme="majorHAnsi" w:cstheme="majorHAnsi"/>
          <w:lang w:val="mk-MK"/>
        </w:rPr>
        <w:t xml:space="preserve"> дел е изменет со интензивното полјоделство. Сочувани се само фрагменти од крајречната вегетација, а </w:t>
      </w:r>
      <w:proofErr w:type="spellStart"/>
      <w:r w:rsidRPr="00E71F53">
        <w:rPr>
          <w:rFonts w:asciiTheme="majorHAnsi" w:hAnsiTheme="majorHAnsi" w:cstheme="majorHAnsi"/>
          <w:lang w:val="mk-MK"/>
        </w:rPr>
        <w:t>ливадската</w:t>
      </w:r>
      <w:proofErr w:type="spellEnd"/>
      <w:r w:rsidRPr="00E71F53">
        <w:rPr>
          <w:rFonts w:asciiTheme="majorHAnsi" w:hAnsiTheme="majorHAnsi" w:cstheme="majorHAnsi"/>
          <w:lang w:val="mk-MK"/>
        </w:rPr>
        <w:t xml:space="preserve"> вегетација е ограничена на мали површини расфрлани по просторот, пошироко. </w:t>
      </w:r>
    </w:p>
    <w:p w14:paraId="6DF44E4A" w14:textId="77777777" w:rsidR="00A70FA3" w:rsidRPr="00E71F53" w:rsidRDefault="00A70FA3" w:rsidP="00A70FA3">
      <w:pPr>
        <w:ind w:firstLine="709"/>
        <w:rPr>
          <w:rFonts w:asciiTheme="majorHAnsi" w:hAnsiTheme="majorHAnsi" w:cstheme="majorHAnsi"/>
          <w:lang w:val="mk-MK"/>
        </w:rPr>
      </w:pPr>
      <w:r w:rsidRPr="00E71F53">
        <w:rPr>
          <w:rFonts w:asciiTheme="majorHAnsi" w:hAnsiTheme="majorHAnsi" w:cstheme="majorHAnsi"/>
          <w:lang w:val="mk-MK"/>
        </w:rPr>
        <w:t>Специфична карактеристика на градот се површините со четинари претставени со бел бор (</w:t>
      </w:r>
      <w:proofErr w:type="spellStart"/>
      <w:r w:rsidRPr="00E71F53">
        <w:rPr>
          <w:rFonts w:asciiTheme="majorHAnsi" w:hAnsiTheme="majorHAnsi" w:cstheme="majorHAnsi"/>
          <w:lang w:val="mk-MK"/>
        </w:rPr>
        <w:t>Pinus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alba</w:t>
      </w:r>
      <w:proofErr w:type="spellEnd"/>
      <w:r w:rsidRPr="00E71F53">
        <w:rPr>
          <w:rFonts w:asciiTheme="majorHAnsi" w:hAnsiTheme="majorHAnsi" w:cstheme="majorHAnsi"/>
          <w:lang w:val="mk-MK"/>
        </w:rPr>
        <w:t>), ела (</w:t>
      </w:r>
      <w:proofErr w:type="spellStart"/>
      <w:r w:rsidRPr="00E71F53">
        <w:rPr>
          <w:rFonts w:asciiTheme="majorHAnsi" w:hAnsiTheme="majorHAnsi" w:cstheme="majorHAnsi"/>
          <w:lang w:val="mk-MK"/>
        </w:rPr>
        <w:t>Abies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sp</w:t>
      </w:r>
      <w:proofErr w:type="spellEnd"/>
      <w:r w:rsidRPr="00E71F53">
        <w:rPr>
          <w:rFonts w:asciiTheme="majorHAnsi" w:hAnsiTheme="majorHAnsi" w:cstheme="majorHAnsi"/>
          <w:lang w:val="mk-MK"/>
        </w:rPr>
        <w:t>.) и смрека (</w:t>
      </w:r>
      <w:proofErr w:type="spellStart"/>
      <w:r w:rsidRPr="00E71F53">
        <w:rPr>
          <w:rFonts w:asciiTheme="majorHAnsi" w:hAnsiTheme="majorHAnsi" w:cstheme="majorHAnsi"/>
          <w:lang w:val="mk-MK"/>
        </w:rPr>
        <w:t>Juniperus</w:t>
      </w:r>
      <w:proofErr w:type="spellEnd"/>
      <w:r w:rsidRPr="00E71F53">
        <w:rPr>
          <w:rFonts w:asciiTheme="majorHAnsi" w:hAnsiTheme="majorHAnsi" w:cstheme="majorHAnsi"/>
          <w:lang w:val="mk-MK"/>
        </w:rPr>
        <w:t>). Подигнати се по вештачки пат, а за Кочани се особено значајни бидејќи влијаат на неговата локална клима. Тополи и врби се јавуваат по крајбрежјето на реките.</w:t>
      </w:r>
    </w:p>
    <w:p w14:paraId="506C6E35" w14:textId="77777777" w:rsidR="00A70FA3" w:rsidRPr="00E71F53" w:rsidRDefault="00A70FA3" w:rsidP="00A70FA3">
      <w:pPr>
        <w:spacing w:before="0" w:after="0"/>
        <w:jc w:val="center"/>
        <w:rPr>
          <w:rFonts w:asciiTheme="majorHAnsi" w:hAnsiTheme="majorHAnsi" w:cstheme="majorHAnsi"/>
          <w:lang w:val="mk-MK"/>
        </w:rPr>
      </w:pPr>
      <w:r w:rsidRPr="00E71F53">
        <w:rPr>
          <w:rFonts w:asciiTheme="majorHAnsi" w:hAnsiTheme="majorHAnsi" w:cstheme="majorHAnsi"/>
          <w:noProof/>
        </w:rPr>
        <w:drawing>
          <wp:inline distT="0" distB="0" distL="0" distR="0" wp14:anchorId="70579326" wp14:editId="6AB4FDBB">
            <wp:extent cx="1543050" cy="20453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nus alb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43050" cy="2045335"/>
                    </a:xfrm>
                    <a:prstGeom prst="rect">
                      <a:avLst/>
                    </a:prstGeom>
                  </pic:spPr>
                </pic:pic>
              </a:graphicData>
            </a:graphic>
          </wp:inline>
        </w:drawing>
      </w:r>
      <w:r>
        <w:rPr>
          <w:rFonts w:asciiTheme="majorHAnsi" w:hAnsiTheme="majorHAnsi" w:cstheme="majorHAnsi"/>
          <w:noProof/>
          <w:lang w:val="mk-MK"/>
        </w:rPr>
        <w:t xml:space="preserve">       </w:t>
      </w:r>
      <w:r w:rsidRPr="00E71F53">
        <w:rPr>
          <w:rFonts w:asciiTheme="majorHAnsi" w:hAnsiTheme="majorHAnsi" w:cstheme="majorHAnsi"/>
          <w:noProof/>
        </w:rPr>
        <w:drawing>
          <wp:inline distT="0" distB="0" distL="0" distR="0" wp14:anchorId="3C76E28C" wp14:editId="37DDF91D">
            <wp:extent cx="1631315" cy="1997075"/>
            <wp:effectExtent l="0" t="0" r="698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31315" cy="1997075"/>
                    </a:xfrm>
                    <a:prstGeom prst="rect">
                      <a:avLst/>
                    </a:prstGeom>
                    <a:noFill/>
                    <a:ln>
                      <a:noFill/>
                    </a:ln>
                  </pic:spPr>
                </pic:pic>
              </a:graphicData>
            </a:graphic>
          </wp:inline>
        </w:drawing>
      </w:r>
    </w:p>
    <w:p w14:paraId="6ACCD4DF" w14:textId="7BCC383B" w:rsidR="00A70FA3" w:rsidRPr="00986A6C" w:rsidRDefault="00C777D2" w:rsidP="00C777D2">
      <w:pPr>
        <w:pStyle w:val="Caption"/>
      </w:pPr>
      <w:bookmarkStart w:id="17" w:name="_Toc282953147"/>
      <w:bookmarkStart w:id="18" w:name="_Toc468879858"/>
      <w:bookmarkStart w:id="19" w:name="_Toc13827708"/>
      <w:bookmarkStart w:id="20" w:name="_Toc197939625"/>
      <w:r>
        <w:t xml:space="preserve">Слика </w:t>
      </w:r>
      <w:r w:rsidR="00066BFF">
        <w:fldChar w:fldCharType="begin"/>
      </w:r>
      <w:r w:rsidR="00066BFF">
        <w:instrText xml:space="preserve"> SEQ Слика \* ARABIC </w:instrText>
      </w:r>
      <w:r w:rsidR="00066BFF">
        <w:fldChar w:fldCharType="separate"/>
      </w:r>
      <w:r>
        <w:rPr>
          <w:noProof/>
        </w:rPr>
        <w:t>6</w:t>
      </w:r>
      <w:r w:rsidR="00066BFF">
        <w:rPr>
          <w:noProof/>
        </w:rPr>
        <w:fldChar w:fldCharType="end"/>
      </w:r>
      <w:r w:rsidR="00A70FA3" w:rsidRPr="00986A6C">
        <w:t xml:space="preserve"> </w:t>
      </w:r>
      <w:proofErr w:type="spellStart"/>
      <w:r w:rsidR="00A70FA3" w:rsidRPr="00986A6C">
        <w:t>Pinus</w:t>
      </w:r>
      <w:proofErr w:type="spellEnd"/>
      <w:r w:rsidR="00A70FA3" w:rsidRPr="00986A6C">
        <w:t xml:space="preserve"> </w:t>
      </w:r>
      <w:proofErr w:type="spellStart"/>
      <w:r w:rsidR="00A70FA3" w:rsidRPr="00986A6C">
        <w:t>alba</w:t>
      </w:r>
      <w:proofErr w:type="spellEnd"/>
      <w:r w:rsidR="00A70FA3" w:rsidRPr="00986A6C">
        <w:t xml:space="preserve">                        </w:t>
      </w:r>
      <w:r w:rsidR="00A70FA3">
        <w:t xml:space="preserve">        </w:t>
      </w:r>
      <w:r>
        <w:t xml:space="preserve">Слика </w:t>
      </w:r>
      <w:r w:rsidR="00066BFF">
        <w:fldChar w:fldCharType="begin"/>
      </w:r>
      <w:r w:rsidR="00066BFF">
        <w:instrText xml:space="preserve"> SEQ Слика \* ARABIC </w:instrText>
      </w:r>
      <w:r w:rsidR="00066BFF">
        <w:fldChar w:fldCharType="separate"/>
      </w:r>
      <w:r>
        <w:rPr>
          <w:noProof/>
        </w:rPr>
        <w:t>7</w:t>
      </w:r>
      <w:r w:rsidR="00066BFF">
        <w:rPr>
          <w:noProof/>
        </w:rPr>
        <w:fldChar w:fldCharType="end"/>
      </w:r>
      <w:r w:rsidR="00A70FA3" w:rsidRPr="00986A6C">
        <w:t xml:space="preserve"> </w:t>
      </w:r>
      <w:proofErr w:type="spellStart"/>
      <w:r w:rsidR="00A70FA3" w:rsidRPr="00986A6C">
        <w:t>Quercus</w:t>
      </w:r>
      <w:bookmarkEnd w:id="17"/>
      <w:bookmarkEnd w:id="18"/>
      <w:bookmarkEnd w:id="19"/>
      <w:bookmarkEnd w:id="20"/>
      <w:proofErr w:type="spellEnd"/>
    </w:p>
    <w:p w14:paraId="4F0F653F" w14:textId="77777777" w:rsidR="00A70FA3" w:rsidRPr="00E71F53" w:rsidRDefault="00A70FA3" w:rsidP="00A70FA3">
      <w:pPr>
        <w:ind w:firstLine="720"/>
        <w:rPr>
          <w:rFonts w:asciiTheme="majorHAnsi" w:hAnsiTheme="majorHAnsi" w:cstheme="majorHAnsi"/>
          <w:lang w:val="mk-MK"/>
        </w:rPr>
      </w:pPr>
      <w:r w:rsidRPr="00E71F53">
        <w:rPr>
          <w:rFonts w:asciiTheme="majorHAnsi" w:hAnsiTheme="majorHAnsi" w:cstheme="majorHAnsi"/>
          <w:lang w:val="mk-MK"/>
        </w:rPr>
        <w:t>Шумски заедници во Општината се буката во средно високите предели и дабот на повисоките планински терени. Но, во поедини реони постои непланско и диво сечење на шумите што доведува до ерозија на земјиштето.</w:t>
      </w:r>
    </w:p>
    <w:p w14:paraId="1CAC1401" w14:textId="77777777" w:rsidR="00A70FA3" w:rsidRPr="00E71F53" w:rsidRDefault="00A70FA3" w:rsidP="00A70FA3">
      <w:pPr>
        <w:ind w:firstLine="720"/>
        <w:rPr>
          <w:rFonts w:asciiTheme="majorHAnsi" w:hAnsiTheme="majorHAnsi" w:cstheme="majorHAnsi"/>
          <w:lang w:val="mk-MK"/>
        </w:rPr>
      </w:pPr>
      <w:r w:rsidRPr="00E71F53">
        <w:rPr>
          <w:rFonts w:asciiTheme="majorHAnsi" w:hAnsiTheme="majorHAnsi" w:cstheme="majorHAnsi"/>
          <w:lang w:val="mk-MK"/>
        </w:rPr>
        <w:t>Во планинските подрачја постојат повеќе видови на лековити растенија, но не постои организирано собирање и откуп.</w:t>
      </w:r>
    </w:p>
    <w:p w14:paraId="10883658" w14:textId="77777777" w:rsidR="00A70FA3" w:rsidRPr="00E71F53" w:rsidRDefault="00A70FA3" w:rsidP="00A70FA3">
      <w:pPr>
        <w:ind w:firstLine="720"/>
        <w:rPr>
          <w:rFonts w:asciiTheme="majorHAnsi" w:hAnsiTheme="majorHAnsi" w:cstheme="majorHAnsi"/>
          <w:noProof/>
        </w:rPr>
      </w:pPr>
      <w:r w:rsidRPr="00E71F53">
        <w:rPr>
          <w:rFonts w:asciiTheme="majorHAnsi" w:hAnsiTheme="majorHAnsi" w:cstheme="majorHAnsi"/>
          <w:lang w:val="mk-MK"/>
        </w:rPr>
        <w:t>Од животинскиот свет постои крупен и ситен дивеч, како и некои видови на диви птици. Од дивечот се среќаваат: срни (</w:t>
      </w:r>
      <w:proofErr w:type="spellStart"/>
      <w:r w:rsidRPr="00E71F53">
        <w:rPr>
          <w:rFonts w:asciiTheme="majorHAnsi" w:hAnsiTheme="majorHAnsi" w:cstheme="majorHAnsi"/>
          <w:lang w:val="mk-MK"/>
        </w:rPr>
        <w:t>Carpeolus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carpeolus</w:t>
      </w:r>
      <w:proofErr w:type="spellEnd"/>
      <w:r w:rsidRPr="00E71F53">
        <w:rPr>
          <w:rFonts w:asciiTheme="majorHAnsi" w:hAnsiTheme="majorHAnsi" w:cstheme="majorHAnsi"/>
          <w:lang w:val="mk-MK"/>
        </w:rPr>
        <w:t>), диви свињи (</w:t>
      </w:r>
      <w:proofErr w:type="spellStart"/>
      <w:r w:rsidRPr="00E71F53">
        <w:rPr>
          <w:rFonts w:asciiTheme="majorHAnsi" w:hAnsiTheme="majorHAnsi" w:cstheme="majorHAnsi"/>
          <w:lang w:val="mk-MK"/>
        </w:rPr>
        <w:t>Sus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scrofa</w:t>
      </w:r>
      <w:proofErr w:type="spellEnd"/>
      <w:r w:rsidRPr="00E71F53">
        <w:rPr>
          <w:rFonts w:asciiTheme="majorHAnsi" w:hAnsiTheme="majorHAnsi" w:cstheme="majorHAnsi"/>
          <w:lang w:val="mk-MK"/>
        </w:rPr>
        <w:t>), волк (</w:t>
      </w:r>
      <w:proofErr w:type="spellStart"/>
      <w:r w:rsidRPr="00E71F53">
        <w:rPr>
          <w:rFonts w:asciiTheme="majorHAnsi" w:hAnsiTheme="majorHAnsi" w:cstheme="majorHAnsi"/>
          <w:lang w:val="mk-MK"/>
        </w:rPr>
        <w:t>Canus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lupus</w:t>
      </w:r>
      <w:proofErr w:type="spellEnd"/>
      <w:r w:rsidRPr="00E71F53">
        <w:rPr>
          <w:rFonts w:asciiTheme="majorHAnsi" w:hAnsiTheme="majorHAnsi" w:cstheme="majorHAnsi"/>
          <w:lang w:val="mk-MK"/>
        </w:rPr>
        <w:t>), лисица (</w:t>
      </w:r>
      <w:proofErr w:type="spellStart"/>
      <w:r w:rsidRPr="00E71F53">
        <w:rPr>
          <w:rFonts w:asciiTheme="majorHAnsi" w:hAnsiTheme="majorHAnsi" w:cstheme="majorHAnsi"/>
          <w:lang w:val="mk-MK"/>
        </w:rPr>
        <w:t>Canis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vulpes</w:t>
      </w:r>
      <w:proofErr w:type="spellEnd"/>
      <w:r w:rsidRPr="00E71F53">
        <w:rPr>
          <w:rFonts w:asciiTheme="majorHAnsi" w:hAnsiTheme="majorHAnsi" w:cstheme="majorHAnsi"/>
          <w:lang w:val="mk-MK"/>
        </w:rPr>
        <w:t>),  куна (</w:t>
      </w:r>
      <w:proofErr w:type="spellStart"/>
      <w:r w:rsidRPr="00E71F53">
        <w:rPr>
          <w:rFonts w:asciiTheme="majorHAnsi" w:hAnsiTheme="majorHAnsi" w:cstheme="majorHAnsi"/>
          <w:lang w:val="mk-MK"/>
        </w:rPr>
        <w:t>Martes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foina</w:t>
      </w:r>
      <w:proofErr w:type="spellEnd"/>
      <w:r w:rsidRPr="00E71F53">
        <w:rPr>
          <w:rFonts w:asciiTheme="majorHAnsi" w:hAnsiTheme="majorHAnsi" w:cstheme="majorHAnsi"/>
          <w:lang w:val="mk-MK"/>
        </w:rPr>
        <w:t>) и зајак (</w:t>
      </w:r>
      <w:proofErr w:type="spellStart"/>
      <w:r w:rsidRPr="00E71F53">
        <w:rPr>
          <w:rFonts w:asciiTheme="majorHAnsi" w:hAnsiTheme="majorHAnsi" w:cstheme="majorHAnsi"/>
          <w:lang w:val="mk-MK"/>
        </w:rPr>
        <w:t>Lepus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salvia</w:t>
      </w:r>
      <w:proofErr w:type="spellEnd"/>
      <w:r w:rsidRPr="00E71F53">
        <w:rPr>
          <w:rFonts w:asciiTheme="majorHAnsi" w:hAnsiTheme="majorHAnsi" w:cstheme="majorHAnsi"/>
          <w:lang w:val="mk-MK"/>
        </w:rPr>
        <w:t>), а од птиците: еребица (</w:t>
      </w:r>
      <w:proofErr w:type="spellStart"/>
      <w:r w:rsidRPr="00E71F53">
        <w:rPr>
          <w:rFonts w:asciiTheme="majorHAnsi" w:hAnsiTheme="majorHAnsi" w:cstheme="majorHAnsi"/>
          <w:lang w:val="mk-MK"/>
        </w:rPr>
        <w:t>Perdix</w:t>
      </w:r>
      <w:proofErr w:type="spellEnd"/>
      <w:r w:rsidRPr="00E71F53">
        <w:rPr>
          <w:rFonts w:asciiTheme="majorHAnsi" w:hAnsiTheme="majorHAnsi" w:cstheme="majorHAnsi"/>
          <w:lang w:val="mk-MK"/>
        </w:rPr>
        <w:t>), потполошка, гулаб (</w:t>
      </w:r>
      <w:proofErr w:type="spellStart"/>
      <w:r w:rsidRPr="00E71F53">
        <w:rPr>
          <w:rFonts w:asciiTheme="majorHAnsi" w:hAnsiTheme="majorHAnsi" w:cstheme="majorHAnsi"/>
          <w:lang w:val="mk-MK"/>
        </w:rPr>
        <w:t>Columbia</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livia</w:t>
      </w:r>
      <w:proofErr w:type="spellEnd"/>
      <w:r w:rsidRPr="00E71F53">
        <w:rPr>
          <w:rFonts w:asciiTheme="majorHAnsi" w:hAnsiTheme="majorHAnsi" w:cstheme="majorHAnsi"/>
          <w:lang w:val="mk-MK"/>
        </w:rPr>
        <w:t>), камењарка (</w:t>
      </w:r>
      <w:proofErr w:type="spellStart"/>
      <w:r w:rsidRPr="00E71F53">
        <w:rPr>
          <w:rFonts w:asciiTheme="majorHAnsi" w:hAnsiTheme="majorHAnsi" w:cstheme="majorHAnsi"/>
          <w:lang w:val="mk-MK"/>
        </w:rPr>
        <w:t>Perdix</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perdix</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гривнеж</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Columba</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palumbus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Avibase</w:t>
      </w:r>
      <w:proofErr w:type="spellEnd"/>
      <w:r w:rsidRPr="00E71F53">
        <w:rPr>
          <w:rFonts w:asciiTheme="majorHAnsi" w:hAnsiTheme="majorHAnsi" w:cstheme="majorHAnsi"/>
          <w:lang w:val="mk-MK"/>
        </w:rPr>
        <w:t>), патка (</w:t>
      </w:r>
      <w:proofErr w:type="spellStart"/>
      <w:r w:rsidRPr="00E71F53">
        <w:rPr>
          <w:rFonts w:asciiTheme="majorHAnsi" w:hAnsiTheme="majorHAnsi" w:cstheme="majorHAnsi"/>
          <w:lang w:val="mk-MK"/>
        </w:rPr>
        <w:t>Anas</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acuta</w:t>
      </w:r>
      <w:proofErr w:type="spellEnd"/>
      <w:r w:rsidRPr="00E71F53">
        <w:rPr>
          <w:rFonts w:asciiTheme="majorHAnsi" w:hAnsiTheme="majorHAnsi" w:cstheme="majorHAnsi"/>
          <w:lang w:val="mk-MK"/>
        </w:rPr>
        <w:t>), гуска (</w:t>
      </w:r>
      <w:proofErr w:type="spellStart"/>
      <w:r w:rsidRPr="00E71F53">
        <w:rPr>
          <w:rFonts w:asciiTheme="majorHAnsi" w:hAnsiTheme="majorHAnsi" w:cstheme="majorHAnsi"/>
          <w:lang w:val="mk-MK"/>
        </w:rPr>
        <w:t>Anser</w:t>
      </w:r>
      <w:proofErr w:type="spellEnd"/>
      <w:r w:rsidRPr="00E71F53">
        <w:rPr>
          <w:rFonts w:asciiTheme="majorHAnsi" w:hAnsiTheme="majorHAnsi" w:cstheme="majorHAnsi"/>
          <w:lang w:val="mk-MK"/>
        </w:rPr>
        <w:t xml:space="preserve"> </w:t>
      </w:r>
      <w:proofErr w:type="spellStart"/>
      <w:r w:rsidRPr="00E71F53">
        <w:rPr>
          <w:rFonts w:asciiTheme="majorHAnsi" w:hAnsiTheme="majorHAnsi" w:cstheme="majorHAnsi"/>
          <w:lang w:val="mk-MK"/>
        </w:rPr>
        <w:t>erythropus</w:t>
      </w:r>
      <w:proofErr w:type="spellEnd"/>
      <w:r w:rsidRPr="00E71F53">
        <w:rPr>
          <w:rFonts w:asciiTheme="majorHAnsi" w:hAnsiTheme="majorHAnsi" w:cstheme="majorHAnsi"/>
          <w:lang w:val="mk-MK"/>
        </w:rPr>
        <w:t>) и други. За дивиот животински свет се грижи ловното друштво „Лисец“.</w:t>
      </w:r>
    </w:p>
    <w:p w14:paraId="5499887D" w14:textId="77777777" w:rsidR="00A70FA3" w:rsidRPr="00E71F53" w:rsidRDefault="00A70FA3" w:rsidP="00A70FA3">
      <w:pPr>
        <w:spacing w:before="0" w:after="0" w:line="240" w:lineRule="auto"/>
        <w:jc w:val="center"/>
        <w:rPr>
          <w:rFonts w:asciiTheme="majorHAnsi" w:hAnsiTheme="majorHAnsi" w:cstheme="majorHAnsi"/>
          <w:lang w:val="mk-MK"/>
        </w:rPr>
      </w:pPr>
      <w:r w:rsidRPr="00E71F53">
        <w:rPr>
          <w:rFonts w:asciiTheme="majorHAnsi" w:hAnsiTheme="majorHAnsi" w:cstheme="majorHAnsi"/>
          <w:noProof/>
        </w:rPr>
        <w:lastRenderedPageBreak/>
        <w:drawing>
          <wp:inline distT="0" distB="0" distL="0" distR="0" wp14:anchorId="59AAA8B9" wp14:editId="03179D39">
            <wp:extent cx="2560955" cy="17236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is vulpes.jpg"/>
                    <pic:cNvPicPr/>
                  </pic:nvPicPr>
                  <pic:blipFill rotWithShape="1">
                    <a:blip r:embed="rId24">
                      <a:extLst>
                        <a:ext uri="{28A0092B-C50C-407E-A947-70E740481C1C}">
                          <a14:useLocalDpi xmlns:a14="http://schemas.microsoft.com/office/drawing/2010/main" val="0"/>
                        </a:ext>
                      </a:extLst>
                    </a:blip>
                    <a:srcRect b="3655"/>
                    <a:stretch/>
                  </pic:blipFill>
                  <pic:spPr bwMode="auto">
                    <a:xfrm>
                      <a:off x="0" y="0"/>
                      <a:ext cx="2595136" cy="1746676"/>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noProof/>
          <w:lang w:val="mk-MK"/>
        </w:rPr>
        <w:t xml:space="preserve">  </w:t>
      </w:r>
      <w:r w:rsidRPr="00E71F53">
        <w:rPr>
          <w:rFonts w:asciiTheme="majorHAnsi" w:hAnsiTheme="majorHAnsi" w:cstheme="majorHAnsi"/>
          <w:noProof/>
        </w:rPr>
        <w:drawing>
          <wp:inline distT="0" distB="0" distL="0" distR="0" wp14:anchorId="3BF74948" wp14:editId="18C32421">
            <wp:extent cx="2561337" cy="17075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nis lupu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64135" cy="1709381"/>
                    </a:xfrm>
                    <a:prstGeom prst="rect">
                      <a:avLst/>
                    </a:prstGeom>
                  </pic:spPr>
                </pic:pic>
              </a:graphicData>
            </a:graphic>
          </wp:inline>
        </w:drawing>
      </w:r>
    </w:p>
    <w:p w14:paraId="6F168AAD" w14:textId="4E6B242F" w:rsidR="00C777D2" w:rsidRDefault="00A70FA3" w:rsidP="00C777D2">
      <w:pPr>
        <w:keepNext/>
        <w:spacing w:before="0" w:after="0" w:line="240" w:lineRule="auto"/>
      </w:pPr>
      <w:bookmarkStart w:id="21" w:name="_Toc282953148"/>
      <w:bookmarkStart w:id="22" w:name="_Toc468879859"/>
      <w:r>
        <w:rPr>
          <w:rFonts w:asciiTheme="majorHAnsi" w:hAnsiTheme="majorHAnsi" w:cstheme="majorHAnsi"/>
          <w:bCs/>
          <w:lang w:val="mk-MK"/>
        </w:rPr>
        <w:t xml:space="preserve">                   </w:t>
      </w:r>
      <w:r w:rsidRPr="00E71F53">
        <w:rPr>
          <w:rFonts w:asciiTheme="majorHAnsi" w:hAnsiTheme="majorHAnsi" w:cstheme="majorHAnsi"/>
          <w:bCs/>
          <w:lang w:val="mk-MK"/>
        </w:rPr>
        <w:t xml:space="preserve"> </w:t>
      </w:r>
      <w:bookmarkStart w:id="23" w:name="_Toc13827709"/>
      <w:r w:rsidRPr="00986A6C">
        <w:rPr>
          <w:rFonts w:asciiTheme="majorHAnsi" w:hAnsiTheme="majorHAnsi" w:cstheme="majorHAnsi"/>
          <w:bCs/>
          <w:sz w:val="20"/>
          <w:szCs w:val="20"/>
          <w:lang w:val="mk-MK"/>
        </w:rPr>
        <w:t xml:space="preserve"> </w:t>
      </w:r>
    </w:p>
    <w:p w14:paraId="2115F7EE" w14:textId="08B2C485" w:rsidR="00A70FA3" w:rsidRDefault="00C777D2" w:rsidP="00C777D2">
      <w:pPr>
        <w:pStyle w:val="Caption"/>
        <w:rPr>
          <w:bCs w:val="0"/>
        </w:rPr>
      </w:pPr>
      <w:bookmarkStart w:id="24" w:name="_Toc197939626"/>
      <w:r>
        <w:t xml:space="preserve">Слика </w:t>
      </w:r>
      <w:r w:rsidR="00066BFF">
        <w:fldChar w:fldCharType="begin"/>
      </w:r>
      <w:r w:rsidR="00066BFF">
        <w:instrText xml:space="preserve"> SEQ Слика \* ARABIC </w:instrText>
      </w:r>
      <w:r w:rsidR="00066BFF">
        <w:fldChar w:fldCharType="separate"/>
      </w:r>
      <w:r>
        <w:rPr>
          <w:noProof/>
        </w:rPr>
        <w:t>8</w:t>
      </w:r>
      <w:r w:rsidR="00066BFF">
        <w:rPr>
          <w:noProof/>
        </w:rPr>
        <w:fldChar w:fldCharType="end"/>
      </w:r>
      <w:r>
        <w:t xml:space="preserve"> </w:t>
      </w:r>
      <w:r w:rsidR="00A70FA3" w:rsidRPr="00986A6C">
        <w:t>Лисица (</w:t>
      </w:r>
      <w:proofErr w:type="spellStart"/>
      <w:r w:rsidR="00A70FA3" w:rsidRPr="00986A6C">
        <w:t>Canis</w:t>
      </w:r>
      <w:proofErr w:type="spellEnd"/>
      <w:r w:rsidR="00A70FA3" w:rsidRPr="00986A6C">
        <w:t xml:space="preserve"> </w:t>
      </w:r>
      <w:proofErr w:type="spellStart"/>
      <w:r w:rsidR="00A70FA3" w:rsidRPr="00986A6C">
        <w:t>vulpes</w:t>
      </w:r>
      <w:proofErr w:type="spellEnd"/>
      <w:r w:rsidR="00A70FA3" w:rsidRPr="00986A6C">
        <w:t xml:space="preserve">)                          </w:t>
      </w:r>
      <w:r w:rsidR="00A70FA3">
        <w:t xml:space="preserve">       </w:t>
      </w:r>
      <w:r>
        <w:t xml:space="preserve">Слика </w:t>
      </w:r>
      <w:r w:rsidR="00066BFF">
        <w:fldChar w:fldCharType="begin"/>
      </w:r>
      <w:r w:rsidR="00066BFF">
        <w:instrText xml:space="preserve"> SEQ Слика \* ARABIC </w:instrText>
      </w:r>
      <w:r w:rsidR="00066BFF">
        <w:fldChar w:fldCharType="separate"/>
      </w:r>
      <w:r>
        <w:rPr>
          <w:noProof/>
        </w:rPr>
        <w:t>9</w:t>
      </w:r>
      <w:r w:rsidR="00066BFF">
        <w:rPr>
          <w:noProof/>
        </w:rPr>
        <w:fldChar w:fldCharType="end"/>
      </w:r>
      <w:r>
        <w:t xml:space="preserve"> </w:t>
      </w:r>
      <w:r w:rsidR="00A70FA3" w:rsidRPr="00986A6C">
        <w:t xml:space="preserve">   Волк (</w:t>
      </w:r>
      <w:proofErr w:type="spellStart"/>
      <w:r w:rsidR="00A70FA3" w:rsidRPr="00986A6C">
        <w:t>Canis</w:t>
      </w:r>
      <w:proofErr w:type="spellEnd"/>
      <w:r w:rsidR="00A70FA3" w:rsidRPr="00986A6C">
        <w:t xml:space="preserve"> </w:t>
      </w:r>
      <w:proofErr w:type="spellStart"/>
      <w:r w:rsidR="00A70FA3" w:rsidRPr="00986A6C">
        <w:t>lupus</w:t>
      </w:r>
      <w:proofErr w:type="spellEnd"/>
      <w:r w:rsidR="00A70FA3" w:rsidRPr="00986A6C">
        <w:t>)</w:t>
      </w:r>
      <w:bookmarkEnd w:id="21"/>
      <w:bookmarkEnd w:id="22"/>
      <w:bookmarkEnd w:id="23"/>
      <w:bookmarkEnd w:id="24"/>
    </w:p>
    <w:p w14:paraId="62D53B1A" w14:textId="77777777" w:rsidR="00A70FA3" w:rsidRDefault="00A70FA3" w:rsidP="00A70FA3">
      <w:pPr>
        <w:spacing w:before="0" w:after="0" w:line="240" w:lineRule="auto"/>
        <w:rPr>
          <w:rFonts w:asciiTheme="majorHAnsi" w:hAnsiTheme="majorHAnsi" w:cstheme="majorHAnsi"/>
          <w:bCs/>
          <w:sz w:val="20"/>
          <w:szCs w:val="20"/>
          <w:lang w:val="mk-MK"/>
        </w:rPr>
      </w:pPr>
    </w:p>
    <w:p w14:paraId="294945E3" w14:textId="77777777" w:rsidR="00A70FA3" w:rsidRPr="00986A6C" w:rsidRDefault="00A70FA3" w:rsidP="00A70FA3">
      <w:pPr>
        <w:spacing w:before="0" w:after="0" w:line="240" w:lineRule="auto"/>
        <w:rPr>
          <w:rFonts w:asciiTheme="majorHAnsi" w:hAnsiTheme="majorHAnsi" w:cstheme="majorHAnsi"/>
          <w:bCs/>
          <w:sz w:val="20"/>
          <w:szCs w:val="20"/>
          <w:lang w:val="mk-MK"/>
        </w:rPr>
      </w:pPr>
    </w:p>
    <w:p w14:paraId="7B0AEF73" w14:textId="77777777" w:rsidR="00A70FA3" w:rsidRPr="00E71F53" w:rsidRDefault="00A70FA3" w:rsidP="00A70FA3">
      <w:pPr>
        <w:pStyle w:val="Heading2"/>
        <w:rPr>
          <w:rFonts w:cstheme="majorHAnsi"/>
          <w:lang w:val="mk-MK"/>
        </w:rPr>
      </w:pPr>
      <w:bookmarkStart w:id="25" w:name="_Toc197938908"/>
      <w:r w:rsidRPr="00E71F53">
        <w:rPr>
          <w:rFonts w:cstheme="majorHAnsi"/>
          <w:lang w:val="mk-MK"/>
        </w:rPr>
        <w:t>3.1 Чувствителни рецептори</w:t>
      </w:r>
      <w:bookmarkEnd w:id="25"/>
    </w:p>
    <w:p w14:paraId="6D9114BF" w14:textId="77777777" w:rsidR="00A70FA3" w:rsidRPr="00E71F53" w:rsidRDefault="00A70FA3" w:rsidP="00A70FA3">
      <w:pPr>
        <w:ind w:firstLine="720"/>
        <w:rPr>
          <w:rFonts w:asciiTheme="majorHAnsi" w:hAnsiTheme="majorHAnsi" w:cstheme="majorHAnsi"/>
          <w:szCs w:val="24"/>
          <w:lang w:val="mk-MK" w:eastAsia="es-ES"/>
        </w:rPr>
      </w:pPr>
      <w:r>
        <w:rPr>
          <w:rFonts w:asciiTheme="majorHAnsi" w:hAnsiTheme="majorHAnsi" w:cstheme="majorHAnsi"/>
          <w:szCs w:val="24"/>
          <w:lang w:val="mk-MK" w:eastAsia="es-ES"/>
        </w:rPr>
        <w:t xml:space="preserve">Реновирањето/Адаптацијата на </w:t>
      </w:r>
      <w:r>
        <w:rPr>
          <w:rFonts w:asciiTheme="majorHAnsi" w:hAnsiTheme="majorHAnsi" w:cstheme="majorHAnsi"/>
          <w:bCs/>
          <w:sz w:val="20"/>
          <w:szCs w:val="20"/>
          <w:lang w:val="mk-MK" w:eastAsia="de-DE"/>
        </w:rPr>
        <w:t>Центар за дневен престој за лица со попреченост</w:t>
      </w:r>
      <w:r w:rsidRPr="00E71F53">
        <w:rPr>
          <w:rFonts w:asciiTheme="majorHAnsi" w:hAnsiTheme="majorHAnsi" w:cstheme="majorHAnsi"/>
          <w:szCs w:val="24"/>
          <w:lang w:val="mk-MK" w:eastAsia="es-ES"/>
        </w:rPr>
        <w:t xml:space="preserve"> ќе биде изведена во урбано населено место, односно во град Кочани во Општина Кочани. </w:t>
      </w:r>
    </w:p>
    <w:p w14:paraId="71D5DAE5" w14:textId="77777777" w:rsidR="00A70FA3" w:rsidRDefault="00A70FA3" w:rsidP="00A70FA3">
      <w:pPr>
        <w:ind w:firstLine="720"/>
        <w:rPr>
          <w:rFonts w:asciiTheme="majorHAnsi" w:hAnsiTheme="majorHAnsi" w:cstheme="majorHAnsi"/>
          <w:szCs w:val="24"/>
          <w:lang w:val="mk-MK" w:eastAsia="es-ES"/>
        </w:rPr>
      </w:pPr>
      <w:r w:rsidRPr="00E71F53">
        <w:rPr>
          <w:rFonts w:asciiTheme="majorHAnsi" w:hAnsiTheme="majorHAnsi" w:cstheme="majorHAnsi"/>
          <w:szCs w:val="24"/>
          <w:lang w:val="mk-MK" w:eastAsia="es-ES"/>
        </w:rPr>
        <w:t>Главни чувствителни рецептори во околината ќе бидат: жителите кои живеат во објекти за индивидуално домување</w:t>
      </w:r>
      <w:r w:rsidRPr="00E71F53">
        <w:rPr>
          <w:rFonts w:asciiTheme="majorHAnsi" w:hAnsiTheme="majorHAnsi" w:cstheme="majorHAnsi"/>
          <w:szCs w:val="24"/>
          <w:lang w:eastAsia="es-ES"/>
        </w:rPr>
        <w:t xml:space="preserve"> </w:t>
      </w:r>
      <w:r w:rsidRPr="00E71F53">
        <w:rPr>
          <w:rFonts w:asciiTheme="majorHAnsi" w:hAnsiTheme="majorHAnsi" w:cstheme="majorHAnsi"/>
          <w:szCs w:val="24"/>
          <w:lang w:val="mk-MK" w:eastAsia="es-ES"/>
        </w:rPr>
        <w:t xml:space="preserve">во непосредна близина од </w:t>
      </w:r>
      <w:r>
        <w:rPr>
          <w:rFonts w:asciiTheme="majorHAnsi" w:hAnsiTheme="majorHAnsi" w:cstheme="majorHAnsi"/>
          <w:szCs w:val="24"/>
          <w:lang w:val="mk-MK" w:eastAsia="es-ES"/>
        </w:rPr>
        <w:t>3</w:t>
      </w:r>
      <w:r w:rsidRPr="00E71F53">
        <w:rPr>
          <w:rFonts w:asciiTheme="majorHAnsi" w:hAnsiTheme="majorHAnsi" w:cstheme="majorHAnsi"/>
          <w:szCs w:val="24"/>
          <w:lang w:val="mk-MK" w:eastAsia="es-ES"/>
        </w:rPr>
        <w:t xml:space="preserve">0 до 100 </w:t>
      </w:r>
      <w:r w:rsidRPr="00E71F53">
        <w:rPr>
          <w:rFonts w:asciiTheme="majorHAnsi" w:hAnsiTheme="majorHAnsi" w:cstheme="majorHAnsi"/>
          <w:szCs w:val="24"/>
          <w:lang w:eastAsia="es-ES"/>
        </w:rPr>
        <w:t>m</w:t>
      </w:r>
      <w:r>
        <w:rPr>
          <w:rFonts w:asciiTheme="majorHAnsi" w:hAnsiTheme="majorHAnsi" w:cstheme="majorHAnsi"/>
          <w:szCs w:val="24"/>
          <w:lang w:val="mk-MK" w:eastAsia="es-ES"/>
        </w:rPr>
        <w:t xml:space="preserve"> и токму поради тоа </w:t>
      </w:r>
      <w:r w:rsidRPr="00E71F53">
        <w:rPr>
          <w:rFonts w:asciiTheme="majorHAnsi" w:hAnsiTheme="majorHAnsi" w:cstheme="majorHAnsi"/>
          <w:szCs w:val="24"/>
          <w:lang w:val="mk-MK" w:eastAsia="es-ES"/>
        </w:rPr>
        <w:t>произлегува дека главното внимание и мерките треба да се однесуваат на нив.</w:t>
      </w:r>
    </w:p>
    <w:p w14:paraId="343B789B" w14:textId="77777777" w:rsidR="00D065AD" w:rsidRDefault="00D065AD" w:rsidP="00986A6C">
      <w:pPr>
        <w:ind w:firstLine="720"/>
        <w:rPr>
          <w:rFonts w:asciiTheme="majorHAnsi" w:hAnsiTheme="majorHAnsi" w:cstheme="majorHAnsi"/>
          <w:szCs w:val="24"/>
          <w:lang w:val="mk-MK" w:eastAsia="es-ES"/>
        </w:rPr>
      </w:pPr>
    </w:p>
    <w:p w14:paraId="688E9E0F" w14:textId="77777777" w:rsidR="00D065AD" w:rsidRDefault="00D065AD" w:rsidP="00986A6C">
      <w:pPr>
        <w:ind w:firstLine="720"/>
        <w:rPr>
          <w:rFonts w:asciiTheme="majorHAnsi" w:hAnsiTheme="majorHAnsi" w:cstheme="majorHAnsi"/>
          <w:szCs w:val="24"/>
          <w:lang w:val="mk-MK" w:eastAsia="es-ES"/>
        </w:rPr>
      </w:pPr>
    </w:p>
    <w:p w14:paraId="425297CA" w14:textId="77777777" w:rsidR="00D065AD" w:rsidRDefault="00D065AD" w:rsidP="00986A6C">
      <w:pPr>
        <w:ind w:firstLine="720"/>
        <w:rPr>
          <w:rFonts w:asciiTheme="majorHAnsi" w:hAnsiTheme="majorHAnsi" w:cstheme="majorHAnsi"/>
          <w:szCs w:val="24"/>
          <w:lang w:val="mk-MK" w:eastAsia="es-ES"/>
        </w:rPr>
      </w:pPr>
    </w:p>
    <w:p w14:paraId="75960143" w14:textId="77777777" w:rsidR="00D065AD" w:rsidRDefault="00D065AD" w:rsidP="00986A6C">
      <w:pPr>
        <w:ind w:firstLine="720"/>
        <w:rPr>
          <w:rFonts w:asciiTheme="majorHAnsi" w:hAnsiTheme="majorHAnsi" w:cstheme="majorHAnsi"/>
          <w:szCs w:val="24"/>
          <w:lang w:val="mk-MK" w:eastAsia="es-ES"/>
        </w:rPr>
      </w:pPr>
    </w:p>
    <w:p w14:paraId="16BB623A" w14:textId="77777777" w:rsidR="00D065AD" w:rsidRDefault="00D065AD" w:rsidP="00986A6C">
      <w:pPr>
        <w:ind w:firstLine="720"/>
        <w:rPr>
          <w:rFonts w:asciiTheme="majorHAnsi" w:hAnsiTheme="majorHAnsi" w:cstheme="majorHAnsi"/>
          <w:szCs w:val="24"/>
          <w:lang w:val="mk-MK" w:eastAsia="es-ES"/>
        </w:rPr>
      </w:pPr>
    </w:p>
    <w:p w14:paraId="2DB3FA5A" w14:textId="77777777" w:rsidR="00D065AD" w:rsidRDefault="00D065AD" w:rsidP="00986A6C">
      <w:pPr>
        <w:ind w:firstLine="720"/>
        <w:rPr>
          <w:rFonts w:asciiTheme="majorHAnsi" w:hAnsiTheme="majorHAnsi" w:cstheme="majorHAnsi"/>
          <w:szCs w:val="24"/>
          <w:lang w:val="mk-MK" w:eastAsia="es-ES"/>
        </w:rPr>
      </w:pPr>
    </w:p>
    <w:p w14:paraId="6C9819C5" w14:textId="77777777" w:rsidR="00D065AD" w:rsidRDefault="00D065AD" w:rsidP="00986A6C">
      <w:pPr>
        <w:ind w:firstLine="720"/>
        <w:rPr>
          <w:rFonts w:asciiTheme="majorHAnsi" w:hAnsiTheme="majorHAnsi" w:cstheme="majorHAnsi"/>
          <w:szCs w:val="24"/>
          <w:lang w:val="mk-MK" w:eastAsia="es-ES"/>
        </w:rPr>
      </w:pPr>
    </w:p>
    <w:p w14:paraId="22219AEC" w14:textId="77777777" w:rsidR="00D065AD" w:rsidRDefault="00D065AD" w:rsidP="00986A6C">
      <w:pPr>
        <w:ind w:firstLine="720"/>
        <w:rPr>
          <w:rFonts w:asciiTheme="majorHAnsi" w:hAnsiTheme="majorHAnsi" w:cstheme="majorHAnsi"/>
          <w:szCs w:val="24"/>
          <w:lang w:val="mk-MK" w:eastAsia="es-ES"/>
        </w:rPr>
      </w:pPr>
    </w:p>
    <w:p w14:paraId="7E41090D" w14:textId="77777777" w:rsidR="00D065AD" w:rsidRDefault="00D065AD" w:rsidP="00986A6C">
      <w:pPr>
        <w:ind w:firstLine="720"/>
        <w:rPr>
          <w:rFonts w:asciiTheme="majorHAnsi" w:hAnsiTheme="majorHAnsi" w:cstheme="majorHAnsi"/>
          <w:szCs w:val="24"/>
          <w:lang w:val="mk-MK" w:eastAsia="es-ES"/>
        </w:rPr>
      </w:pPr>
    </w:p>
    <w:p w14:paraId="20053634" w14:textId="77777777" w:rsidR="00D065AD" w:rsidRDefault="00D065AD" w:rsidP="00986A6C">
      <w:pPr>
        <w:ind w:firstLine="720"/>
        <w:rPr>
          <w:rFonts w:asciiTheme="majorHAnsi" w:hAnsiTheme="majorHAnsi" w:cstheme="majorHAnsi"/>
          <w:szCs w:val="24"/>
          <w:lang w:val="mk-MK" w:eastAsia="es-ES"/>
        </w:rPr>
      </w:pPr>
    </w:p>
    <w:p w14:paraId="02FD33BF" w14:textId="77777777" w:rsidR="00D065AD" w:rsidRDefault="00D065AD" w:rsidP="00986A6C">
      <w:pPr>
        <w:ind w:firstLine="720"/>
        <w:rPr>
          <w:rFonts w:asciiTheme="majorHAnsi" w:hAnsiTheme="majorHAnsi" w:cstheme="majorHAnsi"/>
          <w:szCs w:val="24"/>
          <w:lang w:val="mk-MK" w:eastAsia="es-ES"/>
        </w:rPr>
      </w:pPr>
    </w:p>
    <w:p w14:paraId="46B6EB78" w14:textId="77777777" w:rsidR="00D065AD" w:rsidRDefault="00D065AD" w:rsidP="00986A6C">
      <w:pPr>
        <w:ind w:firstLine="720"/>
        <w:rPr>
          <w:rFonts w:asciiTheme="majorHAnsi" w:hAnsiTheme="majorHAnsi" w:cstheme="majorHAnsi"/>
          <w:szCs w:val="24"/>
          <w:lang w:val="mk-MK" w:eastAsia="es-ES"/>
        </w:rPr>
      </w:pPr>
    </w:p>
    <w:p w14:paraId="72744691" w14:textId="77777777" w:rsidR="00D065AD" w:rsidRDefault="00D065AD" w:rsidP="00986A6C">
      <w:pPr>
        <w:ind w:firstLine="720"/>
        <w:rPr>
          <w:rFonts w:asciiTheme="majorHAnsi" w:hAnsiTheme="majorHAnsi" w:cstheme="majorHAnsi"/>
          <w:szCs w:val="24"/>
          <w:lang w:val="mk-MK" w:eastAsia="es-ES"/>
        </w:rPr>
      </w:pPr>
    </w:p>
    <w:p w14:paraId="71C40FB3" w14:textId="77777777" w:rsidR="00D065AD" w:rsidRDefault="00D065AD" w:rsidP="00986A6C">
      <w:pPr>
        <w:ind w:firstLine="720"/>
        <w:rPr>
          <w:rFonts w:asciiTheme="majorHAnsi" w:hAnsiTheme="majorHAnsi" w:cstheme="majorHAnsi"/>
          <w:szCs w:val="24"/>
          <w:lang w:val="mk-MK" w:eastAsia="es-ES"/>
        </w:rPr>
      </w:pPr>
    </w:p>
    <w:p w14:paraId="099B3CF1" w14:textId="77777777" w:rsidR="00D065AD" w:rsidRDefault="00D065AD" w:rsidP="00986A6C">
      <w:pPr>
        <w:ind w:firstLine="720"/>
        <w:rPr>
          <w:rFonts w:asciiTheme="majorHAnsi" w:hAnsiTheme="majorHAnsi" w:cstheme="majorHAnsi"/>
          <w:szCs w:val="24"/>
          <w:lang w:val="mk-MK" w:eastAsia="es-ES"/>
        </w:rPr>
      </w:pPr>
    </w:p>
    <w:p w14:paraId="237DA738" w14:textId="77777777" w:rsidR="00D065AD" w:rsidRDefault="00D065AD" w:rsidP="00986A6C">
      <w:pPr>
        <w:ind w:firstLine="720"/>
        <w:rPr>
          <w:rFonts w:asciiTheme="majorHAnsi" w:hAnsiTheme="majorHAnsi" w:cstheme="majorHAnsi"/>
          <w:szCs w:val="24"/>
          <w:lang w:val="mk-MK" w:eastAsia="es-ES"/>
        </w:rPr>
      </w:pPr>
    </w:p>
    <w:p w14:paraId="700D03C2" w14:textId="77777777" w:rsidR="00061A24" w:rsidRPr="00E71F53" w:rsidRDefault="00C36487" w:rsidP="00EA09C1">
      <w:pPr>
        <w:pStyle w:val="Heading1"/>
        <w:numPr>
          <w:ilvl w:val="0"/>
          <w:numId w:val="1"/>
        </w:numPr>
        <w:rPr>
          <w:rFonts w:cstheme="majorHAnsi"/>
          <w:lang w:val="mk-MK"/>
        </w:rPr>
      </w:pPr>
      <w:bookmarkStart w:id="26" w:name="_Toc197938909"/>
      <w:r w:rsidRPr="00E71F53">
        <w:rPr>
          <w:rFonts w:cstheme="majorHAnsi"/>
          <w:lang w:val="mk-MK"/>
        </w:rPr>
        <w:lastRenderedPageBreak/>
        <w:t>ПОТЕНЦИЈАЛ</w:t>
      </w:r>
      <w:r w:rsidR="00F802B6" w:rsidRPr="00E71F53">
        <w:rPr>
          <w:rFonts w:cstheme="majorHAnsi"/>
          <w:lang w:val="mk-MK"/>
        </w:rPr>
        <w:t xml:space="preserve">НИ ВЛИЈАНИЈА И </w:t>
      </w:r>
      <w:r w:rsidRPr="00E71F53">
        <w:rPr>
          <w:rFonts w:cstheme="majorHAnsi"/>
          <w:lang w:val="mk-MK"/>
        </w:rPr>
        <w:t xml:space="preserve">РИЗИК </w:t>
      </w:r>
      <w:r w:rsidR="00C53270" w:rsidRPr="00E71F53">
        <w:rPr>
          <w:rFonts w:cstheme="majorHAnsi"/>
          <w:lang w:val="mk-MK"/>
        </w:rPr>
        <w:t xml:space="preserve">ВРЗ ЖИВОТНАТА СРЕДИНА </w:t>
      </w:r>
      <w:r w:rsidR="00061A24" w:rsidRPr="00E71F53">
        <w:rPr>
          <w:rFonts w:cstheme="majorHAnsi"/>
          <w:lang w:val="mk-MK"/>
        </w:rPr>
        <w:t xml:space="preserve">И ПРОЦЕНКА НА </w:t>
      </w:r>
      <w:r w:rsidR="00F802B6" w:rsidRPr="00E71F53">
        <w:rPr>
          <w:rFonts w:cstheme="majorHAnsi"/>
          <w:lang w:val="mk-MK"/>
        </w:rPr>
        <w:t>ВЛИЈАНИЈА</w:t>
      </w:r>
      <w:r w:rsidR="0012624C" w:rsidRPr="00E71F53">
        <w:rPr>
          <w:rFonts w:cstheme="majorHAnsi"/>
          <w:lang w:val="mk-MK"/>
        </w:rPr>
        <w:t>ТА</w:t>
      </w:r>
      <w:r w:rsidR="00F802B6" w:rsidRPr="00E71F53">
        <w:rPr>
          <w:rFonts w:cstheme="majorHAnsi"/>
          <w:lang w:val="mk-MK"/>
        </w:rPr>
        <w:t xml:space="preserve"> И </w:t>
      </w:r>
      <w:r w:rsidRPr="00E71F53">
        <w:rPr>
          <w:rFonts w:cstheme="majorHAnsi"/>
          <w:lang w:val="mk-MK"/>
        </w:rPr>
        <w:t>РИЗИК</w:t>
      </w:r>
      <w:r w:rsidR="0012624C" w:rsidRPr="00E71F53">
        <w:rPr>
          <w:rFonts w:cstheme="majorHAnsi"/>
          <w:lang w:val="mk-MK"/>
        </w:rPr>
        <w:t>ОТ</w:t>
      </w:r>
      <w:bookmarkEnd w:id="26"/>
    </w:p>
    <w:p w14:paraId="3E562316" w14:textId="77777777" w:rsidR="00AD3747" w:rsidRPr="00E71F53" w:rsidRDefault="00C537D6" w:rsidP="00EA09C1">
      <w:pPr>
        <w:ind w:firstLine="720"/>
        <w:rPr>
          <w:rFonts w:asciiTheme="majorHAnsi" w:hAnsiTheme="majorHAnsi" w:cstheme="majorHAnsi"/>
          <w:szCs w:val="24"/>
          <w:lang w:val="mk-MK" w:eastAsia="es-ES"/>
        </w:rPr>
      </w:pPr>
      <w:r w:rsidRPr="00E71F53">
        <w:rPr>
          <w:rFonts w:asciiTheme="majorHAnsi" w:hAnsiTheme="majorHAnsi" w:cstheme="majorHAnsi"/>
          <w:szCs w:val="24"/>
          <w:lang w:val="mk-MK" w:eastAsia="es-ES"/>
        </w:rPr>
        <w:t xml:space="preserve">Проектните активности може да се поделат во две фази: подготвителна (геодетско обележување на локацијата на објектот и подготовка на теренот) и </w:t>
      </w:r>
      <w:r w:rsidR="007C1F7E" w:rsidRPr="00E71F53">
        <w:rPr>
          <w:rFonts w:asciiTheme="majorHAnsi" w:hAnsiTheme="majorHAnsi" w:cstheme="majorHAnsi"/>
          <w:szCs w:val="24"/>
          <w:lang w:val="mk-MK" w:eastAsia="es-ES"/>
        </w:rPr>
        <w:t xml:space="preserve">активности поврзани со </w:t>
      </w:r>
      <w:r w:rsidR="00D065AD">
        <w:rPr>
          <w:rFonts w:asciiTheme="majorHAnsi" w:hAnsiTheme="majorHAnsi" w:cstheme="majorHAnsi"/>
          <w:szCs w:val="24"/>
          <w:lang w:val="mk-MK" w:eastAsia="es-ES"/>
        </w:rPr>
        <w:t>реконструкција/адаптација на објектот</w:t>
      </w:r>
      <w:r w:rsidR="00D065AD" w:rsidRPr="00E71F53">
        <w:rPr>
          <w:rFonts w:asciiTheme="majorHAnsi" w:hAnsiTheme="majorHAnsi" w:cstheme="majorHAnsi"/>
          <w:szCs w:val="24"/>
          <w:lang w:val="mk-MK" w:eastAsia="es-ES"/>
        </w:rPr>
        <w:t xml:space="preserve"> </w:t>
      </w:r>
      <w:r w:rsidR="00A70FA3">
        <w:rPr>
          <w:rFonts w:asciiTheme="majorHAnsi" w:hAnsiTheme="majorHAnsi" w:cstheme="majorHAnsi"/>
          <w:bCs/>
          <w:sz w:val="20"/>
          <w:szCs w:val="20"/>
          <w:lang w:val="mk-MK" w:eastAsia="de-DE"/>
        </w:rPr>
        <w:t>Центар за дневен престој за лица со попреченост</w:t>
      </w:r>
      <w:r w:rsidR="00AB4881" w:rsidRPr="00E71F53">
        <w:rPr>
          <w:rFonts w:asciiTheme="majorHAnsi" w:hAnsiTheme="majorHAnsi" w:cstheme="majorHAnsi"/>
          <w:szCs w:val="24"/>
          <w:lang w:val="mk-MK" w:eastAsia="es-ES"/>
        </w:rPr>
        <w:t>.</w:t>
      </w:r>
      <w:r w:rsidR="009466C9" w:rsidRPr="00E71F53">
        <w:rPr>
          <w:rFonts w:asciiTheme="majorHAnsi" w:hAnsiTheme="majorHAnsi" w:cstheme="majorHAnsi"/>
          <w:szCs w:val="24"/>
          <w:lang w:val="mk-MK" w:eastAsia="es-ES"/>
        </w:rPr>
        <w:t xml:space="preserve"> Додека потенцијалните</w:t>
      </w:r>
      <w:r w:rsidR="0012624C" w:rsidRPr="00E71F53">
        <w:rPr>
          <w:rFonts w:asciiTheme="majorHAnsi" w:hAnsiTheme="majorHAnsi" w:cstheme="majorHAnsi"/>
          <w:szCs w:val="24"/>
          <w:lang w:val="mk-MK" w:eastAsia="es-ES"/>
        </w:rPr>
        <w:t xml:space="preserve"> влијанија и</w:t>
      </w:r>
      <w:r w:rsidR="009466C9" w:rsidRPr="00E71F53">
        <w:rPr>
          <w:rFonts w:asciiTheme="majorHAnsi" w:hAnsiTheme="majorHAnsi" w:cstheme="majorHAnsi"/>
          <w:szCs w:val="24"/>
          <w:lang w:val="mk-MK" w:eastAsia="es-ES"/>
        </w:rPr>
        <w:t xml:space="preserve"> </w:t>
      </w:r>
      <w:r w:rsidR="009B14E1" w:rsidRPr="00E71F53">
        <w:rPr>
          <w:rFonts w:asciiTheme="majorHAnsi" w:hAnsiTheme="majorHAnsi" w:cstheme="majorHAnsi"/>
          <w:szCs w:val="24"/>
          <w:lang w:val="mk-MK" w:eastAsia="es-ES"/>
        </w:rPr>
        <w:t>ризици</w:t>
      </w:r>
      <w:r w:rsidR="009466C9" w:rsidRPr="00E71F53">
        <w:rPr>
          <w:rFonts w:asciiTheme="majorHAnsi" w:hAnsiTheme="majorHAnsi" w:cstheme="majorHAnsi"/>
          <w:szCs w:val="24"/>
          <w:lang w:val="mk-MK" w:eastAsia="es-ES"/>
        </w:rPr>
        <w:t xml:space="preserve"> се разгледуваат </w:t>
      </w:r>
      <w:r w:rsidR="0012624C" w:rsidRPr="00E71F53">
        <w:rPr>
          <w:rFonts w:asciiTheme="majorHAnsi" w:hAnsiTheme="majorHAnsi" w:cstheme="majorHAnsi"/>
          <w:szCs w:val="24"/>
          <w:lang w:val="mk-MK" w:eastAsia="es-ES"/>
        </w:rPr>
        <w:t>во</w:t>
      </w:r>
      <w:r w:rsidR="009466C9" w:rsidRPr="00E71F53">
        <w:rPr>
          <w:rFonts w:asciiTheme="majorHAnsi" w:hAnsiTheme="majorHAnsi" w:cstheme="majorHAnsi"/>
          <w:szCs w:val="24"/>
          <w:lang w:val="mk-MK" w:eastAsia="es-ES"/>
        </w:rPr>
        <w:t xml:space="preserve"> три</w:t>
      </w:r>
      <w:r w:rsidR="0012624C" w:rsidRPr="00E71F53">
        <w:rPr>
          <w:rFonts w:asciiTheme="majorHAnsi" w:hAnsiTheme="majorHAnsi" w:cstheme="majorHAnsi"/>
          <w:szCs w:val="24"/>
          <w:lang w:val="mk-MK" w:eastAsia="es-ES"/>
        </w:rPr>
        <w:t>те</w:t>
      </w:r>
      <w:r w:rsidR="009466C9" w:rsidRPr="00E71F53">
        <w:rPr>
          <w:rFonts w:asciiTheme="majorHAnsi" w:hAnsiTheme="majorHAnsi" w:cstheme="majorHAnsi"/>
          <w:szCs w:val="24"/>
          <w:lang w:val="mk-MK" w:eastAsia="es-ES"/>
        </w:rPr>
        <w:t xml:space="preserve"> фази: подготвителна фаза, фаза на </w:t>
      </w:r>
      <w:r w:rsidR="00D065AD">
        <w:rPr>
          <w:rFonts w:asciiTheme="majorHAnsi" w:hAnsiTheme="majorHAnsi" w:cstheme="majorHAnsi"/>
          <w:szCs w:val="24"/>
          <w:lang w:val="mk-MK" w:eastAsia="es-ES"/>
        </w:rPr>
        <w:t>реконструкција/адаптација</w:t>
      </w:r>
      <w:r w:rsidR="009466C9" w:rsidRPr="00E71F53">
        <w:rPr>
          <w:rFonts w:asciiTheme="majorHAnsi" w:hAnsiTheme="majorHAnsi" w:cstheme="majorHAnsi"/>
          <w:szCs w:val="24"/>
          <w:lang w:val="mk-MK" w:eastAsia="es-ES"/>
        </w:rPr>
        <w:t xml:space="preserve"> и оперативна фаза.</w:t>
      </w:r>
    </w:p>
    <w:p w14:paraId="1B1ACEFF" w14:textId="77777777" w:rsidR="00FE36E7" w:rsidRDefault="00754E6B" w:rsidP="009D2A4C">
      <w:pPr>
        <w:ind w:firstLine="720"/>
        <w:rPr>
          <w:rFonts w:asciiTheme="majorHAnsi" w:hAnsiTheme="majorHAnsi" w:cstheme="majorHAnsi"/>
          <w:szCs w:val="24"/>
          <w:lang w:val="mk-MK" w:eastAsia="es-ES"/>
        </w:rPr>
      </w:pPr>
      <w:r w:rsidRPr="00E71F53">
        <w:rPr>
          <w:rFonts w:asciiTheme="majorHAnsi" w:hAnsiTheme="majorHAnsi" w:cstheme="majorHAnsi"/>
          <w:szCs w:val="24"/>
          <w:lang w:val="mk-MK" w:eastAsia="es-ES"/>
        </w:rPr>
        <w:t xml:space="preserve">Изведувачот треба да ги земе </w:t>
      </w:r>
      <w:r w:rsidR="000A6249">
        <w:rPr>
          <w:rFonts w:asciiTheme="majorHAnsi" w:hAnsiTheme="majorHAnsi" w:cstheme="majorHAnsi"/>
          <w:szCs w:val="24"/>
          <w:lang w:val="mk-MK" w:eastAsia="es-ES"/>
        </w:rPr>
        <w:t xml:space="preserve">во </w:t>
      </w:r>
      <w:r w:rsidRPr="00E71F53">
        <w:rPr>
          <w:rFonts w:asciiTheme="majorHAnsi" w:hAnsiTheme="majorHAnsi" w:cstheme="majorHAnsi"/>
          <w:szCs w:val="24"/>
          <w:lang w:val="mk-MK" w:eastAsia="es-ES"/>
        </w:rPr>
        <w:t xml:space="preserve">предвид и да ги </w:t>
      </w:r>
      <w:r w:rsidR="000A6249">
        <w:rPr>
          <w:rFonts w:asciiTheme="majorHAnsi" w:hAnsiTheme="majorHAnsi" w:cstheme="majorHAnsi"/>
          <w:szCs w:val="24"/>
          <w:lang w:val="mk-MK" w:eastAsia="es-ES"/>
        </w:rPr>
        <w:t>реализира</w:t>
      </w:r>
      <w:r w:rsidRPr="00E71F53">
        <w:rPr>
          <w:rFonts w:asciiTheme="majorHAnsi" w:hAnsiTheme="majorHAnsi" w:cstheme="majorHAnsi"/>
          <w:szCs w:val="24"/>
          <w:lang w:val="mk-MK" w:eastAsia="es-ES"/>
        </w:rPr>
        <w:t xml:space="preserve"> сите мерки предвидени во деталниот план за ублажување на</w:t>
      </w:r>
      <w:r w:rsidR="00373FEF" w:rsidRPr="00E71F53">
        <w:rPr>
          <w:rFonts w:asciiTheme="majorHAnsi" w:hAnsiTheme="majorHAnsi" w:cstheme="majorHAnsi"/>
          <w:szCs w:val="24"/>
          <w:lang w:val="mk-MK" w:eastAsia="es-ES"/>
        </w:rPr>
        <w:t xml:space="preserve"> негативните влијанија врз</w:t>
      </w:r>
      <w:r w:rsidRPr="00E71F53">
        <w:rPr>
          <w:rFonts w:asciiTheme="majorHAnsi" w:hAnsiTheme="majorHAnsi" w:cstheme="majorHAnsi"/>
          <w:szCs w:val="24"/>
          <w:lang w:val="mk-MK" w:eastAsia="es-ES"/>
        </w:rPr>
        <w:t xml:space="preserve"> животната средина и план</w:t>
      </w:r>
      <w:r w:rsidR="00602367" w:rsidRPr="00E71F53">
        <w:rPr>
          <w:rFonts w:asciiTheme="majorHAnsi" w:hAnsiTheme="majorHAnsi" w:cstheme="majorHAnsi"/>
          <w:szCs w:val="24"/>
          <w:lang w:val="mk-MK" w:eastAsia="es-ES"/>
        </w:rPr>
        <w:t>от</w:t>
      </w:r>
      <w:r w:rsidRPr="00E71F53">
        <w:rPr>
          <w:rFonts w:asciiTheme="majorHAnsi" w:hAnsiTheme="majorHAnsi" w:cstheme="majorHAnsi"/>
          <w:szCs w:val="24"/>
          <w:lang w:val="mk-MK" w:eastAsia="es-ES"/>
        </w:rPr>
        <w:t xml:space="preserve"> за следење</w:t>
      </w:r>
      <w:r w:rsidR="00602367" w:rsidRPr="00E71F53">
        <w:rPr>
          <w:rFonts w:asciiTheme="majorHAnsi" w:hAnsiTheme="majorHAnsi" w:cstheme="majorHAnsi"/>
          <w:szCs w:val="24"/>
          <w:lang w:val="mk-MK" w:eastAsia="es-ES"/>
        </w:rPr>
        <w:t xml:space="preserve"> на реализацијата на мерките</w:t>
      </w:r>
      <w:r w:rsidRPr="00E71F53">
        <w:rPr>
          <w:rFonts w:asciiTheme="majorHAnsi" w:hAnsiTheme="majorHAnsi" w:cstheme="majorHAnsi"/>
          <w:szCs w:val="24"/>
          <w:lang w:val="mk-MK" w:eastAsia="es-ES"/>
        </w:rPr>
        <w:t xml:space="preserve"> (прикажан подолу). Следењето на спроведувањето на предложените мерки за заштита на животната средина треба да го врши </w:t>
      </w:r>
      <w:r w:rsidR="00762E74" w:rsidRPr="00E71F53">
        <w:rPr>
          <w:rFonts w:asciiTheme="majorHAnsi" w:hAnsiTheme="majorHAnsi" w:cstheme="majorHAnsi"/>
          <w:szCs w:val="24"/>
          <w:lang w:val="mk-MK" w:eastAsia="es-ES"/>
        </w:rPr>
        <w:t>Н</w:t>
      </w:r>
      <w:r w:rsidRPr="00E71F53">
        <w:rPr>
          <w:rFonts w:asciiTheme="majorHAnsi" w:hAnsiTheme="majorHAnsi" w:cstheme="majorHAnsi"/>
          <w:szCs w:val="24"/>
          <w:lang w:val="mk-MK" w:eastAsia="es-ES"/>
        </w:rPr>
        <w:t xml:space="preserve">адзорот. </w:t>
      </w:r>
      <w:r w:rsidR="000A6249">
        <w:rPr>
          <w:rFonts w:asciiTheme="majorHAnsi" w:hAnsiTheme="majorHAnsi" w:cstheme="majorHAnsi"/>
          <w:szCs w:val="24"/>
          <w:lang w:val="mk-MK" w:eastAsia="es-ES"/>
        </w:rPr>
        <w:t>Спојот и координацијата</w:t>
      </w:r>
      <w:r w:rsidR="00480987" w:rsidRPr="00E71F53">
        <w:rPr>
          <w:rFonts w:asciiTheme="majorHAnsi" w:hAnsiTheme="majorHAnsi" w:cstheme="majorHAnsi"/>
          <w:szCs w:val="24"/>
          <w:lang w:val="mk-MK" w:eastAsia="es-ES"/>
        </w:rPr>
        <w:t xml:space="preserve"> помеѓу: Изведувач, </w:t>
      </w:r>
      <w:r w:rsidR="00762E74" w:rsidRPr="00E71F53">
        <w:rPr>
          <w:rFonts w:asciiTheme="majorHAnsi" w:hAnsiTheme="majorHAnsi" w:cstheme="majorHAnsi"/>
          <w:szCs w:val="24"/>
          <w:lang w:val="mk-MK" w:eastAsia="es-ES"/>
        </w:rPr>
        <w:t>Надзор, И</w:t>
      </w:r>
      <w:r w:rsidR="00480987" w:rsidRPr="00E71F53">
        <w:rPr>
          <w:rFonts w:asciiTheme="majorHAnsi" w:hAnsiTheme="majorHAnsi" w:cstheme="majorHAnsi"/>
          <w:szCs w:val="24"/>
          <w:lang w:val="mk-MK" w:eastAsia="es-ES"/>
        </w:rPr>
        <w:t xml:space="preserve">нспектор за животна средина, Комунален инспектор и други релевантни лица од општина </w:t>
      </w:r>
      <w:r w:rsidR="00A70FA3">
        <w:rPr>
          <w:rFonts w:asciiTheme="majorHAnsi" w:hAnsiTheme="majorHAnsi" w:cstheme="majorHAnsi"/>
          <w:szCs w:val="24"/>
          <w:lang w:val="mk-MK" w:eastAsia="es-ES"/>
        </w:rPr>
        <w:t>Кочани</w:t>
      </w:r>
      <w:r w:rsidR="00762E74" w:rsidRPr="00E71F53">
        <w:rPr>
          <w:rFonts w:asciiTheme="majorHAnsi" w:hAnsiTheme="majorHAnsi" w:cstheme="majorHAnsi"/>
          <w:szCs w:val="24"/>
          <w:lang w:val="mk-MK" w:eastAsia="es-ES"/>
        </w:rPr>
        <w:t xml:space="preserve"> (Сообраќаен инженер, Г</w:t>
      </w:r>
      <w:r w:rsidR="00480987" w:rsidRPr="00E71F53">
        <w:rPr>
          <w:rFonts w:asciiTheme="majorHAnsi" w:hAnsiTheme="majorHAnsi" w:cstheme="majorHAnsi"/>
          <w:szCs w:val="24"/>
          <w:lang w:val="mk-MK" w:eastAsia="es-ES"/>
        </w:rPr>
        <w:t xml:space="preserve">радоначалник) </w:t>
      </w:r>
      <w:r w:rsidR="00373FEF" w:rsidRPr="00E71F53">
        <w:rPr>
          <w:rFonts w:asciiTheme="majorHAnsi" w:hAnsiTheme="majorHAnsi" w:cstheme="majorHAnsi"/>
          <w:szCs w:val="24"/>
          <w:lang w:val="mk-MK" w:eastAsia="es-ES"/>
        </w:rPr>
        <w:t xml:space="preserve">е од </w:t>
      </w:r>
      <w:r w:rsidR="000A6249">
        <w:rPr>
          <w:rFonts w:asciiTheme="majorHAnsi" w:hAnsiTheme="majorHAnsi" w:cstheme="majorHAnsi"/>
          <w:szCs w:val="24"/>
          <w:lang w:val="mk-MK" w:eastAsia="es-ES"/>
        </w:rPr>
        <w:t>клучно значење</w:t>
      </w:r>
      <w:r w:rsidR="00373FEF" w:rsidRPr="00E71F53">
        <w:rPr>
          <w:rFonts w:asciiTheme="majorHAnsi" w:hAnsiTheme="majorHAnsi" w:cstheme="majorHAnsi"/>
          <w:szCs w:val="24"/>
          <w:lang w:val="mk-MK" w:eastAsia="es-ES"/>
        </w:rPr>
        <w:t xml:space="preserve"> за доброто и навремено спроведување на проектот. </w:t>
      </w:r>
      <w:r w:rsidR="000A6249">
        <w:rPr>
          <w:rFonts w:asciiTheme="majorHAnsi" w:hAnsiTheme="majorHAnsi" w:cstheme="majorHAnsi"/>
          <w:szCs w:val="24"/>
          <w:lang w:val="mk-MK" w:eastAsia="es-ES"/>
        </w:rPr>
        <w:t>Секак</w:t>
      </w:r>
      <w:r w:rsidR="00373FEF" w:rsidRPr="00E71F53">
        <w:rPr>
          <w:rFonts w:asciiTheme="majorHAnsi" w:hAnsiTheme="majorHAnsi" w:cstheme="majorHAnsi"/>
          <w:szCs w:val="24"/>
          <w:lang w:val="mk-MK" w:eastAsia="es-ES"/>
        </w:rPr>
        <w:t xml:space="preserve">о и задолжените лица од Општината </w:t>
      </w:r>
      <w:r w:rsidR="000A6249">
        <w:rPr>
          <w:rFonts w:asciiTheme="majorHAnsi" w:hAnsiTheme="majorHAnsi" w:cstheme="majorHAnsi"/>
          <w:szCs w:val="24"/>
          <w:lang w:val="mk-MK" w:eastAsia="es-ES"/>
        </w:rPr>
        <w:t>е неопходно</w:t>
      </w:r>
      <w:r w:rsidR="00373FEF" w:rsidRPr="00E71F53">
        <w:rPr>
          <w:rFonts w:asciiTheme="majorHAnsi" w:hAnsiTheme="majorHAnsi" w:cstheme="majorHAnsi"/>
          <w:szCs w:val="24"/>
          <w:lang w:val="mk-MK" w:eastAsia="es-ES"/>
        </w:rPr>
        <w:t xml:space="preserve"> да </w:t>
      </w:r>
      <w:r w:rsidR="000A6249">
        <w:rPr>
          <w:rFonts w:asciiTheme="majorHAnsi" w:hAnsiTheme="majorHAnsi" w:cstheme="majorHAnsi"/>
          <w:szCs w:val="24"/>
          <w:lang w:val="mk-MK" w:eastAsia="es-ES"/>
        </w:rPr>
        <w:t xml:space="preserve">земат активно </w:t>
      </w:r>
      <w:r w:rsidR="00373FEF" w:rsidRPr="00E71F53">
        <w:rPr>
          <w:rFonts w:asciiTheme="majorHAnsi" w:hAnsiTheme="majorHAnsi" w:cstheme="majorHAnsi"/>
          <w:szCs w:val="24"/>
          <w:lang w:val="mk-MK" w:eastAsia="es-ES"/>
        </w:rPr>
        <w:t>учеств</w:t>
      </w:r>
      <w:r w:rsidR="000A6249">
        <w:rPr>
          <w:rFonts w:asciiTheme="majorHAnsi" w:hAnsiTheme="majorHAnsi" w:cstheme="majorHAnsi"/>
          <w:szCs w:val="24"/>
          <w:lang w:val="mk-MK" w:eastAsia="es-ES"/>
        </w:rPr>
        <w:t>о</w:t>
      </w:r>
      <w:r w:rsidR="00373FEF" w:rsidRPr="00E71F53">
        <w:rPr>
          <w:rFonts w:asciiTheme="majorHAnsi" w:hAnsiTheme="majorHAnsi" w:cstheme="majorHAnsi"/>
          <w:szCs w:val="24"/>
          <w:lang w:val="mk-MK" w:eastAsia="es-ES"/>
        </w:rPr>
        <w:t xml:space="preserve"> на состаноци и да бидат </w:t>
      </w:r>
      <w:r w:rsidR="000A6249">
        <w:rPr>
          <w:rFonts w:asciiTheme="majorHAnsi" w:hAnsiTheme="majorHAnsi" w:cstheme="majorHAnsi"/>
          <w:szCs w:val="24"/>
          <w:lang w:val="mk-MK" w:eastAsia="es-ES"/>
        </w:rPr>
        <w:t>вклучен</w:t>
      </w:r>
      <w:r w:rsidR="00373FEF" w:rsidRPr="00E71F53">
        <w:rPr>
          <w:rFonts w:asciiTheme="majorHAnsi" w:hAnsiTheme="majorHAnsi" w:cstheme="majorHAnsi"/>
          <w:szCs w:val="24"/>
          <w:lang w:val="mk-MK" w:eastAsia="es-ES"/>
        </w:rPr>
        <w:t>и</w:t>
      </w:r>
      <w:r w:rsidR="000A6249">
        <w:rPr>
          <w:rFonts w:asciiTheme="majorHAnsi" w:hAnsiTheme="majorHAnsi" w:cstheme="majorHAnsi"/>
          <w:szCs w:val="24"/>
          <w:lang w:val="mk-MK" w:eastAsia="es-ES"/>
        </w:rPr>
        <w:t xml:space="preserve"> во сите фази на проектните активности</w:t>
      </w:r>
      <w:r w:rsidR="00373FEF" w:rsidRPr="00E71F53">
        <w:rPr>
          <w:rFonts w:asciiTheme="majorHAnsi" w:hAnsiTheme="majorHAnsi" w:cstheme="majorHAnsi"/>
          <w:szCs w:val="24"/>
          <w:lang w:val="mk-MK" w:eastAsia="es-ES"/>
        </w:rPr>
        <w:t>.</w:t>
      </w:r>
    </w:p>
    <w:p w14:paraId="4D20EEE8" w14:textId="6904B33C" w:rsidR="00FE36E7" w:rsidRPr="00D03D78" w:rsidRDefault="00D03D78" w:rsidP="00C777D2">
      <w:pPr>
        <w:pStyle w:val="Caption"/>
      </w:pPr>
      <w:bookmarkStart w:id="27" w:name="_Toc197939636"/>
      <w:r>
        <w:t xml:space="preserve">Табела </w:t>
      </w:r>
      <w:r w:rsidR="00066BFF">
        <w:fldChar w:fldCharType="begin"/>
      </w:r>
      <w:r w:rsidR="00066BFF">
        <w:instrText xml:space="preserve"> SEQ Табела \* ARABIC </w:instrText>
      </w:r>
      <w:r w:rsidR="00066BFF">
        <w:fldChar w:fldCharType="separate"/>
      </w:r>
      <w:r>
        <w:rPr>
          <w:noProof/>
        </w:rPr>
        <w:t>2</w:t>
      </w:r>
      <w:r w:rsidR="00066BFF">
        <w:rPr>
          <w:noProof/>
        </w:rPr>
        <w:fldChar w:fldCharType="end"/>
      </w:r>
      <w:r>
        <w:t xml:space="preserve"> </w:t>
      </w:r>
      <w:r w:rsidR="00FE36E7" w:rsidRPr="00FE36E7">
        <w:rPr>
          <w:szCs w:val="24"/>
          <w:lang w:eastAsia="es-ES"/>
        </w:rPr>
        <w:t>Потенцијални влијанија и ризици</w:t>
      </w:r>
      <w:bookmarkEnd w:id="27"/>
    </w:p>
    <w:tbl>
      <w:tblPr>
        <w:tblStyle w:val="GridTable4-Accent6"/>
        <w:tblW w:w="5000" w:type="pct"/>
        <w:tblLook w:val="04A0" w:firstRow="1" w:lastRow="0" w:firstColumn="1" w:lastColumn="0" w:noHBand="0" w:noVBand="1"/>
      </w:tblPr>
      <w:tblGrid>
        <w:gridCol w:w="2284"/>
        <w:gridCol w:w="3772"/>
        <w:gridCol w:w="2960"/>
      </w:tblGrid>
      <w:tr w:rsidR="00FE36E7" w:rsidRPr="00FE36E7" w14:paraId="37F5B750" w14:textId="77777777" w:rsidTr="00FE36E7">
        <w:trPr>
          <w:cnfStyle w:val="100000000000" w:firstRow="1" w:lastRow="0" w:firstColumn="0" w:lastColumn="0" w:oddVBand="0" w:evenVBand="0" w:oddHBand="0" w:evenHBand="0" w:firstRowFirstColumn="0" w:firstRowLastColumn="0" w:lastRowFirstColumn="0" w:lastRowLastColumn="0"/>
          <w:trHeight w:val="860"/>
          <w:tblHeader/>
        </w:trPr>
        <w:tc>
          <w:tcPr>
            <w:cnfStyle w:val="001000000000" w:firstRow="0" w:lastRow="0" w:firstColumn="1" w:lastColumn="0" w:oddVBand="0" w:evenVBand="0" w:oddHBand="0" w:evenHBand="0" w:firstRowFirstColumn="0" w:firstRowLastColumn="0" w:lastRowFirstColumn="0" w:lastRowLastColumn="0"/>
            <w:tcW w:w="1248" w:type="pct"/>
            <w:vAlign w:val="center"/>
          </w:tcPr>
          <w:p w14:paraId="2EAF7401" w14:textId="77777777" w:rsidR="00FE36E7" w:rsidRPr="00FE36E7" w:rsidRDefault="00FE36E7" w:rsidP="00E40DD7">
            <w:pPr>
              <w:widowControl w:val="0"/>
              <w:spacing w:before="0" w:after="0" w:line="240" w:lineRule="auto"/>
              <w:jc w:val="center"/>
              <w:rPr>
                <w:rFonts w:asciiTheme="majorHAnsi" w:eastAsia="Calibri" w:hAnsiTheme="majorHAnsi" w:cstheme="majorHAnsi"/>
                <w:b w:val="0"/>
                <w:i/>
                <w:sz w:val="18"/>
                <w:szCs w:val="18"/>
                <w:lang w:val="mk-MK"/>
              </w:rPr>
            </w:pPr>
            <w:r w:rsidRPr="00FE36E7">
              <w:rPr>
                <w:rFonts w:asciiTheme="majorHAnsi" w:eastAsia="Calibri" w:hAnsiTheme="majorHAnsi" w:cstheme="majorHAnsi"/>
                <w:i/>
                <w:sz w:val="18"/>
                <w:szCs w:val="18"/>
                <w:lang w:val="mk-MK"/>
              </w:rPr>
              <w:t>Фаза</w:t>
            </w:r>
          </w:p>
        </w:tc>
        <w:tc>
          <w:tcPr>
            <w:tcW w:w="2101" w:type="pct"/>
            <w:vAlign w:val="center"/>
          </w:tcPr>
          <w:p w14:paraId="1C0221BB" w14:textId="77777777" w:rsidR="00FE36E7" w:rsidRPr="00FE36E7" w:rsidRDefault="00FE36E7" w:rsidP="00E40DD7">
            <w:pPr>
              <w:widowControl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i/>
                <w:sz w:val="18"/>
                <w:szCs w:val="18"/>
                <w:lang w:val="mk-MK"/>
              </w:rPr>
            </w:pPr>
            <w:r w:rsidRPr="00FE36E7">
              <w:rPr>
                <w:rFonts w:asciiTheme="majorHAnsi" w:eastAsia="Calibri" w:hAnsiTheme="majorHAnsi" w:cstheme="majorHAnsi"/>
                <w:i/>
                <w:sz w:val="18"/>
                <w:szCs w:val="18"/>
                <w:lang w:val="mk-MK"/>
              </w:rPr>
              <w:t>Аспекти на животната средина</w:t>
            </w:r>
          </w:p>
        </w:tc>
        <w:tc>
          <w:tcPr>
            <w:tcW w:w="1651" w:type="pct"/>
            <w:vAlign w:val="center"/>
          </w:tcPr>
          <w:p w14:paraId="18D4D4D5" w14:textId="77777777" w:rsidR="00FE36E7" w:rsidRPr="00FE36E7" w:rsidRDefault="00FE36E7" w:rsidP="00E40DD7">
            <w:pPr>
              <w:widowControl w:val="0"/>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i/>
                <w:sz w:val="18"/>
                <w:szCs w:val="18"/>
                <w:lang w:val="mk-MK"/>
              </w:rPr>
            </w:pPr>
            <w:r w:rsidRPr="00FE36E7">
              <w:rPr>
                <w:rFonts w:asciiTheme="majorHAnsi" w:eastAsia="Calibri" w:hAnsiTheme="majorHAnsi" w:cstheme="majorHAnsi"/>
                <w:i/>
                <w:sz w:val="18"/>
                <w:szCs w:val="18"/>
                <w:lang w:val="mk-MK"/>
              </w:rPr>
              <w:t>Општа оценка на ризикот од животната средина</w:t>
            </w:r>
          </w:p>
        </w:tc>
      </w:tr>
      <w:tr w:rsidR="00FE36E7" w:rsidRPr="00FE36E7" w14:paraId="1043F599" w14:textId="77777777" w:rsidTr="00E40DD7">
        <w:trPr>
          <w:cnfStyle w:val="000000100000" w:firstRow="0" w:lastRow="0" w:firstColumn="0" w:lastColumn="0" w:oddVBand="0" w:evenVBand="0" w:oddHBand="1" w:evenHBand="0" w:firstRowFirstColumn="0" w:firstRowLastColumn="0" w:lastRowFirstColumn="0" w:lastRowLastColumn="0"/>
          <w:trHeight w:val="789"/>
        </w:trPr>
        <w:tc>
          <w:tcPr>
            <w:cnfStyle w:val="001000000000" w:firstRow="0" w:lastRow="0" w:firstColumn="1" w:lastColumn="0" w:oddVBand="0" w:evenVBand="0" w:oddHBand="0" w:evenHBand="0" w:firstRowFirstColumn="0" w:firstRowLastColumn="0" w:lastRowFirstColumn="0" w:lastRowLastColumn="0"/>
            <w:tcW w:w="1248" w:type="pct"/>
            <w:vAlign w:val="center"/>
          </w:tcPr>
          <w:p w14:paraId="688639EC" w14:textId="77777777" w:rsidR="00FE36E7" w:rsidRPr="00FE36E7" w:rsidRDefault="00FE36E7" w:rsidP="00E40DD7">
            <w:pPr>
              <w:widowControl w:val="0"/>
              <w:spacing w:before="0" w:after="0" w:line="240" w:lineRule="auto"/>
              <w:jc w:val="left"/>
              <w:rPr>
                <w:rFonts w:asciiTheme="majorHAnsi" w:eastAsia="Calibri" w:hAnsiTheme="majorHAnsi" w:cstheme="majorHAnsi"/>
                <w:b w:val="0"/>
                <w:i/>
                <w:sz w:val="18"/>
                <w:szCs w:val="18"/>
                <w:lang w:val="mk-MK"/>
              </w:rPr>
            </w:pPr>
            <w:r w:rsidRPr="00FE36E7">
              <w:rPr>
                <w:rFonts w:asciiTheme="majorHAnsi" w:eastAsia="Calibri" w:hAnsiTheme="majorHAnsi" w:cstheme="majorHAnsi"/>
                <w:sz w:val="18"/>
                <w:szCs w:val="18"/>
                <w:lang w:val="mk-MK"/>
              </w:rPr>
              <w:t>Подготвителна фаза</w:t>
            </w:r>
          </w:p>
        </w:tc>
        <w:tc>
          <w:tcPr>
            <w:tcW w:w="2101" w:type="pct"/>
            <w:vAlign w:val="center"/>
          </w:tcPr>
          <w:p w14:paraId="006905FA" w14:textId="77777777" w:rsidR="00FE36E7" w:rsidRPr="00FE36E7" w:rsidRDefault="00FE36E7" w:rsidP="00E40DD7">
            <w:pPr>
              <w:widowControl w:val="0"/>
              <w:spacing w:before="0" w:after="0" w:line="240" w:lineRule="auto"/>
              <w:ind w:left="34"/>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Здравјето и безбедноста на работниците и заедницата (особено жителите во најблиска околина)</w:t>
            </w:r>
          </w:p>
        </w:tc>
        <w:tc>
          <w:tcPr>
            <w:tcW w:w="1651" w:type="pct"/>
            <w:vAlign w:val="center"/>
          </w:tcPr>
          <w:p w14:paraId="5817093B" w14:textId="77777777" w:rsidR="00FE36E7" w:rsidRPr="00FE36E7" w:rsidRDefault="00FE36E7" w:rsidP="00E40DD7">
            <w:pPr>
              <w:spacing w:before="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 xml:space="preserve">Локално, </w:t>
            </w:r>
            <w:r w:rsidRPr="00FE36E7">
              <w:rPr>
                <w:rFonts w:asciiTheme="majorHAnsi" w:hAnsiTheme="majorHAnsi" w:cstheme="majorHAnsi"/>
                <w:sz w:val="18"/>
                <w:szCs w:val="18"/>
                <w:lang w:val="mk-MK"/>
              </w:rPr>
              <w:t>долгорочно</w:t>
            </w:r>
            <w:r w:rsidRPr="00FE36E7">
              <w:rPr>
                <w:rFonts w:asciiTheme="majorHAnsi" w:eastAsia="Calibri" w:hAnsiTheme="majorHAnsi" w:cstheme="majorHAnsi"/>
                <w:sz w:val="18"/>
                <w:szCs w:val="18"/>
                <w:lang w:val="mk-MK"/>
              </w:rPr>
              <w:t xml:space="preserve">, голема значајност </w:t>
            </w:r>
          </w:p>
          <w:p w14:paraId="06CA0C3B" w14:textId="77777777" w:rsidR="00FE36E7" w:rsidRPr="00FE36E7" w:rsidRDefault="00FE36E7" w:rsidP="00E40DD7">
            <w:pPr>
              <w:spacing w:before="0" w:line="240" w:lineRule="auto"/>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highlight w:val="yellow"/>
                <w:lang w:val="en-GB"/>
              </w:rPr>
            </w:pPr>
          </w:p>
        </w:tc>
      </w:tr>
      <w:tr w:rsidR="00FE36E7" w:rsidRPr="00FE36E7" w14:paraId="7670763E" w14:textId="77777777" w:rsidTr="00E40DD7">
        <w:trPr>
          <w:trHeight w:val="685"/>
        </w:trPr>
        <w:tc>
          <w:tcPr>
            <w:cnfStyle w:val="001000000000" w:firstRow="0" w:lastRow="0" w:firstColumn="1" w:lastColumn="0" w:oddVBand="0" w:evenVBand="0" w:oddHBand="0" w:evenHBand="0" w:firstRowFirstColumn="0" w:firstRowLastColumn="0" w:lastRowFirstColumn="0" w:lastRowLastColumn="0"/>
            <w:tcW w:w="1248" w:type="pct"/>
            <w:vMerge w:val="restart"/>
            <w:vAlign w:val="center"/>
          </w:tcPr>
          <w:p w14:paraId="1A31B0F9" w14:textId="77777777" w:rsidR="00FE36E7" w:rsidRPr="00FE36E7" w:rsidRDefault="00FE36E7" w:rsidP="00E40DD7">
            <w:pPr>
              <w:widowControl w:val="0"/>
              <w:spacing w:before="0" w:after="0" w:line="240" w:lineRule="auto"/>
              <w:jc w:val="left"/>
              <w:rPr>
                <w:rFonts w:asciiTheme="majorHAnsi" w:eastAsia="Calibri" w:hAnsiTheme="majorHAnsi" w:cstheme="majorHAnsi"/>
                <w:b w:val="0"/>
                <w:i/>
                <w:sz w:val="18"/>
                <w:szCs w:val="18"/>
                <w:lang w:val="mk-MK"/>
              </w:rPr>
            </w:pPr>
            <w:r w:rsidRPr="00FE36E7">
              <w:rPr>
                <w:rFonts w:asciiTheme="majorHAnsi" w:hAnsiTheme="majorHAnsi" w:cstheme="majorHAnsi"/>
                <w:sz w:val="18"/>
                <w:szCs w:val="18"/>
                <w:lang w:val="mk-MK" w:eastAsia="es-ES"/>
              </w:rPr>
              <w:t>Фаза на реконструкција/адаптација</w:t>
            </w:r>
          </w:p>
        </w:tc>
        <w:tc>
          <w:tcPr>
            <w:tcW w:w="2101" w:type="pct"/>
            <w:vAlign w:val="center"/>
          </w:tcPr>
          <w:p w14:paraId="7F5EF162" w14:textId="77777777" w:rsidR="00FE36E7" w:rsidRPr="00FE36E7" w:rsidRDefault="00FE36E7" w:rsidP="00E40DD7">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Здравјето и безбедноста на работниците и заедницата (особено жителите во најблиска околина)</w:t>
            </w:r>
          </w:p>
        </w:tc>
        <w:tc>
          <w:tcPr>
            <w:tcW w:w="1651" w:type="pct"/>
            <w:vAlign w:val="center"/>
          </w:tcPr>
          <w:p w14:paraId="785F2DE4" w14:textId="77777777" w:rsidR="00FE36E7" w:rsidRPr="00FE36E7" w:rsidRDefault="00FE36E7" w:rsidP="00E40DD7">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highlight w:val="yellow"/>
              </w:rPr>
            </w:pPr>
            <w:r w:rsidRPr="00FE36E7">
              <w:rPr>
                <w:rFonts w:asciiTheme="majorHAnsi" w:eastAsia="Calibri" w:hAnsiTheme="majorHAnsi" w:cstheme="majorHAnsi"/>
                <w:sz w:val="18"/>
                <w:szCs w:val="18"/>
                <w:lang w:val="mk-MK"/>
              </w:rPr>
              <w:t xml:space="preserve">Локално, </w:t>
            </w:r>
            <w:r w:rsidRPr="00FE36E7">
              <w:rPr>
                <w:rFonts w:asciiTheme="majorHAnsi" w:hAnsiTheme="majorHAnsi" w:cstheme="majorHAnsi"/>
                <w:sz w:val="18"/>
                <w:szCs w:val="18"/>
                <w:lang w:val="mk-MK"/>
              </w:rPr>
              <w:t>долгорочно</w:t>
            </w:r>
            <w:r w:rsidRPr="00FE36E7">
              <w:rPr>
                <w:rFonts w:asciiTheme="majorHAnsi" w:eastAsia="Calibri" w:hAnsiTheme="majorHAnsi" w:cstheme="majorHAnsi"/>
                <w:sz w:val="18"/>
                <w:szCs w:val="18"/>
                <w:lang w:val="mk-MK"/>
              </w:rPr>
              <w:t xml:space="preserve">, голема значајност </w:t>
            </w:r>
          </w:p>
        </w:tc>
      </w:tr>
      <w:tr w:rsidR="00FE36E7" w:rsidRPr="00FE36E7" w14:paraId="0A473F6E" w14:textId="77777777" w:rsidTr="00E40DD7">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1248" w:type="pct"/>
            <w:vMerge/>
            <w:vAlign w:val="center"/>
          </w:tcPr>
          <w:p w14:paraId="53751073" w14:textId="77777777" w:rsidR="00FE36E7" w:rsidRPr="00FE36E7" w:rsidRDefault="00FE36E7" w:rsidP="00E40DD7">
            <w:pPr>
              <w:widowControl w:val="0"/>
              <w:spacing w:before="0" w:after="0" w:line="240" w:lineRule="auto"/>
              <w:jc w:val="left"/>
              <w:rPr>
                <w:rFonts w:asciiTheme="majorHAnsi" w:eastAsia="Calibri" w:hAnsiTheme="majorHAnsi" w:cstheme="majorHAnsi"/>
                <w:b w:val="0"/>
                <w:i/>
                <w:sz w:val="18"/>
                <w:szCs w:val="18"/>
                <w:lang w:val="mk-MK"/>
              </w:rPr>
            </w:pPr>
          </w:p>
        </w:tc>
        <w:tc>
          <w:tcPr>
            <w:tcW w:w="2101" w:type="pct"/>
            <w:vAlign w:val="center"/>
          </w:tcPr>
          <w:p w14:paraId="4D04E338" w14:textId="77777777" w:rsidR="00FE36E7" w:rsidRPr="00FE36E7" w:rsidRDefault="00FE36E7" w:rsidP="00E40DD7">
            <w:pPr>
              <w:widowControl w:val="0"/>
              <w:spacing w:before="0" w:after="0" w:line="240" w:lineRule="auto"/>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Квалитет на воздух</w:t>
            </w:r>
          </w:p>
        </w:tc>
        <w:tc>
          <w:tcPr>
            <w:tcW w:w="1651" w:type="pct"/>
            <w:vAlign w:val="center"/>
          </w:tcPr>
          <w:p w14:paraId="4F8DB435" w14:textId="77777777" w:rsidR="00FE36E7" w:rsidRPr="00FE36E7" w:rsidRDefault="00FE36E7" w:rsidP="00E40DD7">
            <w:pPr>
              <w:spacing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highlight w:val="yellow"/>
              </w:rPr>
            </w:pPr>
            <w:r w:rsidRPr="00FE36E7">
              <w:rPr>
                <w:rFonts w:asciiTheme="majorHAnsi" w:eastAsia="Calibri" w:hAnsiTheme="majorHAnsi" w:cstheme="majorHAnsi"/>
                <w:sz w:val="18"/>
                <w:szCs w:val="18"/>
                <w:lang w:val="mk-MK"/>
              </w:rPr>
              <w:t>Локално, среднорочно, средна значајност</w:t>
            </w:r>
          </w:p>
        </w:tc>
      </w:tr>
      <w:tr w:rsidR="00FE36E7" w:rsidRPr="00FE36E7" w14:paraId="7C5BCFE1" w14:textId="77777777" w:rsidTr="00E40DD7">
        <w:trPr>
          <w:trHeight w:val="113"/>
        </w:trPr>
        <w:tc>
          <w:tcPr>
            <w:cnfStyle w:val="001000000000" w:firstRow="0" w:lastRow="0" w:firstColumn="1" w:lastColumn="0" w:oddVBand="0" w:evenVBand="0" w:oddHBand="0" w:evenHBand="0" w:firstRowFirstColumn="0" w:firstRowLastColumn="0" w:lastRowFirstColumn="0" w:lastRowLastColumn="0"/>
            <w:tcW w:w="1248" w:type="pct"/>
            <w:vMerge/>
            <w:vAlign w:val="center"/>
          </w:tcPr>
          <w:p w14:paraId="6A592132" w14:textId="77777777" w:rsidR="00FE36E7" w:rsidRPr="00FE36E7" w:rsidRDefault="00FE36E7" w:rsidP="00E40DD7">
            <w:pPr>
              <w:widowControl w:val="0"/>
              <w:spacing w:before="0" w:after="0" w:line="240" w:lineRule="auto"/>
              <w:jc w:val="left"/>
              <w:rPr>
                <w:rFonts w:asciiTheme="majorHAnsi" w:eastAsia="Calibri" w:hAnsiTheme="majorHAnsi" w:cstheme="majorHAnsi"/>
                <w:b w:val="0"/>
                <w:i/>
                <w:sz w:val="18"/>
                <w:szCs w:val="18"/>
                <w:lang w:val="mk-MK"/>
              </w:rPr>
            </w:pPr>
          </w:p>
        </w:tc>
        <w:tc>
          <w:tcPr>
            <w:tcW w:w="2101" w:type="pct"/>
            <w:vAlign w:val="center"/>
          </w:tcPr>
          <w:p w14:paraId="785B6AE1" w14:textId="77777777" w:rsidR="00FE36E7" w:rsidRPr="00FE36E7" w:rsidRDefault="00FE36E7" w:rsidP="00E40DD7">
            <w:pPr>
              <w:widowControl w:val="0"/>
              <w:spacing w:before="0" w:after="0" w:line="240" w:lineRule="auto"/>
              <w:ind w:left="34"/>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Создавање отпад</w:t>
            </w:r>
          </w:p>
        </w:tc>
        <w:tc>
          <w:tcPr>
            <w:tcW w:w="1651" w:type="pct"/>
            <w:vAlign w:val="center"/>
          </w:tcPr>
          <w:p w14:paraId="66203345" w14:textId="77777777" w:rsidR="00FE36E7" w:rsidRPr="00FE36E7" w:rsidRDefault="00FE36E7" w:rsidP="00E40DD7">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FE36E7">
              <w:rPr>
                <w:rFonts w:asciiTheme="majorHAnsi" w:eastAsia="Calibri" w:hAnsiTheme="majorHAnsi" w:cstheme="majorHAnsi"/>
                <w:sz w:val="18"/>
                <w:szCs w:val="18"/>
                <w:lang w:val="mk-MK"/>
              </w:rPr>
              <w:t>Локално, долгорочно, голема значајност</w:t>
            </w:r>
          </w:p>
        </w:tc>
      </w:tr>
      <w:tr w:rsidR="00FE36E7" w:rsidRPr="00FE36E7" w14:paraId="64CDD4F6" w14:textId="77777777" w:rsidTr="00E40DD7">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48" w:type="pct"/>
            <w:vMerge/>
            <w:vAlign w:val="center"/>
          </w:tcPr>
          <w:p w14:paraId="6942E791" w14:textId="77777777" w:rsidR="00FE36E7" w:rsidRPr="00FE36E7" w:rsidRDefault="00FE36E7" w:rsidP="00E40DD7">
            <w:pPr>
              <w:widowControl w:val="0"/>
              <w:spacing w:before="0" w:after="0" w:line="240" w:lineRule="auto"/>
              <w:jc w:val="left"/>
              <w:rPr>
                <w:rFonts w:asciiTheme="majorHAnsi" w:eastAsia="Calibri" w:hAnsiTheme="majorHAnsi" w:cstheme="majorHAnsi"/>
                <w:b w:val="0"/>
                <w:i/>
                <w:sz w:val="18"/>
                <w:szCs w:val="18"/>
                <w:lang w:val="mk-MK"/>
              </w:rPr>
            </w:pPr>
          </w:p>
        </w:tc>
        <w:tc>
          <w:tcPr>
            <w:tcW w:w="2101" w:type="pct"/>
            <w:vAlign w:val="center"/>
          </w:tcPr>
          <w:p w14:paraId="46BA9731" w14:textId="77777777" w:rsidR="00FE36E7" w:rsidRPr="00FE36E7" w:rsidRDefault="00FE36E7" w:rsidP="00E40DD7">
            <w:pPr>
              <w:widowControl w:val="0"/>
              <w:spacing w:before="0" w:after="0" w:line="240" w:lineRule="auto"/>
              <w:ind w:left="34"/>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Бучава</w:t>
            </w:r>
          </w:p>
        </w:tc>
        <w:tc>
          <w:tcPr>
            <w:tcW w:w="1651" w:type="pct"/>
            <w:vAlign w:val="center"/>
          </w:tcPr>
          <w:p w14:paraId="7F4713C1" w14:textId="77777777" w:rsidR="00FE36E7" w:rsidRPr="00FE36E7" w:rsidRDefault="00FE36E7" w:rsidP="00E40DD7">
            <w:pPr>
              <w:spacing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FE36E7">
              <w:rPr>
                <w:rFonts w:asciiTheme="majorHAnsi" w:eastAsia="Calibri" w:hAnsiTheme="majorHAnsi" w:cstheme="majorHAnsi"/>
                <w:sz w:val="18"/>
                <w:szCs w:val="18"/>
                <w:lang w:val="mk-MK"/>
              </w:rPr>
              <w:t xml:space="preserve">Локално, среднорочно, мала значајност </w:t>
            </w:r>
          </w:p>
        </w:tc>
      </w:tr>
      <w:tr w:rsidR="00FE36E7" w:rsidRPr="00FE36E7" w14:paraId="7C223D25" w14:textId="77777777" w:rsidTr="00E40DD7">
        <w:trPr>
          <w:trHeight w:val="570"/>
        </w:trPr>
        <w:tc>
          <w:tcPr>
            <w:cnfStyle w:val="001000000000" w:firstRow="0" w:lastRow="0" w:firstColumn="1" w:lastColumn="0" w:oddVBand="0" w:evenVBand="0" w:oddHBand="0" w:evenHBand="0" w:firstRowFirstColumn="0" w:firstRowLastColumn="0" w:lastRowFirstColumn="0" w:lastRowLastColumn="0"/>
            <w:tcW w:w="1248" w:type="pct"/>
            <w:vMerge/>
            <w:vAlign w:val="center"/>
          </w:tcPr>
          <w:p w14:paraId="476FD954" w14:textId="77777777" w:rsidR="00FE36E7" w:rsidRPr="00FE36E7" w:rsidRDefault="00FE36E7" w:rsidP="00E40DD7">
            <w:pPr>
              <w:widowControl w:val="0"/>
              <w:spacing w:before="0" w:after="0" w:line="240" w:lineRule="auto"/>
              <w:jc w:val="left"/>
              <w:rPr>
                <w:rFonts w:asciiTheme="majorHAnsi" w:eastAsia="Calibri" w:hAnsiTheme="majorHAnsi" w:cstheme="majorHAnsi"/>
                <w:b w:val="0"/>
                <w:i/>
                <w:sz w:val="18"/>
                <w:szCs w:val="18"/>
                <w:lang w:val="mk-MK"/>
              </w:rPr>
            </w:pPr>
          </w:p>
        </w:tc>
        <w:tc>
          <w:tcPr>
            <w:tcW w:w="2101" w:type="pct"/>
            <w:vAlign w:val="center"/>
          </w:tcPr>
          <w:p w14:paraId="28F13DF0" w14:textId="77777777" w:rsidR="00FE36E7" w:rsidRPr="00FE36E7" w:rsidRDefault="00FE36E7" w:rsidP="00E40DD7">
            <w:pPr>
              <w:widowControl w:val="0"/>
              <w:spacing w:before="0" w:after="0" w:line="240" w:lineRule="auto"/>
              <w:ind w:left="34"/>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Влијанија врз вода и почва</w:t>
            </w:r>
          </w:p>
        </w:tc>
        <w:tc>
          <w:tcPr>
            <w:tcW w:w="1651" w:type="pct"/>
            <w:vAlign w:val="center"/>
          </w:tcPr>
          <w:p w14:paraId="49E1F289" w14:textId="77777777" w:rsidR="00FE36E7" w:rsidRPr="00FE36E7" w:rsidRDefault="00FE36E7" w:rsidP="00E40DD7">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FE36E7">
              <w:rPr>
                <w:rFonts w:asciiTheme="majorHAnsi" w:eastAsia="Calibri" w:hAnsiTheme="majorHAnsi" w:cstheme="majorHAnsi"/>
                <w:sz w:val="18"/>
                <w:szCs w:val="18"/>
                <w:lang w:val="mk-MK"/>
              </w:rPr>
              <w:t>Локално, краткорочно, средна значајност</w:t>
            </w:r>
          </w:p>
        </w:tc>
      </w:tr>
      <w:tr w:rsidR="00FE36E7" w:rsidRPr="00FE36E7" w14:paraId="1543D8BC" w14:textId="77777777" w:rsidTr="00E40DD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248" w:type="pct"/>
            <w:vMerge/>
            <w:vAlign w:val="center"/>
          </w:tcPr>
          <w:p w14:paraId="4890AA4E" w14:textId="77777777" w:rsidR="00FE36E7" w:rsidRPr="00FE36E7" w:rsidRDefault="00FE36E7" w:rsidP="00E40DD7">
            <w:pPr>
              <w:widowControl w:val="0"/>
              <w:spacing w:before="0" w:after="0" w:line="240" w:lineRule="auto"/>
              <w:jc w:val="left"/>
              <w:rPr>
                <w:rFonts w:asciiTheme="majorHAnsi" w:eastAsia="Calibri" w:hAnsiTheme="majorHAnsi" w:cstheme="majorHAnsi"/>
                <w:b w:val="0"/>
                <w:i/>
                <w:sz w:val="18"/>
                <w:szCs w:val="18"/>
                <w:lang w:val="mk-MK"/>
              </w:rPr>
            </w:pPr>
          </w:p>
        </w:tc>
        <w:tc>
          <w:tcPr>
            <w:tcW w:w="2101" w:type="pct"/>
            <w:vAlign w:val="center"/>
          </w:tcPr>
          <w:p w14:paraId="70E24188" w14:textId="77777777" w:rsidR="00FE36E7" w:rsidRPr="00FE36E7" w:rsidRDefault="00FE36E7" w:rsidP="00E40DD7">
            <w:pPr>
              <w:widowControl w:val="0"/>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Влијанија врз флора и фауна</w:t>
            </w:r>
          </w:p>
        </w:tc>
        <w:tc>
          <w:tcPr>
            <w:tcW w:w="1651" w:type="pct"/>
            <w:vAlign w:val="center"/>
          </w:tcPr>
          <w:p w14:paraId="32F8FE63" w14:textId="77777777" w:rsidR="00FE36E7" w:rsidRPr="00FE36E7" w:rsidRDefault="00FE36E7" w:rsidP="00E40DD7">
            <w:pPr>
              <w:spacing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lang w:val="mk-MK"/>
              </w:rPr>
            </w:pPr>
            <w:r w:rsidRPr="00FE36E7">
              <w:rPr>
                <w:rFonts w:asciiTheme="majorHAnsi" w:eastAsia="Calibri" w:hAnsiTheme="majorHAnsi" w:cstheme="majorHAnsi"/>
                <w:sz w:val="18"/>
                <w:szCs w:val="18"/>
                <w:lang w:val="mk-MK"/>
              </w:rPr>
              <w:t>нема</w:t>
            </w:r>
          </w:p>
        </w:tc>
      </w:tr>
      <w:tr w:rsidR="00FE36E7" w:rsidRPr="00FE36E7" w14:paraId="39AF72B5" w14:textId="77777777" w:rsidTr="00E40DD7">
        <w:trPr>
          <w:trHeight w:val="570"/>
        </w:trPr>
        <w:tc>
          <w:tcPr>
            <w:cnfStyle w:val="001000000000" w:firstRow="0" w:lastRow="0" w:firstColumn="1" w:lastColumn="0" w:oddVBand="0" w:evenVBand="0" w:oddHBand="0" w:evenHBand="0" w:firstRowFirstColumn="0" w:firstRowLastColumn="0" w:lastRowFirstColumn="0" w:lastRowLastColumn="0"/>
            <w:tcW w:w="1248" w:type="pct"/>
            <w:vMerge/>
            <w:vAlign w:val="center"/>
          </w:tcPr>
          <w:p w14:paraId="66DE63AF" w14:textId="77777777" w:rsidR="00FE36E7" w:rsidRPr="00FE36E7" w:rsidRDefault="00FE36E7" w:rsidP="00E40DD7">
            <w:pPr>
              <w:widowControl w:val="0"/>
              <w:spacing w:before="0" w:after="0" w:line="240" w:lineRule="auto"/>
              <w:jc w:val="left"/>
              <w:rPr>
                <w:rFonts w:asciiTheme="majorHAnsi" w:eastAsia="Calibri" w:hAnsiTheme="majorHAnsi" w:cstheme="majorHAnsi"/>
                <w:b w:val="0"/>
                <w:i/>
                <w:sz w:val="18"/>
                <w:szCs w:val="18"/>
                <w:lang w:val="mk-MK"/>
              </w:rPr>
            </w:pPr>
          </w:p>
        </w:tc>
        <w:tc>
          <w:tcPr>
            <w:tcW w:w="2101" w:type="pct"/>
            <w:vAlign w:val="center"/>
          </w:tcPr>
          <w:p w14:paraId="7CA32409" w14:textId="77777777" w:rsidR="00FE36E7" w:rsidRPr="00FE36E7" w:rsidRDefault="00FE36E7" w:rsidP="00E40DD7">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Влијанија врз културно наследство</w:t>
            </w:r>
          </w:p>
        </w:tc>
        <w:tc>
          <w:tcPr>
            <w:tcW w:w="1651" w:type="pct"/>
            <w:vAlign w:val="center"/>
          </w:tcPr>
          <w:p w14:paraId="19AA69F4" w14:textId="77777777" w:rsidR="00FE36E7" w:rsidRPr="00FE36E7" w:rsidRDefault="00FE36E7" w:rsidP="00E40DD7">
            <w:pPr>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lang w:val="mk-MK"/>
              </w:rPr>
            </w:pPr>
            <w:r w:rsidRPr="00FE36E7">
              <w:rPr>
                <w:rFonts w:asciiTheme="majorHAnsi" w:eastAsia="Calibri" w:hAnsiTheme="majorHAnsi" w:cstheme="majorHAnsi"/>
                <w:sz w:val="18"/>
                <w:szCs w:val="18"/>
                <w:lang w:val="mk-MK"/>
              </w:rPr>
              <w:t>нема</w:t>
            </w:r>
          </w:p>
        </w:tc>
      </w:tr>
      <w:tr w:rsidR="00FE36E7" w:rsidRPr="00FE36E7" w14:paraId="1EFFE16C" w14:textId="77777777" w:rsidTr="00E40DD7">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1248" w:type="pct"/>
            <w:vMerge w:val="restart"/>
            <w:vAlign w:val="center"/>
          </w:tcPr>
          <w:p w14:paraId="1AD06505" w14:textId="77777777" w:rsidR="00FE36E7" w:rsidRPr="00FE36E7" w:rsidRDefault="00FE36E7" w:rsidP="00E40DD7">
            <w:pPr>
              <w:widowControl w:val="0"/>
              <w:spacing w:before="0" w:after="0" w:line="240" w:lineRule="auto"/>
              <w:jc w:val="left"/>
              <w:rPr>
                <w:rFonts w:asciiTheme="majorHAnsi" w:eastAsia="Calibri" w:hAnsiTheme="majorHAnsi" w:cstheme="majorHAnsi"/>
                <w:b w:val="0"/>
                <w:sz w:val="18"/>
                <w:szCs w:val="18"/>
                <w:lang w:val="mk-MK"/>
              </w:rPr>
            </w:pPr>
            <w:r w:rsidRPr="00FE36E7">
              <w:rPr>
                <w:rFonts w:asciiTheme="majorHAnsi" w:hAnsiTheme="majorHAnsi" w:cstheme="majorHAnsi"/>
                <w:sz w:val="18"/>
                <w:szCs w:val="18"/>
                <w:lang w:val="mk-MK" w:eastAsia="es-ES"/>
              </w:rPr>
              <w:t>Оперативна фаза</w:t>
            </w:r>
          </w:p>
        </w:tc>
        <w:tc>
          <w:tcPr>
            <w:tcW w:w="2101" w:type="pct"/>
            <w:vAlign w:val="center"/>
          </w:tcPr>
          <w:p w14:paraId="47C02D6F" w14:textId="77777777" w:rsidR="00FE36E7" w:rsidRPr="00FE36E7" w:rsidRDefault="00FE36E7" w:rsidP="00E40DD7">
            <w:pPr>
              <w:widowControl w:val="0"/>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Квалитет на воздухот</w:t>
            </w:r>
          </w:p>
        </w:tc>
        <w:tc>
          <w:tcPr>
            <w:tcW w:w="1651" w:type="pct"/>
            <w:vAlign w:val="center"/>
          </w:tcPr>
          <w:p w14:paraId="329BD324" w14:textId="77777777" w:rsidR="00FE36E7" w:rsidRPr="00FE36E7" w:rsidRDefault="00FE36E7" w:rsidP="00E40DD7">
            <w:pPr>
              <w:spacing w:before="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lang w:val="mk-MK"/>
              </w:rPr>
            </w:pPr>
            <w:r w:rsidRPr="00FE36E7">
              <w:rPr>
                <w:rFonts w:asciiTheme="majorHAnsi" w:eastAsia="Calibri" w:hAnsiTheme="majorHAnsi" w:cstheme="majorHAnsi"/>
                <w:sz w:val="18"/>
                <w:szCs w:val="18"/>
                <w:lang w:val="mk-MK"/>
              </w:rPr>
              <w:t>Локално, долгорочно, голема значајност</w:t>
            </w:r>
          </w:p>
        </w:tc>
      </w:tr>
      <w:tr w:rsidR="00FE36E7" w:rsidRPr="00FE36E7" w14:paraId="11EE166B" w14:textId="77777777" w:rsidTr="00E40DD7">
        <w:trPr>
          <w:trHeight w:val="994"/>
        </w:trPr>
        <w:tc>
          <w:tcPr>
            <w:cnfStyle w:val="001000000000" w:firstRow="0" w:lastRow="0" w:firstColumn="1" w:lastColumn="0" w:oddVBand="0" w:evenVBand="0" w:oddHBand="0" w:evenHBand="0" w:firstRowFirstColumn="0" w:firstRowLastColumn="0" w:lastRowFirstColumn="0" w:lastRowLastColumn="0"/>
            <w:tcW w:w="1248" w:type="pct"/>
            <w:vMerge/>
          </w:tcPr>
          <w:p w14:paraId="5977C1CD" w14:textId="77777777" w:rsidR="00FE36E7" w:rsidRPr="00FE36E7" w:rsidRDefault="00FE36E7" w:rsidP="00E40DD7">
            <w:pPr>
              <w:widowControl w:val="0"/>
              <w:spacing w:before="0" w:after="0" w:line="240" w:lineRule="auto"/>
              <w:jc w:val="left"/>
              <w:rPr>
                <w:rFonts w:asciiTheme="majorHAnsi" w:hAnsiTheme="majorHAnsi" w:cstheme="majorHAnsi"/>
                <w:i/>
                <w:sz w:val="18"/>
                <w:szCs w:val="18"/>
                <w:lang w:val="mk-MK" w:eastAsia="es-ES"/>
              </w:rPr>
            </w:pPr>
          </w:p>
        </w:tc>
        <w:tc>
          <w:tcPr>
            <w:tcW w:w="2101" w:type="pct"/>
            <w:vAlign w:val="center"/>
          </w:tcPr>
          <w:p w14:paraId="6252BFF2" w14:textId="77777777" w:rsidR="00FE36E7" w:rsidRPr="00FE36E7" w:rsidRDefault="00FE36E7" w:rsidP="00E40DD7">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 xml:space="preserve">Безбедност на вработените, лицата корисници при влегување, престој и излегување од објектот. </w:t>
            </w:r>
          </w:p>
        </w:tc>
        <w:tc>
          <w:tcPr>
            <w:tcW w:w="1651" w:type="pct"/>
            <w:vAlign w:val="center"/>
          </w:tcPr>
          <w:p w14:paraId="1B9A8507" w14:textId="77777777" w:rsidR="00FE36E7" w:rsidRPr="00FE36E7" w:rsidRDefault="00FE36E7" w:rsidP="00E40DD7">
            <w:pPr>
              <w:spacing w:before="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lang w:val="mk-MK"/>
              </w:rPr>
            </w:pPr>
            <w:r w:rsidRPr="00FE36E7">
              <w:rPr>
                <w:rFonts w:asciiTheme="majorHAnsi" w:hAnsiTheme="majorHAnsi" w:cstheme="majorHAnsi"/>
                <w:sz w:val="18"/>
                <w:szCs w:val="18"/>
                <w:lang w:val="mk-MK"/>
              </w:rPr>
              <w:t xml:space="preserve">Локално, долгорочно, голема значајност </w:t>
            </w:r>
          </w:p>
        </w:tc>
      </w:tr>
      <w:tr w:rsidR="00FE36E7" w:rsidRPr="00FE36E7" w14:paraId="04E8A94C" w14:textId="77777777" w:rsidTr="00E40DD7">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1248" w:type="pct"/>
            <w:vMerge/>
          </w:tcPr>
          <w:p w14:paraId="75DEB52C" w14:textId="77777777" w:rsidR="00FE36E7" w:rsidRPr="00FE36E7" w:rsidRDefault="00FE36E7" w:rsidP="00E40DD7">
            <w:pPr>
              <w:widowControl w:val="0"/>
              <w:spacing w:before="0" w:after="0" w:line="240" w:lineRule="auto"/>
              <w:jc w:val="left"/>
              <w:rPr>
                <w:rFonts w:asciiTheme="majorHAnsi" w:hAnsiTheme="majorHAnsi" w:cstheme="majorHAnsi"/>
                <w:i/>
                <w:sz w:val="18"/>
                <w:szCs w:val="18"/>
                <w:lang w:val="mk-MK" w:eastAsia="es-ES"/>
              </w:rPr>
            </w:pPr>
          </w:p>
        </w:tc>
        <w:tc>
          <w:tcPr>
            <w:tcW w:w="2101" w:type="pct"/>
            <w:vAlign w:val="center"/>
          </w:tcPr>
          <w:p w14:paraId="7BD962ED" w14:textId="77777777" w:rsidR="00FE36E7" w:rsidRPr="00FE36E7" w:rsidRDefault="00FE36E7" w:rsidP="00E40DD7">
            <w:pPr>
              <w:widowControl w:val="0"/>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FE36E7">
              <w:rPr>
                <w:rFonts w:asciiTheme="majorHAnsi" w:eastAsia="Calibri" w:hAnsiTheme="majorHAnsi" w:cstheme="majorHAnsi"/>
                <w:sz w:val="18"/>
                <w:szCs w:val="18"/>
                <w:lang w:val="mk-MK"/>
              </w:rPr>
              <w:t>Создавање отпад</w:t>
            </w:r>
          </w:p>
        </w:tc>
        <w:tc>
          <w:tcPr>
            <w:tcW w:w="1651" w:type="pct"/>
            <w:vAlign w:val="center"/>
          </w:tcPr>
          <w:p w14:paraId="5DB5075F" w14:textId="77777777" w:rsidR="00FE36E7" w:rsidRPr="00FE36E7" w:rsidRDefault="00FE36E7" w:rsidP="00E40DD7">
            <w:pPr>
              <w:spacing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highlight w:val="yellow"/>
              </w:rPr>
            </w:pPr>
            <w:r w:rsidRPr="00FE36E7">
              <w:rPr>
                <w:rFonts w:asciiTheme="majorHAnsi" w:eastAsia="Calibri" w:hAnsiTheme="majorHAnsi" w:cstheme="majorHAnsi"/>
                <w:sz w:val="18"/>
                <w:szCs w:val="18"/>
                <w:lang w:val="mk-MK"/>
              </w:rPr>
              <w:t>Локално, среднорочно, голема значајност</w:t>
            </w:r>
          </w:p>
        </w:tc>
      </w:tr>
    </w:tbl>
    <w:p w14:paraId="581818DD" w14:textId="77777777" w:rsidR="00FE36E7" w:rsidRDefault="00FE36E7" w:rsidP="00FE36E7">
      <w:pPr>
        <w:ind w:firstLine="720"/>
        <w:jc w:val="center"/>
        <w:rPr>
          <w:rFonts w:asciiTheme="majorHAnsi" w:hAnsiTheme="majorHAnsi" w:cstheme="majorHAnsi"/>
          <w:szCs w:val="24"/>
          <w:lang w:val="mk-MK" w:eastAsia="es-ES"/>
        </w:rPr>
      </w:pPr>
    </w:p>
    <w:p w14:paraId="0E7D37AA" w14:textId="3CE886F3" w:rsidR="006E2F3F" w:rsidRPr="00E71F53" w:rsidRDefault="00D40A37" w:rsidP="00FE36E7">
      <w:pPr>
        <w:ind w:firstLine="720"/>
        <w:rPr>
          <w:rFonts w:asciiTheme="majorHAnsi" w:hAnsiTheme="majorHAnsi" w:cstheme="majorHAnsi"/>
          <w:lang w:val="mk-MK"/>
        </w:rPr>
      </w:pPr>
      <w:r w:rsidRPr="00E71F53">
        <w:rPr>
          <w:rFonts w:asciiTheme="majorHAnsi" w:hAnsiTheme="majorHAnsi" w:cstheme="majorHAnsi"/>
          <w:color w:val="FF0000"/>
          <w:szCs w:val="24"/>
          <w:highlight w:val="yellow"/>
          <w:lang w:val="mk-MK" w:eastAsia="es-ES"/>
        </w:rPr>
        <w:br w:type="page"/>
      </w:r>
    </w:p>
    <w:p w14:paraId="74CD3651" w14:textId="77777777" w:rsidR="002C47EA" w:rsidRPr="00E71F53" w:rsidRDefault="002C47EA" w:rsidP="00EA09C1">
      <w:pPr>
        <w:pStyle w:val="ListParagraph"/>
        <w:spacing w:line="276" w:lineRule="auto"/>
        <w:jc w:val="center"/>
        <w:rPr>
          <w:rFonts w:asciiTheme="majorHAnsi" w:hAnsiTheme="majorHAnsi" w:cstheme="majorHAnsi"/>
          <w:b/>
          <w:lang w:val="mk-MK"/>
        </w:rPr>
        <w:sectPr w:rsidR="002C47EA" w:rsidRPr="00E71F53" w:rsidSect="00EA09C1">
          <w:footerReference w:type="default" r:id="rId26"/>
          <w:pgSz w:w="11906" w:h="16838" w:code="9"/>
          <w:pgMar w:top="1440" w:right="1440" w:bottom="1440" w:left="1440" w:header="709" w:footer="709" w:gutter="0"/>
          <w:cols w:space="708"/>
          <w:docGrid w:linePitch="360"/>
        </w:sectPr>
      </w:pPr>
    </w:p>
    <w:p w14:paraId="7FA9BF27" w14:textId="3AF3EAAF" w:rsidR="002C47EA" w:rsidRPr="00E71F53" w:rsidRDefault="002C47EA" w:rsidP="00C777D2">
      <w:pPr>
        <w:pStyle w:val="Caption"/>
        <w:rPr>
          <w:b/>
        </w:rPr>
      </w:pPr>
      <w:bookmarkStart w:id="28" w:name="_Toc197939637"/>
      <w:r w:rsidRPr="00E71F53">
        <w:lastRenderedPageBreak/>
        <w:t xml:space="preserve">Табела </w:t>
      </w:r>
      <w:r w:rsidR="00066BFF">
        <w:fldChar w:fldCharType="begin"/>
      </w:r>
      <w:r w:rsidR="00066BFF">
        <w:instrText xml:space="preserve"> SEQ Табела \* ARABIC </w:instrText>
      </w:r>
      <w:r w:rsidR="00066BFF">
        <w:fldChar w:fldCharType="separate"/>
      </w:r>
      <w:r w:rsidR="00D03D78">
        <w:rPr>
          <w:noProof/>
        </w:rPr>
        <w:t>3</w:t>
      </w:r>
      <w:r w:rsidR="00066BFF">
        <w:rPr>
          <w:noProof/>
        </w:rPr>
        <w:fldChar w:fldCharType="end"/>
      </w:r>
      <w:r w:rsidRPr="00E71F53">
        <w:t xml:space="preserve"> </w:t>
      </w:r>
      <w:r w:rsidRPr="00E71F53">
        <w:rPr>
          <w:rFonts w:eastAsia="Calibri"/>
          <w:lang w:eastAsia="de-DE"/>
        </w:rPr>
        <w:t>Оценка на влијанијата од проектните активности во градежна и оперативна фаза</w:t>
      </w:r>
      <w:bookmarkEnd w:id="28"/>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00"/>
        <w:gridCol w:w="1282"/>
        <w:gridCol w:w="713"/>
        <w:gridCol w:w="896"/>
        <w:gridCol w:w="1246"/>
        <w:gridCol w:w="1064"/>
        <w:gridCol w:w="1305"/>
        <w:gridCol w:w="1301"/>
        <w:gridCol w:w="1064"/>
        <w:gridCol w:w="1232"/>
      </w:tblGrid>
      <w:tr w:rsidR="002C47EA" w:rsidRPr="00E71F53" w14:paraId="4B228AB5" w14:textId="77777777" w:rsidTr="00EA09C1">
        <w:trPr>
          <w:trHeight w:val="115"/>
          <w:tblHeader/>
        </w:trPr>
        <w:tc>
          <w:tcPr>
            <w:tcW w:w="14403" w:type="dxa"/>
            <w:gridSpan w:val="10"/>
            <w:shd w:val="clear" w:color="auto" w:fill="BDD6EE" w:themeFill="accent1" w:themeFillTint="66"/>
            <w:vAlign w:val="center"/>
          </w:tcPr>
          <w:p w14:paraId="2E173394" w14:textId="77777777"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t>Оценка на влијанието - Градежна фаза</w:t>
            </w:r>
          </w:p>
        </w:tc>
      </w:tr>
      <w:tr w:rsidR="002C47EA" w:rsidRPr="00E71F53" w14:paraId="4AFE7C69" w14:textId="77777777" w:rsidTr="00EA09C1">
        <w:trPr>
          <w:trHeight w:val="435"/>
          <w:tblHeader/>
        </w:trPr>
        <w:tc>
          <w:tcPr>
            <w:tcW w:w="4300" w:type="dxa"/>
            <w:vMerge w:val="restart"/>
            <w:shd w:val="clear" w:color="auto" w:fill="BDD6EE" w:themeFill="accent1" w:themeFillTint="66"/>
            <w:noWrap/>
            <w:vAlign w:val="center"/>
          </w:tcPr>
          <w:p w14:paraId="073028B6" w14:textId="77777777"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t>Елементи на животната средина</w:t>
            </w:r>
          </w:p>
        </w:tc>
        <w:tc>
          <w:tcPr>
            <w:tcW w:w="1282" w:type="dxa"/>
            <w:vMerge w:val="restart"/>
            <w:shd w:val="clear" w:color="auto" w:fill="BDD6EE" w:themeFill="accent1" w:themeFillTint="66"/>
            <w:textDirection w:val="btLr"/>
            <w:vAlign w:val="center"/>
          </w:tcPr>
          <w:p w14:paraId="5D967142"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Тип на влијание</w:t>
            </w:r>
          </w:p>
        </w:tc>
        <w:tc>
          <w:tcPr>
            <w:tcW w:w="713" w:type="dxa"/>
            <w:vMerge w:val="restart"/>
            <w:shd w:val="clear" w:color="auto" w:fill="BDD6EE" w:themeFill="accent1" w:themeFillTint="66"/>
            <w:textDirection w:val="btLr"/>
            <w:vAlign w:val="center"/>
          </w:tcPr>
          <w:p w14:paraId="6F83D215"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Позитивно (+) или Негативно (-)</w:t>
            </w:r>
          </w:p>
        </w:tc>
        <w:tc>
          <w:tcPr>
            <w:tcW w:w="896" w:type="dxa"/>
            <w:vMerge w:val="restart"/>
            <w:shd w:val="clear" w:color="auto" w:fill="BDD6EE" w:themeFill="accent1" w:themeFillTint="66"/>
            <w:textDirection w:val="btLr"/>
            <w:vAlign w:val="center"/>
          </w:tcPr>
          <w:p w14:paraId="2F1F590E"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Јачина</w:t>
            </w:r>
          </w:p>
        </w:tc>
        <w:tc>
          <w:tcPr>
            <w:tcW w:w="1246" w:type="dxa"/>
            <w:vMerge w:val="restart"/>
            <w:shd w:val="clear" w:color="auto" w:fill="BDD6EE" w:themeFill="accent1" w:themeFillTint="66"/>
            <w:textDirection w:val="btLr"/>
            <w:vAlign w:val="center"/>
          </w:tcPr>
          <w:p w14:paraId="60A83770"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Опсег / Локација каде се јавуваат влијанијата</w:t>
            </w:r>
          </w:p>
        </w:tc>
        <w:tc>
          <w:tcPr>
            <w:tcW w:w="1064" w:type="dxa"/>
            <w:vMerge w:val="restart"/>
            <w:shd w:val="clear" w:color="auto" w:fill="BDD6EE" w:themeFill="accent1" w:themeFillTint="66"/>
            <w:textDirection w:val="btLr"/>
            <w:vAlign w:val="center"/>
          </w:tcPr>
          <w:p w14:paraId="3063BD39"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 кога влијанието се јавува</w:t>
            </w:r>
          </w:p>
        </w:tc>
        <w:tc>
          <w:tcPr>
            <w:tcW w:w="1305" w:type="dxa"/>
            <w:vMerge w:val="restart"/>
            <w:shd w:val="clear" w:color="auto" w:fill="BDD6EE" w:themeFill="accent1" w:themeFillTint="66"/>
            <w:textDirection w:val="btLr"/>
            <w:vAlign w:val="center"/>
          </w:tcPr>
          <w:p w14:paraId="7D5EFF02"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Времетраење на влијанието</w:t>
            </w:r>
          </w:p>
        </w:tc>
        <w:tc>
          <w:tcPr>
            <w:tcW w:w="1301" w:type="dxa"/>
            <w:vMerge w:val="restart"/>
            <w:shd w:val="clear" w:color="auto" w:fill="BDD6EE" w:themeFill="accent1" w:themeFillTint="66"/>
            <w:textDirection w:val="btLr"/>
            <w:vAlign w:val="center"/>
          </w:tcPr>
          <w:p w14:paraId="4069DE9F"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Повратно/ неповратно</w:t>
            </w:r>
          </w:p>
        </w:tc>
        <w:tc>
          <w:tcPr>
            <w:tcW w:w="1064" w:type="dxa"/>
            <w:vMerge w:val="restart"/>
            <w:shd w:val="clear" w:color="auto" w:fill="BDD6EE" w:themeFill="accent1" w:themeFillTint="66"/>
            <w:textDirection w:val="btLr"/>
            <w:vAlign w:val="center"/>
          </w:tcPr>
          <w:p w14:paraId="388E4D02"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Веројатност на појавување</w:t>
            </w:r>
          </w:p>
        </w:tc>
        <w:tc>
          <w:tcPr>
            <w:tcW w:w="1232" w:type="dxa"/>
            <w:vMerge w:val="restart"/>
            <w:shd w:val="clear" w:color="auto" w:fill="BDD6EE" w:themeFill="accent1" w:themeFillTint="66"/>
            <w:textDirection w:val="btLr"/>
            <w:vAlign w:val="center"/>
          </w:tcPr>
          <w:p w14:paraId="462D17FF"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Значење</w:t>
            </w:r>
          </w:p>
        </w:tc>
      </w:tr>
      <w:tr w:rsidR="002C47EA" w:rsidRPr="00E71F53" w14:paraId="3A162D59" w14:textId="77777777" w:rsidTr="00EA09C1">
        <w:trPr>
          <w:trHeight w:val="579"/>
          <w:tblHeader/>
        </w:trPr>
        <w:tc>
          <w:tcPr>
            <w:tcW w:w="4300" w:type="dxa"/>
            <w:vMerge/>
            <w:shd w:val="clear" w:color="auto" w:fill="BDD6EE" w:themeFill="accent1" w:themeFillTint="66"/>
            <w:vAlign w:val="center"/>
          </w:tcPr>
          <w:p w14:paraId="1FF79BC4" w14:textId="77777777"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BDD6EE" w:themeFill="accent1" w:themeFillTint="66"/>
            <w:vAlign w:val="center"/>
          </w:tcPr>
          <w:p w14:paraId="791F7CF3"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BDD6EE" w:themeFill="accent1" w:themeFillTint="66"/>
            <w:vAlign w:val="center"/>
          </w:tcPr>
          <w:p w14:paraId="480972CF"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BDD6EE" w:themeFill="accent1" w:themeFillTint="66"/>
            <w:vAlign w:val="center"/>
          </w:tcPr>
          <w:p w14:paraId="2D8644D8"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BDD6EE" w:themeFill="accent1" w:themeFillTint="66"/>
            <w:vAlign w:val="center"/>
          </w:tcPr>
          <w:p w14:paraId="130BDD8D"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14:paraId="493F1DD9"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BDD6EE" w:themeFill="accent1" w:themeFillTint="66"/>
            <w:vAlign w:val="center"/>
          </w:tcPr>
          <w:p w14:paraId="1568ED72"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BDD6EE" w:themeFill="accent1" w:themeFillTint="66"/>
            <w:vAlign w:val="center"/>
          </w:tcPr>
          <w:p w14:paraId="7569D932"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14:paraId="78BE4880"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BDD6EE" w:themeFill="accent1" w:themeFillTint="66"/>
            <w:vAlign w:val="center"/>
          </w:tcPr>
          <w:p w14:paraId="36F041B9" w14:textId="77777777"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14:paraId="46CD11FD" w14:textId="77777777" w:rsidTr="00EA09C1">
        <w:trPr>
          <w:trHeight w:val="1340"/>
          <w:tblHeader/>
        </w:trPr>
        <w:tc>
          <w:tcPr>
            <w:tcW w:w="4300" w:type="dxa"/>
            <w:vMerge/>
            <w:shd w:val="clear" w:color="auto" w:fill="BDD6EE" w:themeFill="accent1" w:themeFillTint="66"/>
            <w:vAlign w:val="center"/>
          </w:tcPr>
          <w:p w14:paraId="7FD692AF" w14:textId="77777777"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BDD6EE" w:themeFill="accent1" w:themeFillTint="66"/>
            <w:vAlign w:val="center"/>
          </w:tcPr>
          <w:p w14:paraId="65C63E3B"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BDD6EE" w:themeFill="accent1" w:themeFillTint="66"/>
            <w:vAlign w:val="center"/>
          </w:tcPr>
          <w:p w14:paraId="014E449D"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BDD6EE" w:themeFill="accent1" w:themeFillTint="66"/>
            <w:vAlign w:val="center"/>
          </w:tcPr>
          <w:p w14:paraId="32AAF315"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BDD6EE" w:themeFill="accent1" w:themeFillTint="66"/>
            <w:vAlign w:val="center"/>
          </w:tcPr>
          <w:p w14:paraId="633C415F"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14:paraId="19A4CF90"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BDD6EE" w:themeFill="accent1" w:themeFillTint="66"/>
            <w:vAlign w:val="center"/>
          </w:tcPr>
          <w:p w14:paraId="62BB94A3"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BDD6EE" w:themeFill="accent1" w:themeFillTint="66"/>
            <w:vAlign w:val="center"/>
          </w:tcPr>
          <w:p w14:paraId="51421C70"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14:paraId="7049CBC0"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BDD6EE" w:themeFill="accent1" w:themeFillTint="66"/>
            <w:vAlign w:val="center"/>
          </w:tcPr>
          <w:p w14:paraId="5A1A8780" w14:textId="77777777"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14:paraId="3DDB0C9F" w14:textId="77777777" w:rsidTr="00EA09C1">
        <w:trPr>
          <w:trHeight w:val="281"/>
        </w:trPr>
        <w:tc>
          <w:tcPr>
            <w:tcW w:w="4300" w:type="dxa"/>
            <w:shd w:val="clear" w:color="auto" w:fill="F4B083" w:themeFill="accent2" w:themeFillTint="99"/>
            <w:vAlign w:val="center"/>
          </w:tcPr>
          <w:p w14:paraId="4438049B" w14:textId="77777777" w:rsidR="002C47EA" w:rsidRPr="00E71F53" w:rsidRDefault="002C47EA"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Физички и природни елементи на животната средина</w:t>
            </w:r>
          </w:p>
        </w:tc>
        <w:tc>
          <w:tcPr>
            <w:tcW w:w="1282" w:type="dxa"/>
            <w:noWrap/>
            <w:vAlign w:val="center"/>
          </w:tcPr>
          <w:p w14:paraId="34158527"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14:paraId="38A1F0A6"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896" w:type="dxa"/>
            <w:noWrap/>
            <w:vAlign w:val="center"/>
          </w:tcPr>
          <w:p w14:paraId="3799F516"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14:paraId="285C0C3C"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14:paraId="6E4E18F5"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14:paraId="452073ED"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14:paraId="090C2DEF"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14:paraId="334ACD57"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14:paraId="57B46031"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14:paraId="0610F099" w14:textId="77777777" w:rsidTr="00C6289B">
        <w:trPr>
          <w:trHeight w:val="122"/>
        </w:trPr>
        <w:tc>
          <w:tcPr>
            <w:tcW w:w="4300" w:type="dxa"/>
            <w:vAlign w:val="center"/>
          </w:tcPr>
          <w:p w14:paraId="177FFAEB"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Подземни води</w:t>
            </w:r>
          </w:p>
        </w:tc>
        <w:tc>
          <w:tcPr>
            <w:tcW w:w="1282" w:type="dxa"/>
            <w:vAlign w:val="center"/>
          </w:tcPr>
          <w:p w14:paraId="23C9C3F8"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индиректно</w:t>
            </w:r>
          </w:p>
        </w:tc>
        <w:tc>
          <w:tcPr>
            <w:tcW w:w="713" w:type="dxa"/>
            <w:noWrap/>
            <w:vAlign w:val="center"/>
          </w:tcPr>
          <w:p w14:paraId="0E6FB639"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6EAE53DD"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14:paraId="30D4371A"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волумен</w:t>
            </w:r>
          </w:p>
        </w:tc>
        <w:tc>
          <w:tcPr>
            <w:tcW w:w="1064" w:type="dxa"/>
            <w:noWrap/>
            <w:vAlign w:val="center"/>
          </w:tcPr>
          <w:p w14:paraId="5852B6FD"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14:paraId="7842D9E1" w14:textId="77777777" w:rsidR="00D40A37" w:rsidRPr="00E71F53" w:rsidRDefault="00D065AD" w:rsidP="00EA09C1">
            <w:pPr>
              <w:spacing w:before="0" w:after="0"/>
              <w:rPr>
                <w:rFonts w:asciiTheme="majorHAnsi" w:hAnsiTheme="majorHAnsi" w:cstheme="majorHAnsi"/>
                <w:sz w:val="18"/>
                <w:szCs w:val="18"/>
                <w:lang w:val="mk-MK" w:eastAsia="de-DE"/>
              </w:rPr>
            </w:pPr>
            <w:r>
              <w:rPr>
                <w:rFonts w:asciiTheme="majorHAnsi" w:hAnsiTheme="majorHAnsi" w:cstheme="majorHAnsi"/>
                <w:sz w:val="18"/>
                <w:szCs w:val="18"/>
                <w:lang w:val="mk-MK" w:eastAsia="de-DE"/>
              </w:rPr>
              <w:t>краткотрајно</w:t>
            </w:r>
          </w:p>
        </w:tc>
        <w:tc>
          <w:tcPr>
            <w:tcW w:w="1301" w:type="dxa"/>
            <w:noWrap/>
            <w:vAlign w:val="center"/>
          </w:tcPr>
          <w:p w14:paraId="37AD820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14:paraId="16611E2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14:paraId="26CF9EE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2E8C053A" w14:textId="77777777" w:rsidTr="00C6289B">
        <w:trPr>
          <w:trHeight w:val="131"/>
        </w:trPr>
        <w:tc>
          <w:tcPr>
            <w:tcW w:w="4300" w:type="dxa"/>
            <w:vAlign w:val="center"/>
          </w:tcPr>
          <w:p w14:paraId="52EAD2C8"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Хидролошка состојба - количина, текови или нивоа на реки, мали потоци и др.</w:t>
            </w:r>
          </w:p>
        </w:tc>
        <w:tc>
          <w:tcPr>
            <w:tcW w:w="1282" w:type="dxa"/>
            <w:noWrap/>
            <w:vAlign w:val="center"/>
          </w:tcPr>
          <w:p w14:paraId="15A51B26"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индиректно</w:t>
            </w:r>
          </w:p>
        </w:tc>
        <w:tc>
          <w:tcPr>
            <w:tcW w:w="713" w:type="dxa"/>
            <w:noWrap/>
            <w:vAlign w:val="center"/>
          </w:tcPr>
          <w:p w14:paraId="7A0F4822"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374F3D8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14:paraId="75F95E8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14:paraId="7AAB669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14:paraId="1C8C504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14:paraId="4DF18DE3"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46DD173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2AD0FD24"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3FC2CDC7" w14:textId="77777777" w:rsidTr="00C6289B">
        <w:trPr>
          <w:trHeight w:val="70"/>
        </w:trPr>
        <w:tc>
          <w:tcPr>
            <w:tcW w:w="4300" w:type="dxa"/>
            <w:vAlign w:val="center"/>
          </w:tcPr>
          <w:p w14:paraId="4CB14FEC"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Пејзаж</w:t>
            </w:r>
          </w:p>
        </w:tc>
        <w:tc>
          <w:tcPr>
            <w:tcW w:w="1282" w:type="dxa"/>
            <w:noWrap/>
            <w:vAlign w:val="center"/>
          </w:tcPr>
          <w:p w14:paraId="4953E00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31C58D4F"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02CAEEB6"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14:paraId="3E347BE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14:paraId="7E8156A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42E7504A"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14:paraId="3F00031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7E8486BD"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vAlign w:val="center"/>
          </w:tcPr>
          <w:p w14:paraId="3D31EFA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68A3E465" w14:textId="77777777" w:rsidTr="00C6289B">
        <w:trPr>
          <w:trHeight w:val="113"/>
        </w:trPr>
        <w:tc>
          <w:tcPr>
            <w:tcW w:w="4300" w:type="dxa"/>
            <w:vAlign w:val="center"/>
          </w:tcPr>
          <w:p w14:paraId="2F5D206A"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Квалитет на воздух</w:t>
            </w:r>
          </w:p>
        </w:tc>
        <w:tc>
          <w:tcPr>
            <w:tcW w:w="1282" w:type="dxa"/>
            <w:noWrap/>
            <w:vAlign w:val="center"/>
          </w:tcPr>
          <w:p w14:paraId="22B1432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056ABF76"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6B3FC87D"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14:paraId="08FB4D36"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14:paraId="2BCDD66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vAlign w:val="center"/>
          </w:tcPr>
          <w:p w14:paraId="12A5FED7"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14:paraId="052E290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14:paraId="56E9418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4D845453"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56F1F0F2" w14:textId="77777777" w:rsidTr="00C6289B">
        <w:trPr>
          <w:trHeight w:val="90"/>
        </w:trPr>
        <w:tc>
          <w:tcPr>
            <w:tcW w:w="4300" w:type="dxa"/>
            <w:vAlign w:val="center"/>
          </w:tcPr>
          <w:p w14:paraId="727DD446"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Квалитет на вода</w:t>
            </w:r>
          </w:p>
        </w:tc>
        <w:tc>
          <w:tcPr>
            <w:tcW w:w="1282" w:type="dxa"/>
            <w:noWrap/>
            <w:vAlign w:val="center"/>
          </w:tcPr>
          <w:p w14:paraId="60457C9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64CA5E30"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428C3865"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14:paraId="185C562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p w14:paraId="2962F43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волумен</w:t>
            </w:r>
          </w:p>
        </w:tc>
        <w:tc>
          <w:tcPr>
            <w:tcW w:w="1064" w:type="dxa"/>
            <w:noWrap/>
            <w:vAlign w:val="center"/>
          </w:tcPr>
          <w:p w14:paraId="54406D4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46AC06B8"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краткотрајно</w:t>
            </w:r>
          </w:p>
        </w:tc>
        <w:tc>
          <w:tcPr>
            <w:tcW w:w="1301" w:type="dxa"/>
            <w:noWrap/>
            <w:vAlign w:val="center"/>
          </w:tcPr>
          <w:p w14:paraId="508A8BD9"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14:paraId="6E23D6DA"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14:paraId="6FF64CE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7F26FCE9" w14:textId="77777777" w:rsidTr="00C6289B">
        <w:trPr>
          <w:trHeight w:val="79"/>
        </w:trPr>
        <w:tc>
          <w:tcPr>
            <w:tcW w:w="4300" w:type="dxa"/>
            <w:vAlign w:val="center"/>
          </w:tcPr>
          <w:p w14:paraId="1AB54D75"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Загадување на почвата</w:t>
            </w:r>
          </w:p>
        </w:tc>
        <w:tc>
          <w:tcPr>
            <w:tcW w:w="1282" w:type="dxa"/>
            <w:noWrap/>
            <w:vAlign w:val="center"/>
          </w:tcPr>
          <w:p w14:paraId="3869374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кумулативно</w:t>
            </w:r>
          </w:p>
        </w:tc>
        <w:tc>
          <w:tcPr>
            <w:tcW w:w="713" w:type="dxa"/>
            <w:noWrap/>
            <w:vAlign w:val="center"/>
          </w:tcPr>
          <w:p w14:paraId="377B6ED9"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15584790" w14:textId="77777777" w:rsidR="00D40A37" w:rsidRPr="00E71F53" w:rsidRDefault="00510356"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14:paraId="76BE12C9"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14:paraId="74E3A10D"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14:paraId="5BA66FA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краткотрајно</w:t>
            </w:r>
          </w:p>
        </w:tc>
        <w:tc>
          <w:tcPr>
            <w:tcW w:w="1301" w:type="dxa"/>
            <w:noWrap/>
            <w:vAlign w:val="center"/>
          </w:tcPr>
          <w:p w14:paraId="1B15295D"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14:paraId="15E09F44"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14:paraId="654ABC4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20B1977F" w14:textId="77777777" w:rsidTr="00C6289B">
        <w:trPr>
          <w:trHeight w:val="84"/>
        </w:trPr>
        <w:tc>
          <w:tcPr>
            <w:tcW w:w="4300" w:type="dxa"/>
            <w:vAlign w:val="center"/>
          </w:tcPr>
          <w:p w14:paraId="15C16B29"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Различни видови на отпад</w:t>
            </w:r>
          </w:p>
        </w:tc>
        <w:tc>
          <w:tcPr>
            <w:tcW w:w="1282" w:type="dxa"/>
            <w:noWrap/>
            <w:vAlign w:val="center"/>
          </w:tcPr>
          <w:p w14:paraId="3838C8C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757A6B2D"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746EA018"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14:paraId="5300B79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14:paraId="5D8F49C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5D0F6802" w14:textId="77777777" w:rsidR="00D40A37" w:rsidRPr="00E71F53" w:rsidRDefault="00497BB2"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14:paraId="3315FE74"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6DCF66E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48AC9A8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11C1F52A" w14:textId="77777777" w:rsidTr="00C6289B">
        <w:trPr>
          <w:trHeight w:val="192"/>
        </w:trPr>
        <w:tc>
          <w:tcPr>
            <w:tcW w:w="4300" w:type="dxa"/>
            <w:vAlign w:val="center"/>
          </w:tcPr>
          <w:p w14:paraId="580DA42C"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Хемикалии / моторни масла</w:t>
            </w:r>
          </w:p>
        </w:tc>
        <w:tc>
          <w:tcPr>
            <w:tcW w:w="1282" w:type="dxa"/>
            <w:noWrap/>
            <w:vAlign w:val="center"/>
          </w:tcPr>
          <w:p w14:paraId="1E601F4D"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689D955A"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0077895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14:paraId="04DDB5AA"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14:paraId="488EFE6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14:paraId="30C33508"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14:paraId="4BD64C8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14:paraId="77436C2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14:paraId="7097FC96"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2F0A65D8" w14:textId="77777777" w:rsidTr="00C6289B">
        <w:trPr>
          <w:trHeight w:val="192"/>
        </w:trPr>
        <w:tc>
          <w:tcPr>
            <w:tcW w:w="4300" w:type="dxa"/>
            <w:vAlign w:val="center"/>
          </w:tcPr>
          <w:p w14:paraId="58E70AAC"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Биодиверзитет</w:t>
            </w:r>
          </w:p>
        </w:tc>
        <w:tc>
          <w:tcPr>
            <w:tcW w:w="1282" w:type="dxa"/>
            <w:noWrap/>
            <w:vAlign w:val="center"/>
          </w:tcPr>
          <w:p w14:paraId="32914E17"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индиректно</w:t>
            </w:r>
          </w:p>
        </w:tc>
        <w:tc>
          <w:tcPr>
            <w:tcW w:w="713" w:type="dxa"/>
            <w:noWrap/>
            <w:vAlign w:val="center"/>
          </w:tcPr>
          <w:p w14:paraId="0B6D8786"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03F4D7E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14:paraId="630A8F0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14:paraId="271EEE65"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68AC5827"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краткотрајно</w:t>
            </w:r>
          </w:p>
        </w:tc>
        <w:tc>
          <w:tcPr>
            <w:tcW w:w="1301" w:type="dxa"/>
            <w:noWrap/>
            <w:vAlign w:val="center"/>
          </w:tcPr>
          <w:p w14:paraId="36BECA9A"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14:paraId="506F4824"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14:paraId="582F70E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16E31611" w14:textId="77777777" w:rsidTr="00EA09C1">
        <w:trPr>
          <w:trHeight w:val="181"/>
        </w:trPr>
        <w:tc>
          <w:tcPr>
            <w:tcW w:w="4300" w:type="dxa"/>
            <w:shd w:val="clear" w:color="auto" w:fill="FFD966" w:themeFill="accent4" w:themeFillTint="99"/>
            <w:noWrap/>
            <w:vAlign w:val="center"/>
          </w:tcPr>
          <w:p w14:paraId="3CF1DDD8"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Социјални аспекти</w:t>
            </w:r>
          </w:p>
        </w:tc>
        <w:tc>
          <w:tcPr>
            <w:tcW w:w="1282" w:type="dxa"/>
            <w:noWrap/>
            <w:vAlign w:val="center"/>
          </w:tcPr>
          <w:p w14:paraId="25D88129"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14:paraId="7DDFC5A0" w14:textId="77777777" w:rsidR="00D40A37" w:rsidRPr="00E71F53" w:rsidRDefault="00D40A37" w:rsidP="00EA09C1">
            <w:pPr>
              <w:spacing w:before="0" w:after="0"/>
              <w:jc w:val="center"/>
              <w:rPr>
                <w:rFonts w:asciiTheme="majorHAnsi" w:hAnsiTheme="majorHAnsi" w:cstheme="majorHAnsi"/>
                <w:sz w:val="18"/>
                <w:szCs w:val="18"/>
                <w:lang w:val="mk-MK" w:eastAsia="de-DE"/>
              </w:rPr>
            </w:pPr>
          </w:p>
        </w:tc>
        <w:tc>
          <w:tcPr>
            <w:tcW w:w="896" w:type="dxa"/>
            <w:noWrap/>
            <w:vAlign w:val="center"/>
          </w:tcPr>
          <w:p w14:paraId="0CAD932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14:paraId="79F1D9C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14:paraId="4E3DDA53"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14:paraId="35ED935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14:paraId="763B6898"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14:paraId="60287B3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14:paraId="0C0AD6E7"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14:paraId="32BEA10F" w14:textId="77777777" w:rsidTr="00C6289B">
        <w:trPr>
          <w:trHeight w:val="172"/>
        </w:trPr>
        <w:tc>
          <w:tcPr>
            <w:tcW w:w="4300" w:type="dxa"/>
            <w:noWrap/>
            <w:vAlign w:val="center"/>
          </w:tcPr>
          <w:p w14:paraId="20D23BDB"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Нови вработувања</w:t>
            </w:r>
          </w:p>
        </w:tc>
        <w:tc>
          <w:tcPr>
            <w:tcW w:w="1282" w:type="dxa"/>
            <w:noWrap/>
            <w:vAlign w:val="center"/>
          </w:tcPr>
          <w:p w14:paraId="3C4F047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3E6A529F"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0FF0630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14:paraId="1412A42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14:paraId="2A3166D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14:paraId="4443B9D9"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14:paraId="753D8EF3"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55A1E74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3F336BE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5FC1ECCB" w14:textId="77777777" w:rsidTr="00C6289B">
        <w:trPr>
          <w:trHeight w:val="147"/>
        </w:trPr>
        <w:tc>
          <w:tcPr>
            <w:tcW w:w="4300" w:type="dxa"/>
            <w:noWrap/>
            <w:vAlign w:val="center"/>
          </w:tcPr>
          <w:p w14:paraId="56357BC3"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Безбедност и здравје при работа</w:t>
            </w:r>
          </w:p>
        </w:tc>
        <w:tc>
          <w:tcPr>
            <w:tcW w:w="1282" w:type="dxa"/>
            <w:noWrap/>
            <w:vAlign w:val="center"/>
          </w:tcPr>
          <w:p w14:paraId="5CD9D456"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2BB3C1AF"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r w:rsidR="0002693A" w:rsidRPr="00E71F53">
              <w:rPr>
                <w:rFonts w:asciiTheme="majorHAnsi" w:hAnsiTheme="majorHAnsi" w:cstheme="majorHAnsi"/>
                <w:sz w:val="18"/>
                <w:szCs w:val="18"/>
                <w:lang w:val="mk-MK" w:eastAsia="de-DE"/>
              </w:rPr>
              <w:t>-</w:t>
            </w:r>
            <w:r w:rsidRPr="00E71F53">
              <w:rPr>
                <w:rFonts w:asciiTheme="majorHAnsi" w:hAnsiTheme="majorHAnsi" w:cstheme="majorHAnsi"/>
                <w:sz w:val="18"/>
                <w:szCs w:val="18"/>
                <w:lang w:val="mk-MK" w:eastAsia="de-DE"/>
              </w:rPr>
              <w:t>)</w:t>
            </w:r>
          </w:p>
        </w:tc>
        <w:tc>
          <w:tcPr>
            <w:tcW w:w="896" w:type="dxa"/>
            <w:noWrap/>
            <w:vAlign w:val="center"/>
          </w:tcPr>
          <w:p w14:paraId="2A1A1345"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14:paraId="4561F67D"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14:paraId="5A39EAA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7AEB1EC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14:paraId="290938B3"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61D0F4A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2847A64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3E4D367D" w14:textId="77777777" w:rsidTr="00C6289B">
        <w:trPr>
          <w:trHeight w:val="152"/>
        </w:trPr>
        <w:tc>
          <w:tcPr>
            <w:tcW w:w="4300" w:type="dxa"/>
            <w:noWrap/>
            <w:vAlign w:val="center"/>
          </w:tcPr>
          <w:p w14:paraId="2DA61824"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Развој на локалната економија</w:t>
            </w:r>
          </w:p>
        </w:tc>
        <w:tc>
          <w:tcPr>
            <w:tcW w:w="1282" w:type="dxa"/>
            <w:noWrap/>
            <w:vAlign w:val="center"/>
          </w:tcPr>
          <w:p w14:paraId="57F8E23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020C0ABE"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2304C09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14:paraId="085C2E3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14:paraId="536656B6"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181976A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14:paraId="23EAE70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05ACB329"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4D61DC4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регионално</w:t>
            </w:r>
          </w:p>
        </w:tc>
      </w:tr>
      <w:tr w:rsidR="00D40A37" w:rsidRPr="00E71F53" w14:paraId="18F35912" w14:textId="77777777" w:rsidTr="00C6289B">
        <w:trPr>
          <w:trHeight w:val="141"/>
        </w:trPr>
        <w:tc>
          <w:tcPr>
            <w:tcW w:w="4300" w:type="dxa"/>
            <w:noWrap/>
            <w:vAlign w:val="center"/>
          </w:tcPr>
          <w:p w14:paraId="33301BF3"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Бучава и вибрации</w:t>
            </w:r>
          </w:p>
        </w:tc>
        <w:tc>
          <w:tcPr>
            <w:tcW w:w="1282" w:type="dxa"/>
            <w:noWrap/>
            <w:vAlign w:val="center"/>
          </w:tcPr>
          <w:p w14:paraId="57ACF824"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21B86621"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3A32CCCA" w14:textId="77777777" w:rsidR="00D40A37" w:rsidRPr="00E71F53" w:rsidRDefault="00510356"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14:paraId="49E7423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14:paraId="47E31F5A"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6F369975" w14:textId="77777777" w:rsidR="00D40A37" w:rsidRPr="00E71F53" w:rsidRDefault="00510356"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w:t>
            </w:r>
            <w:r w:rsidR="00D40A37" w:rsidRPr="00E71F53">
              <w:rPr>
                <w:rFonts w:asciiTheme="majorHAnsi" w:hAnsiTheme="majorHAnsi" w:cstheme="majorHAnsi"/>
                <w:sz w:val="18"/>
                <w:szCs w:val="18"/>
                <w:lang w:val="mk-MK" w:eastAsia="de-DE"/>
              </w:rPr>
              <w:t>орочно</w:t>
            </w:r>
          </w:p>
        </w:tc>
        <w:tc>
          <w:tcPr>
            <w:tcW w:w="1301" w:type="dxa"/>
            <w:noWrap/>
            <w:vAlign w:val="center"/>
          </w:tcPr>
          <w:p w14:paraId="1CAA0E93"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42FDD4A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1ED2D2F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656ED30F" w14:textId="77777777" w:rsidTr="00C6289B">
        <w:trPr>
          <w:trHeight w:val="182"/>
        </w:trPr>
        <w:tc>
          <w:tcPr>
            <w:tcW w:w="4300" w:type="dxa"/>
            <w:noWrap/>
            <w:vAlign w:val="center"/>
          </w:tcPr>
          <w:p w14:paraId="4AACC222"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Развој на заедницата</w:t>
            </w:r>
          </w:p>
        </w:tc>
        <w:tc>
          <w:tcPr>
            <w:tcW w:w="1282" w:type="dxa"/>
            <w:vAlign w:val="center"/>
          </w:tcPr>
          <w:p w14:paraId="60A06DD6"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05A2A2A2"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vAlign w:val="center"/>
          </w:tcPr>
          <w:p w14:paraId="4B45C5F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14:paraId="4EC78504"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14:paraId="5746DBD2"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14:paraId="546BDA4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14:paraId="48A2EC6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2D5508B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323CE6C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регионално</w:t>
            </w:r>
          </w:p>
        </w:tc>
      </w:tr>
    </w:tbl>
    <w:p w14:paraId="67A3D411" w14:textId="77777777" w:rsidR="002C47EA" w:rsidRPr="00E71F53" w:rsidRDefault="002C47EA" w:rsidP="00EA09C1">
      <w:pPr>
        <w:pStyle w:val="ListParagraph"/>
        <w:spacing w:line="276" w:lineRule="auto"/>
        <w:jc w:val="center"/>
        <w:rPr>
          <w:rFonts w:asciiTheme="majorHAnsi" w:hAnsiTheme="majorHAnsi" w:cstheme="majorHAnsi"/>
          <w:b/>
          <w:lang w:val="mk-MK"/>
        </w:rPr>
      </w:pPr>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00"/>
        <w:gridCol w:w="1282"/>
        <w:gridCol w:w="713"/>
        <w:gridCol w:w="896"/>
        <w:gridCol w:w="1246"/>
        <w:gridCol w:w="1064"/>
        <w:gridCol w:w="1305"/>
        <w:gridCol w:w="1301"/>
        <w:gridCol w:w="1064"/>
        <w:gridCol w:w="1232"/>
      </w:tblGrid>
      <w:tr w:rsidR="002C47EA" w:rsidRPr="00E71F53" w14:paraId="3C305C1C" w14:textId="77777777" w:rsidTr="00C6289B">
        <w:trPr>
          <w:trHeight w:val="115"/>
          <w:tblHeader/>
        </w:trPr>
        <w:tc>
          <w:tcPr>
            <w:tcW w:w="14403" w:type="dxa"/>
            <w:gridSpan w:val="10"/>
            <w:shd w:val="clear" w:color="auto" w:fill="C5E0B3" w:themeFill="accent6" w:themeFillTint="66"/>
            <w:vAlign w:val="center"/>
          </w:tcPr>
          <w:p w14:paraId="130B866A" w14:textId="77777777"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lastRenderedPageBreak/>
              <w:t>Оценка на влијанието - Оперативна фаза</w:t>
            </w:r>
          </w:p>
        </w:tc>
      </w:tr>
      <w:tr w:rsidR="002C47EA" w:rsidRPr="00E71F53" w14:paraId="2D6FCCD3" w14:textId="77777777" w:rsidTr="00C6289B">
        <w:trPr>
          <w:trHeight w:val="435"/>
          <w:tblHeader/>
        </w:trPr>
        <w:tc>
          <w:tcPr>
            <w:tcW w:w="4300" w:type="dxa"/>
            <w:vMerge w:val="restart"/>
            <w:noWrap/>
            <w:vAlign w:val="center"/>
          </w:tcPr>
          <w:p w14:paraId="264A8294" w14:textId="77777777"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t>Елементи на животната средина</w:t>
            </w:r>
          </w:p>
        </w:tc>
        <w:tc>
          <w:tcPr>
            <w:tcW w:w="1282" w:type="dxa"/>
            <w:vMerge w:val="restart"/>
            <w:shd w:val="clear" w:color="auto" w:fill="C5E0B3" w:themeFill="accent6" w:themeFillTint="66"/>
            <w:textDirection w:val="btLr"/>
            <w:vAlign w:val="center"/>
          </w:tcPr>
          <w:p w14:paraId="13802A88"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Тип на влијание</w:t>
            </w:r>
          </w:p>
        </w:tc>
        <w:tc>
          <w:tcPr>
            <w:tcW w:w="713" w:type="dxa"/>
            <w:vMerge w:val="restart"/>
            <w:shd w:val="clear" w:color="auto" w:fill="C5E0B3" w:themeFill="accent6" w:themeFillTint="66"/>
            <w:textDirection w:val="btLr"/>
            <w:vAlign w:val="center"/>
          </w:tcPr>
          <w:p w14:paraId="36EC50D0"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Позитивно (+) или Негативно (-)</w:t>
            </w:r>
          </w:p>
        </w:tc>
        <w:tc>
          <w:tcPr>
            <w:tcW w:w="896" w:type="dxa"/>
            <w:vMerge w:val="restart"/>
            <w:shd w:val="clear" w:color="auto" w:fill="C5E0B3" w:themeFill="accent6" w:themeFillTint="66"/>
            <w:textDirection w:val="btLr"/>
            <w:vAlign w:val="center"/>
          </w:tcPr>
          <w:p w14:paraId="22E51840"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Јачина</w:t>
            </w:r>
          </w:p>
        </w:tc>
        <w:tc>
          <w:tcPr>
            <w:tcW w:w="1246" w:type="dxa"/>
            <w:vMerge w:val="restart"/>
            <w:shd w:val="clear" w:color="auto" w:fill="C5E0B3" w:themeFill="accent6" w:themeFillTint="66"/>
            <w:textDirection w:val="btLr"/>
            <w:vAlign w:val="center"/>
          </w:tcPr>
          <w:p w14:paraId="49E01D2D"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Опсег / Локација каде се јавуваат влијанијата</w:t>
            </w:r>
          </w:p>
        </w:tc>
        <w:tc>
          <w:tcPr>
            <w:tcW w:w="1064" w:type="dxa"/>
            <w:vMerge w:val="restart"/>
            <w:shd w:val="clear" w:color="auto" w:fill="C5E0B3" w:themeFill="accent6" w:themeFillTint="66"/>
            <w:textDirection w:val="btLr"/>
            <w:vAlign w:val="center"/>
          </w:tcPr>
          <w:p w14:paraId="35CC1D97"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 кога влијанието се јавува</w:t>
            </w:r>
          </w:p>
        </w:tc>
        <w:tc>
          <w:tcPr>
            <w:tcW w:w="1305" w:type="dxa"/>
            <w:vMerge w:val="restart"/>
            <w:shd w:val="clear" w:color="auto" w:fill="C5E0B3" w:themeFill="accent6" w:themeFillTint="66"/>
            <w:textDirection w:val="btLr"/>
            <w:vAlign w:val="center"/>
          </w:tcPr>
          <w:p w14:paraId="72980650"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Времетраење на влијанието</w:t>
            </w:r>
          </w:p>
        </w:tc>
        <w:tc>
          <w:tcPr>
            <w:tcW w:w="1301" w:type="dxa"/>
            <w:vMerge w:val="restart"/>
            <w:shd w:val="clear" w:color="auto" w:fill="C5E0B3" w:themeFill="accent6" w:themeFillTint="66"/>
            <w:textDirection w:val="btLr"/>
            <w:vAlign w:val="center"/>
          </w:tcPr>
          <w:p w14:paraId="4D3730CF"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Повратно/ неповратно</w:t>
            </w:r>
          </w:p>
        </w:tc>
        <w:tc>
          <w:tcPr>
            <w:tcW w:w="1064" w:type="dxa"/>
            <w:vMerge w:val="restart"/>
            <w:shd w:val="clear" w:color="auto" w:fill="C5E0B3" w:themeFill="accent6" w:themeFillTint="66"/>
            <w:textDirection w:val="btLr"/>
            <w:vAlign w:val="center"/>
          </w:tcPr>
          <w:p w14:paraId="595857E1"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Веројатност на појавување</w:t>
            </w:r>
          </w:p>
        </w:tc>
        <w:tc>
          <w:tcPr>
            <w:tcW w:w="1232" w:type="dxa"/>
            <w:vMerge w:val="restart"/>
            <w:shd w:val="clear" w:color="auto" w:fill="C5E0B3" w:themeFill="accent6" w:themeFillTint="66"/>
            <w:textDirection w:val="btLr"/>
            <w:vAlign w:val="center"/>
          </w:tcPr>
          <w:p w14:paraId="2D30350C" w14:textId="77777777"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Значење</w:t>
            </w:r>
          </w:p>
        </w:tc>
      </w:tr>
      <w:tr w:rsidR="002C47EA" w:rsidRPr="00E71F53" w14:paraId="4330C6C9" w14:textId="77777777" w:rsidTr="00C6289B">
        <w:trPr>
          <w:trHeight w:val="579"/>
          <w:tblHeader/>
        </w:trPr>
        <w:tc>
          <w:tcPr>
            <w:tcW w:w="4300" w:type="dxa"/>
            <w:vMerge/>
            <w:vAlign w:val="center"/>
          </w:tcPr>
          <w:p w14:paraId="35118EB9" w14:textId="77777777"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C5E0B3" w:themeFill="accent6" w:themeFillTint="66"/>
            <w:vAlign w:val="center"/>
          </w:tcPr>
          <w:p w14:paraId="7D9D2166"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C5E0B3" w:themeFill="accent6" w:themeFillTint="66"/>
            <w:vAlign w:val="center"/>
          </w:tcPr>
          <w:p w14:paraId="1017503A"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C5E0B3" w:themeFill="accent6" w:themeFillTint="66"/>
            <w:vAlign w:val="center"/>
          </w:tcPr>
          <w:p w14:paraId="696D7272"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C5E0B3" w:themeFill="accent6" w:themeFillTint="66"/>
            <w:vAlign w:val="center"/>
          </w:tcPr>
          <w:p w14:paraId="26CC7427"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14:paraId="0C90D5DC"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C5E0B3" w:themeFill="accent6" w:themeFillTint="66"/>
            <w:vAlign w:val="center"/>
          </w:tcPr>
          <w:p w14:paraId="2B691CA9"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C5E0B3" w:themeFill="accent6" w:themeFillTint="66"/>
            <w:vAlign w:val="center"/>
          </w:tcPr>
          <w:p w14:paraId="7A7D3AA9"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14:paraId="3140593C"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C5E0B3" w:themeFill="accent6" w:themeFillTint="66"/>
            <w:vAlign w:val="center"/>
          </w:tcPr>
          <w:p w14:paraId="0CAC25BF" w14:textId="77777777"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14:paraId="2E8A2CF2" w14:textId="77777777" w:rsidTr="00C6289B">
        <w:trPr>
          <w:trHeight w:val="1340"/>
          <w:tblHeader/>
        </w:trPr>
        <w:tc>
          <w:tcPr>
            <w:tcW w:w="4300" w:type="dxa"/>
            <w:vMerge/>
            <w:vAlign w:val="center"/>
          </w:tcPr>
          <w:p w14:paraId="4146E1EA" w14:textId="77777777"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C5E0B3" w:themeFill="accent6" w:themeFillTint="66"/>
            <w:vAlign w:val="center"/>
          </w:tcPr>
          <w:p w14:paraId="5755A021"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C5E0B3" w:themeFill="accent6" w:themeFillTint="66"/>
            <w:vAlign w:val="center"/>
          </w:tcPr>
          <w:p w14:paraId="0AECEED4"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C5E0B3" w:themeFill="accent6" w:themeFillTint="66"/>
            <w:vAlign w:val="center"/>
          </w:tcPr>
          <w:p w14:paraId="3E92F084"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C5E0B3" w:themeFill="accent6" w:themeFillTint="66"/>
            <w:vAlign w:val="center"/>
          </w:tcPr>
          <w:p w14:paraId="2621C5F5"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14:paraId="78B3FED9"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C5E0B3" w:themeFill="accent6" w:themeFillTint="66"/>
            <w:vAlign w:val="center"/>
          </w:tcPr>
          <w:p w14:paraId="2C44C98A"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C5E0B3" w:themeFill="accent6" w:themeFillTint="66"/>
            <w:vAlign w:val="center"/>
          </w:tcPr>
          <w:p w14:paraId="65F46C9A"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14:paraId="6CF735FF" w14:textId="77777777"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C5E0B3" w:themeFill="accent6" w:themeFillTint="66"/>
            <w:vAlign w:val="center"/>
          </w:tcPr>
          <w:p w14:paraId="62DF609C" w14:textId="77777777"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14:paraId="35BFD555" w14:textId="77777777" w:rsidTr="00C6289B">
        <w:trPr>
          <w:trHeight w:val="281"/>
        </w:trPr>
        <w:tc>
          <w:tcPr>
            <w:tcW w:w="4300" w:type="dxa"/>
            <w:shd w:val="clear" w:color="auto" w:fill="BDD6EE" w:themeFill="accent1" w:themeFillTint="66"/>
            <w:vAlign w:val="center"/>
          </w:tcPr>
          <w:p w14:paraId="05EB0574" w14:textId="77777777" w:rsidR="002C47EA" w:rsidRPr="00E71F53" w:rsidRDefault="002C47EA"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Физички и природни елементи на животната средина</w:t>
            </w:r>
          </w:p>
        </w:tc>
        <w:tc>
          <w:tcPr>
            <w:tcW w:w="1282" w:type="dxa"/>
            <w:noWrap/>
            <w:vAlign w:val="center"/>
          </w:tcPr>
          <w:p w14:paraId="243CD5D6"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14:paraId="4CE42A0A"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896" w:type="dxa"/>
            <w:noWrap/>
            <w:vAlign w:val="center"/>
          </w:tcPr>
          <w:p w14:paraId="682D9D6B"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14:paraId="38FCFF44"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14:paraId="5CD9B509"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14:paraId="2702F23D"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14:paraId="3713CB14"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14:paraId="0D628B98"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14:paraId="18920B15" w14:textId="77777777"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BE5414" w:rsidRPr="00E71F53" w14:paraId="6946319E" w14:textId="77777777" w:rsidTr="00BE5414">
        <w:trPr>
          <w:trHeight w:val="377"/>
        </w:trPr>
        <w:tc>
          <w:tcPr>
            <w:tcW w:w="4300" w:type="dxa"/>
            <w:vAlign w:val="center"/>
          </w:tcPr>
          <w:p w14:paraId="1B67FA45" w14:textId="77777777" w:rsidR="00BE5414" w:rsidRPr="00E71F53" w:rsidRDefault="00BE5414"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Квалитет на воздух</w:t>
            </w:r>
          </w:p>
        </w:tc>
        <w:tc>
          <w:tcPr>
            <w:tcW w:w="1282" w:type="dxa"/>
            <w:noWrap/>
            <w:vAlign w:val="center"/>
          </w:tcPr>
          <w:p w14:paraId="7EF8DB1D"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2BFAF4A0" w14:textId="77777777" w:rsidR="00BE5414" w:rsidRPr="00E71F53" w:rsidRDefault="0002693A"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r w:rsidR="00BE5414" w:rsidRPr="00E71F53">
              <w:rPr>
                <w:rFonts w:asciiTheme="majorHAnsi" w:hAnsiTheme="majorHAnsi" w:cstheme="majorHAnsi"/>
                <w:sz w:val="18"/>
                <w:szCs w:val="18"/>
                <w:lang w:val="mk-MK" w:eastAsia="de-DE"/>
              </w:rPr>
              <w:t>)</w:t>
            </w:r>
          </w:p>
        </w:tc>
        <w:tc>
          <w:tcPr>
            <w:tcW w:w="896" w:type="dxa"/>
            <w:noWrap/>
            <w:vAlign w:val="center"/>
          </w:tcPr>
          <w:p w14:paraId="55877929"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14:paraId="49400E55"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14:paraId="3972B70F"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00E58EAC"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xml:space="preserve">долгорочно </w:t>
            </w:r>
          </w:p>
        </w:tc>
        <w:tc>
          <w:tcPr>
            <w:tcW w:w="1301" w:type="dxa"/>
            <w:noWrap/>
            <w:vAlign w:val="center"/>
          </w:tcPr>
          <w:p w14:paraId="019F1642"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14:paraId="4F25972D"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70257D56"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BE5414" w:rsidRPr="00E71F53" w14:paraId="2C4BC455" w14:textId="77777777" w:rsidTr="00C6289B">
        <w:trPr>
          <w:trHeight w:val="84"/>
        </w:trPr>
        <w:tc>
          <w:tcPr>
            <w:tcW w:w="4300" w:type="dxa"/>
            <w:vAlign w:val="center"/>
          </w:tcPr>
          <w:p w14:paraId="44EA7176" w14:textId="77777777" w:rsidR="00BE5414" w:rsidRPr="00E71F53" w:rsidRDefault="00BE5414"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Различни видови на отпад</w:t>
            </w:r>
          </w:p>
        </w:tc>
        <w:tc>
          <w:tcPr>
            <w:tcW w:w="1282" w:type="dxa"/>
            <w:noWrap/>
            <w:vAlign w:val="center"/>
          </w:tcPr>
          <w:p w14:paraId="710F8764"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7BCA0B20" w14:textId="77777777" w:rsidR="00BE5414" w:rsidRPr="00E71F53" w:rsidRDefault="00BE5414"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1119B7F3"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14:paraId="22B2995B"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14:paraId="38B1F4C0"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1E074889" w14:textId="77777777" w:rsidR="00BE5414" w:rsidRPr="00E71F53" w:rsidRDefault="00497BB2"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14:paraId="187680FF"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153F6638"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3C4132EF" w14:textId="77777777"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14:paraId="08A341EB" w14:textId="77777777" w:rsidTr="00C6289B">
        <w:trPr>
          <w:trHeight w:val="181"/>
        </w:trPr>
        <w:tc>
          <w:tcPr>
            <w:tcW w:w="4300" w:type="dxa"/>
            <w:shd w:val="clear" w:color="auto" w:fill="A6A6A6" w:themeFill="background1" w:themeFillShade="A6"/>
            <w:noWrap/>
            <w:vAlign w:val="center"/>
          </w:tcPr>
          <w:p w14:paraId="71B7AB9F"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Социјални аспекти</w:t>
            </w:r>
          </w:p>
        </w:tc>
        <w:tc>
          <w:tcPr>
            <w:tcW w:w="1282" w:type="dxa"/>
            <w:noWrap/>
            <w:vAlign w:val="center"/>
          </w:tcPr>
          <w:p w14:paraId="2E3FDC30"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14:paraId="62EEE6CA" w14:textId="77777777" w:rsidR="00D40A37" w:rsidRPr="00E71F53" w:rsidRDefault="00D40A37" w:rsidP="00EA09C1">
            <w:pPr>
              <w:spacing w:before="0" w:after="0"/>
              <w:jc w:val="center"/>
              <w:rPr>
                <w:rFonts w:asciiTheme="majorHAnsi" w:hAnsiTheme="majorHAnsi" w:cstheme="majorHAnsi"/>
                <w:sz w:val="18"/>
                <w:szCs w:val="18"/>
                <w:lang w:val="mk-MK" w:eastAsia="de-DE"/>
              </w:rPr>
            </w:pPr>
          </w:p>
        </w:tc>
        <w:tc>
          <w:tcPr>
            <w:tcW w:w="896" w:type="dxa"/>
            <w:noWrap/>
            <w:vAlign w:val="center"/>
          </w:tcPr>
          <w:p w14:paraId="0218CCEC"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14:paraId="0C7A1EAD"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14:paraId="43F79B6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14:paraId="0D10C27B"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14:paraId="5701A29A"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14:paraId="74C7D77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14:paraId="31A100AA"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14:paraId="3B8DA263" w14:textId="77777777" w:rsidTr="00C6289B">
        <w:trPr>
          <w:trHeight w:val="147"/>
        </w:trPr>
        <w:tc>
          <w:tcPr>
            <w:tcW w:w="4300" w:type="dxa"/>
            <w:noWrap/>
            <w:vAlign w:val="center"/>
          </w:tcPr>
          <w:p w14:paraId="7A2484C6" w14:textId="77777777"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Безбедност и здравје при работа</w:t>
            </w:r>
            <w:r w:rsidR="0002693A" w:rsidRPr="00E71F53">
              <w:rPr>
                <w:rFonts w:asciiTheme="majorHAnsi" w:hAnsiTheme="majorHAnsi" w:cstheme="majorHAnsi"/>
                <w:b/>
                <w:bCs/>
                <w:sz w:val="18"/>
                <w:szCs w:val="18"/>
                <w:lang w:val="mk-MK" w:eastAsia="de-DE"/>
              </w:rPr>
              <w:t xml:space="preserve"> за вработениот персонал</w:t>
            </w:r>
          </w:p>
        </w:tc>
        <w:tc>
          <w:tcPr>
            <w:tcW w:w="1282" w:type="dxa"/>
            <w:noWrap/>
            <w:vAlign w:val="center"/>
          </w:tcPr>
          <w:p w14:paraId="660686CE"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14:paraId="236E75D0" w14:textId="77777777"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14:paraId="5FAA7265"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14:paraId="28F3719F"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14:paraId="1E5AADF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14:paraId="17CFAD7A"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14:paraId="153EDA45"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14:paraId="27483E58"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14:paraId="198C6F11" w14:textId="77777777"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bl>
    <w:p w14:paraId="439B872E" w14:textId="77777777" w:rsidR="002C47EA" w:rsidRPr="00E71F53" w:rsidRDefault="002C47EA" w:rsidP="00EA09C1">
      <w:pPr>
        <w:pStyle w:val="ListParagraph"/>
        <w:spacing w:line="276" w:lineRule="auto"/>
        <w:jc w:val="center"/>
        <w:rPr>
          <w:rFonts w:asciiTheme="majorHAnsi" w:hAnsiTheme="majorHAnsi" w:cstheme="majorHAnsi"/>
          <w:b/>
          <w:lang w:val="mk-MK"/>
        </w:rPr>
      </w:pPr>
    </w:p>
    <w:p w14:paraId="409DDA09" w14:textId="77777777" w:rsidR="002C47EA" w:rsidRPr="00E71F53" w:rsidRDefault="002C47EA" w:rsidP="00EA09C1">
      <w:pPr>
        <w:pStyle w:val="ListParagraph"/>
        <w:spacing w:line="276" w:lineRule="auto"/>
        <w:jc w:val="center"/>
        <w:rPr>
          <w:rFonts w:asciiTheme="majorHAnsi" w:hAnsiTheme="majorHAnsi" w:cstheme="majorHAnsi"/>
          <w:b/>
          <w:lang w:val="mk-MK"/>
        </w:rPr>
      </w:pPr>
    </w:p>
    <w:p w14:paraId="02C25B72" w14:textId="77777777" w:rsidR="002C47EA" w:rsidRDefault="002C47EA" w:rsidP="00EA09C1">
      <w:pPr>
        <w:pStyle w:val="ListParagraph"/>
        <w:spacing w:line="276" w:lineRule="auto"/>
        <w:jc w:val="center"/>
        <w:rPr>
          <w:rFonts w:asciiTheme="majorHAnsi" w:hAnsiTheme="majorHAnsi" w:cstheme="majorHAnsi"/>
          <w:b/>
          <w:lang w:val="mk-MK"/>
        </w:rPr>
      </w:pPr>
    </w:p>
    <w:p w14:paraId="753AE586" w14:textId="77777777" w:rsidR="00A70FA3" w:rsidRPr="00E71F53" w:rsidRDefault="00A70FA3" w:rsidP="00EA09C1">
      <w:pPr>
        <w:pStyle w:val="ListParagraph"/>
        <w:spacing w:line="276" w:lineRule="auto"/>
        <w:jc w:val="center"/>
        <w:rPr>
          <w:rFonts w:asciiTheme="majorHAnsi" w:hAnsiTheme="majorHAnsi" w:cstheme="majorHAnsi"/>
          <w:b/>
          <w:lang w:val="mk-MK"/>
        </w:rPr>
        <w:sectPr w:rsidR="00A70FA3" w:rsidRPr="00E71F53" w:rsidSect="00EA09C1">
          <w:pgSz w:w="16838" w:h="11906" w:orient="landscape" w:code="9"/>
          <w:pgMar w:top="1440" w:right="1440" w:bottom="1440" w:left="1440" w:header="709" w:footer="709" w:gutter="0"/>
          <w:cols w:space="708"/>
          <w:docGrid w:linePitch="360"/>
        </w:sectPr>
      </w:pPr>
    </w:p>
    <w:p w14:paraId="6F843FF6" w14:textId="77777777" w:rsidR="00E400F3" w:rsidRPr="00E71F53" w:rsidRDefault="00E400F3" w:rsidP="00FE14E3">
      <w:pPr>
        <w:pStyle w:val="ListParagraph"/>
        <w:spacing w:line="276" w:lineRule="auto"/>
        <w:ind w:left="0"/>
        <w:jc w:val="center"/>
        <w:rPr>
          <w:rFonts w:asciiTheme="majorHAnsi" w:hAnsiTheme="majorHAnsi" w:cstheme="majorHAnsi"/>
          <w:b/>
          <w:lang w:val="mk-MK"/>
        </w:rPr>
      </w:pPr>
      <w:r w:rsidRPr="00E71F53">
        <w:rPr>
          <w:rFonts w:asciiTheme="majorHAnsi" w:hAnsiTheme="majorHAnsi" w:cstheme="majorHAnsi"/>
          <w:b/>
          <w:lang w:val="mk-MK"/>
        </w:rPr>
        <w:lastRenderedPageBreak/>
        <w:t xml:space="preserve">Потенцијални влијанија врз здравјето и безбедноста на работниците и заедницата (особено </w:t>
      </w:r>
      <w:r w:rsidR="0012624C" w:rsidRPr="00E71F53">
        <w:rPr>
          <w:rFonts w:asciiTheme="majorHAnsi" w:hAnsiTheme="majorHAnsi" w:cstheme="majorHAnsi"/>
          <w:b/>
          <w:lang w:val="mk-MK"/>
        </w:rPr>
        <w:t>жителите во најблиска околина</w:t>
      </w:r>
      <w:r w:rsidRPr="00E71F53">
        <w:rPr>
          <w:rFonts w:asciiTheme="majorHAnsi" w:hAnsiTheme="majorHAnsi" w:cstheme="majorHAnsi"/>
          <w:b/>
          <w:lang w:val="mk-MK"/>
        </w:rPr>
        <w:t>)</w:t>
      </w:r>
    </w:p>
    <w:p w14:paraId="3F96C212" w14:textId="77777777" w:rsidR="006E2F3F" w:rsidRPr="00E71F53" w:rsidRDefault="006E2F3F" w:rsidP="00EA09C1">
      <w:pPr>
        <w:pStyle w:val="ListParagraph"/>
        <w:spacing w:line="276" w:lineRule="auto"/>
        <w:rPr>
          <w:rFonts w:asciiTheme="majorHAnsi" w:hAnsiTheme="majorHAnsi" w:cstheme="majorHAnsi"/>
          <w:sz w:val="24"/>
          <w:lang w:val="mk-MK"/>
        </w:rPr>
      </w:pPr>
    </w:p>
    <w:p w14:paraId="159FF034" w14:textId="77777777" w:rsidR="00105520" w:rsidRPr="00E71F53" w:rsidRDefault="0010552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u w:val="single"/>
          <w:lang w:val="mk-MK"/>
        </w:rPr>
        <w:t>Во текот на подготвителната и градежната фаза</w:t>
      </w:r>
      <w:r w:rsidR="00197BFA">
        <w:rPr>
          <w:rFonts w:asciiTheme="majorHAnsi" w:eastAsiaTheme="minorHAnsi" w:hAnsiTheme="majorHAnsi" w:cstheme="majorHAnsi"/>
          <w:u w:val="single"/>
          <w:lang w:val="mk-MK"/>
        </w:rPr>
        <w:t xml:space="preserve"> за реконструкција/адаптација,</w:t>
      </w:r>
      <w:r w:rsidRPr="00E71F53">
        <w:rPr>
          <w:rFonts w:asciiTheme="majorHAnsi" w:eastAsiaTheme="minorHAnsi" w:hAnsiTheme="majorHAnsi" w:cstheme="majorHAnsi"/>
          <w:u w:val="single"/>
          <w:lang w:val="mk-MK"/>
        </w:rPr>
        <w:t xml:space="preserve"> можна е појава на негативно влијание </w:t>
      </w:r>
      <w:r w:rsidRPr="00E71F53">
        <w:rPr>
          <w:rFonts w:asciiTheme="majorHAnsi" w:eastAsiaTheme="minorHAnsi" w:hAnsiTheme="majorHAnsi" w:cstheme="majorHAnsi"/>
          <w:lang w:val="mk-MK"/>
        </w:rPr>
        <w:t xml:space="preserve">врз безбедноста и здравјето на работниците и жителите кои живеат и функционираат во непосредна близина на проектната локација поради несоодветно обележување на теренот, не редовно носење на заштитна </w:t>
      </w:r>
      <w:r w:rsidR="00052569">
        <w:rPr>
          <w:rFonts w:asciiTheme="majorHAnsi" w:eastAsiaTheme="minorHAnsi" w:hAnsiTheme="majorHAnsi" w:cstheme="majorHAnsi"/>
          <w:lang w:val="mk-MK"/>
        </w:rPr>
        <w:t>опрема и облека, не соодветно о</w:t>
      </w:r>
      <w:r w:rsidRPr="00E71F53">
        <w:rPr>
          <w:rFonts w:asciiTheme="majorHAnsi" w:eastAsiaTheme="minorHAnsi" w:hAnsiTheme="majorHAnsi" w:cstheme="majorHAnsi"/>
          <w:lang w:val="mk-MK"/>
        </w:rPr>
        <w:t>градување на градилиштето</w:t>
      </w:r>
      <w:r w:rsidR="00052569">
        <w:rPr>
          <w:rFonts w:asciiTheme="majorHAnsi" w:eastAsiaTheme="minorHAnsi" w:hAnsiTheme="majorHAnsi" w:cstheme="majorHAnsi"/>
          <w:lang w:val="mk-MK"/>
        </w:rPr>
        <w:t>, неспроведување на барањата од Сообраќајниот план</w:t>
      </w:r>
      <w:r w:rsidRPr="00E71F53">
        <w:rPr>
          <w:rFonts w:asciiTheme="majorHAnsi" w:eastAsiaTheme="minorHAnsi" w:hAnsiTheme="majorHAnsi" w:cstheme="majorHAnsi"/>
          <w:lang w:val="mk-MK"/>
        </w:rPr>
        <w:t xml:space="preserve"> и не регулиран влез на неовластени лица во истото. </w:t>
      </w:r>
    </w:p>
    <w:p w14:paraId="33CEAF31" w14:textId="77777777" w:rsidR="00105520" w:rsidRPr="00E71F53" w:rsidRDefault="00105520" w:rsidP="00052569">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Во текот на оперативната фаза можни се негативни влијанија врз безбедноста и здравјето на одговорните лица на </w:t>
      </w:r>
      <w:r w:rsidR="00197BFA">
        <w:rPr>
          <w:rFonts w:asciiTheme="majorHAnsi" w:eastAsiaTheme="minorHAnsi" w:hAnsiTheme="majorHAnsi" w:cstheme="majorHAnsi"/>
          <w:lang w:val="mk-MK"/>
        </w:rPr>
        <w:t>објектот</w:t>
      </w:r>
      <w:r w:rsidRPr="00E71F53">
        <w:rPr>
          <w:rFonts w:asciiTheme="majorHAnsi" w:eastAsiaTheme="minorHAnsi" w:hAnsiTheme="majorHAnsi" w:cstheme="majorHAnsi"/>
          <w:lang w:val="mk-MK"/>
        </w:rPr>
        <w:t xml:space="preserve"> за одржување на </w:t>
      </w:r>
      <w:r w:rsidR="00A70FA3">
        <w:rPr>
          <w:rFonts w:asciiTheme="majorHAnsi" w:hAnsiTheme="majorHAnsi" w:cstheme="majorHAnsi"/>
          <w:bCs/>
          <w:sz w:val="20"/>
          <w:szCs w:val="20"/>
          <w:lang w:val="mk-MK" w:eastAsia="de-DE"/>
        </w:rPr>
        <w:t>Центар за дневен престој за лица со попреченост</w:t>
      </w:r>
      <w:r w:rsidR="00A70FA3" w:rsidRPr="00CF353E">
        <w:rPr>
          <w:rFonts w:asciiTheme="majorHAnsi" w:hAnsiTheme="majorHAnsi" w:cstheme="majorHAnsi"/>
          <w:lang w:val="mk-MK"/>
        </w:rPr>
        <w:t xml:space="preserve"> </w:t>
      </w:r>
      <w:r w:rsidRPr="00E71F53">
        <w:rPr>
          <w:rFonts w:asciiTheme="majorHAnsi" w:eastAsiaTheme="minorHAnsi" w:hAnsiTheme="majorHAnsi" w:cstheme="majorHAnsi"/>
          <w:lang w:val="mk-MK"/>
        </w:rPr>
        <w:t xml:space="preserve">како и врз </w:t>
      </w:r>
      <w:r w:rsidR="00197BFA">
        <w:rPr>
          <w:rFonts w:asciiTheme="majorHAnsi" w:eastAsiaTheme="minorHAnsi" w:hAnsiTheme="majorHAnsi" w:cstheme="majorHAnsi"/>
          <w:lang w:val="mk-MK"/>
        </w:rPr>
        <w:t>корисниците на услугите како и</w:t>
      </w:r>
      <w:r w:rsidRPr="00E71F53">
        <w:rPr>
          <w:rFonts w:asciiTheme="majorHAnsi" w:eastAsiaTheme="minorHAnsi" w:hAnsiTheme="majorHAnsi" w:cstheme="majorHAnsi"/>
          <w:lang w:val="mk-MK"/>
        </w:rPr>
        <w:t xml:space="preserve"> вработените. Во случај на несоодветна сообраќајна сигнализација на улиците околу сам</w:t>
      </w:r>
      <w:r w:rsidR="00197BFA">
        <w:rPr>
          <w:rFonts w:asciiTheme="majorHAnsi" w:eastAsiaTheme="minorHAnsi" w:hAnsiTheme="majorHAnsi" w:cstheme="majorHAnsi"/>
          <w:lang w:val="mk-MK"/>
        </w:rPr>
        <w:t>иот</w:t>
      </w:r>
      <w:r w:rsidRPr="00E71F53">
        <w:rPr>
          <w:rFonts w:asciiTheme="majorHAnsi" w:eastAsiaTheme="minorHAnsi" w:hAnsiTheme="majorHAnsi" w:cstheme="majorHAnsi"/>
          <w:lang w:val="mk-MK"/>
        </w:rPr>
        <w:t xml:space="preserve"> </w:t>
      </w:r>
      <w:r w:rsidR="00A70FA3">
        <w:rPr>
          <w:rFonts w:asciiTheme="majorHAnsi" w:hAnsiTheme="majorHAnsi" w:cstheme="majorHAnsi"/>
          <w:bCs/>
          <w:sz w:val="20"/>
          <w:szCs w:val="20"/>
          <w:lang w:val="mk-MK" w:eastAsia="de-DE"/>
        </w:rPr>
        <w:t>Центар за дневен престој за лица со попреченост</w:t>
      </w:r>
      <w:r w:rsidRPr="00E71F53">
        <w:rPr>
          <w:rFonts w:asciiTheme="majorHAnsi" w:eastAsiaTheme="minorHAnsi" w:hAnsiTheme="majorHAnsi" w:cstheme="majorHAnsi"/>
          <w:lang w:val="mk-MK"/>
        </w:rPr>
        <w:t>, не соодветна ограда</w:t>
      </w:r>
      <w:r w:rsidR="00052569">
        <w:rPr>
          <w:rFonts w:asciiTheme="majorHAnsi" w:eastAsiaTheme="minorHAnsi" w:hAnsiTheme="majorHAnsi" w:cstheme="majorHAnsi"/>
          <w:lang w:val="mk-MK"/>
        </w:rPr>
        <w:t>, нередовно одржување на инсталацијата во објектот,</w:t>
      </w:r>
      <w:r w:rsidRPr="00E71F53">
        <w:rPr>
          <w:rFonts w:asciiTheme="majorHAnsi" w:eastAsiaTheme="minorHAnsi" w:hAnsiTheme="majorHAnsi" w:cstheme="majorHAnsi"/>
          <w:lang w:val="mk-MK"/>
        </w:rPr>
        <w:t xml:space="preserve"> итн.</w:t>
      </w:r>
    </w:p>
    <w:p w14:paraId="1B23BC66" w14:textId="77777777" w:rsidR="00105520" w:rsidRPr="00E71F53" w:rsidRDefault="00105520" w:rsidP="00052569">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Изведувачот е одговорен да подготви План за безбедност и здр</w:t>
      </w:r>
      <w:r w:rsidR="00052569">
        <w:rPr>
          <w:rFonts w:asciiTheme="majorHAnsi" w:eastAsiaTheme="minorHAnsi" w:hAnsiTheme="majorHAnsi" w:cstheme="majorHAnsi"/>
          <w:lang w:val="mk-MK"/>
        </w:rPr>
        <w:t>авје при работа со кој ќе обезбеди изведување на активностите во согласност со барањата од националното законодавство поврзано со БЗР</w:t>
      </w:r>
      <w:r w:rsidRPr="00E71F53">
        <w:rPr>
          <w:rFonts w:asciiTheme="majorHAnsi" w:eastAsiaTheme="minorHAnsi" w:hAnsiTheme="majorHAnsi" w:cstheme="majorHAnsi"/>
          <w:lang w:val="mk-MK"/>
        </w:rPr>
        <w:t xml:space="preserve">. Работниците ангажирани при изградба на </w:t>
      </w:r>
      <w:r w:rsidR="00A70FA3">
        <w:rPr>
          <w:rFonts w:asciiTheme="majorHAnsi" w:hAnsiTheme="majorHAnsi" w:cstheme="majorHAnsi"/>
          <w:bCs/>
          <w:sz w:val="20"/>
          <w:szCs w:val="20"/>
          <w:lang w:val="mk-MK" w:eastAsia="de-DE"/>
        </w:rPr>
        <w:t>Центар за дневен престој за лица со попреченост</w:t>
      </w:r>
      <w:r w:rsidR="00A70FA3" w:rsidRPr="00CF353E">
        <w:rPr>
          <w:rFonts w:asciiTheme="majorHAnsi" w:hAnsiTheme="majorHAnsi" w:cstheme="majorHAnsi"/>
          <w:lang w:val="mk-MK"/>
        </w:rPr>
        <w:t xml:space="preserve"> </w:t>
      </w:r>
      <w:r w:rsidRPr="00E71F53">
        <w:rPr>
          <w:rFonts w:asciiTheme="majorHAnsi" w:eastAsiaTheme="minorHAnsi" w:hAnsiTheme="majorHAnsi" w:cstheme="majorHAnsi"/>
          <w:lang w:val="mk-MK"/>
        </w:rPr>
        <w:t>треба да бидат запознаени со Планот и предлог мерките треба редовно да бидат спроведувани.</w:t>
      </w:r>
    </w:p>
    <w:p w14:paraId="44FF677A" w14:textId="1FCEF4F0" w:rsidR="00105520" w:rsidRPr="007004E5" w:rsidRDefault="00105520" w:rsidP="007004E5">
      <w:pPr>
        <w:spacing w:before="0" w:after="160"/>
        <w:ind w:firstLine="720"/>
        <w:rPr>
          <w:rFonts w:asciiTheme="majorHAnsi" w:eastAsiaTheme="minorHAnsi" w:hAnsiTheme="majorHAnsi" w:cstheme="majorHAnsi"/>
        </w:rPr>
      </w:pPr>
      <w:r w:rsidRPr="00E71F53">
        <w:rPr>
          <w:rFonts w:asciiTheme="majorHAnsi" w:eastAsiaTheme="minorHAnsi" w:hAnsiTheme="majorHAnsi" w:cstheme="majorHAnsi"/>
          <w:lang w:val="mk-MK"/>
        </w:rPr>
        <w:t xml:space="preserve">Пред почнување со </w:t>
      </w:r>
      <w:r w:rsidR="00197BFA">
        <w:rPr>
          <w:rFonts w:asciiTheme="majorHAnsi" w:eastAsiaTheme="minorHAnsi" w:hAnsiTheme="majorHAnsi" w:cstheme="majorHAnsi"/>
          <w:lang w:val="mk-MK"/>
        </w:rPr>
        <w:t>реновирањето/адаптирањето</w:t>
      </w:r>
      <w:r w:rsidRPr="00E71F53">
        <w:rPr>
          <w:rFonts w:asciiTheme="majorHAnsi" w:eastAsiaTheme="minorHAnsi" w:hAnsiTheme="majorHAnsi" w:cstheme="majorHAnsi"/>
          <w:lang w:val="mk-MK"/>
        </w:rPr>
        <w:t xml:space="preserve"> локалното население треба да се извести (преку официјалната веб-страницата на Општина </w:t>
      </w:r>
      <w:r w:rsidR="00FE36E7">
        <w:rPr>
          <w:rFonts w:asciiTheme="majorHAnsi" w:eastAsiaTheme="minorHAnsi" w:hAnsiTheme="majorHAnsi" w:cstheme="majorHAnsi"/>
          <w:lang w:val="mk-MK"/>
        </w:rPr>
        <w:t>Кочани</w:t>
      </w:r>
      <w:r w:rsidRPr="00E71F53">
        <w:rPr>
          <w:rFonts w:asciiTheme="majorHAnsi" w:eastAsiaTheme="minorHAnsi" w:hAnsiTheme="majorHAnsi" w:cstheme="majorHAnsi"/>
          <w:lang w:val="mk-MK"/>
        </w:rPr>
        <w:t xml:space="preserve">: </w:t>
      </w:r>
      <w:hyperlink r:id="rId27" w:history="1">
        <w:r w:rsidR="00A70FA3" w:rsidRPr="00E83477">
          <w:rPr>
            <w:rStyle w:val="Hyperlink"/>
            <w:rFonts w:asciiTheme="majorHAnsi" w:eastAsiaTheme="minorHAnsi" w:hAnsiTheme="majorHAnsi" w:cstheme="majorHAnsi"/>
          </w:rPr>
          <w:t>www.kocani.gov.mk</w:t>
        </w:r>
      </w:hyperlink>
      <w:r w:rsidR="007004E5">
        <w:rPr>
          <w:rFonts w:asciiTheme="majorHAnsi" w:eastAsiaTheme="minorHAnsi" w:hAnsiTheme="majorHAnsi" w:cstheme="majorHAnsi"/>
        </w:rPr>
        <w:t xml:space="preserve"> </w:t>
      </w:r>
      <w:r w:rsidRPr="00E71F53">
        <w:rPr>
          <w:rFonts w:asciiTheme="majorHAnsi" w:eastAsiaTheme="minorHAnsi" w:hAnsiTheme="majorHAnsi" w:cstheme="majorHAnsi"/>
          <w:lang w:val="mk-MK"/>
        </w:rPr>
        <w:t xml:space="preserve">и </w:t>
      </w:r>
      <w:r w:rsidR="00052569" w:rsidRPr="00E71F53">
        <w:rPr>
          <w:rFonts w:asciiTheme="majorHAnsi" w:eastAsiaTheme="minorHAnsi" w:hAnsiTheme="majorHAnsi" w:cstheme="majorHAnsi"/>
          <w:lang w:val="mk-MK"/>
        </w:rPr>
        <w:t xml:space="preserve">општинската </w:t>
      </w:r>
      <w:r w:rsidRPr="00E71F53">
        <w:rPr>
          <w:rFonts w:asciiTheme="majorHAnsi" w:eastAsiaTheme="minorHAnsi" w:hAnsiTheme="majorHAnsi" w:cstheme="majorHAnsi"/>
          <w:lang w:val="mk-MK"/>
        </w:rPr>
        <w:t>информативна табла)</w:t>
      </w:r>
      <w:r w:rsidR="007004E5">
        <w:rPr>
          <w:rFonts w:asciiTheme="majorHAnsi" w:eastAsiaTheme="minorHAnsi" w:hAnsiTheme="majorHAnsi" w:cstheme="majorHAnsi"/>
        </w:rPr>
        <w:t xml:space="preserve">, </w:t>
      </w:r>
      <w:r w:rsidR="007004E5">
        <w:rPr>
          <w:rFonts w:asciiTheme="majorHAnsi" w:eastAsiaTheme="minorHAnsi" w:hAnsiTheme="majorHAnsi" w:cstheme="majorHAnsi"/>
          <w:lang w:val="mk-MK"/>
        </w:rPr>
        <w:t>локалните ТВ и радио станици</w:t>
      </w:r>
      <w:r w:rsidR="007004E5">
        <w:rPr>
          <w:rFonts w:asciiTheme="majorHAnsi" w:eastAsiaTheme="minorHAnsi" w:hAnsiTheme="majorHAnsi" w:cstheme="majorHAnsi"/>
        </w:rPr>
        <w:t>:</w:t>
      </w:r>
      <w:r w:rsidRPr="00E71F53">
        <w:rPr>
          <w:rFonts w:asciiTheme="majorHAnsi" w:eastAsiaTheme="minorHAnsi" w:hAnsiTheme="majorHAnsi" w:cstheme="majorHAnsi"/>
          <w:lang w:val="mk-MK"/>
        </w:rPr>
        <w:t xml:space="preserve"> за видот на проектни активности, датум на започнување на активностите, динамика на нивно одвивање и времетраењето на проектните активности. </w:t>
      </w:r>
    </w:p>
    <w:p w14:paraId="153185AB" w14:textId="77777777" w:rsidR="00105520" w:rsidRPr="00E71F53" w:rsidRDefault="00105520" w:rsidP="007004E5">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Со цел зголемување на безбедноста на луѓето што се движат и секојдневно функционираат во непосредна близина на градилиштето треба да се постави ограда, лента и предупредувачки знаци и во текот на изградба на објектот постојано да се надгледува нивната состојба и обновува доколку е потребно. Особено треба да се внимава на инсталациите за отпадна вода и електрична енергија, и да не се оставаат отворени шахти и небезбедни електрични кабли со цел да се избегне не</w:t>
      </w:r>
      <w:r w:rsidR="007004E5">
        <w:rPr>
          <w:rFonts w:asciiTheme="majorHAnsi" w:eastAsiaTheme="minorHAnsi" w:hAnsiTheme="majorHAnsi" w:cstheme="majorHAnsi"/>
          <w:lang w:val="mk-MK"/>
        </w:rPr>
        <w:t>згода</w:t>
      </w:r>
      <w:r w:rsidRPr="00E71F53">
        <w:rPr>
          <w:rFonts w:asciiTheme="majorHAnsi" w:eastAsiaTheme="minorHAnsi" w:hAnsiTheme="majorHAnsi" w:cstheme="majorHAnsi"/>
          <w:lang w:val="mk-MK"/>
        </w:rPr>
        <w:t xml:space="preserve"> на проектната локација.</w:t>
      </w:r>
    </w:p>
    <w:p w14:paraId="27E1BC80" w14:textId="77777777" w:rsidR="00591BD5" w:rsidRPr="00E71F53" w:rsidRDefault="00777960"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w:t>
      </w:r>
      <w:r w:rsidR="00F0098C" w:rsidRPr="00E71F53">
        <w:rPr>
          <w:rFonts w:asciiTheme="majorHAnsi" w:eastAsiaTheme="minorHAnsi" w:hAnsiTheme="majorHAnsi" w:cstheme="majorHAnsi"/>
          <w:i/>
          <w:u w:val="single"/>
          <w:lang w:val="mk-MK"/>
        </w:rPr>
        <w:t xml:space="preserve"> за време на градежната </w:t>
      </w:r>
      <w:r w:rsidR="0002693A" w:rsidRPr="00E71F53">
        <w:rPr>
          <w:rFonts w:asciiTheme="majorHAnsi" w:eastAsiaTheme="minorHAnsi" w:hAnsiTheme="majorHAnsi" w:cstheme="majorHAnsi"/>
          <w:i/>
          <w:u w:val="single"/>
          <w:lang w:val="mk-MK"/>
        </w:rPr>
        <w:t>фаза се очекува да</w:t>
      </w:r>
      <w:r w:rsidR="00591BD5" w:rsidRPr="00E71F53">
        <w:rPr>
          <w:rFonts w:asciiTheme="majorHAnsi" w:eastAsiaTheme="minorHAnsi" w:hAnsiTheme="majorHAnsi" w:cstheme="majorHAnsi"/>
          <w:i/>
          <w:u w:val="single"/>
        </w:rPr>
        <w:t xml:space="preserve"> </w:t>
      </w:r>
      <w:r w:rsidR="00591BD5" w:rsidRPr="00E71F53">
        <w:rPr>
          <w:rFonts w:asciiTheme="majorHAnsi" w:eastAsiaTheme="minorHAnsi" w:hAnsiTheme="majorHAnsi" w:cstheme="majorHAnsi"/>
          <w:i/>
          <w:u w:val="single"/>
          <w:lang w:val="mk-MK"/>
        </w:rPr>
        <w:t xml:space="preserve">биде </w:t>
      </w:r>
      <w:r w:rsidR="00047A51" w:rsidRPr="00E71F53">
        <w:rPr>
          <w:rFonts w:asciiTheme="majorHAnsi" w:eastAsiaTheme="minorHAnsi" w:hAnsiTheme="majorHAnsi" w:cstheme="majorHAnsi"/>
          <w:i/>
          <w:u w:val="single"/>
          <w:lang w:val="mk-MK"/>
        </w:rPr>
        <w:t xml:space="preserve">локално </w:t>
      </w:r>
      <w:r w:rsidR="00591BD5" w:rsidRPr="00E71F53">
        <w:rPr>
          <w:rFonts w:asciiTheme="majorHAnsi" w:eastAsiaTheme="minorHAnsi" w:hAnsiTheme="majorHAnsi" w:cstheme="majorHAnsi"/>
          <w:i/>
          <w:u w:val="single"/>
          <w:lang w:val="mk-MK"/>
        </w:rPr>
        <w:t>негативно, неповратно, директно со голема веројатност да се случи имајќи голема значајност</w:t>
      </w:r>
      <w:r w:rsidR="00C16332" w:rsidRPr="00E71F53">
        <w:rPr>
          <w:rFonts w:asciiTheme="majorHAnsi" w:eastAsiaTheme="minorHAnsi" w:hAnsiTheme="majorHAnsi" w:cstheme="majorHAnsi"/>
          <w:i/>
          <w:u w:val="single"/>
          <w:lang w:val="mk-MK"/>
        </w:rPr>
        <w:t xml:space="preserve"> со долгорочно времетраење на влијанието</w:t>
      </w:r>
      <w:r w:rsidR="00591BD5" w:rsidRPr="00E71F53">
        <w:rPr>
          <w:rFonts w:asciiTheme="majorHAnsi" w:eastAsiaTheme="minorHAnsi" w:hAnsiTheme="majorHAnsi" w:cstheme="majorHAnsi"/>
          <w:i/>
          <w:u w:val="single"/>
          <w:lang w:val="mk-MK"/>
        </w:rPr>
        <w:t>.</w:t>
      </w:r>
    </w:p>
    <w:p w14:paraId="1A094A00" w14:textId="77777777" w:rsidR="00591BD5" w:rsidRPr="00E71F53" w:rsidRDefault="00591BD5"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оперативната фаза се очекува да</w:t>
      </w:r>
      <w:r w:rsidRPr="00E71F53">
        <w:rPr>
          <w:rFonts w:asciiTheme="majorHAnsi" w:eastAsiaTheme="minorHAnsi" w:hAnsiTheme="majorHAnsi" w:cstheme="majorHAnsi"/>
          <w:i/>
          <w:u w:val="single"/>
        </w:rPr>
        <w:t xml:space="preserve"> </w:t>
      </w:r>
      <w:r w:rsidRPr="00E71F53">
        <w:rPr>
          <w:rFonts w:asciiTheme="majorHAnsi" w:eastAsiaTheme="minorHAnsi" w:hAnsiTheme="majorHAnsi" w:cstheme="majorHAnsi"/>
          <w:i/>
          <w:u w:val="single"/>
          <w:lang w:val="mk-MK"/>
        </w:rPr>
        <w:t>биде</w:t>
      </w:r>
      <w:r w:rsidR="00047A51" w:rsidRPr="00E71F53">
        <w:rPr>
          <w:rFonts w:asciiTheme="majorHAnsi" w:eastAsiaTheme="minorHAnsi" w:hAnsiTheme="majorHAnsi" w:cstheme="majorHAnsi"/>
          <w:i/>
          <w:u w:val="single"/>
          <w:lang w:val="mk-MK"/>
        </w:rPr>
        <w:t xml:space="preserve"> локално</w:t>
      </w:r>
      <w:r w:rsidRPr="00E71F53">
        <w:rPr>
          <w:rFonts w:asciiTheme="majorHAnsi" w:eastAsiaTheme="minorHAnsi" w:hAnsiTheme="majorHAnsi" w:cstheme="majorHAnsi"/>
          <w:i/>
          <w:u w:val="single"/>
          <w:lang w:val="mk-MK"/>
        </w:rPr>
        <w:t xml:space="preserve"> позитивно, неповратно, директно со голема веројатност да се случи имајќи голема значајност</w:t>
      </w:r>
      <w:r w:rsidR="00C16332" w:rsidRPr="00E71F53">
        <w:rPr>
          <w:rFonts w:asciiTheme="majorHAnsi" w:eastAsiaTheme="minorHAnsi" w:hAnsiTheme="majorHAnsi" w:cstheme="majorHAnsi"/>
          <w:i/>
          <w:u w:val="single"/>
          <w:lang w:val="mk-MK"/>
        </w:rPr>
        <w:t xml:space="preserve"> со долгорочно времетраење на влијанието</w:t>
      </w:r>
      <w:r w:rsidRPr="00E71F53">
        <w:rPr>
          <w:rFonts w:asciiTheme="majorHAnsi" w:eastAsiaTheme="minorHAnsi" w:hAnsiTheme="majorHAnsi" w:cstheme="majorHAnsi"/>
          <w:i/>
          <w:u w:val="single"/>
          <w:lang w:val="mk-MK"/>
        </w:rPr>
        <w:t>.</w:t>
      </w:r>
    </w:p>
    <w:p w14:paraId="7168B11F" w14:textId="77777777" w:rsidR="00061A24" w:rsidRPr="00E71F53" w:rsidRDefault="00061A24" w:rsidP="00FE14E3">
      <w:pPr>
        <w:pStyle w:val="ListParagraph"/>
        <w:spacing w:line="276" w:lineRule="auto"/>
        <w:ind w:left="0"/>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квалитетот на воздухот</w:t>
      </w:r>
    </w:p>
    <w:p w14:paraId="585FEB45" w14:textId="77777777" w:rsidR="006E2F3F" w:rsidRPr="00E71F53" w:rsidRDefault="006E2F3F" w:rsidP="00EA09C1">
      <w:pPr>
        <w:pStyle w:val="ListParagraph"/>
        <w:spacing w:line="276" w:lineRule="auto"/>
        <w:rPr>
          <w:rFonts w:asciiTheme="majorHAnsi" w:hAnsiTheme="majorHAnsi" w:cstheme="majorHAnsi"/>
          <w:lang w:val="mk-MK"/>
        </w:rPr>
      </w:pPr>
    </w:p>
    <w:p w14:paraId="72D19D64" w14:textId="77777777" w:rsidR="00105520" w:rsidRPr="00E71F53" w:rsidRDefault="0010552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Во текот на подготвителната и градежната фаза</w:t>
      </w:r>
      <w:r w:rsidR="00FE14E3">
        <w:rPr>
          <w:rFonts w:asciiTheme="majorHAnsi" w:eastAsiaTheme="minorHAnsi" w:hAnsiTheme="majorHAnsi" w:cstheme="majorHAnsi"/>
          <w:lang w:val="en-GB"/>
        </w:rPr>
        <w:t xml:space="preserve"> </w:t>
      </w:r>
      <w:r w:rsidR="00FE14E3">
        <w:rPr>
          <w:rFonts w:asciiTheme="majorHAnsi" w:eastAsiaTheme="minorHAnsi" w:hAnsiTheme="majorHAnsi" w:cstheme="majorHAnsi"/>
          <w:lang w:val="mk-MK"/>
        </w:rPr>
        <w:t>реновирањето/адаптирањето,</w:t>
      </w:r>
      <w:r w:rsidRPr="00E71F53">
        <w:rPr>
          <w:rFonts w:asciiTheme="majorHAnsi" w:eastAsiaTheme="minorHAnsi" w:hAnsiTheme="majorHAnsi" w:cstheme="majorHAnsi"/>
          <w:lang w:val="mk-MK"/>
        </w:rPr>
        <w:t xml:space="preserve"> очекувани се негативни влијанија врз квалитетот на воздухот предизвикано од</w:t>
      </w:r>
      <w:r w:rsidR="007004E5">
        <w:rPr>
          <w:rFonts w:asciiTheme="majorHAnsi" w:eastAsiaTheme="minorHAnsi" w:hAnsiTheme="majorHAnsi" w:cstheme="majorHAnsi"/>
        </w:rPr>
        <w:t xml:space="preserve">: </w:t>
      </w:r>
      <w:r w:rsidR="007004E5">
        <w:rPr>
          <w:rFonts w:asciiTheme="majorHAnsi" w:eastAsiaTheme="minorHAnsi" w:hAnsiTheme="majorHAnsi" w:cstheme="majorHAnsi"/>
          <w:lang w:val="mk-MK"/>
        </w:rPr>
        <w:t>движењето на</w:t>
      </w:r>
      <w:r w:rsidRPr="00E71F53">
        <w:rPr>
          <w:rFonts w:asciiTheme="majorHAnsi" w:eastAsiaTheme="minorHAnsi" w:hAnsiTheme="majorHAnsi" w:cstheme="majorHAnsi"/>
          <w:lang w:val="mk-MK"/>
        </w:rPr>
        <w:t xml:space="preserve"> возилата, </w:t>
      </w:r>
      <w:r w:rsidR="007004E5">
        <w:rPr>
          <w:rFonts w:asciiTheme="majorHAnsi" w:eastAsiaTheme="minorHAnsi" w:hAnsiTheme="majorHAnsi" w:cstheme="majorHAnsi"/>
          <w:lang w:val="mk-MK"/>
        </w:rPr>
        <w:t>работа на градежна механизација и опрема</w:t>
      </w:r>
      <w:r w:rsidRPr="00E71F53">
        <w:rPr>
          <w:rFonts w:asciiTheme="majorHAnsi" w:eastAsiaTheme="minorHAnsi" w:hAnsiTheme="majorHAnsi" w:cstheme="majorHAnsi"/>
          <w:lang w:val="mk-MK"/>
        </w:rPr>
        <w:t xml:space="preserve">, транспорт на градежни материјали, отстранување на </w:t>
      </w:r>
      <w:proofErr w:type="spellStart"/>
      <w:r w:rsidRPr="00E71F53">
        <w:rPr>
          <w:rFonts w:asciiTheme="majorHAnsi" w:eastAsiaTheme="minorHAnsi" w:hAnsiTheme="majorHAnsi" w:cstheme="majorHAnsi"/>
          <w:lang w:val="mk-MK"/>
        </w:rPr>
        <w:lastRenderedPageBreak/>
        <w:t>вегетациски</w:t>
      </w:r>
      <w:r w:rsidR="007004E5">
        <w:rPr>
          <w:rFonts w:asciiTheme="majorHAnsi" w:eastAsiaTheme="minorHAnsi" w:hAnsiTheme="majorHAnsi" w:cstheme="majorHAnsi"/>
          <w:lang w:val="mk-MK"/>
        </w:rPr>
        <w:t>от</w:t>
      </w:r>
      <w:proofErr w:type="spellEnd"/>
      <w:r w:rsidRPr="00E71F53">
        <w:rPr>
          <w:rFonts w:asciiTheme="majorHAnsi" w:eastAsiaTheme="minorHAnsi" w:hAnsiTheme="majorHAnsi" w:cstheme="majorHAnsi"/>
          <w:lang w:val="mk-MK"/>
        </w:rPr>
        <w:t xml:space="preserve"> слој, како и за време на завршните внатрешни и надворешни работи при </w:t>
      </w:r>
      <w:r w:rsidR="00FE14E3">
        <w:rPr>
          <w:rFonts w:asciiTheme="majorHAnsi" w:eastAsiaTheme="minorHAnsi" w:hAnsiTheme="majorHAnsi" w:cstheme="majorHAnsi"/>
          <w:lang w:val="mk-MK"/>
        </w:rPr>
        <w:t xml:space="preserve">реконструкција/адаптација на објектот </w:t>
      </w:r>
      <w:r w:rsidR="00A70FA3">
        <w:rPr>
          <w:rFonts w:asciiTheme="majorHAnsi" w:hAnsiTheme="majorHAnsi" w:cstheme="majorHAnsi"/>
          <w:bCs/>
          <w:sz w:val="20"/>
          <w:szCs w:val="20"/>
          <w:lang w:val="mk-MK" w:eastAsia="de-DE"/>
        </w:rPr>
        <w:t>Центар за дневен престој за лица со попреченост</w:t>
      </w:r>
      <w:r w:rsidRPr="00E71F53">
        <w:rPr>
          <w:rFonts w:asciiTheme="majorHAnsi" w:eastAsiaTheme="minorHAnsi" w:hAnsiTheme="majorHAnsi" w:cstheme="majorHAnsi"/>
          <w:lang w:val="mk-MK"/>
        </w:rPr>
        <w:t>.</w:t>
      </w:r>
    </w:p>
    <w:p w14:paraId="6E8FF1AC" w14:textId="42074C29" w:rsidR="00105520" w:rsidRPr="00E71F53" w:rsidRDefault="00105520" w:rsidP="007004E5">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Во текот на оперативната фаза на социјалните објекти, </w:t>
      </w:r>
      <w:r w:rsidR="00FE14E3">
        <w:rPr>
          <w:rFonts w:asciiTheme="majorHAnsi" w:eastAsiaTheme="minorHAnsi" w:hAnsiTheme="majorHAnsi" w:cstheme="majorHAnsi"/>
          <w:lang w:val="mk-MK"/>
        </w:rPr>
        <w:t xml:space="preserve">не се очекува </w:t>
      </w:r>
      <w:r w:rsidRPr="00E71F53">
        <w:rPr>
          <w:rFonts w:asciiTheme="majorHAnsi" w:eastAsiaTheme="minorHAnsi" w:hAnsiTheme="majorHAnsi" w:cstheme="majorHAnsi"/>
          <w:lang w:val="mk-MK"/>
        </w:rPr>
        <w:t xml:space="preserve">влијание врз </w:t>
      </w:r>
      <w:r w:rsidR="007004E5">
        <w:rPr>
          <w:rFonts w:asciiTheme="majorHAnsi" w:eastAsiaTheme="minorHAnsi" w:hAnsiTheme="majorHAnsi" w:cstheme="majorHAnsi"/>
          <w:lang w:val="mk-MK"/>
        </w:rPr>
        <w:t>квалитетот на воздухот</w:t>
      </w:r>
      <w:r w:rsidR="00A70FA3">
        <w:rPr>
          <w:rFonts w:asciiTheme="majorHAnsi" w:eastAsiaTheme="minorHAnsi" w:hAnsiTheme="majorHAnsi" w:cstheme="majorHAnsi"/>
          <w:lang w:val="mk-MK"/>
        </w:rPr>
        <w:t xml:space="preserve">, од причини што за </w:t>
      </w:r>
      <w:r w:rsidR="00FE36E7">
        <w:rPr>
          <w:rFonts w:asciiTheme="majorHAnsi" w:eastAsiaTheme="minorHAnsi" w:hAnsiTheme="majorHAnsi" w:cstheme="majorHAnsi"/>
          <w:lang w:val="mk-MK"/>
        </w:rPr>
        <w:t>г</w:t>
      </w:r>
      <w:r w:rsidR="00A70FA3">
        <w:rPr>
          <w:rFonts w:asciiTheme="majorHAnsi" w:eastAsiaTheme="minorHAnsi" w:hAnsiTheme="majorHAnsi" w:cstheme="majorHAnsi"/>
          <w:lang w:val="mk-MK"/>
        </w:rPr>
        <w:t>реење на просториите ќе се користи електрична енергија т.е. клима уреди</w:t>
      </w:r>
      <w:r w:rsidRPr="00E71F53">
        <w:rPr>
          <w:rFonts w:asciiTheme="majorHAnsi" w:eastAsiaTheme="minorHAnsi" w:hAnsiTheme="majorHAnsi" w:cstheme="majorHAnsi"/>
          <w:lang w:val="mk-MK"/>
        </w:rPr>
        <w:t>.</w:t>
      </w:r>
    </w:p>
    <w:p w14:paraId="23374680" w14:textId="77777777" w:rsidR="00CD7A6E" w:rsidRDefault="00105520"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Градежната опрема и механизација како и возилата кои ќе се користат на проектната локација треба да бидат одржувани</w:t>
      </w:r>
      <w:r w:rsidR="00CD7A6E">
        <w:rPr>
          <w:rFonts w:asciiTheme="majorHAnsi" w:eastAsiaTheme="minorHAnsi" w:hAnsiTheme="majorHAnsi" w:cstheme="majorHAnsi"/>
          <w:lang w:val="mk-MK"/>
        </w:rPr>
        <w:t xml:space="preserve"> кај овластени сервисери</w:t>
      </w:r>
      <w:r w:rsidRPr="00E71F53">
        <w:rPr>
          <w:rFonts w:asciiTheme="majorHAnsi" w:eastAsiaTheme="minorHAnsi" w:hAnsiTheme="majorHAnsi" w:cstheme="majorHAnsi"/>
          <w:lang w:val="mk-MK"/>
        </w:rPr>
        <w:t xml:space="preserve">, да бидат во согласност со релевантните стандарди за емисии и нивната брзина да биде прилагодена во </w:t>
      </w:r>
      <w:r w:rsidR="00CD7A6E">
        <w:rPr>
          <w:rFonts w:asciiTheme="majorHAnsi" w:eastAsiaTheme="minorHAnsi" w:hAnsiTheme="majorHAnsi" w:cstheme="majorHAnsi"/>
          <w:lang w:val="mk-MK"/>
        </w:rPr>
        <w:t xml:space="preserve">однос на пропишаната во Сообраќајниот План за движење во и околу </w:t>
      </w:r>
      <w:r w:rsidRPr="00E71F53">
        <w:rPr>
          <w:rFonts w:asciiTheme="majorHAnsi" w:eastAsiaTheme="minorHAnsi" w:hAnsiTheme="majorHAnsi" w:cstheme="majorHAnsi"/>
          <w:lang w:val="mk-MK"/>
        </w:rPr>
        <w:t xml:space="preserve">градилиштето. При </w:t>
      </w:r>
      <w:r w:rsidR="00FE14E3">
        <w:rPr>
          <w:rFonts w:asciiTheme="majorHAnsi" w:eastAsiaTheme="minorHAnsi" w:hAnsiTheme="majorHAnsi" w:cstheme="majorHAnsi"/>
          <w:lang w:val="mk-MK"/>
        </w:rPr>
        <w:t>товарењето</w:t>
      </w:r>
      <w:r w:rsidRPr="00E71F53">
        <w:rPr>
          <w:rFonts w:asciiTheme="majorHAnsi" w:eastAsiaTheme="minorHAnsi" w:hAnsiTheme="majorHAnsi" w:cstheme="majorHAnsi"/>
          <w:lang w:val="mk-MK"/>
        </w:rPr>
        <w:t xml:space="preserve"> и транспорт на </w:t>
      </w:r>
      <w:r w:rsidR="00FE14E3">
        <w:rPr>
          <w:rFonts w:asciiTheme="majorHAnsi" w:eastAsiaTheme="minorHAnsi" w:hAnsiTheme="majorHAnsi" w:cstheme="majorHAnsi"/>
          <w:lang w:val="mk-MK"/>
        </w:rPr>
        <w:t>градежниот шут</w:t>
      </w:r>
      <w:r w:rsidRPr="00E71F53">
        <w:rPr>
          <w:rFonts w:asciiTheme="majorHAnsi" w:eastAsiaTheme="minorHAnsi" w:hAnsiTheme="majorHAnsi" w:cstheme="majorHAnsi"/>
          <w:lang w:val="mk-MK"/>
        </w:rPr>
        <w:t xml:space="preserve"> се очекува појава на прашина која може да се намали или целосно избегне со прскање со вода. </w:t>
      </w:r>
    </w:p>
    <w:p w14:paraId="1A986F73" w14:textId="77777777" w:rsidR="001174CD" w:rsidRPr="00E71F53" w:rsidRDefault="00105520"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Дел од мерките кои треба да се преземат за намалување на можното загадување на воздухот се: градежните материјали треба да се чуваат на соодветни локации за да се намали дисперзијата на прашина во околината како и  редовно одржување на возила (миење на тркала) и градежните машини. Треба соодветно да се покрие материјалот кој го транспортираат возилата кој што може да предизвика емисии на прашина за да се минимизираат и елиминираат негативните влијанија врз локалното население околу градежното место.</w:t>
      </w:r>
    </w:p>
    <w:p w14:paraId="64F8452C" w14:textId="77777777" w:rsidR="00591BD5" w:rsidRPr="00E71F53" w:rsidRDefault="00591BD5"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градежната фаза се очекува да биде</w:t>
      </w:r>
      <w:r w:rsidR="00047A51" w:rsidRPr="00E71F53">
        <w:rPr>
          <w:rFonts w:asciiTheme="majorHAnsi" w:eastAsiaTheme="minorHAnsi" w:hAnsiTheme="majorHAnsi" w:cstheme="majorHAnsi"/>
          <w:i/>
          <w:u w:val="single"/>
          <w:lang w:val="mk-MK"/>
        </w:rPr>
        <w:t xml:space="preserve"> локално</w:t>
      </w:r>
      <w:r w:rsidRPr="00E71F53">
        <w:rPr>
          <w:rFonts w:asciiTheme="majorHAnsi" w:eastAsiaTheme="minorHAnsi" w:hAnsiTheme="majorHAnsi" w:cstheme="majorHAnsi"/>
          <w:i/>
          <w:u w:val="single"/>
          <w:lang w:val="mk-MK"/>
        </w:rPr>
        <w:t xml:space="preserve"> негативно, повратно, директно со голема веројатност да се случи имајќи </w:t>
      </w:r>
      <w:r w:rsidR="00C16332" w:rsidRPr="00E71F53">
        <w:rPr>
          <w:rFonts w:asciiTheme="majorHAnsi" w:eastAsiaTheme="minorHAnsi" w:hAnsiTheme="majorHAnsi" w:cstheme="majorHAnsi"/>
          <w:i/>
          <w:u w:val="single"/>
          <w:lang w:val="mk-MK"/>
        </w:rPr>
        <w:t xml:space="preserve">средна </w:t>
      </w:r>
      <w:r w:rsidRPr="00E71F53">
        <w:rPr>
          <w:rFonts w:asciiTheme="majorHAnsi" w:eastAsiaTheme="minorHAnsi" w:hAnsiTheme="majorHAnsi" w:cstheme="majorHAnsi"/>
          <w:i/>
          <w:u w:val="single"/>
          <w:lang w:val="mk-MK"/>
        </w:rPr>
        <w:t xml:space="preserve"> значајност</w:t>
      </w:r>
      <w:r w:rsidR="00C16332" w:rsidRPr="00E71F53">
        <w:rPr>
          <w:rFonts w:asciiTheme="majorHAnsi" w:eastAsiaTheme="minorHAnsi" w:hAnsiTheme="majorHAnsi" w:cstheme="majorHAnsi"/>
          <w:i/>
          <w:u w:val="single"/>
          <w:lang w:val="mk-MK"/>
        </w:rPr>
        <w:t xml:space="preserve"> со среднорочно времетраење</w:t>
      </w:r>
      <w:r w:rsidRPr="00E71F53">
        <w:rPr>
          <w:rFonts w:asciiTheme="majorHAnsi" w:eastAsiaTheme="minorHAnsi" w:hAnsiTheme="majorHAnsi" w:cstheme="majorHAnsi"/>
          <w:i/>
          <w:u w:val="single"/>
          <w:lang w:val="mk-MK"/>
        </w:rPr>
        <w:t>.</w:t>
      </w:r>
    </w:p>
    <w:p w14:paraId="2382A43E" w14:textId="77777777" w:rsidR="003D525F" w:rsidRPr="00E71F53" w:rsidRDefault="003D525F"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оперативна фаза се очекува да биде</w:t>
      </w:r>
      <w:r w:rsidR="00047A51" w:rsidRPr="00E71F53">
        <w:rPr>
          <w:rFonts w:asciiTheme="majorHAnsi" w:eastAsiaTheme="minorHAnsi" w:hAnsiTheme="majorHAnsi" w:cstheme="majorHAnsi"/>
          <w:i/>
          <w:u w:val="single"/>
          <w:lang w:val="mk-MK"/>
        </w:rPr>
        <w:t xml:space="preserve"> локално</w:t>
      </w:r>
      <w:r w:rsidRPr="00E71F53">
        <w:rPr>
          <w:rFonts w:asciiTheme="majorHAnsi" w:eastAsiaTheme="minorHAnsi" w:hAnsiTheme="majorHAnsi" w:cstheme="majorHAnsi"/>
          <w:i/>
          <w:u w:val="single"/>
          <w:lang w:val="mk-MK"/>
        </w:rPr>
        <w:t xml:space="preserve"> </w:t>
      </w:r>
      <w:r w:rsidR="00CD7A6E">
        <w:rPr>
          <w:rFonts w:asciiTheme="majorHAnsi" w:eastAsiaTheme="minorHAnsi" w:hAnsiTheme="majorHAnsi" w:cstheme="majorHAnsi"/>
          <w:i/>
          <w:u w:val="single"/>
          <w:lang w:val="mk-MK"/>
        </w:rPr>
        <w:t>негатив</w:t>
      </w:r>
      <w:r w:rsidR="001D1B8B" w:rsidRPr="00E71F53">
        <w:rPr>
          <w:rFonts w:asciiTheme="majorHAnsi" w:eastAsiaTheme="minorHAnsi" w:hAnsiTheme="majorHAnsi" w:cstheme="majorHAnsi"/>
          <w:i/>
          <w:u w:val="single"/>
          <w:lang w:val="mk-MK"/>
        </w:rPr>
        <w:t>но</w:t>
      </w:r>
      <w:r w:rsidRPr="00E71F53">
        <w:rPr>
          <w:rFonts w:asciiTheme="majorHAnsi" w:eastAsiaTheme="minorHAnsi" w:hAnsiTheme="majorHAnsi" w:cstheme="majorHAnsi"/>
          <w:i/>
          <w:u w:val="single"/>
          <w:lang w:val="mk-MK"/>
        </w:rPr>
        <w:t xml:space="preserve">, повратно, директно со голема веројатност да се случи имајќи голема  значајност со </w:t>
      </w:r>
      <w:r w:rsidR="001D1B8B" w:rsidRPr="00E71F53">
        <w:rPr>
          <w:rFonts w:asciiTheme="majorHAnsi" w:eastAsiaTheme="minorHAnsi" w:hAnsiTheme="majorHAnsi" w:cstheme="majorHAnsi"/>
          <w:i/>
          <w:u w:val="single"/>
          <w:lang w:val="mk-MK"/>
        </w:rPr>
        <w:t>долгорочно</w:t>
      </w:r>
      <w:r w:rsidRPr="00E71F53">
        <w:rPr>
          <w:rFonts w:asciiTheme="majorHAnsi" w:eastAsiaTheme="minorHAnsi" w:hAnsiTheme="majorHAnsi" w:cstheme="majorHAnsi"/>
          <w:i/>
          <w:u w:val="single"/>
          <w:lang w:val="mk-MK"/>
        </w:rPr>
        <w:t xml:space="preserve"> времетраење.</w:t>
      </w:r>
    </w:p>
    <w:p w14:paraId="65E3B0A5" w14:textId="77777777" w:rsidR="00E400F3" w:rsidRPr="00E71F53" w:rsidRDefault="00E400F3" w:rsidP="00FE14E3">
      <w:pPr>
        <w:pStyle w:val="ListParagraph"/>
        <w:spacing w:line="276" w:lineRule="auto"/>
        <w:ind w:left="0"/>
        <w:jc w:val="center"/>
        <w:rPr>
          <w:rFonts w:asciiTheme="majorHAnsi" w:hAnsiTheme="majorHAnsi" w:cstheme="majorHAnsi"/>
          <w:b/>
          <w:lang w:val="mk-MK"/>
        </w:rPr>
      </w:pPr>
      <w:r w:rsidRPr="00E71F53">
        <w:rPr>
          <w:rFonts w:asciiTheme="majorHAnsi" w:hAnsiTheme="majorHAnsi" w:cstheme="majorHAnsi"/>
          <w:b/>
          <w:lang w:val="mk-MK"/>
        </w:rPr>
        <w:t>Влијание од бучава</w:t>
      </w:r>
    </w:p>
    <w:p w14:paraId="6AFC86C6" w14:textId="77777777" w:rsidR="004723A5" w:rsidRPr="00E71F53" w:rsidRDefault="004723A5" w:rsidP="00EA09C1">
      <w:pPr>
        <w:pStyle w:val="ListParagraph"/>
        <w:spacing w:line="276" w:lineRule="auto"/>
        <w:jc w:val="center"/>
        <w:rPr>
          <w:rFonts w:asciiTheme="majorHAnsi" w:hAnsiTheme="majorHAnsi" w:cstheme="majorHAnsi"/>
          <w:sz w:val="24"/>
          <w:lang w:val="mk-MK"/>
        </w:rPr>
      </w:pPr>
    </w:p>
    <w:p w14:paraId="74CB5C27" w14:textId="77777777" w:rsidR="000C58CE" w:rsidRPr="00E71F53" w:rsidRDefault="000C58CE"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Согласно националното законодавство за заштита  од  бучава  во  животната  средина – „Сл. Весник“ на РМ бр. 79/07, 124/10, 47/11 и 163/13 и 146/15, проектната локација која е лоцирана во населено подрачје, припаѓа на подрачје од </w:t>
      </w:r>
      <w:r w:rsidRPr="00E71F53">
        <w:rPr>
          <w:rFonts w:asciiTheme="majorHAnsi" w:eastAsiaTheme="minorHAnsi" w:hAnsiTheme="majorHAnsi" w:cstheme="majorHAnsi"/>
        </w:rPr>
        <w:t>I</w:t>
      </w:r>
      <w:r w:rsidRPr="00E71F53">
        <w:rPr>
          <w:rFonts w:asciiTheme="majorHAnsi" w:eastAsiaTheme="minorHAnsi" w:hAnsiTheme="majorHAnsi" w:cstheme="majorHAnsi"/>
          <w:lang w:val="mk-MK"/>
        </w:rPr>
        <w:t>I степен на заштита од бучава (граничните вредности за ова подрачје изнесуваат од 4</w:t>
      </w:r>
      <w:r w:rsidRPr="00E71F53">
        <w:rPr>
          <w:rFonts w:asciiTheme="majorHAnsi" w:eastAsiaTheme="minorHAnsi" w:hAnsiTheme="majorHAnsi" w:cstheme="majorHAnsi"/>
        </w:rPr>
        <w:t>5</w:t>
      </w:r>
      <w:r w:rsidRPr="00E71F53">
        <w:rPr>
          <w:rFonts w:asciiTheme="majorHAnsi" w:eastAsiaTheme="minorHAnsi" w:hAnsiTheme="majorHAnsi" w:cstheme="majorHAnsi"/>
          <w:lang w:val="mk-MK"/>
        </w:rPr>
        <w:t xml:space="preserve"> </w:t>
      </w:r>
      <w:proofErr w:type="spellStart"/>
      <w:r w:rsidRPr="00E71F53">
        <w:rPr>
          <w:rFonts w:asciiTheme="majorHAnsi" w:eastAsiaTheme="minorHAnsi" w:hAnsiTheme="majorHAnsi" w:cstheme="majorHAnsi"/>
          <w:lang w:val="mk-MK"/>
        </w:rPr>
        <w:t>dBA</w:t>
      </w:r>
      <w:proofErr w:type="spellEnd"/>
      <w:r w:rsidRPr="00E71F53">
        <w:rPr>
          <w:rFonts w:asciiTheme="majorHAnsi" w:eastAsiaTheme="minorHAnsi" w:hAnsiTheme="majorHAnsi" w:cstheme="majorHAnsi"/>
          <w:lang w:val="mk-MK"/>
        </w:rPr>
        <w:t xml:space="preserve"> за ноќниот период  и 5</w:t>
      </w:r>
      <w:r w:rsidRPr="00E71F53">
        <w:rPr>
          <w:rFonts w:asciiTheme="majorHAnsi" w:eastAsiaTheme="minorHAnsi" w:hAnsiTheme="majorHAnsi" w:cstheme="majorHAnsi"/>
        </w:rPr>
        <w:t>5</w:t>
      </w:r>
      <w:r w:rsidRPr="00E71F53">
        <w:rPr>
          <w:rFonts w:asciiTheme="majorHAnsi" w:eastAsiaTheme="minorHAnsi" w:hAnsiTheme="majorHAnsi" w:cstheme="majorHAnsi"/>
          <w:lang w:val="mk-MK"/>
        </w:rPr>
        <w:t xml:space="preserve"> </w:t>
      </w:r>
      <w:proofErr w:type="spellStart"/>
      <w:r w:rsidRPr="00E71F53">
        <w:rPr>
          <w:rFonts w:asciiTheme="majorHAnsi" w:eastAsiaTheme="minorHAnsi" w:hAnsiTheme="majorHAnsi" w:cstheme="majorHAnsi"/>
          <w:lang w:val="mk-MK"/>
        </w:rPr>
        <w:t>dBA</w:t>
      </w:r>
      <w:proofErr w:type="spellEnd"/>
      <w:r w:rsidRPr="00E71F53">
        <w:rPr>
          <w:rFonts w:asciiTheme="majorHAnsi" w:eastAsiaTheme="minorHAnsi" w:hAnsiTheme="majorHAnsi" w:cstheme="majorHAnsi"/>
          <w:lang w:val="mk-MK"/>
        </w:rPr>
        <w:t xml:space="preserve"> за ден и навечер).</w:t>
      </w:r>
    </w:p>
    <w:p w14:paraId="389B38AF" w14:textId="77777777" w:rsidR="000C58CE" w:rsidRPr="00E71F53" w:rsidRDefault="000C58CE"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Негативно влијание од бучава ќе се појави како резултат </w:t>
      </w:r>
      <w:r w:rsidR="00CD7A6E">
        <w:rPr>
          <w:rFonts w:asciiTheme="majorHAnsi" w:eastAsiaTheme="minorHAnsi" w:hAnsiTheme="majorHAnsi" w:cstheme="majorHAnsi"/>
          <w:lang w:val="mk-MK"/>
        </w:rPr>
        <w:t>на користењето</w:t>
      </w:r>
      <w:r w:rsidRPr="00E71F53">
        <w:rPr>
          <w:rFonts w:asciiTheme="majorHAnsi" w:eastAsiaTheme="minorHAnsi" w:hAnsiTheme="majorHAnsi" w:cstheme="majorHAnsi"/>
          <w:lang w:val="mk-MK"/>
        </w:rPr>
        <w:t xml:space="preserve"> на градежна механизација и опрема на отворен простор</w:t>
      </w:r>
      <w:r w:rsidR="00CD7A6E">
        <w:rPr>
          <w:rFonts w:asciiTheme="majorHAnsi" w:eastAsiaTheme="minorHAnsi" w:hAnsiTheme="majorHAnsi" w:cstheme="majorHAnsi"/>
          <w:lang w:val="mk-MK"/>
        </w:rPr>
        <w:t>, движење на возила</w:t>
      </w:r>
      <w:r w:rsidRPr="00E71F53">
        <w:rPr>
          <w:rFonts w:asciiTheme="majorHAnsi" w:eastAsiaTheme="minorHAnsi" w:hAnsiTheme="majorHAnsi" w:cstheme="majorHAnsi"/>
          <w:lang w:val="mk-MK"/>
        </w:rPr>
        <w:t xml:space="preserve"> за времетраење на проектните активности, при што очекувано е зголемено ниво на бучава и вибрации да се генерираат во околината. </w:t>
      </w:r>
    </w:p>
    <w:p w14:paraId="35DA566F" w14:textId="77777777" w:rsidR="000C58CE" w:rsidRPr="00E71F53" w:rsidRDefault="000C58CE"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За да се ублажат негативните влијанија врз чувствителните рецептори, Изведувачот е должен да ги почитува предложените превентивни мерки во Планот за ублажување на негативните влијанија врз животната средина како и барањата согласно националното законодавство за заштита од бучава.</w:t>
      </w:r>
    </w:p>
    <w:p w14:paraId="1432B765" w14:textId="77777777" w:rsidR="00DD11DF" w:rsidRPr="00E71F53" w:rsidRDefault="00047A51"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lastRenderedPageBreak/>
        <w:t>Потенцијалното влијание за време на градежната фаза се очекува да биде локално негативно, неповратно, директно со голема веројатност да се случи имајќи мала  значајност со среднорочно времетраење на влијанието.</w:t>
      </w:r>
    </w:p>
    <w:p w14:paraId="78B253B6" w14:textId="77777777" w:rsidR="00E400F3" w:rsidRPr="00E71F53" w:rsidRDefault="00E400F3" w:rsidP="00FE14E3">
      <w:pPr>
        <w:pStyle w:val="ListParagraph"/>
        <w:spacing w:line="276" w:lineRule="auto"/>
        <w:ind w:left="0"/>
        <w:jc w:val="center"/>
        <w:rPr>
          <w:rFonts w:asciiTheme="majorHAnsi" w:hAnsiTheme="majorHAnsi" w:cstheme="majorHAnsi"/>
          <w:b/>
          <w:lang w:val="mk-MK"/>
        </w:rPr>
      </w:pPr>
      <w:r w:rsidRPr="00E71F53">
        <w:rPr>
          <w:rFonts w:asciiTheme="majorHAnsi" w:hAnsiTheme="majorHAnsi" w:cstheme="majorHAnsi"/>
          <w:b/>
          <w:lang w:val="mk-MK"/>
        </w:rPr>
        <w:t>Влијание од несоодветно управување со создадените фракции на отпад</w:t>
      </w:r>
    </w:p>
    <w:p w14:paraId="6C426BE5" w14:textId="77777777" w:rsidR="004723A5" w:rsidRPr="00E71F53" w:rsidRDefault="004723A5" w:rsidP="00FE14E3">
      <w:pPr>
        <w:pStyle w:val="ListParagraph"/>
        <w:spacing w:line="276" w:lineRule="auto"/>
        <w:ind w:left="0"/>
        <w:jc w:val="center"/>
        <w:rPr>
          <w:rFonts w:asciiTheme="majorHAnsi" w:hAnsiTheme="majorHAnsi" w:cstheme="majorHAnsi"/>
          <w:b/>
          <w:sz w:val="24"/>
          <w:lang w:val="mk-MK"/>
        </w:rPr>
      </w:pPr>
    </w:p>
    <w:p w14:paraId="4B3216EB" w14:textId="77777777" w:rsidR="0028786D" w:rsidRPr="00E71F53" w:rsidRDefault="0067224F" w:rsidP="00340C1F">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При одвивањето </w:t>
      </w:r>
      <w:r w:rsidR="00021855" w:rsidRPr="00E71F53">
        <w:rPr>
          <w:rFonts w:asciiTheme="majorHAnsi" w:eastAsiaTheme="minorHAnsi" w:hAnsiTheme="majorHAnsi" w:cstheme="majorHAnsi"/>
          <w:lang w:val="mk-MK"/>
        </w:rPr>
        <w:t>на проектните активности</w:t>
      </w:r>
      <w:r w:rsidR="00021855">
        <w:rPr>
          <w:rFonts w:asciiTheme="majorHAnsi" w:eastAsiaTheme="minorHAnsi" w:hAnsiTheme="majorHAnsi" w:cstheme="majorHAnsi"/>
          <w:lang w:val="mk-MK"/>
        </w:rPr>
        <w:t xml:space="preserve"> се очекува генерирање на неколку типови на отпад</w:t>
      </w:r>
      <w:r w:rsidR="00021855">
        <w:rPr>
          <w:rFonts w:asciiTheme="majorHAnsi" w:eastAsiaTheme="minorHAnsi" w:hAnsiTheme="majorHAnsi" w:cstheme="majorHAnsi"/>
        </w:rPr>
        <w:t>:</w:t>
      </w:r>
      <w:r w:rsidR="00340C1F">
        <w:rPr>
          <w:rFonts w:asciiTheme="majorHAnsi" w:eastAsiaTheme="minorHAnsi" w:hAnsiTheme="majorHAnsi" w:cstheme="majorHAnsi"/>
        </w:rPr>
        <w:t xml:space="preserve"> </w:t>
      </w:r>
      <w:r w:rsidR="00340C1F">
        <w:rPr>
          <w:rFonts w:asciiTheme="majorHAnsi" w:eastAsiaTheme="minorHAnsi" w:hAnsiTheme="majorHAnsi" w:cstheme="majorHAnsi"/>
          <w:lang w:val="mk-MK"/>
        </w:rPr>
        <w:t xml:space="preserve">отпад од пакување, отпад од електрична и електронска опрема, градежен шут, </w:t>
      </w:r>
      <w:r w:rsidR="00E400F3" w:rsidRPr="00E71F53">
        <w:rPr>
          <w:rFonts w:asciiTheme="majorHAnsi" w:eastAsiaTheme="minorHAnsi" w:hAnsiTheme="majorHAnsi" w:cstheme="majorHAnsi"/>
          <w:lang w:val="mk-MK"/>
        </w:rPr>
        <w:t xml:space="preserve">комунален отпад од работниците (пијалаци, </w:t>
      </w:r>
      <w:r w:rsidR="00B05F28" w:rsidRPr="00E71F53">
        <w:rPr>
          <w:rFonts w:asciiTheme="majorHAnsi" w:eastAsiaTheme="minorHAnsi" w:hAnsiTheme="majorHAnsi" w:cstheme="majorHAnsi"/>
          <w:lang w:val="mk-MK"/>
        </w:rPr>
        <w:t xml:space="preserve">храна, </w:t>
      </w:r>
      <w:r w:rsidR="00E400F3" w:rsidRPr="00E71F53">
        <w:rPr>
          <w:rFonts w:asciiTheme="majorHAnsi" w:eastAsiaTheme="minorHAnsi" w:hAnsiTheme="majorHAnsi" w:cstheme="majorHAnsi"/>
          <w:lang w:val="mk-MK"/>
        </w:rPr>
        <w:t>пластични/стаклени шишиња и сл.), контаминирана почва од евентуално истекување на моторно масло од употребата на градежната механизација и мешан отпад од отстранување на земја од локаци</w:t>
      </w:r>
      <w:r w:rsidR="00340C1F">
        <w:rPr>
          <w:rFonts w:asciiTheme="majorHAnsi" w:eastAsiaTheme="minorHAnsi" w:hAnsiTheme="majorHAnsi" w:cstheme="majorHAnsi"/>
          <w:lang w:val="mk-MK"/>
        </w:rPr>
        <w:t>јата</w:t>
      </w:r>
      <w:r w:rsidR="00E400F3" w:rsidRPr="00E71F53">
        <w:rPr>
          <w:rFonts w:asciiTheme="majorHAnsi" w:eastAsiaTheme="minorHAnsi" w:hAnsiTheme="majorHAnsi" w:cstheme="majorHAnsi"/>
          <w:lang w:val="mk-MK"/>
        </w:rPr>
        <w:t>.</w:t>
      </w:r>
    </w:p>
    <w:p w14:paraId="5BA61068" w14:textId="77777777" w:rsidR="00857A27" w:rsidRPr="00E71F53" w:rsidRDefault="00857A27"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Негативни влијанија врз животната средина ќе произлезат од </w:t>
      </w:r>
      <w:r w:rsidR="0028786D" w:rsidRPr="00E71F53">
        <w:rPr>
          <w:rFonts w:asciiTheme="majorHAnsi" w:eastAsiaTheme="minorHAnsi" w:hAnsiTheme="majorHAnsi" w:cstheme="majorHAnsi"/>
          <w:lang w:val="mk-MK"/>
        </w:rPr>
        <w:t xml:space="preserve">несоодветно управување со отпад </w:t>
      </w:r>
      <w:r w:rsidRPr="00E71F53">
        <w:rPr>
          <w:rFonts w:asciiTheme="majorHAnsi" w:eastAsiaTheme="minorHAnsi" w:hAnsiTheme="majorHAnsi" w:cstheme="majorHAnsi"/>
          <w:lang w:val="mk-MK"/>
        </w:rPr>
        <w:t>односно депонирање на истиот на места кои не се наменети за тоа, депонирање на поголеми количини од тоа што просторот дозволува со што ќе придонесат за</w:t>
      </w:r>
      <w:r w:rsidR="0028786D"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загадување на животната средина</w:t>
      </w:r>
      <w:r w:rsidR="00340C1F">
        <w:rPr>
          <w:rFonts w:asciiTheme="majorHAnsi" w:eastAsiaTheme="minorHAnsi" w:hAnsiTheme="majorHAnsi" w:cstheme="majorHAnsi"/>
          <w:lang w:val="mk-MK"/>
        </w:rPr>
        <w:t>, не селектирање на отпадот по фракции,</w:t>
      </w:r>
      <w:r w:rsidR="005D582C">
        <w:rPr>
          <w:rFonts w:asciiTheme="majorHAnsi" w:eastAsiaTheme="minorHAnsi" w:hAnsiTheme="majorHAnsi" w:cstheme="majorHAnsi"/>
          <w:lang w:val="mk-MK"/>
        </w:rPr>
        <w:t xml:space="preserve"> не подигнување на отпадот од страна на лиценциран постапувач со отпад</w:t>
      </w:r>
      <w:r w:rsidRPr="00E71F53">
        <w:rPr>
          <w:rFonts w:asciiTheme="majorHAnsi" w:eastAsiaTheme="minorHAnsi" w:hAnsiTheme="majorHAnsi" w:cstheme="majorHAnsi"/>
          <w:lang w:val="mk-MK"/>
        </w:rPr>
        <w:t>.</w:t>
      </w:r>
    </w:p>
    <w:p w14:paraId="0CD05A39" w14:textId="77777777" w:rsidR="00973DD3" w:rsidRPr="00E71F53" w:rsidRDefault="00E400F3" w:rsidP="00340C1F">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Со цел да се обезбеди правилно управување со генерираниот отпад, Изведувачот е должен да ги почитува националните барања за управување со отпадот и да изврши негова категориза</w:t>
      </w:r>
      <w:r w:rsidR="004723A5" w:rsidRPr="00E71F53">
        <w:rPr>
          <w:rFonts w:asciiTheme="majorHAnsi" w:eastAsiaTheme="minorHAnsi" w:hAnsiTheme="majorHAnsi" w:cstheme="majorHAnsi"/>
          <w:lang w:val="mk-MK"/>
        </w:rPr>
        <w:t>ција согласно Листата на отпад  (</w:t>
      </w:r>
      <w:r w:rsidRPr="00E71F53">
        <w:rPr>
          <w:rFonts w:asciiTheme="majorHAnsi" w:eastAsiaTheme="minorHAnsi" w:hAnsiTheme="majorHAnsi" w:cstheme="majorHAnsi"/>
          <w:lang w:val="mk-MK"/>
        </w:rPr>
        <w:t>Сл. Весник на РМ, бр. 100/05). Исто така, Из</w:t>
      </w:r>
      <w:r w:rsidR="00762E74" w:rsidRPr="00E71F53">
        <w:rPr>
          <w:rFonts w:asciiTheme="majorHAnsi" w:eastAsiaTheme="minorHAnsi" w:hAnsiTheme="majorHAnsi" w:cstheme="majorHAnsi"/>
          <w:lang w:val="mk-MK"/>
        </w:rPr>
        <w:t>ведувачот е задолжен да склучи Д</w:t>
      </w:r>
      <w:r w:rsidRPr="00E71F53">
        <w:rPr>
          <w:rFonts w:asciiTheme="majorHAnsi" w:eastAsiaTheme="minorHAnsi" w:hAnsiTheme="majorHAnsi" w:cstheme="majorHAnsi"/>
          <w:lang w:val="mk-MK"/>
        </w:rPr>
        <w:t xml:space="preserve">оговор со овластени правни лица за постапување со генерираните фракции на отпад. </w:t>
      </w:r>
    </w:p>
    <w:p w14:paraId="3021FA86" w14:textId="77777777" w:rsidR="00E400F3" w:rsidRPr="00E71F53" w:rsidRDefault="00A70FA3" w:rsidP="00340C1F">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КЈП “Водовод” Кочани врши собирање,  транспортирање и депонирање на  отпад  во градската депонија во близина на с. Бели на патот кон спортско рекреативен центар Пониква оддалечено околу </w:t>
      </w:r>
      <w:r>
        <w:rPr>
          <w:rFonts w:asciiTheme="majorHAnsi" w:eastAsiaTheme="minorHAnsi" w:hAnsiTheme="majorHAnsi" w:cstheme="majorHAnsi"/>
          <w:lang w:val="mk-MK"/>
        </w:rPr>
        <w:t>10</w:t>
      </w:r>
      <w:r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rPr>
        <w:t xml:space="preserve">km </w:t>
      </w:r>
      <w:r w:rsidRPr="00E71F53">
        <w:rPr>
          <w:rFonts w:asciiTheme="majorHAnsi" w:eastAsiaTheme="minorHAnsi" w:hAnsiTheme="majorHAnsi" w:cstheme="majorHAnsi"/>
          <w:lang w:val="mk-MK"/>
        </w:rPr>
        <w:t xml:space="preserve">од проектната локација. </w:t>
      </w:r>
      <w:r w:rsidR="00857A27" w:rsidRPr="00E71F53">
        <w:rPr>
          <w:rFonts w:asciiTheme="majorHAnsi" w:eastAsiaTheme="minorHAnsi" w:hAnsiTheme="majorHAnsi" w:cstheme="majorHAnsi"/>
          <w:lang w:val="mk-MK"/>
        </w:rPr>
        <w:t xml:space="preserve"> </w:t>
      </w:r>
    </w:p>
    <w:p w14:paraId="2294BAE7" w14:textId="77777777" w:rsidR="00DD11DF" w:rsidRPr="00E71F53" w:rsidRDefault="0059285B"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 xml:space="preserve">Потенцијалното влијание за време на градежната фаза се очекува да биде локално </w:t>
      </w:r>
      <w:r w:rsidR="00B51617" w:rsidRPr="00E71F53">
        <w:rPr>
          <w:rFonts w:asciiTheme="majorHAnsi" w:eastAsiaTheme="minorHAnsi" w:hAnsiTheme="majorHAnsi" w:cstheme="majorHAnsi"/>
          <w:i/>
          <w:u w:val="single"/>
          <w:lang w:val="mk-MK"/>
        </w:rPr>
        <w:t>позитивно</w:t>
      </w:r>
      <w:r w:rsidRPr="00E71F53">
        <w:rPr>
          <w:rFonts w:asciiTheme="majorHAnsi" w:eastAsiaTheme="minorHAnsi" w:hAnsiTheme="majorHAnsi" w:cstheme="majorHAnsi"/>
          <w:i/>
          <w:u w:val="single"/>
          <w:lang w:val="mk-MK"/>
        </w:rPr>
        <w:t xml:space="preserve">, неповратно, директно со голема веројатност да се случи имајќи </w:t>
      </w:r>
      <w:r w:rsidR="00B51617" w:rsidRPr="00E71F53">
        <w:rPr>
          <w:rFonts w:asciiTheme="majorHAnsi" w:eastAsiaTheme="minorHAnsi" w:hAnsiTheme="majorHAnsi" w:cstheme="majorHAnsi"/>
          <w:i/>
          <w:u w:val="single"/>
          <w:lang w:val="mk-MK"/>
        </w:rPr>
        <w:t>голема</w:t>
      </w:r>
      <w:r w:rsidRPr="00E71F53">
        <w:rPr>
          <w:rFonts w:asciiTheme="majorHAnsi" w:eastAsiaTheme="minorHAnsi" w:hAnsiTheme="majorHAnsi" w:cstheme="majorHAnsi"/>
          <w:i/>
          <w:u w:val="single"/>
          <w:lang w:val="mk-MK"/>
        </w:rPr>
        <w:t xml:space="preserve">  значајност</w:t>
      </w:r>
      <w:r w:rsidR="00B51617" w:rsidRPr="00E71F53">
        <w:rPr>
          <w:rFonts w:asciiTheme="majorHAnsi" w:eastAsiaTheme="minorHAnsi" w:hAnsiTheme="majorHAnsi" w:cstheme="majorHAnsi"/>
          <w:i/>
          <w:u w:val="single"/>
          <w:lang w:val="mk-MK"/>
        </w:rPr>
        <w:t xml:space="preserve"> со </w:t>
      </w:r>
      <w:r w:rsidR="00497BB2" w:rsidRPr="00E71F53">
        <w:rPr>
          <w:rFonts w:asciiTheme="majorHAnsi" w:eastAsiaTheme="minorHAnsi" w:hAnsiTheme="majorHAnsi" w:cstheme="majorHAnsi"/>
          <w:i/>
          <w:u w:val="single"/>
          <w:lang w:val="mk-MK"/>
        </w:rPr>
        <w:t>среднорочно</w:t>
      </w:r>
      <w:r w:rsidRPr="00E71F53">
        <w:rPr>
          <w:rFonts w:asciiTheme="majorHAnsi" w:eastAsiaTheme="minorHAnsi" w:hAnsiTheme="majorHAnsi" w:cstheme="majorHAnsi"/>
          <w:i/>
          <w:u w:val="single"/>
          <w:lang w:val="mk-MK"/>
        </w:rPr>
        <w:t xml:space="preserve"> времетраење на влијанието.</w:t>
      </w:r>
    </w:p>
    <w:p w14:paraId="3ED2E9B0" w14:textId="77777777" w:rsidR="00B51617" w:rsidRPr="00E71F53" w:rsidRDefault="00B51617"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оперативната фаза се очекува да биде локално позитивно, неповратно, директно со голема веројатност да се случи имајќи голема  значајност со долгорочно времетраење на влијанието.</w:t>
      </w:r>
    </w:p>
    <w:p w14:paraId="3C5BE080" w14:textId="77777777" w:rsidR="00061A24" w:rsidRPr="00E71F53" w:rsidRDefault="00061A24" w:rsidP="00930BE0">
      <w:pPr>
        <w:pStyle w:val="ListParagraph"/>
        <w:spacing w:line="276" w:lineRule="auto"/>
        <w:ind w:left="0"/>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водата и почвата</w:t>
      </w:r>
    </w:p>
    <w:p w14:paraId="2BC066FE" w14:textId="77777777" w:rsidR="004723A5" w:rsidRPr="00E71F53" w:rsidRDefault="004723A5" w:rsidP="00EA09C1">
      <w:pPr>
        <w:pStyle w:val="ListParagraph"/>
        <w:spacing w:line="276" w:lineRule="auto"/>
        <w:jc w:val="center"/>
        <w:rPr>
          <w:rFonts w:asciiTheme="majorHAnsi" w:hAnsiTheme="majorHAnsi" w:cstheme="majorHAnsi"/>
          <w:b/>
          <w:sz w:val="24"/>
          <w:lang w:val="mk-MK"/>
        </w:rPr>
      </w:pPr>
    </w:p>
    <w:p w14:paraId="0F3BE59C" w14:textId="77777777" w:rsidR="00ED0CC4" w:rsidRPr="00E71F53" w:rsidRDefault="00ED0CC4" w:rsidP="00ED0CC4">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Согласно Уредбата за категоризација на водотеците, езерата, акумулациите и подземните води (Сл. Весник на РМ, бр. 18/99) водните тела во близина на проектната локација се категоризираат како реки од различни категории и тоа: </w:t>
      </w:r>
    </w:p>
    <w:p w14:paraId="07E44227" w14:textId="77777777" w:rsidR="00ED0CC4" w:rsidRDefault="00ED0CC4" w:rsidP="00ED0CC4">
      <w:pPr>
        <w:pStyle w:val="ListParagraph"/>
        <w:numPr>
          <w:ilvl w:val="0"/>
          <w:numId w:val="26"/>
        </w:numPr>
        <w:spacing w:after="160"/>
        <w:rPr>
          <w:rFonts w:asciiTheme="majorHAnsi" w:eastAsiaTheme="minorHAnsi" w:hAnsiTheme="majorHAnsi" w:cstheme="majorHAnsi"/>
          <w:lang w:val="mk-MK"/>
        </w:rPr>
      </w:pPr>
      <w:proofErr w:type="spellStart"/>
      <w:r w:rsidRPr="00F77154">
        <w:rPr>
          <w:rFonts w:asciiTheme="majorHAnsi" w:eastAsiaTheme="minorHAnsi" w:hAnsiTheme="majorHAnsi" w:cstheme="majorHAnsi"/>
          <w:lang w:val="mk-MK"/>
        </w:rPr>
        <w:t>Оризарска</w:t>
      </w:r>
      <w:proofErr w:type="spellEnd"/>
      <w:r w:rsidRPr="00F77154">
        <w:rPr>
          <w:rFonts w:asciiTheme="majorHAnsi" w:eastAsiaTheme="minorHAnsi" w:hAnsiTheme="majorHAnsi" w:cstheme="majorHAnsi"/>
          <w:lang w:val="mk-MK"/>
        </w:rPr>
        <w:t xml:space="preserve"> Река од с. Оризари до ф-ката за рециклирање на отпадна хартија во Кочани е II категорија, додека од инсталацијата до вливот во р. Брегалница е </w:t>
      </w:r>
      <w:r w:rsidRPr="00F77154">
        <w:rPr>
          <w:rFonts w:asciiTheme="majorHAnsi" w:eastAsiaTheme="minorHAnsi" w:hAnsiTheme="majorHAnsi" w:cstheme="majorHAnsi"/>
        </w:rPr>
        <w:t>I</w:t>
      </w:r>
      <w:r w:rsidRPr="00F77154">
        <w:rPr>
          <w:rFonts w:asciiTheme="majorHAnsi" w:eastAsiaTheme="minorHAnsi" w:hAnsiTheme="majorHAnsi" w:cstheme="majorHAnsi"/>
          <w:lang w:val="mk-MK"/>
        </w:rPr>
        <w:t>II категорија.</w:t>
      </w:r>
    </w:p>
    <w:p w14:paraId="5ACA99A6" w14:textId="77777777" w:rsidR="00ED0CC4" w:rsidRPr="00F77154" w:rsidRDefault="00ED0CC4" w:rsidP="00ED0CC4">
      <w:pPr>
        <w:pStyle w:val="ListParagraph"/>
        <w:numPr>
          <w:ilvl w:val="0"/>
          <w:numId w:val="26"/>
        </w:numPr>
        <w:spacing w:after="160"/>
        <w:rPr>
          <w:rFonts w:asciiTheme="majorHAnsi" w:eastAsiaTheme="minorHAnsi" w:hAnsiTheme="majorHAnsi" w:cstheme="majorHAnsi"/>
          <w:lang w:val="mk-MK"/>
        </w:rPr>
      </w:pPr>
      <w:r w:rsidRPr="00F77154">
        <w:rPr>
          <w:rFonts w:asciiTheme="majorHAnsi" w:eastAsiaTheme="minorHAnsi" w:hAnsiTheme="majorHAnsi" w:cstheme="majorHAnsi"/>
          <w:lang w:val="mk-MK"/>
        </w:rPr>
        <w:t>Кочанска Река од браната "</w:t>
      </w:r>
      <w:proofErr w:type="spellStart"/>
      <w:r w:rsidRPr="00F77154">
        <w:rPr>
          <w:rFonts w:asciiTheme="majorHAnsi" w:eastAsiaTheme="minorHAnsi" w:hAnsiTheme="majorHAnsi" w:cstheme="majorHAnsi"/>
          <w:lang w:val="mk-MK"/>
        </w:rPr>
        <w:t>Градче</w:t>
      </w:r>
      <w:proofErr w:type="spellEnd"/>
      <w:r w:rsidRPr="00F77154">
        <w:rPr>
          <w:rFonts w:asciiTheme="majorHAnsi" w:eastAsiaTheme="minorHAnsi" w:hAnsiTheme="majorHAnsi" w:cstheme="majorHAnsi"/>
          <w:lang w:val="mk-MK"/>
        </w:rPr>
        <w:t xml:space="preserve">" до </w:t>
      </w:r>
      <w:proofErr w:type="spellStart"/>
      <w:r w:rsidRPr="00F77154">
        <w:rPr>
          <w:rFonts w:asciiTheme="majorHAnsi" w:eastAsiaTheme="minorHAnsi" w:hAnsiTheme="majorHAnsi" w:cstheme="majorHAnsi"/>
          <w:lang w:val="mk-MK"/>
        </w:rPr>
        <w:t>испустот</w:t>
      </w:r>
      <w:proofErr w:type="spellEnd"/>
      <w:r w:rsidRPr="00F77154">
        <w:rPr>
          <w:rFonts w:asciiTheme="majorHAnsi" w:eastAsiaTheme="minorHAnsi" w:hAnsiTheme="majorHAnsi" w:cstheme="majorHAnsi"/>
          <w:lang w:val="mk-MK"/>
        </w:rPr>
        <w:t xml:space="preserve"> на градската канализација е II категорија, додека од испустот на градската канализација до вливот во р. Брегалница е III категорија.</w:t>
      </w:r>
    </w:p>
    <w:p w14:paraId="29755A16" w14:textId="77777777" w:rsidR="00ED0CC4" w:rsidRPr="00E71F53" w:rsidRDefault="00ED0CC4" w:rsidP="00ED0CC4">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Влијанијата врз </w:t>
      </w:r>
      <w:r>
        <w:rPr>
          <w:rFonts w:asciiTheme="majorHAnsi" w:eastAsiaTheme="minorHAnsi" w:hAnsiTheme="majorHAnsi" w:cstheme="majorHAnsi"/>
          <w:lang w:val="mk-MK"/>
        </w:rPr>
        <w:t>водите</w:t>
      </w:r>
      <w:r w:rsidRPr="00E71F53">
        <w:rPr>
          <w:rFonts w:asciiTheme="majorHAnsi" w:eastAsiaTheme="minorHAnsi" w:hAnsiTheme="majorHAnsi" w:cstheme="majorHAnsi"/>
          <w:lang w:val="mk-MK"/>
        </w:rPr>
        <w:t xml:space="preserve"> ќе произлезат </w:t>
      </w:r>
      <w:r>
        <w:rPr>
          <w:rFonts w:asciiTheme="majorHAnsi" w:eastAsiaTheme="minorHAnsi" w:hAnsiTheme="majorHAnsi" w:cstheme="majorHAnsi"/>
          <w:lang w:val="mk-MK"/>
        </w:rPr>
        <w:t xml:space="preserve">како резултат </w:t>
      </w:r>
      <w:r w:rsidRPr="00E71F53">
        <w:rPr>
          <w:rFonts w:asciiTheme="majorHAnsi" w:eastAsiaTheme="minorHAnsi" w:hAnsiTheme="majorHAnsi" w:cstheme="majorHAnsi"/>
          <w:lang w:val="mk-MK"/>
        </w:rPr>
        <w:t xml:space="preserve">од депонирање на генериран отпад (на пр. почва контаминирана со истекување на моторно масло од градежната механизација, </w:t>
      </w:r>
      <w:r w:rsidRPr="00E71F53">
        <w:rPr>
          <w:rFonts w:asciiTheme="majorHAnsi" w:eastAsiaTheme="minorHAnsi" w:hAnsiTheme="majorHAnsi" w:cstheme="majorHAnsi"/>
          <w:lang w:val="mk-MK"/>
        </w:rPr>
        <w:lastRenderedPageBreak/>
        <w:t>постоечки асфалт и сл.) во близина на водните тела за времетраење на проектните активности, бидејќи истото може да допринесе за нарушување на квалитетот на водните тела.</w:t>
      </w:r>
    </w:p>
    <w:p w14:paraId="160DBD3C" w14:textId="77777777" w:rsidR="00ED0CC4" w:rsidRPr="00E71F53" w:rsidRDefault="00ED0CC4" w:rsidP="00ED0CC4">
      <w:pPr>
        <w:ind w:firstLine="720"/>
        <w:rPr>
          <w:rFonts w:asciiTheme="majorHAnsi" w:hAnsiTheme="majorHAnsi" w:cstheme="majorHAnsi"/>
          <w:szCs w:val="24"/>
          <w:lang w:val="mk-MK" w:eastAsia="es-ES"/>
        </w:rPr>
      </w:pPr>
      <w:r>
        <w:rPr>
          <w:rFonts w:asciiTheme="majorHAnsi" w:hAnsiTheme="majorHAnsi" w:cstheme="majorHAnsi"/>
          <w:szCs w:val="24"/>
          <w:lang w:val="mk-MK" w:eastAsia="es-ES"/>
        </w:rPr>
        <w:t>При не</w:t>
      </w:r>
      <w:r w:rsidRPr="00E71F53">
        <w:rPr>
          <w:rFonts w:asciiTheme="majorHAnsi" w:hAnsiTheme="majorHAnsi" w:cstheme="majorHAnsi"/>
          <w:szCs w:val="24"/>
          <w:lang w:val="mk-MK" w:eastAsia="es-ES"/>
        </w:rPr>
        <w:t xml:space="preserve">соодветно </w:t>
      </w:r>
      <w:r>
        <w:rPr>
          <w:rFonts w:asciiTheme="majorHAnsi" w:hAnsiTheme="majorHAnsi" w:cstheme="majorHAnsi"/>
          <w:szCs w:val="24"/>
          <w:lang w:val="mk-MK" w:eastAsia="es-ES"/>
        </w:rPr>
        <w:t>одлагање на отпад</w:t>
      </w:r>
      <w:r w:rsidRPr="00E71F53">
        <w:rPr>
          <w:rFonts w:asciiTheme="majorHAnsi" w:hAnsiTheme="majorHAnsi" w:cstheme="majorHAnsi"/>
          <w:szCs w:val="24"/>
          <w:lang w:val="mk-MK" w:eastAsia="es-ES"/>
        </w:rPr>
        <w:t xml:space="preserve"> </w:t>
      </w:r>
      <w:r>
        <w:rPr>
          <w:rFonts w:asciiTheme="majorHAnsi" w:hAnsiTheme="majorHAnsi" w:cstheme="majorHAnsi"/>
          <w:szCs w:val="24"/>
          <w:lang w:val="mk-MK" w:eastAsia="es-ES"/>
        </w:rPr>
        <w:t>в</w:t>
      </w:r>
      <w:r w:rsidRPr="00E71F53">
        <w:rPr>
          <w:rFonts w:asciiTheme="majorHAnsi" w:hAnsiTheme="majorHAnsi" w:cstheme="majorHAnsi"/>
          <w:szCs w:val="24"/>
          <w:lang w:val="mk-MK" w:eastAsia="es-ES"/>
        </w:rPr>
        <w:t xml:space="preserve">о </w:t>
      </w:r>
      <w:r>
        <w:rPr>
          <w:rFonts w:asciiTheme="majorHAnsi" w:hAnsiTheme="majorHAnsi" w:cstheme="majorHAnsi"/>
          <w:szCs w:val="24"/>
          <w:lang w:val="mk-MK" w:eastAsia="es-ES"/>
        </w:rPr>
        <w:t>садовите</w:t>
      </w:r>
      <w:r w:rsidRPr="00E71F53">
        <w:rPr>
          <w:rFonts w:asciiTheme="majorHAnsi" w:hAnsiTheme="majorHAnsi" w:cstheme="majorHAnsi"/>
          <w:szCs w:val="24"/>
          <w:lang w:val="mk-MK" w:eastAsia="es-ES"/>
        </w:rPr>
        <w:t xml:space="preserve"> за отпад и мобилните тоалети има можност за појава на истекување на цврст и течен отпад во подземната вода. </w:t>
      </w:r>
    </w:p>
    <w:p w14:paraId="282165F7" w14:textId="77777777" w:rsidR="00ED0CC4" w:rsidRPr="00E71F53" w:rsidRDefault="00ED0CC4" w:rsidP="00ED0CC4">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врз квалитетот на водата за време на градежната фаза се очекува да биде локално негативно, повратно, директно со можна веројатност да се случи имајќи мала  значајност со краткорочно времетраење на влијанието.</w:t>
      </w:r>
    </w:p>
    <w:p w14:paraId="24516CEE" w14:textId="77777777" w:rsidR="00ED0CC4" w:rsidRPr="00E71F53" w:rsidRDefault="00ED0CC4" w:rsidP="00ED0CC4">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врз почвата за време на градежната фаза се очекува да биде локално негативно, повратно, кумулативно со можна веројатност да се случи имајќи средна  значајност со краткорочно времетраење на влијанието.</w:t>
      </w:r>
    </w:p>
    <w:p w14:paraId="62CCA2C7" w14:textId="77777777" w:rsidR="00ED0CC4" w:rsidRPr="00E71F53" w:rsidRDefault="00ED0CC4" w:rsidP="00ED0CC4">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флората и фауната</w:t>
      </w:r>
    </w:p>
    <w:p w14:paraId="5F8D8E99" w14:textId="77777777" w:rsidR="00ED0CC4" w:rsidRPr="00E71F53" w:rsidRDefault="00ED0CC4" w:rsidP="00ED0CC4">
      <w:pPr>
        <w:pStyle w:val="ListParagraph"/>
        <w:spacing w:line="276" w:lineRule="auto"/>
        <w:jc w:val="center"/>
        <w:rPr>
          <w:rFonts w:asciiTheme="majorHAnsi" w:hAnsiTheme="majorHAnsi" w:cstheme="majorHAnsi"/>
          <w:b/>
          <w:lang w:val="mk-MK"/>
        </w:rPr>
      </w:pPr>
    </w:p>
    <w:p w14:paraId="54A46969" w14:textId="77777777" w:rsidR="00ED0CC4" w:rsidRPr="00E71F53" w:rsidRDefault="00ED0CC4" w:rsidP="00ED0CC4">
      <w:pPr>
        <w:pStyle w:val="ListParagraph"/>
        <w:spacing w:line="276" w:lineRule="auto"/>
        <w:ind w:left="0" w:firstLine="720"/>
        <w:jc w:val="both"/>
        <w:rPr>
          <w:rFonts w:asciiTheme="majorHAnsi" w:hAnsiTheme="majorHAnsi" w:cstheme="majorHAnsi"/>
          <w:lang w:val="mk-MK"/>
        </w:rPr>
      </w:pPr>
      <w:r>
        <w:rPr>
          <w:rFonts w:asciiTheme="majorHAnsi" w:hAnsiTheme="majorHAnsi" w:cstheme="majorHAnsi"/>
          <w:lang w:val="mk-MK"/>
        </w:rPr>
        <w:t>Од</w:t>
      </w:r>
      <w:r w:rsidRPr="00E71F53">
        <w:rPr>
          <w:rFonts w:asciiTheme="majorHAnsi" w:hAnsiTheme="majorHAnsi" w:cstheme="majorHAnsi"/>
          <w:lang w:val="mk-MK"/>
        </w:rPr>
        <w:t xml:space="preserve"> спроведувањето на проектот не се очекуваат негативни влијанија врз флората и фауната бидејќи во близина нема заштитени подрачја. </w:t>
      </w:r>
    </w:p>
    <w:p w14:paraId="426CB537" w14:textId="77777777" w:rsidR="00ED0CC4" w:rsidRPr="00E71F53" w:rsidRDefault="00ED0CC4" w:rsidP="00ED0CC4">
      <w:pPr>
        <w:pStyle w:val="ListParagraph"/>
        <w:spacing w:line="276" w:lineRule="auto"/>
        <w:jc w:val="center"/>
        <w:rPr>
          <w:rFonts w:asciiTheme="majorHAnsi" w:hAnsiTheme="majorHAnsi" w:cstheme="majorHAnsi"/>
          <w:b/>
          <w:lang w:val="mk-MK"/>
        </w:rPr>
      </w:pPr>
    </w:p>
    <w:p w14:paraId="5F70D12D" w14:textId="77777777" w:rsidR="00ED0CC4" w:rsidRPr="00E71F53" w:rsidRDefault="00ED0CC4" w:rsidP="00ED0CC4">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културното наследство</w:t>
      </w:r>
    </w:p>
    <w:p w14:paraId="06158F28" w14:textId="77777777" w:rsidR="00ED0CC4" w:rsidRPr="00E71F53" w:rsidRDefault="00ED0CC4" w:rsidP="00ED0CC4">
      <w:pPr>
        <w:pStyle w:val="ListParagraph"/>
        <w:spacing w:line="276" w:lineRule="auto"/>
        <w:jc w:val="center"/>
        <w:rPr>
          <w:rFonts w:asciiTheme="majorHAnsi" w:hAnsiTheme="majorHAnsi" w:cstheme="majorHAnsi"/>
          <w:sz w:val="24"/>
          <w:lang w:val="mk-MK" w:eastAsia="da-DK"/>
        </w:rPr>
      </w:pPr>
    </w:p>
    <w:p w14:paraId="0421A2EA" w14:textId="77777777" w:rsidR="00ED0CC4" w:rsidRPr="00E71F53" w:rsidRDefault="00ED0CC4" w:rsidP="00ED0CC4">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Во Кочани постои старт верски објект</w:t>
      </w:r>
      <w:r>
        <w:rPr>
          <w:rFonts w:asciiTheme="majorHAnsi" w:eastAsiaTheme="minorHAnsi" w:hAnsiTheme="majorHAnsi" w:cstheme="majorHAnsi"/>
          <w:lang w:val="mk-MK"/>
        </w:rPr>
        <w:t xml:space="preserve"> ц</w:t>
      </w:r>
      <w:r w:rsidRPr="00E71F53">
        <w:rPr>
          <w:rFonts w:asciiTheme="majorHAnsi" w:eastAsiaTheme="minorHAnsi" w:hAnsiTheme="majorHAnsi" w:cstheme="majorHAnsi"/>
          <w:lang w:val="mk-MK"/>
        </w:rPr>
        <w:t xml:space="preserve">рква „Св. </w:t>
      </w:r>
      <w:proofErr w:type="spellStart"/>
      <w:r w:rsidRPr="00E71F53">
        <w:rPr>
          <w:rFonts w:asciiTheme="majorHAnsi" w:eastAsiaTheme="minorHAnsi" w:hAnsiTheme="majorHAnsi" w:cstheme="majorHAnsi"/>
          <w:lang w:val="mk-MK"/>
        </w:rPr>
        <w:t>вмч</w:t>
      </w:r>
      <w:proofErr w:type="spellEnd"/>
      <w:r w:rsidRPr="00E71F53">
        <w:rPr>
          <w:rFonts w:asciiTheme="majorHAnsi" w:eastAsiaTheme="minorHAnsi" w:hAnsiTheme="majorHAnsi" w:cstheme="majorHAnsi"/>
          <w:lang w:val="mk-MK"/>
        </w:rPr>
        <w:t xml:space="preserve">. Георгиј“ - изградена во 1917 година на оддалеченост од </w:t>
      </w:r>
      <w:r>
        <w:rPr>
          <w:rFonts w:asciiTheme="majorHAnsi" w:eastAsiaTheme="minorHAnsi" w:hAnsiTheme="majorHAnsi" w:cstheme="majorHAnsi"/>
          <w:lang w:val="mk-MK"/>
        </w:rPr>
        <w:t>7</w:t>
      </w:r>
      <w:r w:rsidRPr="00E71F53">
        <w:rPr>
          <w:rFonts w:asciiTheme="majorHAnsi" w:eastAsiaTheme="minorHAnsi" w:hAnsiTheme="majorHAnsi" w:cstheme="majorHAnsi"/>
          <w:lang w:val="mk-MK"/>
        </w:rPr>
        <w:t>00</w:t>
      </w:r>
      <w:r w:rsidRPr="00E71F53">
        <w:rPr>
          <w:rFonts w:asciiTheme="majorHAnsi" w:eastAsiaTheme="minorHAnsi" w:hAnsiTheme="majorHAnsi" w:cstheme="majorHAnsi"/>
        </w:rPr>
        <w:t xml:space="preserve"> m</w:t>
      </w:r>
      <w:r w:rsidRPr="00E71F53">
        <w:rPr>
          <w:rFonts w:asciiTheme="majorHAnsi" w:eastAsiaTheme="minorHAnsi" w:hAnsiTheme="majorHAnsi" w:cstheme="majorHAnsi"/>
          <w:lang w:val="mk-MK"/>
        </w:rPr>
        <w:t xml:space="preserve">. Археолошки локалитет во градот Кочани е </w:t>
      </w:r>
      <w:proofErr w:type="spellStart"/>
      <w:r w:rsidRPr="00E71F53">
        <w:rPr>
          <w:rFonts w:asciiTheme="majorHAnsi" w:eastAsiaTheme="minorHAnsi" w:hAnsiTheme="majorHAnsi" w:cstheme="majorHAnsi"/>
          <w:lang w:val="mk-MK"/>
        </w:rPr>
        <w:t>Текешински</w:t>
      </w:r>
      <w:proofErr w:type="spellEnd"/>
      <w:r w:rsidRPr="00E71F53">
        <w:rPr>
          <w:rFonts w:asciiTheme="majorHAnsi" w:eastAsiaTheme="minorHAnsi" w:hAnsiTheme="majorHAnsi" w:cstheme="majorHAnsi"/>
          <w:lang w:val="mk-MK"/>
        </w:rPr>
        <w:t xml:space="preserve"> Лозја кој се наоѓа во западниот дел на градот и претставува некропола од железното време.</w:t>
      </w:r>
    </w:p>
    <w:p w14:paraId="19739306" w14:textId="77777777" w:rsidR="00ED0CC4" w:rsidRPr="00E71F53" w:rsidRDefault="00ED0CC4" w:rsidP="00ED0CC4">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На 7 </w:t>
      </w:r>
      <w:r w:rsidRPr="00E71F53">
        <w:rPr>
          <w:rFonts w:asciiTheme="majorHAnsi" w:eastAsiaTheme="minorHAnsi" w:hAnsiTheme="majorHAnsi" w:cstheme="majorHAnsi"/>
        </w:rPr>
        <w:t xml:space="preserve">km </w:t>
      </w:r>
      <w:r w:rsidRPr="00E71F53">
        <w:rPr>
          <w:rFonts w:asciiTheme="majorHAnsi" w:eastAsiaTheme="minorHAnsi" w:hAnsiTheme="majorHAnsi" w:cstheme="majorHAnsi"/>
          <w:lang w:val="mk-MK"/>
        </w:rPr>
        <w:t xml:space="preserve">северно од проектната локација се наоѓа и археолошкиот локалитет Долно Градиште кај езерото </w:t>
      </w:r>
      <w:proofErr w:type="spellStart"/>
      <w:r w:rsidRPr="00E71F53">
        <w:rPr>
          <w:rFonts w:asciiTheme="majorHAnsi" w:eastAsiaTheme="minorHAnsi" w:hAnsiTheme="majorHAnsi" w:cstheme="majorHAnsi"/>
          <w:lang w:val="mk-MK"/>
        </w:rPr>
        <w:t>Градче</w:t>
      </w:r>
      <w:proofErr w:type="spellEnd"/>
      <w:r w:rsidRPr="00E71F53">
        <w:rPr>
          <w:rFonts w:asciiTheme="majorHAnsi" w:eastAsiaTheme="minorHAnsi" w:hAnsiTheme="majorHAnsi" w:cstheme="majorHAnsi"/>
          <w:lang w:val="mk-MK"/>
        </w:rPr>
        <w:t xml:space="preserve"> кој датира од доцноантичко време.</w:t>
      </w:r>
    </w:p>
    <w:p w14:paraId="01DC0082" w14:textId="77777777" w:rsidR="00ED0CC4" w:rsidRPr="00E71F53" w:rsidRDefault="00ED0CC4" w:rsidP="00ED0CC4">
      <w:pPr>
        <w:ind w:firstLine="720"/>
        <w:rPr>
          <w:rFonts w:asciiTheme="majorHAnsi" w:hAnsiTheme="majorHAnsi" w:cstheme="majorHAnsi"/>
          <w:i/>
          <w:u w:val="single"/>
          <w:lang w:val="mk-MK"/>
        </w:rPr>
      </w:pPr>
      <w:r w:rsidRPr="00E71F53">
        <w:rPr>
          <w:rFonts w:asciiTheme="majorHAnsi" w:hAnsiTheme="majorHAnsi" w:cstheme="majorHAnsi"/>
          <w:i/>
          <w:u w:val="single"/>
          <w:lang w:val="mk-MK"/>
        </w:rPr>
        <w:t xml:space="preserve">Со </w:t>
      </w:r>
      <w:r>
        <w:rPr>
          <w:rFonts w:asciiTheme="majorHAnsi" w:hAnsiTheme="majorHAnsi" w:cstheme="majorHAnsi"/>
          <w:i/>
          <w:u w:val="single"/>
          <w:lang w:val="mk-MK"/>
        </w:rPr>
        <w:t>реализацијата</w:t>
      </w:r>
      <w:r w:rsidRPr="00E71F53">
        <w:rPr>
          <w:rFonts w:asciiTheme="majorHAnsi" w:hAnsiTheme="majorHAnsi" w:cstheme="majorHAnsi"/>
          <w:i/>
          <w:u w:val="single"/>
          <w:lang w:val="mk-MK"/>
        </w:rPr>
        <w:t xml:space="preserve"> на проектните активности нема да има влијанија врз културното наследство кое е евидентирано во Кочани.</w:t>
      </w:r>
    </w:p>
    <w:p w14:paraId="700C3EF6" w14:textId="77777777" w:rsidR="00ED0CC4" w:rsidRPr="00E71F53" w:rsidRDefault="00ED0CC4" w:rsidP="00ED0CC4">
      <w:pPr>
        <w:ind w:firstLine="720"/>
        <w:rPr>
          <w:rFonts w:asciiTheme="majorHAnsi" w:hAnsiTheme="majorHAnsi" w:cstheme="majorHAnsi"/>
          <w:lang w:val="mk-MK"/>
        </w:rPr>
      </w:pPr>
      <w:r w:rsidRPr="00E71F53">
        <w:rPr>
          <w:rFonts w:asciiTheme="majorHAnsi" w:hAnsiTheme="majorHAnsi" w:cstheme="majorHAnsi"/>
          <w:lang w:val="mk-MK"/>
        </w:rPr>
        <w:t>Соодветните мерки за секој медиум поединечно се опишани детално во Планот за мерки за превенција и ублажување на негативните влијанија врз животна</w:t>
      </w:r>
      <w:r>
        <w:rPr>
          <w:rFonts w:asciiTheme="majorHAnsi" w:hAnsiTheme="majorHAnsi" w:cstheme="majorHAnsi"/>
          <w:lang w:val="mk-MK"/>
        </w:rPr>
        <w:t>та</w:t>
      </w:r>
      <w:r w:rsidRPr="00E71F53">
        <w:rPr>
          <w:rFonts w:asciiTheme="majorHAnsi" w:hAnsiTheme="majorHAnsi" w:cstheme="majorHAnsi"/>
          <w:lang w:val="mk-MK"/>
        </w:rPr>
        <w:t xml:space="preserve"> средина и социјалните аспекти од проектните активности, како и во Планот за следење на спроведувањето на мерките за ублажување.</w:t>
      </w:r>
    </w:p>
    <w:p w14:paraId="20D84501" w14:textId="77777777" w:rsidR="00ED0CC4" w:rsidRPr="00E71F53" w:rsidRDefault="00ED0CC4" w:rsidP="00ED0CC4">
      <w:pPr>
        <w:ind w:firstLine="720"/>
        <w:rPr>
          <w:rFonts w:asciiTheme="majorHAnsi" w:hAnsiTheme="majorHAnsi" w:cstheme="majorHAnsi"/>
          <w:lang w:val="mk-MK"/>
        </w:rPr>
      </w:pPr>
      <w:r w:rsidRPr="00E71F53">
        <w:rPr>
          <w:rFonts w:asciiTheme="majorHAnsi" w:hAnsiTheme="majorHAnsi" w:cstheme="majorHAnsi"/>
          <w:lang w:val="mk-MK"/>
        </w:rPr>
        <w:t xml:space="preserve">Сите превентивни/мерки за ублажување треба да се применуваат пред и за време на градежните активности од страна на одговорните институции, </w:t>
      </w:r>
      <w:r>
        <w:rPr>
          <w:rFonts w:asciiTheme="majorHAnsi" w:hAnsiTheme="majorHAnsi" w:cstheme="majorHAnsi"/>
          <w:lang w:val="mk-MK"/>
        </w:rPr>
        <w:t>Изведувачот и сите вклучени во</w:t>
      </w:r>
      <w:r w:rsidRPr="00E71F53">
        <w:rPr>
          <w:rFonts w:asciiTheme="majorHAnsi" w:hAnsiTheme="majorHAnsi" w:cstheme="majorHAnsi"/>
          <w:lang w:val="mk-MK"/>
        </w:rPr>
        <w:t xml:space="preserve"> План</w:t>
      </w:r>
      <w:r>
        <w:rPr>
          <w:rFonts w:asciiTheme="majorHAnsi" w:hAnsiTheme="majorHAnsi" w:cstheme="majorHAnsi"/>
          <w:lang w:val="mk-MK"/>
        </w:rPr>
        <w:t>от</w:t>
      </w:r>
      <w:r w:rsidRPr="00E71F53">
        <w:rPr>
          <w:rFonts w:asciiTheme="majorHAnsi" w:hAnsiTheme="majorHAnsi" w:cstheme="majorHAnsi"/>
          <w:lang w:val="mk-MK"/>
        </w:rPr>
        <w:t xml:space="preserve"> за ублажување на животната средина. Следењето треба да биде спроведено редовно од стр</w:t>
      </w:r>
      <w:r>
        <w:rPr>
          <w:rFonts w:asciiTheme="majorHAnsi" w:hAnsiTheme="majorHAnsi" w:cstheme="majorHAnsi"/>
          <w:lang w:val="mk-MK"/>
        </w:rPr>
        <w:t>ана на Изведувачот / Проект</w:t>
      </w:r>
      <w:r w:rsidRPr="00E71F53">
        <w:rPr>
          <w:rFonts w:asciiTheme="majorHAnsi" w:hAnsiTheme="majorHAnsi" w:cstheme="majorHAnsi"/>
          <w:lang w:val="mk-MK"/>
        </w:rPr>
        <w:t>н</w:t>
      </w:r>
      <w:r>
        <w:rPr>
          <w:rFonts w:asciiTheme="majorHAnsi" w:hAnsiTheme="majorHAnsi" w:cstheme="majorHAnsi"/>
          <w:lang w:val="mk-MK"/>
        </w:rPr>
        <w:t>иот</w:t>
      </w:r>
      <w:r w:rsidRPr="00E71F53">
        <w:rPr>
          <w:rFonts w:asciiTheme="majorHAnsi" w:hAnsiTheme="majorHAnsi" w:cstheme="majorHAnsi"/>
          <w:lang w:val="mk-MK"/>
        </w:rPr>
        <w:t xml:space="preserve"> Менаџер и Надзор</w:t>
      </w:r>
      <w:r>
        <w:rPr>
          <w:rFonts w:asciiTheme="majorHAnsi" w:hAnsiTheme="majorHAnsi" w:cstheme="majorHAnsi"/>
          <w:lang w:val="mk-MK"/>
        </w:rPr>
        <w:t>от</w:t>
      </w:r>
      <w:r w:rsidRPr="00E71F53">
        <w:rPr>
          <w:rFonts w:asciiTheme="majorHAnsi" w:hAnsiTheme="majorHAnsi" w:cstheme="majorHAnsi"/>
          <w:lang w:val="mk-MK"/>
        </w:rPr>
        <w:t>.</w:t>
      </w:r>
    </w:p>
    <w:p w14:paraId="23DBF57B" w14:textId="77777777" w:rsidR="00ED0CC4" w:rsidRPr="00E71F53" w:rsidRDefault="00ED0CC4" w:rsidP="00ED0CC4">
      <w:pPr>
        <w:ind w:firstLine="720"/>
        <w:rPr>
          <w:rFonts w:asciiTheme="majorHAnsi" w:hAnsiTheme="majorHAnsi" w:cstheme="majorHAnsi"/>
          <w:lang w:val="mk-MK"/>
        </w:rPr>
      </w:pPr>
      <w:r w:rsidRPr="00E71F53">
        <w:rPr>
          <w:rFonts w:asciiTheme="majorHAnsi" w:hAnsiTheme="majorHAnsi" w:cstheme="majorHAnsi"/>
          <w:lang w:val="mk-MK"/>
        </w:rPr>
        <w:t>Главната одговорност е на Изведувачот кој треба да ги земе предвид и да ги применува на дневна основа сите предложени превентивни и мерки за ублажување. Надзорот треба да врши надзор за спроведување на мерките за ублажување на терен од страна на Подизведувачот.</w:t>
      </w:r>
    </w:p>
    <w:p w14:paraId="4865396A" w14:textId="77777777" w:rsidR="00ED0CC4" w:rsidRPr="00E71F53" w:rsidRDefault="00ED0CC4" w:rsidP="00ED0CC4">
      <w:pPr>
        <w:ind w:firstLine="720"/>
        <w:rPr>
          <w:rFonts w:asciiTheme="majorHAnsi" w:hAnsiTheme="majorHAnsi" w:cstheme="majorHAnsi"/>
          <w:lang w:val="mk-MK"/>
        </w:rPr>
      </w:pPr>
      <w:r w:rsidRPr="00E71F53">
        <w:rPr>
          <w:rFonts w:asciiTheme="majorHAnsi" w:hAnsiTheme="majorHAnsi" w:cstheme="majorHAnsi"/>
          <w:lang w:val="mk-MK"/>
        </w:rPr>
        <w:t xml:space="preserve">Главната инспекциска одговорност е на вработените во општината (Раководител на проектот за изградба на градинка, Инспектор </w:t>
      </w:r>
      <w:r>
        <w:rPr>
          <w:rFonts w:asciiTheme="majorHAnsi" w:hAnsiTheme="majorHAnsi" w:cstheme="majorHAnsi"/>
          <w:lang w:val="mk-MK"/>
        </w:rPr>
        <w:t>за животна средина и Комунален и</w:t>
      </w:r>
      <w:r w:rsidRPr="00E71F53">
        <w:rPr>
          <w:rFonts w:asciiTheme="majorHAnsi" w:hAnsiTheme="majorHAnsi" w:cstheme="majorHAnsi"/>
          <w:lang w:val="mk-MK"/>
        </w:rPr>
        <w:t xml:space="preserve">нспектор), кој треба да го контролира спроведувањето на мерките за ублажување и предложениот план за следење. </w:t>
      </w:r>
    </w:p>
    <w:p w14:paraId="6E586727" w14:textId="77777777" w:rsidR="00ED0CC4" w:rsidRPr="00E71F53" w:rsidRDefault="00ED0CC4" w:rsidP="00ED0CC4">
      <w:pPr>
        <w:ind w:firstLine="720"/>
        <w:rPr>
          <w:rFonts w:asciiTheme="majorHAnsi" w:hAnsiTheme="majorHAnsi" w:cstheme="majorHAnsi"/>
          <w:lang w:val="mk-MK"/>
        </w:rPr>
      </w:pPr>
      <w:r w:rsidRPr="00E71F53">
        <w:rPr>
          <w:rFonts w:asciiTheme="majorHAnsi" w:hAnsiTheme="majorHAnsi" w:cstheme="majorHAnsi"/>
          <w:lang w:val="mk-MK"/>
        </w:rPr>
        <w:lastRenderedPageBreak/>
        <w:t xml:space="preserve">Вработените во општината треба да го координираат работниот план и предложените мерки со претставниците на градинката (директор, домаќин и </w:t>
      </w:r>
      <w:r>
        <w:rPr>
          <w:rFonts w:asciiTheme="majorHAnsi" w:hAnsiTheme="majorHAnsi" w:cstheme="majorHAnsi"/>
          <w:lang w:val="mk-MK"/>
        </w:rPr>
        <w:t>воспитен кадар</w:t>
      </w:r>
      <w:r w:rsidRPr="00E71F53">
        <w:rPr>
          <w:rFonts w:asciiTheme="majorHAnsi" w:hAnsiTheme="majorHAnsi" w:cstheme="majorHAnsi"/>
          <w:lang w:val="mk-MK"/>
        </w:rPr>
        <w:t>) и под-изведувач за непречено спроведување на проектот и минимизирање на ризиците за животната средина, здравјето и безбедноста.</w:t>
      </w:r>
    </w:p>
    <w:p w14:paraId="507A4697" w14:textId="135CB9D7" w:rsidR="00105520" w:rsidRPr="00E71F53" w:rsidRDefault="00ED0CC4" w:rsidP="00ED0CC4">
      <w:pPr>
        <w:ind w:firstLine="720"/>
        <w:rPr>
          <w:rFonts w:asciiTheme="majorHAnsi" w:hAnsiTheme="majorHAnsi" w:cstheme="majorHAnsi"/>
          <w:lang w:val="mk-MK"/>
        </w:rPr>
        <w:sectPr w:rsidR="00105520" w:rsidRPr="00E71F53" w:rsidSect="00EA09C1">
          <w:pgSz w:w="11906" w:h="16838" w:code="9"/>
          <w:pgMar w:top="1440" w:right="1440" w:bottom="1440" w:left="1440" w:header="709" w:footer="709" w:gutter="0"/>
          <w:cols w:space="708"/>
          <w:docGrid w:linePitch="360"/>
        </w:sectPr>
      </w:pPr>
      <w:r w:rsidRPr="00E71F53">
        <w:rPr>
          <w:rFonts w:asciiTheme="majorHAnsi" w:hAnsiTheme="majorHAnsi" w:cstheme="majorHAnsi"/>
          <w:lang w:val="mk-MK"/>
        </w:rPr>
        <w:t xml:space="preserve">Неопходно е редовно одржување на состаноци пред започнувањето на проектните активности, како и за време на градежните активности со цел да се разговара за времето, статусот на подготвената документација, статусот / напредокот во спроведувањето на проектните активности со цел да се обезбеди добра градежна пракса и безбедност на работниците и околното население, како и минимални влијанија врз животната средина. Редовните Извештаи треба да ги подготви Раководителот на проектот од Општина Кочани и да ги достави до Единицата за имплементација на </w:t>
      </w:r>
      <w:r w:rsidR="00ED1FB5">
        <w:rPr>
          <w:rFonts w:asciiTheme="majorHAnsi" w:hAnsiTheme="majorHAnsi" w:cstheme="majorHAnsi"/>
          <w:lang w:val="mk-MK"/>
        </w:rPr>
        <w:t>МСПДМ</w:t>
      </w:r>
      <w:r w:rsidRPr="00E71F53">
        <w:rPr>
          <w:rFonts w:asciiTheme="majorHAnsi" w:hAnsiTheme="majorHAnsi" w:cstheme="majorHAnsi"/>
          <w:lang w:val="mk-MK"/>
        </w:rPr>
        <w:t>.</w:t>
      </w:r>
    </w:p>
    <w:p w14:paraId="7DF2FFC5" w14:textId="77777777" w:rsidR="008B52AD" w:rsidRPr="00E71F53" w:rsidRDefault="008B52AD" w:rsidP="00EA09C1">
      <w:pPr>
        <w:rPr>
          <w:rFonts w:asciiTheme="majorHAnsi" w:hAnsiTheme="majorHAnsi" w:cstheme="majorHAnsi"/>
          <w:sz w:val="24"/>
          <w:lang w:val="mk-MK"/>
        </w:rPr>
      </w:pPr>
    </w:p>
    <w:p w14:paraId="6E4B1E80" w14:textId="77777777" w:rsidR="00061A24" w:rsidRPr="00E71F53" w:rsidRDefault="00061A24" w:rsidP="00EA09C1">
      <w:pPr>
        <w:rPr>
          <w:rFonts w:asciiTheme="majorHAnsi" w:hAnsiTheme="majorHAnsi" w:cstheme="majorHAnsi"/>
          <w:sz w:val="24"/>
          <w:lang w:val="mk-MK"/>
        </w:rPr>
      </w:pPr>
      <w:r w:rsidRPr="00E71F53">
        <w:rPr>
          <w:rFonts w:asciiTheme="majorHAnsi" w:hAnsiTheme="majorHAnsi" w:cstheme="majorHAnsi"/>
          <w:sz w:val="24"/>
          <w:lang w:val="mk-MK"/>
        </w:rPr>
        <w:t xml:space="preserve">ПЛАН СО МЕРКИ ЗА ПРЕВЕНЦИЈА И УБЛАЖУВАЊЕ НА НЕГАТИВНИТЕ ВЛИЈАНИЈА ВРЗ ЖИВОТНА СРЕДИНА И СОЦИЈАЛНИТЕ АСПЕКТИ ОД ПРОЕКТНИТЕ АКТИВНОСТИ </w:t>
      </w:r>
    </w:p>
    <w:tbl>
      <w:tblPr>
        <w:tblStyle w:val="ListTable1Light-Accent3"/>
        <w:tblW w:w="5000" w:type="pct"/>
        <w:tblBorders>
          <w:insideH w:val="single" w:sz="18" w:space="0" w:color="5B9BD5" w:themeColor="accent1"/>
          <w:insideV w:val="single" w:sz="18" w:space="0" w:color="5B9BD5" w:themeColor="accent1"/>
        </w:tblBorders>
        <w:tblLook w:val="01E0" w:firstRow="1" w:lastRow="1" w:firstColumn="1" w:lastColumn="1" w:noHBand="0" w:noVBand="0"/>
      </w:tblPr>
      <w:tblGrid>
        <w:gridCol w:w="3118"/>
        <w:gridCol w:w="1485"/>
        <w:gridCol w:w="7052"/>
        <w:gridCol w:w="2303"/>
      </w:tblGrid>
      <w:tr w:rsidR="000C726F" w:rsidRPr="00E71F53" w14:paraId="379B9025" w14:textId="77777777" w:rsidTr="000C726F">
        <w:trPr>
          <w:cnfStyle w:val="100000000000" w:firstRow="1" w:lastRow="0" w:firstColumn="0" w:lastColumn="0" w:oddVBand="0" w:evenVBand="0" w:oddHBand="0" w:evenHBand="0" w:firstRowFirstColumn="0" w:firstRowLastColumn="0" w:lastRowFirstColumn="0" w:lastRowLastColumn="0"/>
          <w:trHeight w:val="499"/>
          <w:tblHeader/>
        </w:trPr>
        <w:tc>
          <w:tcPr>
            <w:cnfStyle w:val="001000000000" w:firstRow="0" w:lastRow="0" w:firstColumn="1" w:lastColumn="0" w:oddVBand="0" w:evenVBand="0" w:oddHBand="0" w:evenHBand="0" w:firstRowFirstColumn="0" w:firstRowLastColumn="0" w:lastRowFirstColumn="0" w:lastRowLastColumn="0"/>
            <w:tcW w:w="1117" w:type="pct"/>
            <w:tcBorders>
              <w:bottom w:val="none" w:sz="0" w:space="0" w:color="auto"/>
            </w:tcBorders>
          </w:tcPr>
          <w:p w14:paraId="52DE111B" w14:textId="77777777" w:rsidR="000C726F" w:rsidRPr="00E71F53" w:rsidRDefault="000C726F" w:rsidP="00EA09C1">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Потенцијално влијание</w:t>
            </w:r>
          </w:p>
        </w:tc>
        <w:tc>
          <w:tcPr>
            <w:cnfStyle w:val="000010000000" w:firstRow="0" w:lastRow="0" w:firstColumn="0" w:lastColumn="0" w:oddVBand="1" w:evenVBand="0" w:oddHBand="0" w:evenHBand="0" w:firstRowFirstColumn="0" w:firstRowLastColumn="0" w:lastRowFirstColumn="0" w:lastRowLastColumn="0"/>
            <w:tcW w:w="532" w:type="pct"/>
            <w:tcBorders>
              <w:bottom w:val="none" w:sz="0" w:space="0" w:color="auto"/>
            </w:tcBorders>
          </w:tcPr>
          <w:p w14:paraId="2C431559" w14:textId="77777777" w:rsidR="000C726F" w:rsidRPr="00E71F53" w:rsidRDefault="000C726F" w:rsidP="00EA09C1">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Степен на влијание</w:t>
            </w:r>
          </w:p>
        </w:tc>
        <w:tc>
          <w:tcPr>
            <w:tcW w:w="2526" w:type="pct"/>
            <w:tcBorders>
              <w:bottom w:val="none" w:sz="0" w:space="0" w:color="auto"/>
            </w:tcBorders>
          </w:tcPr>
          <w:p w14:paraId="2496B753" w14:textId="77777777" w:rsidR="000C726F" w:rsidRPr="00E71F53" w:rsidRDefault="000C726F" w:rsidP="00EA09C1">
            <w:pPr>
              <w:suppressAutoHyphens/>
              <w:autoSpaceDE w:val="0"/>
              <w:autoSpaceDN w:val="0"/>
              <w:adjustRightInd w:val="0"/>
              <w:spacing w:before="60" w:after="6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Мерки за ублажување кои се предлагаат</w:t>
            </w:r>
          </w:p>
        </w:tc>
        <w:tc>
          <w:tcPr>
            <w:cnfStyle w:val="000100000000" w:firstRow="0" w:lastRow="0" w:firstColumn="0" w:lastColumn="1" w:oddVBand="0" w:evenVBand="0" w:oddHBand="0" w:evenHBand="0" w:firstRowFirstColumn="0" w:firstRowLastColumn="0" w:lastRowFirstColumn="0" w:lastRowLastColumn="0"/>
            <w:tcW w:w="825" w:type="pct"/>
            <w:tcBorders>
              <w:bottom w:val="none" w:sz="0" w:space="0" w:color="auto"/>
            </w:tcBorders>
          </w:tcPr>
          <w:p w14:paraId="4503A346" w14:textId="77777777" w:rsidR="000C726F" w:rsidRPr="00E71F53" w:rsidRDefault="000C726F" w:rsidP="00EA09C1">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Одговорно лице</w:t>
            </w:r>
          </w:p>
        </w:tc>
      </w:tr>
      <w:tr w:rsidR="000C726F" w:rsidRPr="00E71F53" w14:paraId="1A5B8952" w14:textId="77777777" w:rsidTr="000C726F">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5000" w:type="pct"/>
            <w:gridSpan w:val="4"/>
          </w:tcPr>
          <w:p w14:paraId="65F59B81" w14:textId="77777777" w:rsidR="000C726F" w:rsidRPr="00E71F53" w:rsidRDefault="000C726F" w:rsidP="00EA09C1">
            <w:pPr>
              <w:autoSpaceDE w:val="0"/>
              <w:autoSpaceDN w:val="0"/>
              <w:adjustRightInd w:val="0"/>
              <w:spacing w:before="0" w:after="0"/>
              <w:rPr>
                <w:rFonts w:asciiTheme="majorHAnsi" w:eastAsia="Calibri" w:hAnsiTheme="majorHAnsi" w:cstheme="majorHAnsi"/>
                <w:sz w:val="18"/>
                <w:szCs w:val="18"/>
                <w:lang w:val="en-GB" w:eastAsia="mk-MK"/>
              </w:rPr>
            </w:pPr>
            <w:r w:rsidRPr="00E71F53">
              <w:rPr>
                <w:rFonts w:asciiTheme="majorHAnsi" w:hAnsiTheme="majorHAnsi" w:cstheme="majorHAnsi"/>
                <w:sz w:val="18"/>
                <w:szCs w:val="18"/>
                <w:lang w:val="mk-MK" w:eastAsia="ar-SA"/>
              </w:rPr>
              <w:t xml:space="preserve">Проектна активност:  </w:t>
            </w:r>
            <w:r w:rsidRPr="00E71F53">
              <w:rPr>
                <w:rFonts w:asciiTheme="majorHAnsi" w:eastAsia="Calibri" w:hAnsiTheme="majorHAnsi" w:cstheme="majorHAnsi"/>
                <w:sz w:val="18"/>
                <w:szCs w:val="18"/>
                <w:lang w:val="mk-MK" w:eastAsia="mk-MK"/>
              </w:rPr>
              <w:t xml:space="preserve">Обележување на градилиштето за </w:t>
            </w:r>
            <w:r w:rsidR="00ED0CC4">
              <w:rPr>
                <w:rFonts w:asciiTheme="majorHAnsi" w:eastAsia="Calibri" w:hAnsiTheme="majorHAnsi" w:cstheme="majorHAnsi"/>
                <w:sz w:val="18"/>
                <w:szCs w:val="18"/>
                <w:lang w:val="mk-MK"/>
              </w:rPr>
              <w:t>Центар за дневен престој за лица со попреченост Општина Кочани</w:t>
            </w:r>
          </w:p>
        </w:tc>
      </w:tr>
      <w:tr w:rsidR="000C726F" w:rsidRPr="00E71F53" w14:paraId="298F54DF" w14:textId="77777777" w:rsidTr="000C726F">
        <w:trPr>
          <w:trHeight w:val="608"/>
        </w:trPr>
        <w:tc>
          <w:tcPr>
            <w:cnfStyle w:val="001000000000" w:firstRow="0" w:lastRow="0" w:firstColumn="1" w:lastColumn="0" w:oddVBand="0" w:evenVBand="0" w:oddHBand="0" w:evenHBand="0" w:firstRowFirstColumn="0" w:firstRowLastColumn="0" w:lastRowFirstColumn="0" w:lastRowLastColumn="0"/>
            <w:tcW w:w="1117" w:type="pct"/>
          </w:tcPr>
          <w:p w14:paraId="44AFC004" w14:textId="77777777" w:rsidR="000C726F" w:rsidRPr="00E71F53" w:rsidRDefault="000C726F" w:rsidP="00EA09C1">
            <w:pPr>
              <w:autoSpaceDE w:val="0"/>
              <w:autoSpaceDN w:val="0"/>
              <w:adjustRightInd w:val="0"/>
              <w:spacing w:before="0" w:after="0"/>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sz w:val="18"/>
                <w:szCs w:val="18"/>
                <w:lang w:val="mk-MK" w:eastAsia="mk-MK"/>
              </w:rPr>
              <w:t xml:space="preserve">Веројатни негативни влијанија врз безбедноста и здравјето на работниците и жителите кои живеат и функционираат во непосредна близина на проектната локација </w:t>
            </w:r>
          </w:p>
          <w:p w14:paraId="25664042" w14:textId="77777777" w:rsidR="000C726F" w:rsidRPr="00E71F53" w:rsidRDefault="000C726F" w:rsidP="00EA09C1">
            <w:pPr>
              <w:autoSpaceDE w:val="0"/>
              <w:autoSpaceDN w:val="0"/>
              <w:adjustRightInd w:val="0"/>
              <w:spacing w:before="0" w:after="0"/>
              <w:ind w:left="346"/>
              <w:contextualSpacing/>
              <w:jc w:val="left"/>
              <w:rPr>
                <w:rFonts w:asciiTheme="majorHAnsi" w:eastAsia="Calibri" w:hAnsiTheme="majorHAnsi" w:cstheme="majorHAnsi"/>
                <w:sz w:val="18"/>
                <w:szCs w:val="18"/>
                <w:lang w:val="en-GB" w:eastAsia="mk-MK"/>
              </w:rPr>
            </w:pPr>
          </w:p>
          <w:p w14:paraId="5EBBDF8B" w14:textId="77777777" w:rsidR="000C726F" w:rsidRPr="00E71F53" w:rsidRDefault="000C726F" w:rsidP="00EA09C1">
            <w:pPr>
              <w:numPr>
                <w:ilvl w:val="0"/>
                <w:numId w:val="4"/>
              </w:numPr>
              <w:tabs>
                <w:tab w:val="num" w:pos="176"/>
                <w:tab w:val="num" w:pos="317"/>
              </w:tabs>
              <w:autoSpaceDE w:val="0"/>
              <w:autoSpaceDN w:val="0"/>
              <w:adjustRightInd w:val="0"/>
              <w:spacing w:before="0" w:after="0"/>
              <w:ind w:left="176" w:hanging="142"/>
              <w:jc w:val="left"/>
              <w:rPr>
                <w:rFonts w:asciiTheme="majorHAnsi" w:eastAsia="Calibri" w:hAnsiTheme="majorHAnsi" w:cstheme="majorHAnsi"/>
                <w:b w:val="0"/>
                <w:sz w:val="18"/>
                <w:szCs w:val="18"/>
                <w:lang w:val="en-GB" w:eastAsia="mk-MK"/>
              </w:rPr>
            </w:pPr>
            <w:r w:rsidRPr="00E71F53">
              <w:rPr>
                <w:rFonts w:asciiTheme="majorHAnsi" w:eastAsia="Calibri" w:hAnsiTheme="majorHAnsi" w:cstheme="majorHAnsi"/>
                <w:b w:val="0"/>
                <w:sz w:val="18"/>
                <w:szCs w:val="18"/>
                <w:lang w:val="mk-MK" w:eastAsia="mk-MK"/>
              </w:rPr>
              <w:t>Во случај кога нема да се почитуваат  националните барања за здравје и безбедност при работа</w:t>
            </w:r>
          </w:p>
        </w:tc>
        <w:tc>
          <w:tcPr>
            <w:cnfStyle w:val="000010000000" w:firstRow="0" w:lastRow="0" w:firstColumn="0" w:lastColumn="0" w:oddVBand="1" w:evenVBand="0" w:oddHBand="0" w:evenHBand="0" w:firstRowFirstColumn="0" w:firstRowLastColumn="0" w:lastRowFirstColumn="0" w:lastRowLastColumn="0"/>
            <w:tcW w:w="532" w:type="pct"/>
          </w:tcPr>
          <w:p w14:paraId="687BC0D8" w14:textId="77777777" w:rsidR="000C726F" w:rsidRPr="00E71F53" w:rsidRDefault="001130ED" w:rsidP="00EA09C1">
            <w:pPr>
              <w:spacing w:before="0" w:after="0"/>
              <w:jc w:val="left"/>
              <w:rPr>
                <w:rFonts w:asciiTheme="majorHAnsi" w:eastAsia="Calibri" w:hAnsiTheme="majorHAnsi" w:cstheme="majorHAnsi"/>
                <w:bCs/>
                <w:sz w:val="18"/>
                <w:szCs w:val="18"/>
                <w:lang w:val="mk-MK" w:eastAsia="mk-MK"/>
              </w:rPr>
            </w:pPr>
            <w:r>
              <w:rPr>
                <w:rFonts w:asciiTheme="majorHAnsi" w:eastAsia="Calibri" w:hAnsiTheme="majorHAnsi" w:cstheme="majorHAnsi"/>
                <w:bCs/>
                <w:sz w:val="18"/>
                <w:szCs w:val="18"/>
                <w:lang w:val="mk-MK" w:eastAsia="mk-MK"/>
              </w:rPr>
              <w:t>Локални / на</w:t>
            </w:r>
            <w:r w:rsidR="000C726F" w:rsidRPr="00E71F53">
              <w:rPr>
                <w:rFonts w:asciiTheme="majorHAnsi" w:eastAsia="Calibri" w:hAnsiTheme="majorHAnsi" w:cstheme="majorHAnsi"/>
                <w:bCs/>
                <w:sz w:val="18"/>
                <w:szCs w:val="18"/>
                <w:lang w:val="mk-MK" w:eastAsia="mk-MK"/>
              </w:rPr>
              <w:t xml:space="preserve"> градилиштето</w:t>
            </w:r>
          </w:p>
          <w:p w14:paraId="6EA20724"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58F8E6C3"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Долгорочно</w:t>
            </w:r>
          </w:p>
          <w:p w14:paraId="5FB9BC40"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7377D54A" w14:textId="77777777" w:rsidR="000C726F" w:rsidRPr="00E71F53" w:rsidRDefault="000C726F" w:rsidP="00EA09C1">
            <w:pPr>
              <w:autoSpaceDE w:val="0"/>
              <w:autoSpaceDN w:val="0"/>
              <w:adjustRightInd w:val="0"/>
              <w:spacing w:before="0" w:after="0"/>
              <w:rPr>
                <w:rFonts w:asciiTheme="majorHAnsi" w:eastAsia="Calibri" w:hAnsiTheme="majorHAnsi" w:cstheme="majorHAnsi"/>
                <w:b/>
                <w:bCs/>
                <w:sz w:val="18"/>
                <w:szCs w:val="18"/>
                <w:lang w:val="en-GB" w:eastAsia="mk-MK"/>
              </w:rPr>
            </w:pPr>
            <w:r w:rsidRPr="00E71F53">
              <w:rPr>
                <w:rFonts w:asciiTheme="majorHAnsi" w:eastAsia="Calibri" w:hAnsiTheme="majorHAnsi" w:cstheme="majorHAnsi"/>
                <w:sz w:val="18"/>
                <w:szCs w:val="18"/>
                <w:lang w:val="mk-MK"/>
              </w:rPr>
              <w:t>Голема значајност</w:t>
            </w:r>
          </w:p>
        </w:tc>
        <w:tc>
          <w:tcPr>
            <w:tcW w:w="2526" w:type="pct"/>
          </w:tcPr>
          <w:p w14:paraId="573E6341" w14:textId="77777777" w:rsidR="001130ED" w:rsidRDefault="001130ED" w:rsidP="001130ED">
            <w:pPr>
              <w:widowControl w:val="0"/>
              <w:numPr>
                <w:ilvl w:val="0"/>
                <w:numId w:val="21"/>
              </w:numPr>
              <w:autoSpaceDE w:val="0"/>
              <w:autoSpaceDN w:val="0"/>
              <w:adjustRightInd w:val="0"/>
              <w:spacing w:before="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Поставување на информации за локалното население за:</w:t>
            </w:r>
          </w:p>
          <w:p w14:paraId="0F7299B2" w14:textId="77777777" w:rsidR="001130ED" w:rsidRPr="001130ED" w:rsidRDefault="001130ED" w:rsidP="001130ED">
            <w:pPr>
              <w:pStyle w:val="ListParagraph"/>
              <w:widowControl w:val="0"/>
              <w:numPr>
                <w:ilvl w:val="0"/>
                <w:numId w:val="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bCs/>
                <w:color w:val="000000"/>
                <w:sz w:val="18"/>
                <w:szCs w:val="18"/>
                <w:lang w:val="mk-MK" w:eastAsia="mk-MK"/>
              </w:rPr>
            </w:pPr>
            <w:r>
              <w:rPr>
                <w:rFonts w:asciiTheme="majorHAnsi" w:eastAsia="Calibri" w:hAnsiTheme="majorHAnsi" w:cstheme="majorHAnsi"/>
                <w:bCs/>
                <w:color w:val="000000"/>
                <w:sz w:val="18"/>
                <w:szCs w:val="18"/>
                <w:lang w:val="mk-MK" w:eastAsia="mk-MK"/>
              </w:rPr>
              <w:t>в</w:t>
            </w:r>
            <w:r w:rsidRPr="001130ED">
              <w:rPr>
                <w:rFonts w:asciiTheme="majorHAnsi" w:eastAsia="Calibri" w:hAnsiTheme="majorHAnsi" w:cstheme="majorHAnsi"/>
                <w:bCs/>
                <w:color w:val="000000"/>
                <w:sz w:val="18"/>
                <w:szCs w:val="18"/>
                <w:lang w:val="mk-MK" w:eastAsia="mk-MK"/>
              </w:rPr>
              <w:t>идот</w:t>
            </w:r>
            <w:r w:rsidRPr="001130ED">
              <w:rPr>
                <w:rFonts w:asciiTheme="majorHAnsi" w:eastAsia="Calibri" w:hAnsiTheme="majorHAnsi" w:cstheme="majorHAnsi"/>
                <w:bCs/>
                <w:color w:val="000000"/>
                <w:sz w:val="18"/>
                <w:szCs w:val="18"/>
                <w:lang w:eastAsia="mk-MK"/>
              </w:rPr>
              <w:t xml:space="preserve"> </w:t>
            </w:r>
            <w:r w:rsidRPr="001130ED">
              <w:rPr>
                <w:rFonts w:asciiTheme="majorHAnsi" w:eastAsia="Calibri" w:hAnsiTheme="majorHAnsi" w:cstheme="majorHAnsi"/>
                <w:bCs/>
                <w:color w:val="000000"/>
                <w:sz w:val="18"/>
                <w:szCs w:val="18"/>
                <w:lang w:val="mk-MK" w:eastAsia="mk-MK"/>
              </w:rPr>
              <w:t>и времетраењето на проектните активности на веб-страницата на</w:t>
            </w:r>
            <w:r w:rsidRPr="001130ED">
              <w:rPr>
                <w:rFonts w:asciiTheme="majorHAnsi" w:eastAsia="Calibri" w:hAnsiTheme="majorHAnsi" w:cstheme="majorHAnsi"/>
                <w:bCs/>
                <w:color w:val="000000"/>
                <w:sz w:val="18"/>
                <w:szCs w:val="18"/>
                <w:lang w:eastAsia="mk-MK"/>
              </w:rPr>
              <w:t xml:space="preserve"> </w:t>
            </w:r>
            <w:r w:rsidRPr="001130ED">
              <w:rPr>
                <w:rFonts w:asciiTheme="majorHAnsi" w:eastAsia="Calibri" w:hAnsiTheme="majorHAnsi" w:cstheme="majorHAnsi"/>
                <w:bCs/>
                <w:color w:val="000000"/>
                <w:sz w:val="18"/>
                <w:szCs w:val="18"/>
                <w:lang w:val="mk-MK" w:eastAsia="mk-MK"/>
              </w:rPr>
              <w:t xml:space="preserve">Општина </w:t>
            </w:r>
            <w:r w:rsidR="00ED0CC4">
              <w:rPr>
                <w:rFonts w:asciiTheme="majorHAnsi" w:eastAsia="Calibri" w:hAnsiTheme="majorHAnsi" w:cstheme="majorHAnsi"/>
                <w:bCs/>
                <w:color w:val="000000"/>
                <w:sz w:val="18"/>
                <w:szCs w:val="18"/>
                <w:lang w:val="mk-MK" w:eastAsia="mk-MK"/>
              </w:rPr>
              <w:t>Кочани</w:t>
            </w:r>
            <w:r w:rsidRPr="001130ED">
              <w:rPr>
                <w:rFonts w:asciiTheme="majorHAnsi" w:eastAsia="Calibri" w:hAnsiTheme="majorHAnsi" w:cstheme="majorHAnsi"/>
                <w:bCs/>
                <w:color w:val="000000"/>
                <w:sz w:val="18"/>
                <w:szCs w:val="18"/>
                <w:lang w:val="mk-MK" w:eastAsia="mk-MK"/>
              </w:rPr>
              <w:t xml:space="preserve">: </w:t>
            </w:r>
            <w:hyperlink r:id="rId28" w:history="1">
              <w:r w:rsidR="00ED0CC4" w:rsidRPr="001130ED">
                <w:rPr>
                  <w:rFonts w:asciiTheme="majorHAnsi" w:eastAsia="Calibri" w:hAnsiTheme="majorHAnsi" w:cstheme="majorHAnsi"/>
                  <w:bCs/>
                  <w:color w:val="0000FF"/>
                  <w:sz w:val="18"/>
                  <w:szCs w:val="18"/>
                  <w:u w:val="single"/>
                  <w:lang w:val="mk-MK" w:eastAsia="mk-MK"/>
                </w:rPr>
                <w:t>http://kocani.gov.mk/</w:t>
              </w:r>
            </w:hyperlink>
            <w:r w:rsidRPr="001130ED">
              <w:rPr>
                <w:rFonts w:asciiTheme="majorHAnsi" w:eastAsia="Calibri" w:hAnsiTheme="majorHAnsi" w:cstheme="majorHAnsi"/>
              </w:rPr>
              <w:t xml:space="preserve"> </w:t>
            </w:r>
            <w:r w:rsidRPr="001130ED">
              <w:rPr>
                <w:rFonts w:asciiTheme="majorHAnsi" w:eastAsia="Calibri" w:hAnsiTheme="majorHAnsi" w:cstheme="majorHAnsi"/>
                <w:bCs/>
                <w:color w:val="000000"/>
                <w:sz w:val="18"/>
                <w:szCs w:val="18"/>
                <w:lang w:val="mk-MK" w:eastAsia="mk-MK"/>
              </w:rPr>
              <w:t>и на општинската информативна табла</w:t>
            </w:r>
            <w:r>
              <w:rPr>
                <w:rFonts w:asciiTheme="majorHAnsi" w:eastAsia="Calibri" w:hAnsiTheme="majorHAnsi" w:cstheme="majorHAnsi"/>
                <w:bCs/>
                <w:color w:val="000000"/>
                <w:sz w:val="18"/>
                <w:szCs w:val="18"/>
                <w:lang w:val="mk-MK" w:eastAsia="mk-MK"/>
              </w:rPr>
              <w:t>, локални ТВ и радио станици</w:t>
            </w:r>
            <w:r w:rsidRPr="001130ED">
              <w:rPr>
                <w:rFonts w:asciiTheme="majorHAnsi" w:eastAsia="Calibri" w:hAnsiTheme="majorHAnsi" w:cstheme="majorHAnsi"/>
                <w:bCs/>
                <w:color w:val="000000"/>
                <w:sz w:val="18"/>
                <w:szCs w:val="18"/>
                <w:lang w:val="mk-MK" w:eastAsia="mk-MK"/>
              </w:rPr>
              <w:t>;</w:t>
            </w:r>
          </w:p>
          <w:p w14:paraId="3A7EF66A" w14:textId="77777777" w:rsidR="000C726F" w:rsidRPr="00E71F53" w:rsidRDefault="000C726F" w:rsidP="00EA09C1">
            <w:pPr>
              <w:widowControl w:val="0"/>
              <w:numPr>
                <w:ilvl w:val="0"/>
                <w:numId w:val="21"/>
              </w:numPr>
              <w:autoSpaceDE w:val="0"/>
              <w:autoSpaceDN w:val="0"/>
              <w:adjustRightInd w:val="0"/>
              <w:spacing w:before="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Изработка, одобрување и имплементација на План за безбедност и здравје при работа;</w:t>
            </w:r>
          </w:p>
          <w:p w14:paraId="33C0158D" w14:textId="77777777" w:rsidR="000C726F" w:rsidRPr="00E71F53" w:rsidRDefault="000C726F" w:rsidP="00EA09C1">
            <w:pPr>
              <w:widowControl w:val="0"/>
              <w:numPr>
                <w:ilvl w:val="0"/>
                <w:numId w:val="21"/>
              </w:numPr>
              <w:autoSpaceDE w:val="0"/>
              <w:autoSpaceDN w:val="0"/>
              <w:adjustRightInd w:val="0"/>
              <w:spacing w:before="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Подготовка на План за сообраќај со утврден режим на движење на возилата и градежната механизација</w:t>
            </w:r>
            <w:r w:rsidRPr="00E71F53">
              <w:rPr>
                <w:rFonts w:asciiTheme="majorHAnsi" w:eastAsia="Calibri" w:hAnsiTheme="majorHAnsi" w:cstheme="majorHAnsi"/>
                <w:bCs/>
                <w:color w:val="000000"/>
                <w:sz w:val="18"/>
                <w:szCs w:val="18"/>
                <w:lang w:val="en-GB" w:eastAsia="mk-MK"/>
              </w:rPr>
              <w:t>;</w:t>
            </w:r>
          </w:p>
          <w:p w14:paraId="6B07A247" w14:textId="77777777" w:rsidR="000C726F" w:rsidRPr="001130ED" w:rsidRDefault="000C726F" w:rsidP="001130ED">
            <w:pPr>
              <w:widowControl w:val="0"/>
              <w:numPr>
                <w:ilvl w:val="0"/>
                <w:numId w:val="21"/>
              </w:numPr>
              <w:autoSpaceDE w:val="0"/>
              <w:autoSpaceDN w:val="0"/>
              <w:adjustRightInd w:val="0"/>
              <w:spacing w:before="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Подготовка на План за управување со отпад</w:t>
            </w:r>
            <w:r w:rsidRPr="00E71F53">
              <w:rPr>
                <w:rFonts w:asciiTheme="majorHAnsi" w:eastAsia="Calibri" w:hAnsiTheme="majorHAnsi" w:cstheme="majorHAnsi"/>
                <w:bCs/>
                <w:color w:val="000000"/>
                <w:sz w:val="18"/>
                <w:szCs w:val="18"/>
                <w:lang w:val="en-GB" w:eastAsia="mk-MK"/>
              </w:rPr>
              <w:t xml:space="preserve"> </w:t>
            </w:r>
            <w:r w:rsidRPr="00E71F53">
              <w:rPr>
                <w:rFonts w:asciiTheme="majorHAnsi" w:eastAsia="Calibri" w:hAnsiTheme="majorHAnsi" w:cstheme="majorHAnsi"/>
                <w:bCs/>
                <w:color w:val="000000"/>
                <w:sz w:val="18"/>
                <w:szCs w:val="18"/>
                <w:lang w:val="mk-MK" w:eastAsia="mk-MK"/>
              </w:rPr>
              <w:t>при одвивање на градежните активности</w:t>
            </w:r>
            <w:r w:rsidRPr="00E71F53">
              <w:rPr>
                <w:rFonts w:asciiTheme="majorHAnsi" w:eastAsia="Calibri" w:hAnsiTheme="majorHAnsi" w:cstheme="majorHAnsi"/>
                <w:bCs/>
                <w:color w:val="000000"/>
                <w:sz w:val="18"/>
                <w:szCs w:val="18"/>
                <w:lang w:val="en-GB" w:eastAsia="mk-MK"/>
              </w:rPr>
              <w:t>;</w:t>
            </w:r>
          </w:p>
          <w:p w14:paraId="1EE978C1" w14:textId="77777777" w:rsidR="000C726F" w:rsidRPr="00E71F53" w:rsidRDefault="000C726F" w:rsidP="00EA09C1">
            <w:pPr>
              <w:pStyle w:val="ListParagraph"/>
              <w:widowControl w:val="0"/>
              <w:numPr>
                <w:ilvl w:val="0"/>
                <w:numId w:val="22"/>
              </w:numPr>
              <w:autoSpaceDE w:val="0"/>
              <w:autoSpaceDN w:val="0"/>
              <w:adjustRightInd w:val="0"/>
              <w:spacing w:line="276" w:lineRule="auto"/>
              <w:ind w:left="389"/>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Имплементација на добра градежна пракса:</w:t>
            </w:r>
          </w:p>
          <w:p w14:paraId="7DCA3A6F" w14:textId="77777777" w:rsidR="000C726F" w:rsidRPr="00E71F53" w:rsidRDefault="000C726F" w:rsidP="00EA09C1">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Поставување на ограда и лента и предупредувачки знаци околу градилиштето,</w:t>
            </w:r>
          </w:p>
          <w:p w14:paraId="5230A89D" w14:textId="77777777" w:rsidR="000C726F" w:rsidRPr="00E71F53" w:rsidRDefault="00F10030" w:rsidP="00EA09C1">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Постав</w:t>
            </w:r>
            <w:r w:rsidR="000C726F" w:rsidRPr="00E71F53">
              <w:rPr>
                <w:rFonts w:asciiTheme="majorHAnsi" w:eastAsia="Calibri" w:hAnsiTheme="majorHAnsi" w:cstheme="majorHAnsi"/>
                <w:bCs/>
                <w:color w:val="000000"/>
                <w:sz w:val="18"/>
                <w:szCs w:val="18"/>
                <w:lang w:val="mk-MK" w:eastAsia="es-ES"/>
              </w:rPr>
              <w:t xml:space="preserve">ување на информативни табли на локацијата на проектот со општи информации за проектот, </w:t>
            </w:r>
            <w:r>
              <w:rPr>
                <w:rFonts w:asciiTheme="majorHAnsi" w:eastAsia="Calibri" w:hAnsiTheme="majorHAnsi" w:cstheme="majorHAnsi"/>
                <w:bCs/>
                <w:color w:val="000000"/>
                <w:sz w:val="18"/>
                <w:szCs w:val="18"/>
                <w:lang w:val="mk-MK" w:eastAsia="es-ES"/>
              </w:rPr>
              <w:t>како и за</w:t>
            </w:r>
            <w:r w:rsidR="000C726F" w:rsidRPr="00E71F53">
              <w:rPr>
                <w:rFonts w:asciiTheme="majorHAnsi" w:eastAsia="Calibri" w:hAnsiTheme="majorHAnsi" w:cstheme="majorHAnsi"/>
                <w:bCs/>
                <w:color w:val="000000"/>
                <w:sz w:val="18"/>
                <w:szCs w:val="18"/>
                <w:lang w:val="mk-MK" w:eastAsia="es-ES"/>
              </w:rPr>
              <w:t xml:space="preserve"> Изведувачот и Надзорот;</w:t>
            </w:r>
          </w:p>
          <w:p w14:paraId="2FC16547" w14:textId="77777777" w:rsidR="000C726F" w:rsidRPr="00E71F53" w:rsidRDefault="000C726F" w:rsidP="00EA09C1">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Поставување на знаци за забранет пристап за невработени лица во рамките на градилиштето;</w:t>
            </w:r>
          </w:p>
          <w:p w14:paraId="29573142" w14:textId="77777777" w:rsidR="004F3D47" w:rsidRPr="004F3D47" w:rsidRDefault="000C726F" w:rsidP="004F3D47">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Ангажирање на 24 часа обезбедување и поставување осветлување на локацијата</w:t>
            </w:r>
            <w:r w:rsidR="00F10030">
              <w:rPr>
                <w:rFonts w:asciiTheme="majorHAnsi" w:eastAsia="Calibri" w:hAnsiTheme="majorHAnsi" w:cstheme="majorHAnsi"/>
                <w:bCs/>
                <w:color w:val="000000"/>
                <w:sz w:val="18"/>
                <w:szCs w:val="18"/>
                <w:lang w:eastAsia="es-ES"/>
              </w:rPr>
              <w:t>;</w:t>
            </w:r>
          </w:p>
          <w:p w14:paraId="11096A00" w14:textId="77777777" w:rsidR="000C726F" w:rsidRPr="00CB365C" w:rsidRDefault="000C726F" w:rsidP="00EA09C1">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Поставување на мобилни тоалети и </w:t>
            </w:r>
            <w:r w:rsidRPr="00CB365C">
              <w:rPr>
                <w:rFonts w:asciiTheme="majorHAnsi" w:eastAsia="Calibri" w:hAnsiTheme="majorHAnsi" w:cstheme="majorHAnsi"/>
                <w:bCs/>
                <w:color w:val="000000"/>
                <w:sz w:val="18"/>
                <w:szCs w:val="18"/>
                <w:lang w:val="mk-MK" w:eastAsia="es-ES"/>
              </w:rPr>
              <w:t>нивно редовно празнење;</w:t>
            </w:r>
          </w:p>
          <w:p w14:paraId="31343E3E" w14:textId="77777777" w:rsidR="000C726F" w:rsidRPr="004F3D47" w:rsidRDefault="00F10030" w:rsidP="00EA09C1">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Ангажирање на стручен</w:t>
            </w:r>
            <w:r w:rsidR="000C726F" w:rsidRPr="00E71F53">
              <w:rPr>
                <w:rFonts w:asciiTheme="majorHAnsi" w:eastAsia="Calibri" w:hAnsiTheme="majorHAnsi" w:cstheme="majorHAnsi"/>
                <w:bCs/>
                <w:color w:val="000000"/>
                <w:sz w:val="18"/>
                <w:szCs w:val="18"/>
                <w:lang w:val="mk-MK" w:eastAsia="es-ES"/>
              </w:rPr>
              <w:t xml:space="preserve"> и обучен персонал</w:t>
            </w:r>
            <w:r>
              <w:rPr>
                <w:rFonts w:asciiTheme="majorHAnsi" w:eastAsia="Calibri" w:hAnsiTheme="majorHAnsi" w:cstheme="majorHAnsi"/>
                <w:bCs/>
                <w:color w:val="000000"/>
                <w:sz w:val="18"/>
                <w:szCs w:val="18"/>
                <w:lang w:val="mk-MK" w:eastAsia="es-ES"/>
              </w:rPr>
              <w:t xml:space="preserve"> за спроведување на проектните активности</w:t>
            </w:r>
            <w:r w:rsidR="000C726F" w:rsidRPr="00E71F53">
              <w:rPr>
                <w:rFonts w:asciiTheme="majorHAnsi" w:eastAsia="Calibri" w:hAnsiTheme="majorHAnsi" w:cstheme="majorHAnsi"/>
                <w:bCs/>
                <w:color w:val="000000"/>
                <w:sz w:val="18"/>
                <w:szCs w:val="18"/>
                <w:lang w:eastAsia="es-ES"/>
              </w:rPr>
              <w:t>;</w:t>
            </w:r>
          </w:p>
          <w:p w14:paraId="3C44ABDD" w14:textId="77777777" w:rsidR="004F3D47" w:rsidRPr="004F3D47" w:rsidRDefault="004F3D47" w:rsidP="004F3D47">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4F3D47">
              <w:rPr>
                <w:rFonts w:asciiTheme="majorHAnsi" w:eastAsia="Calibri" w:hAnsiTheme="majorHAnsi" w:cstheme="majorHAnsi"/>
                <w:bCs/>
                <w:color w:val="000000"/>
                <w:sz w:val="18"/>
                <w:szCs w:val="18"/>
                <w:lang w:val="mk-MK" w:eastAsia="es-ES"/>
              </w:rPr>
              <w:t>Назначување на одговорно лице за БЗР на градилиште;</w:t>
            </w:r>
          </w:p>
          <w:p w14:paraId="318200DF" w14:textId="77777777" w:rsidR="004F3D47" w:rsidRPr="00E71F53" w:rsidRDefault="004F3D47" w:rsidP="004F3D47">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4F3D47">
              <w:rPr>
                <w:rFonts w:asciiTheme="majorHAnsi" w:eastAsia="Calibri" w:hAnsiTheme="majorHAnsi" w:cstheme="majorHAnsi"/>
                <w:bCs/>
                <w:color w:val="000000"/>
                <w:sz w:val="18"/>
                <w:szCs w:val="18"/>
                <w:lang w:val="mk-MK" w:eastAsia="es-ES"/>
              </w:rPr>
              <w:t>Набавка и задолжително носење на заштитна опрема и облека за работниците;</w:t>
            </w:r>
          </w:p>
          <w:p w14:paraId="63683EB4" w14:textId="77777777" w:rsidR="000C726F" w:rsidRPr="00E71F53" w:rsidRDefault="004F3D47" w:rsidP="00EA09C1">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П</w:t>
            </w:r>
            <w:r w:rsidR="000C726F" w:rsidRPr="00E71F53">
              <w:rPr>
                <w:rFonts w:asciiTheme="majorHAnsi" w:eastAsia="Calibri" w:hAnsiTheme="majorHAnsi" w:cstheme="majorHAnsi"/>
                <w:bCs/>
                <w:color w:val="000000"/>
                <w:sz w:val="18"/>
                <w:szCs w:val="18"/>
                <w:lang w:val="mk-MK" w:eastAsia="es-ES"/>
              </w:rPr>
              <w:t>остав</w:t>
            </w:r>
            <w:r>
              <w:rPr>
                <w:rFonts w:asciiTheme="majorHAnsi" w:eastAsia="Calibri" w:hAnsiTheme="majorHAnsi" w:cstheme="majorHAnsi"/>
                <w:bCs/>
                <w:color w:val="000000"/>
                <w:sz w:val="18"/>
                <w:szCs w:val="18"/>
                <w:lang w:val="mk-MK" w:eastAsia="es-ES"/>
              </w:rPr>
              <w:t>ув</w:t>
            </w:r>
            <w:r w:rsidR="000C726F" w:rsidRPr="00E71F53">
              <w:rPr>
                <w:rFonts w:asciiTheme="majorHAnsi" w:eastAsia="Calibri" w:hAnsiTheme="majorHAnsi" w:cstheme="majorHAnsi"/>
                <w:bCs/>
                <w:color w:val="000000"/>
                <w:sz w:val="18"/>
                <w:szCs w:val="18"/>
                <w:lang w:val="mk-MK" w:eastAsia="es-ES"/>
              </w:rPr>
              <w:t>а</w:t>
            </w:r>
            <w:r>
              <w:rPr>
                <w:rFonts w:asciiTheme="majorHAnsi" w:eastAsia="Calibri" w:hAnsiTheme="majorHAnsi" w:cstheme="majorHAnsi"/>
                <w:bCs/>
                <w:color w:val="000000"/>
                <w:sz w:val="18"/>
                <w:szCs w:val="18"/>
                <w:lang w:val="mk-MK" w:eastAsia="es-ES"/>
              </w:rPr>
              <w:t>ње на</w:t>
            </w:r>
            <w:r w:rsidR="000C726F" w:rsidRPr="00E71F53">
              <w:rPr>
                <w:rFonts w:asciiTheme="majorHAnsi" w:eastAsia="Calibri" w:hAnsiTheme="majorHAnsi" w:cstheme="majorHAnsi"/>
                <w:bCs/>
                <w:color w:val="000000"/>
                <w:sz w:val="18"/>
                <w:szCs w:val="18"/>
                <w:lang w:val="mk-MK" w:eastAsia="es-ES"/>
              </w:rPr>
              <w:t xml:space="preserve"> ПП апарати како и сандачиња за прва помош;</w:t>
            </w:r>
          </w:p>
          <w:p w14:paraId="313A7B79" w14:textId="77777777" w:rsidR="000C726F" w:rsidRPr="00386B8C" w:rsidRDefault="004F3D47" w:rsidP="004F3D47">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FF0000"/>
                <w:sz w:val="18"/>
                <w:szCs w:val="18"/>
                <w:lang w:val="en-GB" w:eastAsia="es-ES"/>
              </w:rPr>
            </w:pPr>
            <w:r>
              <w:rPr>
                <w:rFonts w:asciiTheme="majorHAnsi" w:eastAsia="Calibri" w:hAnsiTheme="majorHAnsi" w:cstheme="majorHAnsi"/>
                <w:bCs/>
                <w:sz w:val="18"/>
                <w:szCs w:val="18"/>
                <w:lang w:val="mk-MK" w:eastAsia="es-ES"/>
              </w:rPr>
              <w:t>О</w:t>
            </w:r>
            <w:r w:rsidR="000C726F" w:rsidRPr="00E71F53">
              <w:rPr>
                <w:rFonts w:asciiTheme="majorHAnsi" w:eastAsia="Calibri" w:hAnsiTheme="majorHAnsi" w:cstheme="majorHAnsi"/>
                <w:bCs/>
                <w:sz w:val="18"/>
                <w:szCs w:val="18"/>
                <w:lang w:val="mk-MK" w:eastAsia="es-ES"/>
              </w:rPr>
              <w:t>бу</w:t>
            </w:r>
            <w:r>
              <w:rPr>
                <w:rFonts w:asciiTheme="majorHAnsi" w:eastAsia="Calibri" w:hAnsiTheme="majorHAnsi" w:cstheme="majorHAnsi"/>
                <w:bCs/>
                <w:sz w:val="18"/>
                <w:szCs w:val="18"/>
                <w:lang w:val="mk-MK" w:eastAsia="es-ES"/>
              </w:rPr>
              <w:t>ка на персонал</w:t>
            </w:r>
            <w:r w:rsidR="000C726F" w:rsidRPr="00E71F53">
              <w:rPr>
                <w:rFonts w:asciiTheme="majorHAnsi" w:eastAsia="Calibri" w:hAnsiTheme="majorHAnsi" w:cstheme="majorHAnsi"/>
                <w:bCs/>
                <w:sz w:val="18"/>
                <w:szCs w:val="18"/>
                <w:lang w:val="mk-MK" w:eastAsia="es-ES"/>
              </w:rPr>
              <w:t xml:space="preserve"> за работа со уреди за гаснење пожар како што се: ПП апарати, хидранти и слични.</w:t>
            </w:r>
          </w:p>
          <w:p w14:paraId="2B9FA301" w14:textId="77777777" w:rsidR="00386B8C" w:rsidRPr="00E71F53" w:rsidRDefault="00386B8C" w:rsidP="004F3D47">
            <w:pPr>
              <w:numPr>
                <w:ilvl w:val="0"/>
                <w:numId w:val="15"/>
              </w:num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FF0000"/>
                <w:sz w:val="18"/>
                <w:szCs w:val="18"/>
                <w:lang w:val="en-GB" w:eastAsia="es-ES"/>
              </w:rPr>
            </w:pPr>
          </w:p>
        </w:tc>
        <w:tc>
          <w:tcPr>
            <w:cnfStyle w:val="000100000000" w:firstRow="0" w:lastRow="0" w:firstColumn="0" w:lastColumn="1" w:oddVBand="0" w:evenVBand="0" w:oddHBand="0" w:evenHBand="0" w:firstRowFirstColumn="0" w:firstRowLastColumn="0" w:lastRowFirstColumn="0" w:lastRowLastColumn="0"/>
            <w:tcW w:w="825" w:type="pct"/>
          </w:tcPr>
          <w:p w14:paraId="263D333C"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Изведувач</w:t>
            </w:r>
          </w:p>
          <w:p w14:paraId="14E33E6B"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Надзор</w:t>
            </w:r>
          </w:p>
          <w:p w14:paraId="6CDE5C7F"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en-GB" w:eastAsia="es-ES"/>
              </w:rPr>
            </w:pPr>
            <w:r w:rsidRPr="00E71F53">
              <w:rPr>
                <w:rFonts w:asciiTheme="majorHAnsi" w:eastAsia="Calibri" w:hAnsiTheme="majorHAnsi" w:cstheme="majorHAnsi"/>
                <w:i/>
                <w:sz w:val="18"/>
                <w:szCs w:val="18"/>
                <w:lang w:val="mk-MK" w:eastAsia="es-ES"/>
              </w:rPr>
              <w:t xml:space="preserve">Општински персонал од општина </w:t>
            </w:r>
            <w:r w:rsidR="00ED0CC4">
              <w:rPr>
                <w:rFonts w:asciiTheme="majorHAnsi" w:eastAsia="Calibri" w:hAnsiTheme="majorHAnsi" w:cstheme="majorHAnsi"/>
                <w:i/>
                <w:sz w:val="18"/>
                <w:szCs w:val="18"/>
                <w:lang w:val="mk-MK" w:eastAsia="es-ES"/>
              </w:rPr>
              <w:t>Кочани</w:t>
            </w:r>
            <w:r w:rsidRPr="00E71F53">
              <w:rPr>
                <w:rFonts w:asciiTheme="majorHAnsi" w:eastAsia="Calibri" w:hAnsiTheme="majorHAnsi" w:cstheme="majorHAnsi"/>
                <w:i/>
                <w:sz w:val="18"/>
                <w:szCs w:val="18"/>
                <w:lang w:val="mk-MK" w:eastAsia="es-ES"/>
              </w:rPr>
              <w:t xml:space="preserve"> (комунален инспектор и инспектор за животна средина)</w:t>
            </w:r>
          </w:p>
        </w:tc>
      </w:tr>
      <w:tr w:rsidR="000C726F" w:rsidRPr="00E71F53" w14:paraId="74C145F9" w14:textId="77777777" w:rsidTr="000C726F">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5000" w:type="pct"/>
            <w:gridSpan w:val="4"/>
          </w:tcPr>
          <w:p w14:paraId="7AB7B5AA" w14:textId="77777777" w:rsidR="000C726F" w:rsidRPr="00E71F53" w:rsidRDefault="000C726F" w:rsidP="00EA09C1">
            <w:pPr>
              <w:autoSpaceDE w:val="0"/>
              <w:autoSpaceDN w:val="0"/>
              <w:adjustRightInd w:val="0"/>
              <w:spacing w:before="0" w:after="0"/>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lastRenderedPageBreak/>
              <w:t xml:space="preserve">Проектни активности: </w:t>
            </w:r>
            <w:r w:rsidR="00386B8C">
              <w:rPr>
                <w:rFonts w:asciiTheme="majorHAnsi" w:eastAsia="Calibri" w:hAnsiTheme="majorHAnsi" w:cstheme="majorHAnsi"/>
                <w:sz w:val="18"/>
                <w:szCs w:val="18"/>
                <w:lang w:val="mk-MK" w:eastAsia="mk-MK"/>
              </w:rPr>
              <w:t xml:space="preserve">Реновирање/адаптација на </w:t>
            </w:r>
            <w:r w:rsidR="00ED0CC4">
              <w:rPr>
                <w:rFonts w:asciiTheme="majorHAnsi" w:eastAsia="Calibri" w:hAnsiTheme="majorHAnsi" w:cstheme="majorHAnsi"/>
                <w:sz w:val="18"/>
                <w:szCs w:val="18"/>
                <w:lang w:val="mk-MK"/>
              </w:rPr>
              <w:t>Центар за дневен престој за лица со попреченост Општина Кочани</w:t>
            </w:r>
          </w:p>
        </w:tc>
      </w:tr>
      <w:tr w:rsidR="000C726F" w:rsidRPr="00E71F53" w14:paraId="4E9BE3BB" w14:textId="77777777" w:rsidTr="000C726F">
        <w:trPr>
          <w:trHeight w:val="441"/>
        </w:trPr>
        <w:tc>
          <w:tcPr>
            <w:cnfStyle w:val="001000000000" w:firstRow="0" w:lastRow="0" w:firstColumn="1" w:lastColumn="0" w:oddVBand="0" w:evenVBand="0" w:oddHBand="0" w:evenHBand="0" w:firstRowFirstColumn="0" w:firstRowLastColumn="0" w:lastRowFirstColumn="0" w:lastRowLastColumn="0"/>
            <w:tcW w:w="1117" w:type="pct"/>
          </w:tcPr>
          <w:p w14:paraId="35A64E2E" w14:textId="77777777" w:rsidR="000C726F" w:rsidRPr="00E71F53" w:rsidRDefault="000C726F" w:rsidP="00EA09C1">
            <w:pPr>
              <w:autoSpaceDE w:val="0"/>
              <w:autoSpaceDN w:val="0"/>
              <w:adjustRightInd w:val="0"/>
              <w:spacing w:before="0" w:after="0"/>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 xml:space="preserve">Можни негативни влијанија врз квалитетот на воздухот </w:t>
            </w:r>
            <w:r w:rsidR="001439DC">
              <w:rPr>
                <w:rFonts w:asciiTheme="majorHAnsi" w:eastAsia="Calibri" w:hAnsiTheme="majorHAnsi" w:cstheme="majorHAnsi"/>
                <w:sz w:val="18"/>
                <w:szCs w:val="18"/>
                <w:lang w:val="mk-MK" w:eastAsia="mk-MK"/>
              </w:rPr>
              <w:t xml:space="preserve">на </w:t>
            </w:r>
            <w:r w:rsidRPr="00E71F53">
              <w:rPr>
                <w:rFonts w:asciiTheme="majorHAnsi" w:eastAsia="Calibri" w:hAnsiTheme="majorHAnsi" w:cstheme="majorHAnsi"/>
                <w:sz w:val="18"/>
                <w:szCs w:val="18"/>
                <w:lang w:val="mk-MK" w:eastAsia="mk-MK"/>
              </w:rPr>
              <w:t xml:space="preserve">градилиштето и локалните патишта како резултат </w:t>
            </w:r>
            <w:r w:rsidR="001439DC">
              <w:rPr>
                <w:rFonts w:asciiTheme="majorHAnsi" w:eastAsia="Calibri" w:hAnsiTheme="majorHAnsi" w:cstheme="majorHAnsi"/>
                <w:sz w:val="18"/>
                <w:szCs w:val="18"/>
                <w:lang w:val="mk-MK" w:eastAsia="mk-MK"/>
              </w:rPr>
              <w:t>на</w:t>
            </w:r>
          </w:p>
          <w:p w14:paraId="481203C4" w14:textId="77777777" w:rsidR="000C726F" w:rsidRPr="00E71F53" w:rsidRDefault="000C726F" w:rsidP="00EA09C1">
            <w:pPr>
              <w:autoSpaceDE w:val="0"/>
              <w:autoSpaceDN w:val="0"/>
              <w:adjustRightInd w:val="0"/>
              <w:spacing w:before="0" w:after="0"/>
              <w:jc w:val="left"/>
              <w:rPr>
                <w:rFonts w:asciiTheme="majorHAnsi" w:eastAsia="Calibri" w:hAnsiTheme="majorHAnsi" w:cstheme="majorHAnsi"/>
                <w:sz w:val="18"/>
                <w:szCs w:val="18"/>
                <w:lang w:val="mk-MK" w:eastAsia="mk-MK"/>
              </w:rPr>
            </w:pPr>
          </w:p>
          <w:p w14:paraId="762753DC" w14:textId="77777777" w:rsidR="000C726F" w:rsidRPr="00E71F53" w:rsidRDefault="000C726F" w:rsidP="001439DC">
            <w:pPr>
              <w:autoSpaceDE w:val="0"/>
              <w:autoSpaceDN w:val="0"/>
              <w:adjustRightInd w:val="0"/>
              <w:spacing w:before="0" w:after="0"/>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sz w:val="18"/>
                <w:szCs w:val="18"/>
                <w:lang w:val="mk-MK" w:eastAsia="mk-MK"/>
              </w:rPr>
              <w:t xml:space="preserve">- </w:t>
            </w:r>
            <w:r w:rsidRPr="00E71F53">
              <w:rPr>
                <w:rFonts w:asciiTheme="majorHAnsi" w:eastAsia="Calibri" w:hAnsiTheme="majorHAnsi" w:cstheme="majorHAnsi"/>
                <w:b w:val="0"/>
                <w:sz w:val="18"/>
                <w:szCs w:val="18"/>
                <w:lang w:val="mk-MK" w:eastAsia="mk-MK"/>
              </w:rPr>
              <w:t xml:space="preserve">издувни гасови и емисии </w:t>
            </w:r>
            <w:r w:rsidR="001439DC">
              <w:rPr>
                <w:rFonts w:asciiTheme="majorHAnsi" w:eastAsia="Calibri" w:hAnsiTheme="majorHAnsi" w:cstheme="majorHAnsi"/>
                <w:b w:val="0"/>
                <w:sz w:val="18"/>
                <w:szCs w:val="18"/>
                <w:lang w:val="mk-MK" w:eastAsia="mk-MK"/>
              </w:rPr>
              <w:t>на</w:t>
            </w:r>
            <w:r w:rsidRPr="00E71F53">
              <w:rPr>
                <w:rFonts w:asciiTheme="majorHAnsi" w:eastAsia="Calibri" w:hAnsiTheme="majorHAnsi" w:cstheme="majorHAnsi"/>
                <w:b w:val="0"/>
                <w:sz w:val="18"/>
                <w:szCs w:val="18"/>
                <w:lang w:val="mk-MK" w:eastAsia="mk-MK"/>
              </w:rPr>
              <w:t xml:space="preserve"> прашина од мобилни извори (транспортни возила, машини и опрема користени при </w:t>
            </w:r>
            <w:r w:rsidR="00E96A54">
              <w:rPr>
                <w:rFonts w:asciiTheme="majorHAnsi" w:eastAsia="Calibri" w:hAnsiTheme="majorHAnsi" w:cstheme="majorHAnsi"/>
                <w:b w:val="0"/>
                <w:sz w:val="18"/>
                <w:szCs w:val="18"/>
                <w:lang w:val="mk-MK" w:eastAsia="mk-MK"/>
              </w:rPr>
              <w:t>реконструкција/адаптирање</w:t>
            </w:r>
            <w:r w:rsidRPr="00E71F53">
              <w:rPr>
                <w:rFonts w:asciiTheme="majorHAnsi" w:eastAsia="Calibri" w:hAnsiTheme="majorHAnsi" w:cstheme="majorHAnsi"/>
                <w:b w:val="0"/>
                <w:sz w:val="18"/>
                <w:szCs w:val="18"/>
                <w:lang w:val="mk-MK" w:eastAsia="mk-MK"/>
              </w:rPr>
              <w:t xml:space="preserve"> на објектот)</w:t>
            </w:r>
          </w:p>
        </w:tc>
        <w:tc>
          <w:tcPr>
            <w:cnfStyle w:val="000010000000" w:firstRow="0" w:lastRow="0" w:firstColumn="0" w:lastColumn="0" w:oddVBand="1" w:evenVBand="0" w:oddHBand="0" w:evenHBand="0" w:firstRowFirstColumn="0" w:firstRowLastColumn="0" w:lastRowFirstColumn="0" w:lastRowLastColumn="0"/>
            <w:tcW w:w="532" w:type="pct"/>
          </w:tcPr>
          <w:p w14:paraId="5DC92112"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близина на градилиштето</w:t>
            </w:r>
          </w:p>
          <w:p w14:paraId="08069D03"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00C23E08"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Долгорочно</w:t>
            </w:r>
          </w:p>
          <w:p w14:paraId="36D26663"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40AEC79F" w14:textId="77777777" w:rsidR="000C726F" w:rsidRPr="00E71F53" w:rsidRDefault="000C726F" w:rsidP="00EA09C1">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Голема значајност</w:t>
            </w:r>
          </w:p>
        </w:tc>
        <w:tc>
          <w:tcPr>
            <w:tcW w:w="2526" w:type="pct"/>
          </w:tcPr>
          <w:p w14:paraId="0C2CF409" w14:textId="77777777" w:rsidR="000C726F" w:rsidRPr="00E71F53" w:rsidRDefault="000C726F" w:rsidP="00EA09C1">
            <w:pPr>
              <w:numPr>
                <w:ilvl w:val="0"/>
                <w:numId w:val="23"/>
              </w:numPr>
              <w:autoSpaceDE w:val="0"/>
              <w:autoSpaceDN w:val="0"/>
              <w:adjustRightInd w:val="0"/>
              <w:spacing w:before="60" w:after="0"/>
              <w:ind w:left="531" w:hanging="531"/>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Поставување </w:t>
            </w:r>
            <w:r w:rsidR="001439DC">
              <w:rPr>
                <w:rFonts w:asciiTheme="majorHAnsi" w:eastAsia="Calibri" w:hAnsiTheme="majorHAnsi" w:cstheme="majorHAnsi"/>
                <w:bCs/>
                <w:color w:val="000000"/>
                <w:sz w:val="18"/>
                <w:szCs w:val="18"/>
                <w:lang w:val="mk-MK" w:eastAsia="es-ES"/>
              </w:rPr>
              <w:t>знаци</w:t>
            </w:r>
            <w:r w:rsidRPr="00E71F53">
              <w:rPr>
                <w:rFonts w:asciiTheme="majorHAnsi" w:eastAsia="Calibri" w:hAnsiTheme="majorHAnsi" w:cstheme="majorHAnsi"/>
                <w:bCs/>
                <w:color w:val="000000"/>
                <w:sz w:val="18"/>
                <w:szCs w:val="18"/>
                <w:lang w:val="mk-MK" w:eastAsia="es-ES"/>
              </w:rPr>
              <w:t xml:space="preserve"> за ограничување на брзината на возилата </w:t>
            </w:r>
            <w:r w:rsidR="001439DC">
              <w:rPr>
                <w:rFonts w:asciiTheme="majorHAnsi" w:eastAsia="Calibri" w:hAnsiTheme="majorHAnsi" w:cstheme="majorHAnsi"/>
                <w:bCs/>
                <w:color w:val="000000"/>
                <w:sz w:val="18"/>
                <w:szCs w:val="18"/>
                <w:lang w:val="mk-MK" w:eastAsia="es-ES"/>
              </w:rPr>
              <w:t>во близина на локацијата каде</w:t>
            </w:r>
            <w:r w:rsidRPr="00E71F53">
              <w:rPr>
                <w:rFonts w:asciiTheme="majorHAnsi" w:eastAsia="Calibri" w:hAnsiTheme="majorHAnsi" w:cstheme="majorHAnsi"/>
                <w:bCs/>
                <w:color w:val="000000"/>
                <w:sz w:val="18"/>
                <w:szCs w:val="18"/>
                <w:lang w:val="mk-MK" w:eastAsia="es-ES"/>
              </w:rPr>
              <w:t xml:space="preserve"> се одвиваат градежни активности</w:t>
            </w:r>
            <w:r w:rsidRPr="00E71F53">
              <w:rPr>
                <w:rFonts w:asciiTheme="majorHAnsi" w:eastAsia="Calibri" w:hAnsiTheme="majorHAnsi" w:cstheme="majorHAnsi"/>
                <w:bCs/>
                <w:color w:val="000000"/>
                <w:sz w:val="18"/>
                <w:szCs w:val="18"/>
                <w:lang w:eastAsia="es-ES"/>
              </w:rPr>
              <w:t>;</w:t>
            </w:r>
          </w:p>
          <w:p w14:paraId="339AA582" w14:textId="77777777" w:rsidR="001439DC" w:rsidRDefault="000C726F" w:rsidP="001439DC">
            <w:pPr>
              <w:numPr>
                <w:ilvl w:val="0"/>
                <w:numId w:val="23"/>
              </w:numPr>
              <w:autoSpaceDE w:val="0"/>
              <w:autoSpaceDN w:val="0"/>
              <w:adjustRightInd w:val="0"/>
              <w:spacing w:before="60" w:after="0"/>
              <w:ind w:left="531" w:hanging="531"/>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Во период на суви и ветровити денови да се прска </w:t>
            </w:r>
            <w:r w:rsidR="001439DC">
              <w:rPr>
                <w:rFonts w:asciiTheme="majorHAnsi" w:eastAsia="Calibri" w:hAnsiTheme="majorHAnsi" w:cstheme="majorHAnsi"/>
                <w:bCs/>
                <w:color w:val="000000"/>
                <w:sz w:val="18"/>
                <w:szCs w:val="18"/>
                <w:lang w:val="mk-MK" w:eastAsia="es-ES"/>
              </w:rPr>
              <w:t>градилиштето и пристапниот пат</w:t>
            </w:r>
            <w:r w:rsidRPr="00E71F53">
              <w:rPr>
                <w:rFonts w:asciiTheme="majorHAnsi" w:eastAsia="Calibri" w:hAnsiTheme="majorHAnsi" w:cstheme="majorHAnsi"/>
                <w:bCs/>
                <w:color w:val="000000"/>
                <w:sz w:val="18"/>
                <w:szCs w:val="18"/>
                <w:lang w:val="mk-MK" w:eastAsia="es-ES"/>
              </w:rPr>
              <w:t xml:space="preserve"> со вода</w:t>
            </w:r>
            <w:r w:rsidRPr="00E71F53">
              <w:rPr>
                <w:rFonts w:asciiTheme="majorHAnsi" w:eastAsia="Calibri" w:hAnsiTheme="majorHAnsi" w:cstheme="majorHAnsi"/>
                <w:bCs/>
                <w:color w:val="000000"/>
                <w:sz w:val="18"/>
                <w:szCs w:val="18"/>
                <w:lang w:eastAsia="es-ES"/>
              </w:rPr>
              <w:t>;</w:t>
            </w:r>
          </w:p>
          <w:p w14:paraId="4ECC3475" w14:textId="77777777" w:rsidR="001439DC" w:rsidRPr="001439DC" w:rsidRDefault="000C726F" w:rsidP="001439DC">
            <w:pPr>
              <w:numPr>
                <w:ilvl w:val="0"/>
                <w:numId w:val="23"/>
              </w:numPr>
              <w:autoSpaceDE w:val="0"/>
              <w:autoSpaceDN w:val="0"/>
              <w:adjustRightInd w:val="0"/>
              <w:spacing w:before="60" w:after="0"/>
              <w:ind w:left="531" w:hanging="531"/>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1439DC">
              <w:rPr>
                <w:rFonts w:asciiTheme="majorHAnsi" w:eastAsia="Calibri" w:hAnsiTheme="majorHAnsi" w:cstheme="majorHAnsi"/>
                <w:bCs/>
                <w:color w:val="000000"/>
                <w:sz w:val="18"/>
                <w:szCs w:val="18"/>
                <w:lang w:val="mk-MK" w:eastAsia="es-ES"/>
              </w:rPr>
              <w:t>За минимизирање на емисиите потребно е механизацијата да биде во согласност со најновите стандарди за емисии и да се одржува со што ќе се избегне неконтролирано загадување од истекување на моторни масла</w:t>
            </w:r>
            <w:r w:rsidR="001439DC">
              <w:rPr>
                <w:rFonts w:asciiTheme="majorHAnsi" w:eastAsia="Calibri" w:hAnsiTheme="majorHAnsi" w:cstheme="majorHAnsi"/>
                <w:bCs/>
                <w:color w:val="000000"/>
                <w:sz w:val="18"/>
                <w:szCs w:val="18"/>
                <w:lang w:eastAsia="es-ES"/>
              </w:rPr>
              <w:t>;</w:t>
            </w:r>
          </w:p>
          <w:p w14:paraId="0B054A3E" w14:textId="77777777" w:rsidR="001439DC" w:rsidRDefault="000C726F" w:rsidP="001439DC">
            <w:pPr>
              <w:numPr>
                <w:ilvl w:val="0"/>
                <w:numId w:val="23"/>
              </w:numPr>
              <w:autoSpaceDE w:val="0"/>
              <w:autoSpaceDN w:val="0"/>
              <w:adjustRightInd w:val="0"/>
              <w:spacing w:before="60" w:after="0"/>
              <w:ind w:left="531" w:hanging="531"/>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1439DC">
              <w:rPr>
                <w:rFonts w:asciiTheme="majorHAnsi" w:eastAsia="Calibri" w:hAnsiTheme="majorHAnsi" w:cstheme="majorHAnsi"/>
                <w:bCs/>
                <w:color w:val="000000"/>
                <w:sz w:val="18"/>
                <w:szCs w:val="18"/>
                <w:lang w:val="mk-MK" w:eastAsia="es-ES"/>
              </w:rPr>
              <w:t xml:space="preserve">Градежните материјали при чување на локацијата и при пренос на истите потребно е да бидат покриени за да </w:t>
            </w:r>
            <w:r w:rsidR="001439DC">
              <w:rPr>
                <w:rFonts w:asciiTheme="majorHAnsi" w:eastAsia="Calibri" w:hAnsiTheme="majorHAnsi" w:cstheme="majorHAnsi"/>
                <w:bCs/>
                <w:color w:val="000000"/>
                <w:sz w:val="18"/>
                <w:szCs w:val="18"/>
                <w:lang w:val="mk-MK" w:eastAsia="es-ES"/>
              </w:rPr>
              <w:t>се елиминира</w:t>
            </w:r>
            <w:r w:rsidRPr="001439DC">
              <w:rPr>
                <w:rFonts w:asciiTheme="majorHAnsi" w:eastAsia="Calibri" w:hAnsiTheme="majorHAnsi" w:cstheme="majorHAnsi"/>
                <w:bCs/>
                <w:color w:val="000000"/>
                <w:sz w:val="18"/>
                <w:szCs w:val="18"/>
                <w:lang w:val="mk-MK" w:eastAsia="es-ES"/>
              </w:rPr>
              <w:t xml:space="preserve"> дисперзија на прашина во околината</w:t>
            </w:r>
            <w:r w:rsidRPr="001439DC">
              <w:rPr>
                <w:rFonts w:asciiTheme="majorHAnsi" w:eastAsia="Calibri" w:hAnsiTheme="majorHAnsi" w:cstheme="majorHAnsi"/>
                <w:bCs/>
                <w:color w:val="000000"/>
                <w:sz w:val="18"/>
                <w:szCs w:val="18"/>
                <w:lang w:eastAsia="es-ES"/>
              </w:rPr>
              <w:t>;</w:t>
            </w:r>
          </w:p>
          <w:p w14:paraId="64FDE8EA" w14:textId="77777777" w:rsidR="000C726F" w:rsidRPr="001439DC" w:rsidRDefault="000C726F" w:rsidP="001439DC">
            <w:pPr>
              <w:numPr>
                <w:ilvl w:val="0"/>
                <w:numId w:val="23"/>
              </w:numPr>
              <w:autoSpaceDE w:val="0"/>
              <w:autoSpaceDN w:val="0"/>
              <w:adjustRightInd w:val="0"/>
              <w:spacing w:before="60" w:after="0"/>
              <w:ind w:left="531" w:hanging="531"/>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1439DC">
              <w:rPr>
                <w:rFonts w:asciiTheme="majorHAnsi" w:eastAsia="Calibri" w:hAnsiTheme="majorHAnsi" w:cstheme="majorHAnsi"/>
                <w:bCs/>
                <w:color w:val="000000"/>
                <w:sz w:val="18"/>
                <w:szCs w:val="18"/>
                <w:lang w:val="mk-MK" w:eastAsia="es-ES"/>
              </w:rPr>
              <w:t>Доколку има големи емисии на прашина потребно е работниците да носат заштитни маски.</w:t>
            </w:r>
          </w:p>
        </w:tc>
        <w:tc>
          <w:tcPr>
            <w:cnfStyle w:val="000100000000" w:firstRow="0" w:lastRow="0" w:firstColumn="0" w:lastColumn="1" w:oddVBand="0" w:evenVBand="0" w:oddHBand="0" w:evenHBand="0" w:firstRowFirstColumn="0" w:firstRowLastColumn="0" w:lastRowFirstColumn="0" w:lastRowLastColumn="0"/>
            <w:tcW w:w="825" w:type="pct"/>
          </w:tcPr>
          <w:p w14:paraId="7BDD4247"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Изведувач</w:t>
            </w:r>
          </w:p>
          <w:p w14:paraId="7244A5DC"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i/>
                <w:sz w:val="18"/>
                <w:szCs w:val="18"/>
                <w:lang w:val="mk-MK" w:eastAsia="es-ES"/>
              </w:rPr>
              <w:t>Надзор</w:t>
            </w:r>
          </w:p>
        </w:tc>
      </w:tr>
      <w:tr w:rsidR="000C726F" w:rsidRPr="00E71F53" w14:paraId="45C09188" w14:textId="77777777" w:rsidTr="000C726F">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1117" w:type="pct"/>
          </w:tcPr>
          <w:p w14:paraId="4D7C4BAF" w14:textId="77777777" w:rsidR="000C726F" w:rsidRPr="00E71F53" w:rsidRDefault="000C726F" w:rsidP="00EA09C1">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Можно негативно влијание врз животната средина и здравјето на луѓето поради создавање на различни видови отпад</w:t>
            </w:r>
          </w:p>
          <w:p w14:paraId="34704EBE" w14:textId="77777777" w:rsidR="000C726F" w:rsidRPr="00E71F53" w:rsidRDefault="000C726F" w:rsidP="00EA09C1">
            <w:pPr>
              <w:autoSpaceDE w:val="0"/>
              <w:autoSpaceDN w:val="0"/>
              <w:adjustRightInd w:val="0"/>
              <w:spacing w:before="0" w:after="0"/>
              <w:ind w:left="39"/>
              <w:rPr>
                <w:rFonts w:asciiTheme="majorHAnsi" w:eastAsia="Calibri" w:hAnsiTheme="majorHAnsi" w:cstheme="majorHAnsi"/>
                <w:sz w:val="18"/>
                <w:szCs w:val="18"/>
                <w:lang w:val="mk-MK" w:eastAsia="mk-MK"/>
              </w:rPr>
            </w:pPr>
          </w:p>
          <w:p w14:paraId="5389A484" w14:textId="77777777" w:rsidR="000C726F" w:rsidRPr="00E71F53" w:rsidRDefault="000C726F" w:rsidP="00EA09C1">
            <w:pPr>
              <w:numPr>
                <w:ilvl w:val="0"/>
                <w:numId w:val="9"/>
              </w:numPr>
              <w:autoSpaceDE w:val="0"/>
              <w:autoSpaceDN w:val="0"/>
              <w:adjustRightInd w:val="0"/>
              <w:spacing w:before="0" w:after="0"/>
              <w:ind w:left="204" w:hanging="218"/>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Несоодветно управување со отпад, собирање, транспорт и финално депонирање</w:t>
            </w:r>
          </w:p>
        </w:tc>
        <w:tc>
          <w:tcPr>
            <w:cnfStyle w:val="000010000000" w:firstRow="0" w:lastRow="0" w:firstColumn="0" w:lastColumn="0" w:oddVBand="1" w:evenVBand="0" w:oddHBand="0" w:evenHBand="0" w:firstRowFirstColumn="0" w:firstRowLastColumn="0" w:lastRowFirstColumn="0" w:lastRowLastColumn="0"/>
            <w:tcW w:w="532" w:type="pct"/>
          </w:tcPr>
          <w:p w14:paraId="62793F75"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градилиштето</w:t>
            </w:r>
          </w:p>
          <w:p w14:paraId="60844DBC"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4EA70428"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Среднорочно</w:t>
            </w:r>
          </w:p>
          <w:p w14:paraId="78574AB8"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47DA6D07" w14:textId="77777777" w:rsidR="000C726F" w:rsidRPr="00E71F53" w:rsidRDefault="000C726F" w:rsidP="00EA09C1">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Средна значајност</w:t>
            </w:r>
          </w:p>
        </w:tc>
        <w:tc>
          <w:tcPr>
            <w:tcW w:w="2526" w:type="pct"/>
          </w:tcPr>
          <w:p w14:paraId="21958CDF" w14:textId="77777777" w:rsidR="000C726F" w:rsidRPr="00E71F53" w:rsidRDefault="000C726F" w:rsidP="00EA09C1">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Идентификација на различни видови отпад на градилиштето (ископана почва, комунален отпад, отпад од пакување, метал, пластика итн.);</w:t>
            </w:r>
          </w:p>
          <w:p w14:paraId="014A0D00" w14:textId="2D018B4D" w:rsidR="001439DC" w:rsidRDefault="001439DC" w:rsidP="001439DC">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Класификација на отпад согласно националната Л</w:t>
            </w:r>
            <w:r w:rsidR="000C726F" w:rsidRPr="00E71F53">
              <w:rPr>
                <w:rFonts w:asciiTheme="majorHAnsi" w:eastAsia="Calibri" w:hAnsiTheme="majorHAnsi" w:cstheme="majorHAnsi"/>
                <w:bCs/>
                <w:color w:val="000000"/>
                <w:sz w:val="18"/>
                <w:szCs w:val="18"/>
                <w:lang w:val="mk-MK" w:eastAsia="es-ES"/>
              </w:rPr>
              <w:t xml:space="preserve">иста на видови отпад (Сл. весник </w:t>
            </w:r>
            <w:r>
              <w:rPr>
                <w:rFonts w:asciiTheme="majorHAnsi" w:eastAsia="Calibri" w:hAnsiTheme="majorHAnsi" w:cstheme="majorHAnsi"/>
                <w:bCs/>
                <w:color w:val="000000"/>
                <w:sz w:val="18"/>
                <w:szCs w:val="18"/>
                <w:lang w:val="mk-MK" w:eastAsia="es-ES"/>
              </w:rPr>
              <w:t>бр</w:t>
            </w:r>
            <w:r w:rsidR="000C726F" w:rsidRPr="00E71F53">
              <w:rPr>
                <w:rFonts w:asciiTheme="majorHAnsi" w:eastAsia="Calibri" w:hAnsiTheme="majorHAnsi" w:cstheme="majorHAnsi"/>
                <w:bCs/>
                <w:color w:val="000000"/>
                <w:sz w:val="18"/>
                <w:szCs w:val="18"/>
                <w:lang w:val="mk-MK" w:eastAsia="es-ES"/>
              </w:rPr>
              <w:t>.</w:t>
            </w:r>
            <w:r w:rsidR="00FE36E7">
              <w:rPr>
                <w:rFonts w:asciiTheme="majorHAnsi" w:eastAsia="Calibri" w:hAnsiTheme="majorHAnsi" w:cstheme="majorHAnsi"/>
                <w:bCs/>
                <w:color w:val="000000"/>
                <w:sz w:val="18"/>
                <w:szCs w:val="18"/>
                <w:lang w:val="mk-MK" w:eastAsia="es-ES"/>
              </w:rPr>
              <w:t xml:space="preserve"> </w:t>
            </w:r>
            <w:r w:rsidR="000C726F" w:rsidRPr="00E71F53">
              <w:rPr>
                <w:rFonts w:asciiTheme="majorHAnsi" w:eastAsia="Calibri" w:hAnsiTheme="majorHAnsi" w:cstheme="majorHAnsi"/>
                <w:bCs/>
                <w:color w:val="000000"/>
                <w:sz w:val="18"/>
                <w:szCs w:val="18"/>
                <w:lang w:val="mk-MK" w:eastAsia="es-ES"/>
              </w:rPr>
              <w:t>100/05);</w:t>
            </w:r>
            <w:r>
              <w:rPr>
                <w:rFonts w:asciiTheme="majorHAnsi" w:eastAsia="Calibri" w:hAnsiTheme="majorHAnsi" w:cstheme="majorHAnsi"/>
                <w:bCs/>
                <w:color w:val="000000"/>
                <w:sz w:val="18"/>
                <w:szCs w:val="18"/>
                <w:lang w:val="mk-MK" w:eastAsia="es-ES"/>
              </w:rPr>
              <w:t xml:space="preserve"> </w:t>
            </w:r>
          </w:p>
          <w:p w14:paraId="10E15F24" w14:textId="77777777" w:rsidR="001439DC" w:rsidRPr="00E71F53" w:rsidRDefault="001439DC" w:rsidP="001439DC">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Поставување на садови за одлагање на отпад</w:t>
            </w:r>
            <w:r w:rsidRPr="00E71F53">
              <w:rPr>
                <w:rFonts w:asciiTheme="majorHAnsi" w:eastAsia="Calibri" w:hAnsiTheme="majorHAnsi" w:cstheme="majorHAnsi"/>
                <w:bCs/>
                <w:color w:val="000000"/>
                <w:sz w:val="18"/>
                <w:szCs w:val="18"/>
                <w:lang w:val="mk-MK" w:eastAsia="es-ES"/>
              </w:rPr>
              <w:t>;</w:t>
            </w:r>
          </w:p>
          <w:p w14:paraId="310BAD04" w14:textId="77777777" w:rsidR="000C726F" w:rsidRPr="001439DC" w:rsidRDefault="001439DC" w:rsidP="00EA09C1">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Одредување на локации за привремено одлагање на создадениот отпад</w:t>
            </w:r>
            <w:r>
              <w:rPr>
                <w:rFonts w:asciiTheme="majorHAnsi" w:eastAsia="Calibri" w:hAnsiTheme="majorHAnsi" w:cstheme="majorHAnsi"/>
                <w:bCs/>
                <w:color w:val="000000"/>
                <w:sz w:val="18"/>
                <w:szCs w:val="18"/>
                <w:lang w:eastAsia="es-ES"/>
              </w:rPr>
              <w:t>;</w:t>
            </w:r>
          </w:p>
          <w:p w14:paraId="27F935A1" w14:textId="77777777" w:rsidR="001439DC" w:rsidRPr="00E71F53" w:rsidRDefault="001439DC" w:rsidP="00EA09C1">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Спроведување на постапката за управување со отпад следејќи го барањата на националното законодавство</w:t>
            </w:r>
            <w:r>
              <w:rPr>
                <w:rFonts w:asciiTheme="majorHAnsi" w:eastAsia="Calibri" w:hAnsiTheme="majorHAnsi" w:cstheme="majorHAnsi"/>
                <w:bCs/>
                <w:color w:val="000000"/>
                <w:sz w:val="18"/>
                <w:szCs w:val="18"/>
                <w:lang w:eastAsia="es-ES"/>
              </w:rPr>
              <w:t xml:space="preserve">:’ </w:t>
            </w:r>
            <w:r>
              <w:rPr>
                <w:rFonts w:asciiTheme="majorHAnsi" w:eastAsia="Calibri" w:hAnsiTheme="majorHAnsi" w:cstheme="majorHAnsi"/>
                <w:bCs/>
                <w:color w:val="000000"/>
                <w:sz w:val="18"/>
                <w:szCs w:val="18"/>
                <w:lang w:val="mk-MK" w:eastAsia="es-ES"/>
              </w:rPr>
              <w:t>потпишување на Договори со овластени постапувачи за секоја фракција на отпад, обележување и означување на секоја фракција на отпад, одредување на локација од страна на општина Кочани за одлагање на градежниот шут</w:t>
            </w:r>
            <w:r>
              <w:rPr>
                <w:rFonts w:asciiTheme="majorHAnsi" w:eastAsia="Calibri" w:hAnsiTheme="majorHAnsi" w:cstheme="majorHAnsi"/>
                <w:bCs/>
                <w:color w:val="000000"/>
                <w:sz w:val="18"/>
                <w:szCs w:val="18"/>
                <w:lang w:eastAsia="es-ES"/>
              </w:rPr>
              <w:t>;</w:t>
            </w:r>
          </w:p>
          <w:p w14:paraId="1E8B220B" w14:textId="77777777" w:rsidR="000C726F" w:rsidRPr="00E71F53" w:rsidRDefault="001439DC" w:rsidP="00EA09C1">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Доминантна ф</w:t>
            </w:r>
            <w:r w:rsidR="000C726F" w:rsidRPr="00E71F53">
              <w:rPr>
                <w:rFonts w:asciiTheme="majorHAnsi" w:eastAsia="Calibri" w:hAnsiTheme="majorHAnsi" w:cstheme="majorHAnsi"/>
                <w:bCs/>
                <w:color w:val="000000"/>
                <w:sz w:val="18"/>
                <w:szCs w:val="18"/>
                <w:lang w:val="mk-MK" w:eastAsia="es-ES"/>
              </w:rPr>
              <w:t xml:space="preserve">ракција на отпад </w:t>
            </w:r>
            <w:r>
              <w:rPr>
                <w:rFonts w:asciiTheme="majorHAnsi" w:eastAsia="Calibri" w:hAnsiTheme="majorHAnsi" w:cstheme="majorHAnsi"/>
                <w:bCs/>
                <w:color w:val="000000"/>
                <w:sz w:val="18"/>
                <w:szCs w:val="18"/>
                <w:lang w:val="mk-MK" w:eastAsia="es-ES"/>
              </w:rPr>
              <w:t xml:space="preserve">која се очекува да се генерира </w:t>
            </w:r>
            <w:r w:rsidR="000C726F" w:rsidRPr="00E71F53">
              <w:rPr>
                <w:rFonts w:asciiTheme="majorHAnsi" w:eastAsia="Calibri" w:hAnsiTheme="majorHAnsi" w:cstheme="majorHAnsi"/>
                <w:bCs/>
                <w:color w:val="000000"/>
                <w:sz w:val="18"/>
                <w:szCs w:val="18"/>
                <w:lang w:val="mk-MK" w:eastAsia="es-ES"/>
              </w:rPr>
              <w:t xml:space="preserve">се класифицира во Глава 17 Отпад " Шут од градење и рушење (вклучувајќи ископана почва од загадени подрачја) со шифра 17 05 06 ископана земја; </w:t>
            </w:r>
          </w:p>
          <w:p w14:paraId="5AA5B2D5" w14:textId="77777777" w:rsidR="000C726F" w:rsidRPr="00E71F53" w:rsidRDefault="000C726F" w:rsidP="00EA09C1">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Мала количина на пакувања од бои, стакло, алуминиумски профили, пластика, парчиња од цевки,</w:t>
            </w:r>
            <w:r w:rsidR="001439DC">
              <w:rPr>
                <w:rFonts w:asciiTheme="majorHAnsi" w:eastAsia="Calibri" w:hAnsiTheme="majorHAnsi" w:cstheme="majorHAnsi"/>
                <w:bCs/>
                <w:color w:val="000000"/>
                <w:sz w:val="18"/>
                <w:szCs w:val="18"/>
                <w:lang w:val="mk-MK" w:eastAsia="es-ES"/>
              </w:rPr>
              <w:t xml:space="preserve"> отпад од пакување, кабли итн. к</w:t>
            </w:r>
            <w:r w:rsidRPr="00E71F53">
              <w:rPr>
                <w:rFonts w:asciiTheme="majorHAnsi" w:eastAsia="Calibri" w:hAnsiTheme="majorHAnsi" w:cstheme="majorHAnsi"/>
                <w:bCs/>
                <w:color w:val="000000"/>
                <w:sz w:val="18"/>
                <w:szCs w:val="18"/>
                <w:lang w:val="mk-MK" w:eastAsia="es-ES"/>
              </w:rPr>
              <w:t xml:space="preserve">ои ќе останат по финализирање на проектните активности; </w:t>
            </w:r>
          </w:p>
          <w:p w14:paraId="21CA8BBB" w14:textId="77777777" w:rsidR="0097334C" w:rsidRDefault="0097334C" w:rsidP="00EA09C1">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Можно генерирање на опасен отпад (моторно масло, гориво за возила), треба да се собираат одделно и изведувачот треба да ангажира овластен Постапувач за </w:t>
            </w:r>
            <w:r w:rsidRPr="00E71F53">
              <w:rPr>
                <w:rFonts w:asciiTheme="majorHAnsi" w:eastAsia="Calibri" w:hAnsiTheme="majorHAnsi" w:cstheme="majorHAnsi"/>
                <w:bCs/>
                <w:color w:val="000000"/>
                <w:sz w:val="18"/>
                <w:szCs w:val="18"/>
                <w:lang w:val="mk-MK" w:eastAsia="es-ES"/>
              </w:rPr>
              <w:lastRenderedPageBreak/>
              <w:t xml:space="preserve">собирање, транспортирање и финално депонирање на опасниот отпад и да се користи средство за </w:t>
            </w:r>
            <w:r>
              <w:rPr>
                <w:rFonts w:asciiTheme="majorHAnsi" w:eastAsia="Calibri" w:hAnsiTheme="majorHAnsi" w:cstheme="majorHAnsi"/>
                <w:bCs/>
                <w:color w:val="000000"/>
                <w:sz w:val="18"/>
                <w:szCs w:val="18"/>
                <w:lang w:val="mk-MK" w:eastAsia="es-ES"/>
              </w:rPr>
              <w:t>ограничување на</w:t>
            </w:r>
            <w:r w:rsidRPr="00E71F53">
              <w:rPr>
                <w:rFonts w:asciiTheme="majorHAnsi" w:eastAsia="Calibri" w:hAnsiTheme="majorHAnsi" w:cstheme="majorHAnsi"/>
                <w:bCs/>
                <w:color w:val="000000"/>
                <w:sz w:val="18"/>
                <w:szCs w:val="18"/>
                <w:lang w:val="mk-MK" w:eastAsia="es-ES"/>
              </w:rPr>
              <w:t xml:space="preserve"> истекување</w:t>
            </w:r>
            <w:r>
              <w:rPr>
                <w:rFonts w:asciiTheme="majorHAnsi" w:eastAsia="Calibri" w:hAnsiTheme="majorHAnsi" w:cstheme="majorHAnsi"/>
                <w:bCs/>
                <w:color w:val="000000"/>
                <w:sz w:val="18"/>
                <w:szCs w:val="18"/>
                <w:lang w:val="mk-MK" w:eastAsia="es-ES"/>
              </w:rPr>
              <w:t>то</w:t>
            </w:r>
            <w:r>
              <w:rPr>
                <w:rFonts w:asciiTheme="majorHAnsi" w:eastAsia="Calibri" w:hAnsiTheme="majorHAnsi" w:cstheme="majorHAnsi"/>
                <w:bCs/>
                <w:color w:val="000000"/>
                <w:sz w:val="18"/>
                <w:szCs w:val="18"/>
                <w:lang w:eastAsia="es-ES"/>
              </w:rPr>
              <w:t>;</w:t>
            </w:r>
          </w:p>
          <w:p w14:paraId="725F47C4" w14:textId="77777777" w:rsidR="000C726F" w:rsidRPr="00E71F53" w:rsidRDefault="000C726F" w:rsidP="00EA09C1">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Покривање на отпадот за време на транспортот за да се избегне ненамерно испуштање на отпад </w:t>
            </w:r>
            <w:r w:rsidR="0097334C">
              <w:rPr>
                <w:rFonts w:asciiTheme="majorHAnsi" w:eastAsia="Calibri" w:hAnsiTheme="majorHAnsi" w:cstheme="majorHAnsi"/>
                <w:bCs/>
                <w:color w:val="000000"/>
                <w:sz w:val="18"/>
                <w:szCs w:val="18"/>
                <w:lang w:val="mk-MK" w:eastAsia="es-ES"/>
              </w:rPr>
              <w:t>по рутата за транспорт</w:t>
            </w:r>
            <w:r w:rsidRPr="00E71F53">
              <w:rPr>
                <w:rFonts w:asciiTheme="majorHAnsi" w:eastAsia="Calibri" w:hAnsiTheme="majorHAnsi" w:cstheme="majorHAnsi"/>
                <w:bCs/>
                <w:color w:val="000000"/>
                <w:sz w:val="18"/>
                <w:szCs w:val="18"/>
                <w:lang w:val="mk-MK" w:eastAsia="es-ES"/>
              </w:rPr>
              <w:t>;</w:t>
            </w:r>
          </w:p>
          <w:p w14:paraId="4C512B4E" w14:textId="77777777" w:rsidR="000C726F" w:rsidRPr="0097334C" w:rsidRDefault="000C726F" w:rsidP="0097334C">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Строго се забранува палење на отпад на отворена површина.</w:t>
            </w:r>
          </w:p>
        </w:tc>
        <w:tc>
          <w:tcPr>
            <w:cnfStyle w:val="000100000000" w:firstRow="0" w:lastRow="0" w:firstColumn="0" w:lastColumn="1" w:oddVBand="0" w:evenVBand="0" w:oddHBand="0" w:evenHBand="0" w:firstRowFirstColumn="0" w:firstRowLastColumn="0" w:lastRowFirstColumn="0" w:lastRowLastColumn="0"/>
            <w:tcW w:w="825" w:type="pct"/>
          </w:tcPr>
          <w:p w14:paraId="60F727F9"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lastRenderedPageBreak/>
              <w:t xml:space="preserve">Изведувач  </w:t>
            </w:r>
          </w:p>
          <w:p w14:paraId="04C57718"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Надзор</w:t>
            </w:r>
          </w:p>
          <w:p w14:paraId="26767BF5" w14:textId="1D34BCAC"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Градоначалник на Општина </w:t>
            </w:r>
            <w:r w:rsidR="00FE36E7">
              <w:rPr>
                <w:rFonts w:asciiTheme="majorHAnsi" w:eastAsia="Calibri" w:hAnsiTheme="majorHAnsi" w:cstheme="majorHAnsi"/>
                <w:i/>
                <w:sz w:val="18"/>
                <w:szCs w:val="18"/>
                <w:lang w:val="mk-MK" w:eastAsia="es-ES"/>
              </w:rPr>
              <w:t>Кочани</w:t>
            </w:r>
          </w:p>
          <w:p w14:paraId="2A7E2E3D" w14:textId="3E20706C" w:rsidR="00E96A54" w:rsidRPr="00E71F53" w:rsidRDefault="00FE36E7" w:rsidP="00E96A54">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mk-MK"/>
              </w:rPr>
            </w:pPr>
            <w:r w:rsidRPr="00FE36E7">
              <w:rPr>
                <w:rFonts w:asciiTheme="majorHAnsi" w:eastAsia="Calibri" w:hAnsiTheme="majorHAnsi" w:cstheme="majorHAnsi"/>
                <w:i/>
                <w:sz w:val="18"/>
                <w:szCs w:val="18"/>
                <w:lang w:val="mk-MK" w:eastAsia="es-ES"/>
              </w:rPr>
              <w:t>КЈП “Водовод” Кочани</w:t>
            </w:r>
          </w:p>
        </w:tc>
      </w:tr>
      <w:tr w:rsidR="000C726F" w:rsidRPr="00E71F53" w14:paraId="2B509FA5" w14:textId="77777777" w:rsidTr="000C726F">
        <w:trPr>
          <w:trHeight w:val="843"/>
        </w:trPr>
        <w:tc>
          <w:tcPr>
            <w:cnfStyle w:val="001000000000" w:firstRow="0" w:lastRow="0" w:firstColumn="1" w:lastColumn="0" w:oddVBand="0" w:evenVBand="0" w:oddHBand="0" w:evenHBand="0" w:firstRowFirstColumn="0" w:firstRowLastColumn="0" w:lastRowFirstColumn="0" w:lastRowLastColumn="0"/>
            <w:tcW w:w="1117" w:type="pct"/>
          </w:tcPr>
          <w:p w14:paraId="079BF12A" w14:textId="77777777" w:rsidR="000C726F" w:rsidRPr="00E71F53" w:rsidRDefault="000C726F" w:rsidP="00EA09C1">
            <w:pPr>
              <w:autoSpaceDE w:val="0"/>
              <w:autoSpaceDN w:val="0"/>
              <w:adjustRightInd w:val="0"/>
              <w:spacing w:before="0" w:after="0"/>
              <w:ind w:right="176"/>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 xml:space="preserve">Зголемување на нивото на бучава и вибрации како резултат на употреба на градежни машини и опрема на градилиштето во </w:t>
            </w:r>
            <w:proofErr w:type="spellStart"/>
            <w:r w:rsidR="00386B8C">
              <w:rPr>
                <w:rFonts w:asciiTheme="majorHAnsi" w:eastAsia="Calibri" w:hAnsiTheme="majorHAnsi" w:cstheme="majorHAnsi"/>
                <w:sz w:val="18"/>
                <w:szCs w:val="18"/>
                <w:lang w:val="mk-MK" w:eastAsia="mk-MK"/>
              </w:rPr>
              <w:t>Сирково</w:t>
            </w:r>
            <w:proofErr w:type="spellEnd"/>
          </w:p>
          <w:p w14:paraId="047F9B2C" w14:textId="77777777" w:rsidR="000C726F" w:rsidRPr="00E71F53" w:rsidRDefault="000C726F" w:rsidP="00EA09C1">
            <w:pPr>
              <w:autoSpaceDE w:val="0"/>
              <w:autoSpaceDN w:val="0"/>
              <w:adjustRightInd w:val="0"/>
              <w:spacing w:before="0" w:after="0"/>
              <w:ind w:right="176"/>
              <w:jc w:val="left"/>
              <w:rPr>
                <w:rFonts w:asciiTheme="majorHAnsi" w:eastAsia="Calibri" w:hAnsiTheme="majorHAnsi" w:cstheme="majorHAnsi"/>
                <w:sz w:val="18"/>
                <w:szCs w:val="18"/>
                <w:lang w:val="mk-MK" w:eastAsia="mk-MK"/>
              </w:rPr>
            </w:pPr>
          </w:p>
          <w:p w14:paraId="2E70A254" w14:textId="77777777" w:rsidR="000C726F" w:rsidRPr="00E71F53" w:rsidRDefault="000C726F" w:rsidP="00EA09C1">
            <w:pPr>
              <w:numPr>
                <w:ilvl w:val="0"/>
                <w:numId w:val="4"/>
              </w:numPr>
              <w:tabs>
                <w:tab w:val="num" w:pos="176"/>
              </w:tabs>
              <w:autoSpaceDE w:val="0"/>
              <w:autoSpaceDN w:val="0"/>
              <w:adjustRightInd w:val="0"/>
              <w:spacing w:before="0" w:after="0"/>
              <w:ind w:left="176" w:right="176" w:hanging="141"/>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I</w:t>
            </w:r>
            <w:r w:rsidR="00B91AE0">
              <w:rPr>
                <w:rFonts w:asciiTheme="majorHAnsi" w:eastAsia="Calibri" w:hAnsiTheme="majorHAnsi" w:cstheme="majorHAnsi"/>
                <w:b w:val="0"/>
                <w:sz w:val="18"/>
                <w:szCs w:val="18"/>
                <w:lang w:val="en-GB" w:eastAsia="mk-MK"/>
              </w:rPr>
              <w:t>I</w:t>
            </w:r>
            <w:r w:rsidRPr="00E71F53">
              <w:rPr>
                <w:rFonts w:asciiTheme="majorHAnsi" w:eastAsia="Calibri" w:hAnsiTheme="majorHAnsi" w:cstheme="majorHAnsi"/>
                <w:b w:val="0"/>
                <w:sz w:val="18"/>
                <w:szCs w:val="18"/>
                <w:lang w:val="mk-MK" w:eastAsia="mk-MK"/>
              </w:rPr>
              <w:t xml:space="preserve"> Ниво на заштита од бучава</w:t>
            </w:r>
          </w:p>
        </w:tc>
        <w:tc>
          <w:tcPr>
            <w:cnfStyle w:val="000010000000" w:firstRow="0" w:lastRow="0" w:firstColumn="0" w:lastColumn="0" w:oddVBand="1" w:evenVBand="0" w:oddHBand="0" w:evenHBand="0" w:firstRowFirstColumn="0" w:firstRowLastColumn="0" w:lastRowFirstColumn="0" w:lastRowLastColumn="0"/>
            <w:tcW w:w="532" w:type="pct"/>
          </w:tcPr>
          <w:p w14:paraId="321044F6"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близина на градилиштето</w:t>
            </w:r>
          </w:p>
          <w:p w14:paraId="3532600B"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689B5531"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Среднорочно</w:t>
            </w:r>
          </w:p>
          <w:p w14:paraId="2A2038C8" w14:textId="77777777" w:rsidR="000C726F" w:rsidRPr="00E71F53" w:rsidRDefault="000C726F" w:rsidP="00EA09C1">
            <w:pPr>
              <w:autoSpaceDE w:val="0"/>
              <w:autoSpaceDN w:val="0"/>
              <w:adjustRightInd w:val="0"/>
              <w:spacing w:before="0" w:after="0"/>
              <w:rPr>
                <w:rFonts w:asciiTheme="majorHAnsi" w:eastAsia="Calibri" w:hAnsiTheme="majorHAnsi" w:cstheme="majorHAnsi"/>
                <w:bCs/>
                <w:sz w:val="18"/>
                <w:szCs w:val="18"/>
                <w:lang w:val="mk-MK" w:eastAsia="mk-MK"/>
              </w:rPr>
            </w:pPr>
          </w:p>
          <w:p w14:paraId="312F0D6D" w14:textId="77777777" w:rsidR="000C726F" w:rsidRPr="00E71F53" w:rsidRDefault="000C726F" w:rsidP="00EA09C1">
            <w:pPr>
              <w:autoSpaceDE w:val="0"/>
              <w:autoSpaceDN w:val="0"/>
              <w:adjustRightInd w:val="0"/>
              <w:spacing w:before="0" w:after="0"/>
              <w:rPr>
                <w:rFonts w:asciiTheme="majorHAnsi" w:eastAsia="Calibri" w:hAnsiTheme="majorHAnsi" w:cstheme="majorHAnsi"/>
                <w:b/>
                <w:sz w:val="18"/>
                <w:szCs w:val="18"/>
                <w:lang w:val="mk-MK" w:eastAsia="es-ES"/>
              </w:rPr>
            </w:pPr>
            <w:r w:rsidRPr="00E71F53">
              <w:rPr>
                <w:rFonts w:asciiTheme="majorHAnsi" w:eastAsia="Calibri" w:hAnsiTheme="majorHAnsi" w:cstheme="majorHAnsi"/>
                <w:sz w:val="18"/>
                <w:szCs w:val="18"/>
                <w:lang w:val="mk-MK"/>
              </w:rPr>
              <w:t>Мала значајност</w:t>
            </w:r>
          </w:p>
        </w:tc>
        <w:tc>
          <w:tcPr>
            <w:tcW w:w="2526" w:type="pct"/>
          </w:tcPr>
          <w:p w14:paraId="7522CDFC" w14:textId="77777777" w:rsidR="000C726F" w:rsidRPr="00E71F53" w:rsidRDefault="000C726F" w:rsidP="00EA09C1">
            <w:pPr>
              <w:numPr>
                <w:ilvl w:val="0"/>
                <w:numId w:val="24"/>
              </w:numPr>
              <w:autoSpaceDE w:val="0"/>
              <w:autoSpaceDN w:val="0"/>
              <w:adjustRightInd w:val="0"/>
              <w:spacing w:before="6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Локацијата за изградба на градинка, според националното законодавство за заштита од бучава, спаѓа во област на </w:t>
            </w:r>
            <w:r w:rsidR="00B91AE0">
              <w:rPr>
                <w:rFonts w:asciiTheme="majorHAnsi" w:eastAsia="Calibri" w:hAnsiTheme="majorHAnsi" w:cstheme="majorHAnsi"/>
                <w:bCs/>
                <w:color w:val="000000"/>
                <w:sz w:val="18"/>
                <w:szCs w:val="18"/>
                <w:lang w:val="en-GB" w:eastAsia="es-ES"/>
              </w:rPr>
              <w:t>I</w:t>
            </w:r>
            <w:r w:rsidRPr="00E71F53">
              <w:rPr>
                <w:rFonts w:asciiTheme="majorHAnsi" w:eastAsia="Calibri" w:hAnsiTheme="majorHAnsi" w:cstheme="majorHAnsi"/>
                <w:bCs/>
                <w:color w:val="000000"/>
                <w:sz w:val="18"/>
                <w:szCs w:val="18"/>
                <w:lang w:val="mk-MK" w:eastAsia="es-ES"/>
              </w:rPr>
              <w:t>I степен на заштита од бучава, гранични вредности се движат од 4</w:t>
            </w:r>
            <w:r w:rsidR="00ED0CC4">
              <w:rPr>
                <w:rFonts w:asciiTheme="majorHAnsi" w:eastAsia="Calibri" w:hAnsiTheme="majorHAnsi" w:cstheme="majorHAnsi"/>
                <w:bCs/>
                <w:color w:val="000000"/>
                <w:sz w:val="18"/>
                <w:szCs w:val="18"/>
                <w:lang w:val="mk-MK" w:eastAsia="es-ES"/>
              </w:rPr>
              <w:t>5</w:t>
            </w:r>
            <w:r w:rsidRPr="00E71F53">
              <w:rPr>
                <w:rFonts w:asciiTheme="majorHAnsi" w:eastAsia="Calibri" w:hAnsiTheme="majorHAnsi" w:cstheme="majorHAnsi"/>
                <w:bCs/>
                <w:color w:val="000000"/>
                <w:sz w:val="18"/>
                <w:szCs w:val="18"/>
                <w:lang w:val="mk-MK" w:eastAsia="es-ES"/>
              </w:rPr>
              <w:t xml:space="preserve"> </w:t>
            </w:r>
            <w:proofErr w:type="spellStart"/>
            <w:r w:rsidRPr="00E71F53">
              <w:rPr>
                <w:rFonts w:asciiTheme="majorHAnsi" w:eastAsia="Calibri" w:hAnsiTheme="majorHAnsi" w:cstheme="majorHAnsi"/>
                <w:bCs/>
                <w:color w:val="000000"/>
                <w:sz w:val="18"/>
                <w:szCs w:val="18"/>
                <w:lang w:val="mk-MK" w:eastAsia="es-ES"/>
              </w:rPr>
              <w:t>dBA</w:t>
            </w:r>
            <w:proofErr w:type="spellEnd"/>
            <w:r w:rsidRPr="00E71F53">
              <w:rPr>
                <w:rFonts w:asciiTheme="majorHAnsi" w:eastAsia="Calibri" w:hAnsiTheme="majorHAnsi" w:cstheme="majorHAnsi"/>
                <w:bCs/>
                <w:color w:val="000000"/>
                <w:sz w:val="18"/>
                <w:szCs w:val="18"/>
                <w:lang w:val="mk-MK" w:eastAsia="es-ES"/>
              </w:rPr>
              <w:t xml:space="preserve"> за навечер до 5</w:t>
            </w:r>
            <w:r w:rsidR="00ED0CC4">
              <w:rPr>
                <w:rFonts w:asciiTheme="majorHAnsi" w:eastAsia="Calibri" w:hAnsiTheme="majorHAnsi" w:cstheme="majorHAnsi"/>
                <w:bCs/>
                <w:color w:val="000000"/>
                <w:sz w:val="18"/>
                <w:szCs w:val="18"/>
                <w:lang w:val="mk-MK" w:eastAsia="es-ES"/>
              </w:rPr>
              <w:t>5</w:t>
            </w:r>
            <w:r w:rsidRPr="00E71F53">
              <w:rPr>
                <w:rFonts w:asciiTheme="majorHAnsi" w:eastAsia="Calibri" w:hAnsiTheme="majorHAnsi" w:cstheme="majorHAnsi"/>
                <w:bCs/>
                <w:color w:val="000000"/>
                <w:sz w:val="18"/>
                <w:szCs w:val="18"/>
                <w:lang w:val="mk-MK" w:eastAsia="es-ES"/>
              </w:rPr>
              <w:t xml:space="preserve"> </w:t>
            </w:r>
            <w:proofErr w:type="spellStart"/>
            <w:r w:rsidRPr="00E71F53">
              <w:rPr>
                <w:rFonts w:asciiTheme="majorHAnsi" w:eastAsia="Calibri" w:hAnsiTheme="majorHAnsi" w:cstheme="majorHAnsi"/>
                <w:bCs/>
                <w:color w:val="000000"/>
                <w:sz w:val="18"/>
                <w:szCs w:val="18"/>
                <w:lang w:val="mk-MK" w:eastAsia="es-ES"/>
              </w:rPr>
              <w:t>dBA</w:t>
            </w:r>
            <w:proofErr w:type="spellEnd"/>
            <w:r w:rsidRPr="00E71F53">
              <w:rPr>
                <w:rFonts w:asciiTheme="majorHAnsi" w:eastAsia="Calibri" w:hAnsiTheme="majorHAnsi" w:cstheme="majorHAnsi"/>
                <w:bCs/>
                <w:color w:val="000000"/>
                <w:sz w:val="18"/>
                <w:szCs w:val="18"/>
                <w:lang w:val="mk-MK" w:eastAsia="es-ES"/>
              </w:rPr>
              <w:t xml:space="preserve"> преку ден;</w:t>
            </w:r>
          </w:p>
          <w:p w14:paraId="53453003" w14:textId="77777777" w:rsidR="000C726F" w:rsidRPr="00E71F53" w:rsidRDefault="000C726F" w:rsidP="00EA09C1">
            <w:pPr>
              <w:numPr>
                <w:ilvl w:val="0"/>
                <w:numId w:val="24"/>
              </w:numPr>
              <w:autoSpaceDE w:val="0"/>
              <w:autoSpaceDN w:val="0"/>
              <w:adjustRightInd w:val="0"/>
              <w:spacing w:before="6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Според националното законодавство нивото на бучава не треба да ги надмине граничните вредности;</w:t>
            </w:r>
          </w:p>
          <w:p w14:paraId="204FB97C" w14:textId="77777777" w:rsidR="000C726F" w:rsidRPr="00E71F53" w:rsidRDefault="000C726F" w:rsidP="00EA09C1">
            <w:pPr>
              <w:numPr>
                <w:ilvl w:val="0"/>
                <w:numId w:val="24"/>
              </w:numPr>
              <w:autoSpaceDE w:val="0"/>
              <w:autoSpaceDN w:val="0"/>
              <w:adjustRightInd w:val="0"/>
              <w:spacing w:before="6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Проектните активности треба да се извршуваат од 7 до 19 часот и е строго забрането извршување на активности во текот на ноќта;</w:t>
            </w:r>
          </w:p>
          <w:p w14:paraId="2D8B8E15" w14:textId="77777777" w:rsidR="000C726F" w:rsidRPr="00E71F53" w:rsidRDefault="000C726F" w:rsidP="00EA09C1">
            <w:pPr>
              <w:numPr>
                <w:ilvl w:val="0"/>
                <w:numId w:val="24"/>
              </w:numPr>
              <w:autoSpaceDE w:val="0"/>
              <w:autoSpaceDN w:val="0"/>
              <w:adjustRightInd w:val="0"/>
              <w:spacing w:before="6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При работа со машини кои емитуваат зголемени нивоа на буча</w:t>
            </w:r>
            <w:r w:rsidR="0097334C">
              <w:rPr>
                <w:rFonts w:asciiTheme="majorHAnsi" w:eastAsia="Calibri" w:hAnsiTheme="majorHAnsi" w:cstheme="majorHAnsi"/>
                <w:bCs/>
                <w:color w:val="000000"/>
                <w:sz w:val="18"/>
                <w:szCs w:val="18"/>
                <w:lang w:val="mk-MK" w:eastAsia="es-ES"/>
              </w:rPr>
              <w:t>ва работниците да носат заштитна</w:t>
            </w:r>
            <w:r w:rsidRPr="00E71F53">
              <w:rPr>
                <w:rFonts w:asciiTheme="majorHAnsi" w:eastAsia="Calibri" w:hAnsiTheme="majorHAnsi" w:cstheme="majorHAnsi"/>
                <w:bCs/>
                <w:color w:val="000000"/>
                <w:sz w:val="18"/>
                <w:szCs w:val="18"/>
                <w:lang w:val="mk-MK" w:eastAsia="es-ES"/>
              </w:rPr>
              <w:t xml:space="preserve"> опрема за ушите (тампони);</w:t>
            </w:r>
          </w:p>
          <w:p w14:paraId="5DD692C5" w14:textId="77777777" w:rsidR="000C726F" w:rsidRPr="00E71F53" w:rsidRDefault="000C726F" w:rsidP="0097334C">
            <w:pPr>
              <w:numPr>
                <w:ilvl w:val="0"/>
                <w:numId w:val="24"/>
              </w:numPr>
              <w:autoSpaceDE w:val="0"/>
              <w:autoSpaceDN w:val="0"/>
              <w:adjustRightInd w:val="0"/>
              <w:spacing w:before="6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en-GB" w:eastAsia="es-ES"/>
              </w:rPr>
            </w:pPr>
            <w:r w:rsidRPr="00E71F53">
              <w:rPr>
                <w:rFonts w:asciiTheme="majorHAnsi" w:eastAsia="Calibri" w:hAnsiTheme="majorHAnsi" w:cstheme="majorHAnsi"/>
                <w:bCs/>
                <w:color w:val="000000"/>
                <w:sz w:val="18"/>
                <w:szCs w:val="18"/>
                <w:lang w:val="mk-MK" w:eastAsia="es-ES"/>
              </w:rPr>
              <w:t>При зголемен</w:t>
            </w:r>
            <w:r w:rsidR="0097334C">
              <w:rPr>
                <w:rFonts w:asciiTheme="majorHAnsi" w:eastAsia="Calibri" w:hAnsiTheme="majorHAnsi" w:cstheme="majorHAnsi"/>
                <w:bCs/>
                <w:color w:val="000000"/>
                <w:sz w:val="18"/>
                <w:szCs w:val="18"/>
                <w:lang w:val="mk-MK" w:eastAsia="es-ES"/>
              </w:rPr>
              <w:t xml:space="preserve">о ниво на </w:t>
            </w:r>
            <w:r w:rsidRPr="00E71F53">
              <w:rPr>
                <w:rFonts w:asciiTheme="majorHAnsi" w:eastAsia="Calibri" w:hAnsiTheme="majorHAnsi" w:cstheme="majorHAnsi"/>
                <w:bCs/>
                <w:color w:val="000000"/>
                <w:sz w:val="18"/>
                <w:szCs w:val="18"/>
                <w:lang w:val="mk-MK" w:eastAsia="es-ES"/>
              </w:rPr>
              <w:t xml:space="preserve"> бучава да не се работи со сите машини истовремено.</w:t>
            </w:r>
          </w:p>
        </w:tc>
        <w:tc>
          <w:tcPr>
            <w:cnfStyle w:val="000100000000" w:firstRow="0" w:lastRow="0" w:firstColumn="0" w:lastColumn="1" w:oddVBand="0" w:evenVBand="0" w:oddHBand="0" w:evenHBand="0" w:firstRowFirstColumn="0" w:firstRowLastColumn="0" w:lastRowFirstColumn="0" w:lastRowLastColumn="0"/>
            <w:tcW w:w="825" w:type="pct"/>
          </w:tcPr>
          <w:p w14:paraId="0BC972ED"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Изведувач</w:t>
            </w:r>
          </w:p>
          <w:p w14:paraId="4A4A9C07"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i/>
                <w:sz w:val="18"/>
                <w:szCs w:val="18"/>
                <w:lang w:val="mk-MK" w:eastAsia="es-ES"/>
              </w:rPr>
              <w:t>Надзор</w:t>
            </w:r>
          </w:p>
        </w:tc>
      </w:tr>
      <w:tr w:rsidR="000C726F" w:rsidRPr="00E71F53" w14:paraId="33F70C78" w14:textId="77777777" w:rsidTr="000C726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5000" w:type="pct"/>
            <w:gridSpan w:val="4"/>
          </w:tcPr>
          <w:p w14:paraId="4F095462" w14:textId="77777777" w:rsidR="000C726F" w:rsidRPr="00E71F53" w:rsidRDefault="000C726F" w:rsidP="00306204">
            <w:pPr>
              <w:autoSpaceDE w:val="0"/>
              <w:autoSpaceDN w:val="0"/>
              <w:adjustRightInd w:val="0"/>
              <w:spacing w:before="0" w:after="0"/>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 xml:space="preserve">Оперативна фаза: </w:t>
            </w:r>
            <w:r w:rsidR="0097334C">
              <w:rPr>
                <w:rFonts w:asciiTheme="majorHAnsi" w:eastAsia="Calibri" w:hAnsiTheme="majorHAnsi" w:cstheme="majorHAnsi"/>
                <w:sz w:val="18"/>
                <w:szCs w:val="18"/>
                <w:lang w:val="mk-MK" w:eastAsia="mk-MK"/>
              </w:rPr>
              <w:t xml:space="preserve">функционирање </w:t>
            </w:r>
            <w:r w:rsidRPr="00E71F53">
              <w:rPr>
                <w:rFonts w:asciiTheme="majorHAnsi" w:eastAsia="Calibri" w:hAnsiTheme="majorHAnsi" w:cstheme="majorHAnsi"/>
                <w:sz w:val="18"/>
                <w:szCs w:val="18"/>
                <w:lang w:val="mk-MK" w:eastAsia="mk-MK"/>
              </w:rPr>
              <w:t xml:space="preserve">на </w:t>
            </w:r>
            <w:r w:rsidR="00ED0CC4">
              <w:rPr>
                <w:rFonts w:asciiTheme="majorHAnsi" w:eastAsia="Calibri" w:hAnsiTheme="majorHAnsi" w:cstheme="majorHAnsi"/>
                <w:sz w:val="18"/>
                <w:szCs w:val="18"/>
                <w:lang w:val="mk-MK"/>
              </w:rPr>
              <w:t>Центар за дневен престој за лица со попреченост Општина Кочани</w:t>
            </w:r>
          </w:p>
        </w:tc>
      </w:tr>
      <w:tr w:rsidR="000C726F" w:rsidRPr="00E71F53" w14:paraId="0EA9B690" w14:textId="77777777" w:rsidTr="00386B8C">
        <w:trPr>
          <w:trHeight w:val="461"/>
        </w:trPr>
        <w:tc>
          <w:tcPr>
            <w:cnfStyle w:val="001000000000" w:firstRow="0" w:lastRow="0" w:firstColumn="1" w:lastColumn="0" w:oddVBand="0" w:evenVBand="0" w:oddHBand="0" w:evenHBand="0" w:firstRowFirstColumn="0" w:firstRowLastColumn="0" w:lastRowFirstColumn="0" w:lastRowLastColumn="0"/>
            <w:tcW w:w="1117" w:type="pct"/>
          </w:tcPr>
          <w:p w14:paraId="27A61B68" w14:textId="77777777" w:rsidR="000C726F" w:rsidRPr="00E71F53" w:rsidRDefault="000C726F" w:rsidP="00EA09C1">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Потенцијално негативно влијание врз безбедноста на  вработените</w:t>
            </w:r>
            <w:r w:rsidR="00386B8C">
              <w:rPr>
                <w:rFonts w:asciiTheme="majorHAnsi" w:eastAsia="Calibri" w:hAnsiTheme="majorHAnsi" w:cstheme="majorHAnsi"/>
                <w:sz w:val="18"/>
                <w:szCs w:val="18"/>
                <w:lang w:val="mk-MK" w:eastAsia="mk-MK"/>
              </w:rPr>
              <w:t xml:space="preserve"> и корисниците на услугата,</w:t>
            </w:r>
            <w:r w:rsidRPr="00E71F53">
              <w:rPr>
                <w:rFonts w:asciiTheme="majorHAnsi" w:eastAsia="Calibri" w:hAnsiTheme="majorHAnsi" w:cstheme="majorHAnsi"/>
                <w:sz w:val="18"/>
                <w:szCs w:val="18"/>
                <w:lang w:val="mk-MK" w:eastAsia="mk-MK"/>
              </w:rPr>
              <w:t xml:space="preserve"> при влез и излез од дворот на </w:t>
            </w:r>
            <w:r w:rsidR="00ED0CC4">
              <w:rPr>
                <w:rFonts w:asciiTheme="majorHAnsi" w:eastAsia="Calibri" w:hAnsiTheme="majorHAnsi" w:cstheme="majorHAnsi"/>
                <w:sz w:val="18"/>
                <w:szCs w:val="18"/>
                <w:lang w:val="mk-MK"/>
              </w:rPr>
              <w:t>Центар за дневен престој за лица со попреченост</w:t>
            </w:r>
          </w:p>
          <w:p w14:paraId="2A762705" w14:textId="77777777" w:rsidR="000C726F" w:rsidRPr="00E71F53" w:rsidRDefault="000C726F" w:rsidP="00EA09C1">
            <w:pPr>
              <w:numPr>
                <w:ilvl w:val="0"/>
                <w:numId w:val="9"/>
              </w:numPr>
              <w:autoSpaceDE w:val="0"/>
              <w:autoSpaceDN w:val="0"/>
              <w:adjustRightInd w:val="0"/>
              <w:spacing w:before="0" w:after="0"/>
              <w:ind w:left="321"/>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 xml:space="preserve">Несоодветна сообраќајна сигнализација во околината на </w:t>
            </w:r>
            <w:r w:rsidR="00ED0CC4" w:rsidRPr="00ED0CC4">
              <w:rPr>
                <w:rFonts w:asciiTheme="majorHAnsi" w:eastAsia="Calibri" w:hAnsiTheme="majorHAnsi" w:cstheme="majorHAnsi"/>
                <w:b w:val="0"/>
                <w:sz w:val="18"/>
                <w:szCs w:val="18"/>
                <w:lang w:val="mk-MK"/>
              </w:rPr>
              <w:t>Центар за дневен престој за лица со попреченост</w:t>
            </w:r>
            <w:r w:rsidR="00ED0CC4">
              <w:rPr>
                <w:rFonts w:asciiTheme="majorHAnsi" w:eastAsia="Calibri" w:hAnsiTheme="majorHAnsi" w:cstheme="majorHAnsi"/>
                <w:sz w:val="18"/>
                <w:szCs w:val="18"/>
                <w:lang w:val="mk-MK"/>
              </w:rPr>
              <w:t xml:space="preserve"> </w:t>
            </w:r>
            <w:r w:rsidRPr="00E71F53">
              <w:rPr>
                <w:rFonts w:asciiTheme="majorHAnsi" w:eastAsia="Calibri" w:hAnsiTheme="majorHAnsi" w:cstheme="majorHAnsi"/>
                <w:b w:val="0"/>
                <w:sz w:val="18"/>
                <w:szCs w:val="18"/>
                <w:lang w:val="mk-MK" w:eastAsia="mk-MK"/>
              </w:rPr>
              <w:t xml:space="preserve">и на влезот во дворот </w:t>
            </w:r>
          </w:p>
        </w:tc>
        <w:tc>
          <w:tcPr>
            <w:cnfStyle w:val="000010000000" w:firstRow="0" w:lastRow="0" w:firstColumn="0" w:lastColumn="0" w:oddVBand="1" w:evenVBand="0" w:oddHBand="0" w:evenHBand="0" w:firstRowFirstColumn="0" w:firstRowLastColumn="0" w:lastRowFirstColumn="0" w:lastRowLastColumn="0"/>
            <w:tcW w:w="532" w:type="pct"/>
          </w:tcPr>
          <w:p w14:paraId="11C3B42D"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 xml:space="preserve">Локални / околу </w:t>
            </w:r>
            <w:r w:rsidR="00ED0CC4">
              <w:rPr>
                <w:rFonts w:asciiTheme="majorHAnsi" w:eastAsia="Calibri" w:hAnsiTheme="majorHAnsi" w:cstheme="majorHAnsi"/>
                <w:sz w:val="18"/>
                <w:szCs w:val="18"/>
                <w:lang w:val="mk-MK"/>
              </w:rPr>
              <w:t>Центар за дневен престој за лица со попреченост</w:t>
            </w:r>
          </w:p>
          <w:p w14:paraId="1BE3CF28"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0D8EFCD6"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 xml:space="preserve">Долгорочно </w:t>
            </w:r>
          </w:p>
          <w:p w14:paraId="41866646"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5C0E5EAC"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Голема значајност</w:t>
            </w:r>
          </w:p>
        </w:tc>
        <w:tc>
          <w:tcPr>
            <w:tcW w:w="2526" w:type="pct"/>
          </w:tcPr>
          <w:p w14:paraId="2E52E51F" w14:textId="77777777" w:rsidR="000C726F" w:rsidRPr="00E71F53" w:rsidRDefault="000C726F" w:rsidP="00EA09C1">
            <w:pPr>
              <w:numPr>
                <w:ilvl w:val="0"/>
                <w:numId w:val="24"/>
              </w:numPr>
              <w:autoSpaceDE w:val="0"/>
              <w:autoSpaceDN w:val="0"/>
              <w:adjustRightInd w:val="0"/>
              <w:spacing w:before="6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Инсталирање на  соодветна сообраќајна сигнализација во околината на </w:t>
            </w:r>
            <w:r w:rsidR="00ED0CC4">
              <w:rPr>
                <w:rFonts w:asciiTheme="majorHAnsi" w:eastAsia="Calibri" w:hAnsiTheme="majorHAnsi" w:cstheme="majorHAnsi"/>
                <w:sz w:val="18"/>
                <w:szCs w:val="18"/>
                <w:lang w:val="mk-MK"/>
              </w:rPr>
              <w:t>Центар за дневен престој за лица со попреченост</w:t>
            </w:r>
            <w:r w:rsidR="00386B8C">
              <w:rPr>
                <w:rFonts w:asciiTheme="majorHAnsi" w:eastAsia="Calibri" w:hAnsiTheme="majorHAnsi" w:cstheme="majorHAnsi"/>
                <w:sz w:val="18"/>
                <w:szCs w:val="18"/>
                <w:lang w:val="mk-MK"/>
              </w:rPr>
              <w:t>.</w:t>
            </w:r>
          </w:p>
        </w:tc>
        <w:tc>
          <w:tcPr>
            <w:cnfStyle w:val="000100000000" w:firstRow="0" w:lastRow="0" w:firstColumn="0" w:lastColumn="1" w:oddVBand="0" w:evenVBand="0" w:oddHBand="0" w:evenHBand="0" w:firstRowFirstColumn="0" w:firstRowLastColumn="0" w:lastRowFirstColumn="0" w:lastRowLastColumn="0"/>
            <w:tcW w:w="825" w:type="pct"/>
          </w:tcPr>
          <w:p w14:paraId="3D2C9AAC"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Градоначалник на Општина </w:t>
            </w:r>
            <w:r w:rsidR="00ED0CC4">
              <w:rPr>
                <w:rFonts w:asciiTheme="majorHAnsi" w:eastAsia="Calibri" w:hAnsiTheme="majorHAnsi" w:cstheme="majorHAnsi"/>
                <w:i/>
                <w:sz w:val="18"/>
                <w:szCs w:val="18"/>
                <w:lang w:val="mk-MK" w:eastAsia="es-ES"/>
              </w:rPr>
              <w:t>Кочани</w:t>
            </w:r>
          </w:p>
          <w:p w14:paraId="73368C1A" w14:textId="77777777" w:rsidR="000C726F" w:rsidRPr="00E71F53" w:rsidRDefault="000C726F" w:rsidP="00EA09C1">
            <w:pPr>
              <w:autoSpaceDE w:val="0"/>
              <w:autoSpaceDN w:val="0"/>
              <w:adjustRightInd w:val="0"/>
              <w:spacing w:before="60" w:after="0"/>
              <w:ind w:left="284"/>
              <w:jc w:val="left"/>
              <w:rPr>
                <w:rFonts w:asciiTheme="majorHAnsi" w:eastAsia="Calibri" w:hAnsiTheme="majorHAnsi" w:cstheme="majorHAnsi"/>
                <w:i/>
                <w:sz w:val="18"/>
                <w:szCs w:val="18"/>
                <w:lang w:val="mk-MK" w:eastAsia="es-ES"/>
              </w:rPr>
            </w:pPr>
          </w:p>
        </w:tc>
      </w:tr>
      <w:tr w:rsidR="000C726F" w:rsidRPr="00E71F53" w14:paraId="540FF134" w14:textId="77777777" w:rsidTr="000C726F">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1117" w:type="pct"/>
          </w:tcPr>
          <w:p w14:paraId="1FCD6232" w14:textId="77777777" w:rsidR="000C726F" w:rsidRPr="00E71F53" w:rsidRDefault="000C726F" w:rsidP="00EA09C1">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Можно негативно влијание врз животната средина и здравјето на луѓето поради создавање на различни видови отпад</w:t>
            </w:r>
          </w:p>
          <w:p w14:paraId="253CCE44" w14:textId="77777777" w:rsidR="000C726F" w:rsidRPr="00E71F53" w:rsidRDefault="000C726F" w:rsidP="00EA09C1">
            <w:pPr>
              <w:autoSpaceDE w:val="0"/>
              <w:autoSpaceDN w:val="0"/>
              <w:adjustRightInd w:val="0"/>
              <w:spacing w:before="0" w:after="0"/>
              <w:ind w:left="39"/>
              <w:rPr>
                <w:rFonts w:asciiTheme="majorHAnsi" w:eastAsia="Calibri" w:hAnsiTheme="majorHAnsi" w:cstheme="majorHAnsi"/>
                <w:sz w:val="18"/>
                <w:szCs w:val="18"/>
                <w:lang w:val="mk-MK" w:eastAsia="mk-MK"/>
              </w:rPr>
            </w:pPr>
          </w:p>
          <w:p w14:paraId="28C1BFBA" w14:textId="77777777" w:rsidR="000C726F" w:rsidRPr="00E71F53" w:rsidRDefault="000C726F" w:rsidP="00EA09C1">
            <w:pPr>
              <w:numPr>
                <w:ilvl w:val="0"/>
                <w:numId w:val="9"/>
              </w:numPr>
              <w:autoSpaceDE w:val="0"/>
              <w:autoSpaceDN w:val="0"/>
              <w:adjustRightInd w:val="0"/>
              <w:spacing w:before="0" w:after="0"/>
              <w:ind w:left="204" w:hanging="218"/>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lastRenderedPageBreak/>
              <w:t>Несоодветно управување со отпад, собирање, транспорт и финално депонирање</w:t>
            </w:r>
          </w:p>
        </w:tc>
        <w:tc>
          <w:tcPr>
            <w:cnfStyle w:val="000010000000" w:firstRow="0" w:lastRow="0" w:firstColumn="0" w:lastColumn="0" w:oddVBand="1" w:evenVBand="0" w:oddHBand="0" w:evenHBand="0" w:firstRowFirstColumn="0" w:firstRowLastColumn="0" w:lastRowFirstColumn="0" w:lastRowLastColumn="0"/>
            <w:tcW w:w="532" w:type="pct"/>
          </w:tcPr>
          <w:p w14:paraId="2BE4FED0"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lastRenderedPageBreak/>
              <w:t xml:space="preserve">Локални / во дворот на </w:t>
            </w:r>
            <w:r w:rsidR="00ED0CC4">
              <w:rPr>
                <w:rFonts w:asciiTheme="majorHAnsi" w:eastAsia="Calibri" w:hAnsiTheme="majorHAnsi" w:cstheme="majorHAnsi"/>
                <w:sz w:val="18"/>
                <w:szCs w:val="18"/>
                <w:lang w:val="mk-MK"/>
              </w:rPr>
              <w:t>Центар за дневен престој за лица со попреченост</w:t>
            </w:r>
          </w:p>
          <w:p w14:paraId="0B104CE7"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0B62FD82"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Среднорочно</w:t>
            </w:r>
          </w:p>
          <w:p w14:paraId="6FA4118E"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p w14:paraId="044270AC" w14:textId="77777777" w:rsidR="000C726F" w:rsidRPr="00E71F53" w:rsidRDefault="000C726F" w:rsidP="00EA09C1">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Средна значајност</w:t>
            </w:r>
          </w:p>
        </w:tc>
        <w:tc>
          <w:tcPr>
            <w:tcW w:w="2526" w:type="pct"/>
          </w:tcPr>
          <w:p w14:paraId="03E9222C" w14:textId="77777777" w:rsidR="000C726F" w:rsidRPr="00E71F53" w:rsidRDefault="000C726F" w:rsidP="00EA09C1">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lastRenderedPageBreak/>
              <w:t xml:space="preserve">Склучување на Договор со </w:t>
            </w:r>
            <w:r w:rsidR="00ED0CC4" w:rsidRPr="00E71F53">
              <w:rPr>
                <w:rFonts w:asciiTheme="majorHAnsi" w:eastAsia="Calibri" w:hAnsiTheme="majorHAnsi" w:cstheme="majorHAnsi"/>
                <w:bCs/>
                <w:color w:val="000000"/>
                <w:sz w:val="18"/>
                <w:szCs w:val="18"/>
                <w:lang w:val="mk-MK" w:eastAsia="es-ES"/>
              </w:rPr>
              <w:t xml:space="preserve">Јавно Претпријатие “Комуналец” Кочани </w:t>
            </w:r>
            <w:r w:rsidRPr="00E71F53">
              <w:rPr>
                <w:rFonts w:asciiTheme="majorHAnsi" w:eastAsia="Calibri" w:hAnsiTheme="majorHAnsi" w:cstheme="majorHAnsi"/>
                <w:bCs/>
                <w:color w:val="000000"/>
                <w:sz w:val="18"/>
                <w:szCs w:val="18"/>
                <w:lang w:val="mk-MK" w:eastAsia="es-ES"/>
              </w:rPr>
              <w:t>за собирање и транспорт на комуналниот отпад (согласно Листата на отпади со шифра 20);</w:t>
            </w:r>
          </w:p>
          <w:p w14:paraId="21D0A17E" w14:textId="0F0360F2" w:rsidR="000C726F" w:rsidRPr="00E71F53" w:rsidRDefault="000C726F" w:rsidP="00EA09C1">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Класификација на отпад според националната лист</w:t>
            </w:r>
            <w:r w:rsidR="0097334C">
              <w:rPr>
                <w:rFonts w:asciiTheme="majorHAnsi" w:eastAsia="Calibri" w:hAnsiTheme="majorHAnsi" w:cstheme="majorHAnsi"/>
                <w:bCs/>
                <w:color w:val="000000"/>
                <w:sz w:val="18"/>
                <w:szCs w:val="18"/>
                <w:lang w:val="mk-MK" w:eastAsia="es-ES"/>
              </w:rPr>
              <w:t>а на видови отпад (Сл. весник бр</w:t>
            </w:r>
            <w:r w:rsidRPr="00E71F53">
              <w:rPr>
                <w:rFonts w:asciiTheme="majorHAnsi" w:eastAsia="Calibri" w:hAnsiTheme="majorHAnsi" w:cstheme="majorHAnsi"/>
                <w:bCs/>
                <w:color w:val="000000"/>
                <w:sz w:val="18"/>
                <w:szCs w:val="18"/>
                <w:lang w:val="mk-MK" w:eastAsia="es-ES"/>
              </w:rPr>
              <w:t>.</w:t>
            </w:r>
            <w:r w:rsidR="00CB365C">
              <w:rPr>
                <w:rFonts w:asciiTheme="majorHAnsi" w:eastAsia="Calibri" w:hAnsiTheme="majorHAnsi" w:cstheme="majorHAnsi"/>
                <w:bCs/>
                <w:color w:val="000000"/>
                <w:sz w:val="18"/>
                <w:szCs w:val="18"/>
                <w:lang w:val="mk-MK" w:eastAsia="es-ES"/>
              </w:rPr>
              <w:t xml:space="preserve"> </w:t>
            </w:r>
            <w:r w:rsidRPr="00E71F53">
              <w:rPr>
                <w:rFonts w:asciiTheme="majorHAnsi" w:eastAsia="Calibri" w:hAnsiTheme="majorHAnsi" w:cstheme="majorHAnsi"/>
                <w:bCs/>
                <w:color w:val="000000"/>
                <w:sz w:val="18"/>
                <w:szCs w:val="18"/>
                <w:lang w:val="mk-MK" w:eastAsia="es-ES"/>
              </w:rPr>
              <w:t>100/05);</w:t>
            </w:r>
          </w:p>
          <w:p w14:paraId="5BD01864" w14:textId="77777777" w:rsidR="000C726F" w:rsidRPr="00E71F53" w:rsidRDefault="000C726F" w:rsidP="0097334C">
            <w:pPr>
              <w:numPr>
                <w:ilvl w:val="0"/>
                <w:numId w:val="24"/>
              </w:numPr>
              <w:autoSpaceDE w:val="0"/>
              <w:autoSpaceDN w:val="0"/>
              <w:adjustRightInd w:val="0"/>
              <w:spacing w:before="60" w:after="0"/>
              <w:ind w:left="389"/>
              <w:contextualSpacing/>
              <w:jc w:val="lef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Селектирање на отпад ( хартија, пластика и </w:t>
            </w:r>
            <w:r w:rsidR="0097334C">
              <w:rPr>
                <w:rFonts w:asciiTheme="majorHAnsi" w:eastAsia="Calibri" w:hAnsiTheme="majorHAnsi" w:cstheme="majorHAnsi"/>
                <w:bCs/>
                <w:color w:val="000000"/>
                <w:sz w:val="18"/>
                <w:szCs w:val="18"/>
                <w:lang w:val="mk-MK" w:eastAsia="es-ES"/>
              </w:rPr>
              <w:t>биоразградлив отпад</w:t>
            </w:r>
            <w:r w:rsidRPr="00E71F53">
              <w:rPr>
                <w:rFonts w:asciiTheme="majorHAnsi" w:eastAsia="Calibri" w:hAnsiTheme="majorHAnsi" w:cstheme="majorHAnsi"/>
                <w:bCs/>
                <w:color w:val="000000"/>
                <w:sz w:val="18"/>
                <w:szCs w:val="18"/>
                <w:lang w:val="mk-MK" w:eastAsia="es-ES"/>
              </w:rPr>
              <w:t>) и склучување на Договор со овластен Постапувач за собирање и управување со истиот.</w:t>
            </w:r>
          </w:p>
        </w:tc>
        <w:tc>
          <w:tcPr>
            <w:cnfStyle w:val="000100000000" w:firstRow="0" w:lastRow="0" w:firstColumn="0" w:lastColumn="1" w:oddVBand="0" w:evenVBand="0" w:oddHBand="0" w:evenHBand="0" w:firstRowFirstColumn="0" w:firstRowLastColumn="0" w:lastRowFirstColumn="0" w:lastRowLastColumn="0"/>
            <w:tcW w:w="825" w:type="pct"/>
          </w:tcPr>
          <w:p w14:paraId="5944A851"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Вработени во </w:t>
            </w:r>
            <w:r w:rsidR="00ED0CC4" w:rsidRPr="00ED0CC4">
              <w:rPr>
                <w:rFonts w:asciiTheme="majorHAnsi" w:eastAsia="Calibri" w:hAnsiTheme="majorHAnsi" w:cstheme="majorHAnsi"/>
                <w:i/>
                <w:sz w:val="18"/>
                <w:szCs w:val="18"/>
                <w:lang w:val="mk-MK"/>
              </w:rPr>
              <w:t>Центар за дневен престој за лица со попреченост</w:t>
            </w:r>
          </w:p>
          <w:p w14:paraId="39FA0C29"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Градоначалник на Општина </w:t>
            </w:r>
            <w:r w:rsidR="00CB26ED">
              <w:rPr>
                <w:rFonts w:asciiTheme="majorHAnsi" w:eastAsia="Calibri" w:hAnsiTheme="majorHAnsi" w:cstheme="majorHAnsi"/>
                <w:i/>
                <w:sz w:val="18"/>
                <w:szCs w:val="18"/>
                <w:lang w:val="mk-MK" w:eastAsia="es-ES"/>
              </w:rPr>
              <w:t>Кочани</w:t>
            </w:r>
          </w:p>
          <w:p w14:paraId="48B1477A" w14:textId="77777777" w:rsidR="000C726F" w:rsidRPr="00CB26ED" w:rsidRDefault="00CB26ED"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CB26ED">
              <w:rPr>
                <w:rFonts w:asciiTheme="majorHAnsi" w:eastAsia="Calibri" w:hAnsiTheme="majorHAnsi" w:cstheme="majorHAnsi"/>
                <w:i/>
                <w:color w:val="000000"/>
                <w:sz w:val="18"/>
                <w:szCs w:val="18"/>
                <w:lang w:val="mk-MK" w:eastAsia="es-ES"/>
              </w:rPr>
              <w:lastRenderedPageBreak/>
              <w:t>Јавно Претпријатие “Комуналец” Кочани</w:t>
            </w:r>
          </w:p>
        </w:tc>
      </w:tr>
      <w:tr w:rsidR="000C726F" w:rsidRPr="00E71F53" w14:paraId="69311D06" w14:textId="77777777" w:rsidTr="000C726F">
        <w:trPr>
          <w:trHeight w:val="843"/>
        </w:trPr>
        <w:tc>
          <w:tcPr>
            <w:cnfStyle w:val="001000000000" w:firstRow="0" w:lastRow="0" w:firstColumn="1" w:lastColumn="0" w:oddVBand="0" w:evenVBand="0" w:oddHBand="0" w:evenHBand="0" w:firstRowFirstColumn="0" w:firstRowLastColumn="0" w:lastRowFirstColumn="0" w:lastRowLastColumn="0"/>
            <w:tcW w:w="1117" w:type="pct"/>
          </w:tcPr>
          <w:p w14:paraId="02A54896" w14:textId="77777777" w:rsidR="000C726F" w:rsidRPr="00E71F53" w:rsidRDefault="000C726F" w:rsidP="00EA09C1">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lastRenderedPageBreak/>
              <w:t>Изработка на План за редовно и превентивно одржување</w:t>
            </w:r>
          </w:p>
        </w:tc>
        <w:tc>
          <w:tcPr>
            <w:cnfStyle w:val="000010000000" w:firstRow="0" w:lastRow="0" w:firstColumn="0" w:lastColumn="0" w:oddVBand="1" w:evenVBand="0" w:oddHBand="0" w:evenHBand="0" w:firstRowFirstColumn="0" w:firstRowLastColumn="0" w:lastRowFirstColumn="0" w:lastRowLastColumn="0"/>
            <w:tcW w:w="532" w:type="pct"/>
          </w:tcPr>
          <w:p w14:paraId="19DE5D2A" w14:textId="77777777" w:rsidR="000C726F" w:rsidRPr="00E71F53" w:rsidRDefault="000C726F" w:rsidP="00EA09C1">
            <w:pPr>
              <w:spacing w:before="0" w:after="0"/>
              <w:jc w:val="left"/>
              <w:rPr>
                <w:rFonts w:asciiTheme="majorHAnsi" w:eastAsia="Calibri" w:hAnsiTheme="majorHAnsi" w:cstheme="majorHAnsi"/>
                <w:bCs/>
                <w:sz w:val="18"/>
                <w:szCs w:val="18"/>
                <w:lang w:val="mk-MK" w:eastAsia="mk-MK"/>
              </w:rPr>
            </w:pPr>
          </w:p>
        </w:tc>
        <w:tc>
          <w:tcPr>
            <w:tcW w:w="2526" w:type="pct"/>
          </w:tcPr>
          <w:p w14:paraId="02A8D05B" w14:textId="77777777" w:rsidR="000C726F" w:rsidRPr="00E71F53" w:rsidRDefault="000C726F" w:rsidP="0097334C">
            <w:pPr>
              <w:numPr>
                <w:ilvl w:val="0"/>
                <w:numId w:val="24"/>
              </w:numPr>
              <w:autoSpaceDE w:val="0"/>
              <w:autoSpaceDN w:val="0"/>
              <w:adjustRightInd w:val="0"/>
              <w:spacing w:before="60" w:after="0"/>
              <w:ind w:left="389"/>
              <w:contextualSpacing/>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За обезбедување на соодветно функционирање на инфраструктурните компоненти на </w:t>
            </w:r>
            <w:r w:rsidR="00B91AE0">
              <w:rPr>
                <w:rFonts w:asciiTheme="majorHAnsi" w:eastAsia="Calibri" w:hAnsiTheme="majorHAnsi" w:cstheme="majorHAnsi"/>
                <w:bCs/>
                <w:color w:val="000000"/>
                <w:sz w:val="18"/>
                <w:szCs w:val="18"/>
                <w:lang w:val="mk-MK" w:eastAsia="es-ES"/>
              </w:rPr>
              <w:t xml:space="preserve">објектот за </w:t>
            </w:r>
            <w:r w:rsidR="00CB26ED">
              <w:rPr>
                <w:rFonts w:asciiTheme="majorHAnsi" w:eastAsia="Calibri" w:hAnsiTheme="majorHAnsi" w:cstheme="majorHAnsi"/>
                <w:sz w:val="18"/>
                <w:szCs w:val="18"/>
                <w:lang w:val="mk-MK"/>
              </w:rPr>
              <w:t>Центар за дневен престој за лица со попреченост</w:t>
            </w:r>
            <w:r w:rsidR="00CB26ED" w:rsidRPr="00E71F53">
              <w:rPr>
                <w:rFonts w:asciiTheme="majorHAnsi" w:eastAsia="Calibri" w:hAnsiTheme="majorHAnsi" w:cstheme="majorHAnsi"/>
                <w:bCs/>
                <w:color w:val="000000"/>
                <w:sz w:val="18"/>
                <w:szCs w:val="18"/>
                <w:lang w:val="mk-MK" w:eastAsia="es-ES"/>
              </w:rPr>
              <w:t xml:space="preserve"> </w:t>
            </w:r>
            <w:r w:rsidRPr="00E71F53">
              <w:rPr>
                <w:rFonts w:asciiTheme="majorHAnsi" w:eastAsia="Calibri" w:hAnsiTheme="majorHAnsi" w:cstheme="majorHAnsi"/>
                <w:bCs/>
                <w:color w:val="000000"/>
                <w:sz w:val="18"/>
                <w:szCs w:val="18"/>
                <w:lang w:val="mk-MK" w:eastAsia="es-ES"/>
              </w:rPr>
              <w:t>(канализационен систем,</w:t>
            </w:r>
            <w:r w:rsidR="00B91AE0">
              <w:rPr>
                <w:rFonts w:asciiTheme="majorHAnsi" w:eastAsia="Calibri" w:hAnsiTheme="majorHAnsi" w:cstheme="majorHAnsi"/>
                <w:bCs/>
                <w:color w:val="000000"/>
                <w:sz w:val="18"/>
                <w:szCs w:val="18"/>
                <w:lang w:val="mk-MK" w:eastAsia="es-ES"/>
              </w:rPr>
              <w:t xml:space="preserve"> </w:t>
            </w:r>
            <w:r w:rsidRPr="00E71F53">
              <w:rPr>
                <w:rFonts w:asciiTheme="majorHAnsi" w:eastAsia="Calibri" w:hAnsiTheme="majorHAnsi" w:cstheme="majorHAnsi"/>
                <w:bCs/>
                <w:color w:val="000000"/>
                <w:sz w:val="18"/>
                <w:szCs w:val="18"/>
                <w:lang w:val="mk-MK" w:eastAsia="es-ES"/>
              </w:rPr>
              <w:t xml:space="preserve">водовод, </w:t>
            </w:r>
            <w:r w:rsidR="0097334C">
              <w:rPr>
                <w:rFonts w:asciiTheme="majorHAnsi" w:eastAsia="Calibri" w:hAnsiTheme="majorHAnsi" w:cstheme="majorHAnsi"/>
                <w:bCs/>
                <w:color w:val="000000"/>
                <w:sz w:val="18"/>
                <w:szCs w:val="18"/>
                <w:lang w:val="mk-MK" w:eastAsia="es-ES"/>
              </w:rPr>
              <w:t xml:space="preserve">систем за атмосферски води, </w:t>
            </w:r>
            <w:r w:rsidRPr="00E71F53">
              <w:rPr>
                <w:rFonts w:asciiTheme="majorHAnsi" w:eastAsia="Calibri" w:hAnsiTheme="majorHAnsi" w:cstheme="majorHAnsi"/>
                <w:bCs/>
                <w:color w:val="000000"/>
                <w:sz w:val="18"/>
                <w:szCs w:val="18"/>
                <w:lang w:val="mk-MK" w:eastAsia="es-ES"/>
              </w:rPr>
              <w:t>електрична инсталација</w:t>
            </w:r>
            <w:r w:rsidR="0097334C">
              <w:rPr>
                <w:rFonts w:asciiTheme="majorHAnsi" w:eastAsia="Calibri" w:hAnsiTheme="majorHAnsi" w:cstheme="majorHAnsi"/>
                <w:bCs/>
                <w:color w:val="000000"/>
                <w:sz w:val="18"/>
                <w:szCs w:val="18"/>
                <w:lang w:val="mk-MK" w:eastAsia="es-ES"/>
              </w:rPr>
              <w:t>, електрична опрема, уреди за греење и сл.)</w:t>
            </w:r>
            <w:r w:rsidRPr="00E71F53">
              <w:rPr>
                <w:rFonts w:asciiTheme="majorHAnsi" w:eastAsia="Calibri" w:hAnsiTheme="majorHAnsi" w:cstheme="majorHAnsi"/>
                <w:bCs/>
                <w:color w:val="000000"/>
                <w:sz w:val="18"/>
                <w:szCs w:val="18"/>
                <w:lang w:val="mk-MK" w:eastAsia="es-ES"/>
              </w:rPr>
              <w:t xml:space="preserve"> </w:t>
            </w:r>
            <w:r w:rsidR="0097334C">
              <w:rPr>
                <w:rFonts w:asciiTheme="majorHAnsi" w:eastAsia="Calibri" w:hAnsiTheme="majorHAnsi" w:cstheme="majorHAnsi"/>
                <w:bCs/>
                <w:color w:val="000000"/>
                <w:sz w:val="18"/>
                <w:szCs w:val="18"/>
                <w:lang w:val="mk-MK" w:eastAsia="es-ES"/>
              </w:rPr>
              <w:t>и водење на евиденција за спроведеното одржување и сервисирање</w:t>
            </w:r>
            <w:r w:rsidRPr="00E71F53">
              <w:rPr>
                <w:rFonts w:asciiTheme="majorHAnsi" w:eastAsia="Calibri" w:hAnsiTheme="majorHAnsi" w:cstheme="majorHAnsi"/>
                <w:bCs/>
                <w:color w:val="000000"/>
                <w:sz w:val="18"/>
                <w:szCs w:val="18"/>
                <w:lang w:val="mk-MK" w:eastAsia="es-ES"/>
              </w:rPr>
              <w:t>.</w:t>
            </w:r>
          </w:p>
        </w:tc>
        <w:tc>
          <w:tcPr>
            <w:cnfStyle w:val="000100000000" w:firstRow="0" w:lastRow="0" w:firstColumn="0" w:lastColumn="1" w:oddVBand="0" w:evenVBand="0" w:oddHBand="0" w:evenHBand="0" w:firstRowFirstColumn="0" w:firstRowLastColumn="0" w:lastRowFirstColumn="0" w:lastRowLastColumn="0"/>
            <w:tcW w:w="825" w:type="pct"/>
          </w:tcPr>
          <w:p w14:paraId="214DF11A" w14:textId="77777777" w:rsidR="00B91AE0" w:rsidRPr="00E71F53" w:rsidRDefault="00B91AE0" w:rsidP="00B91AE0">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Вработени во </w:t>
            </w:r>
            <w:r w:rsidR="00CB26ED" w:rsidRPr="00CB26ED">
              <w:rPr>
                <w:rFonts w:asciiTheme="majorHAnsi" w:eastAsia="Calibri" w:hAnsiTheme="majorHAnsi" w:cstheme="majorHAnsi"/>
                <w:i/>
                <w:sz w:val="18"/>
                <w:szCs w:val="18"/>
                <w:lang w:val="mk-MK"/>
              </w:rPr>
              <w:t>Центар за дневен престој за лица со попреченост</w:t>
            </w:r>
          </w:p>
          <w:p w14:paraId="46273535" w14:textId="77777777" w:rsidR="000C726F" w:rsidRPr="00E71F53" w:rsidRDefault="000C726F" w:rsidP="00EA09C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p>
        </w:tc>
      </w:tr>
      <w:tr w:rsidR="000C726F" w:rsidRPr="00E71F53" w14:paraId="7F4297D1" w14:textId="77777777" w:rsidTr="000C726F">
        <w:trPr>
          <w:cnfStyle w:val="010000000000" w:firstRow="0" w:lastRow="1" w:firstColumn="0" w:lastColumn="0" w:oddVBand="0" w:evenVBand="0" w:oddHBand="0"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1117" w:type="pct"/>
            <w:tcBorders>
              <w:top w:val="none" w:sz="0" w:space="0" w:color="auto"/>
            </w:tcBorders>
          </w:tcPr>
          <w:p w14:paraId="1C33692A" w14:textId="77777777" w:rsidR="000C726F" w:rsidRPr="00E71F53" w:rsidRDefault="000C726F" w:rsidP="00EA09C1">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 xml:space="preserve">Изработка на План за противпожарна заштита за </w:t>
            </w:r>
            <w:r w:rsidR="00CB26ED">
              <w:rPr>
                <w:rFonts w:asciiTheme="majorHAnsi" w:eastAsia="Calibri" w:hAnsiTheme="majorHAnsi" w:cstheme="majorHAnsi"/>
                <w:sz w:val="18"/>
                <w:szCs w:val="18"/>
                <w:lang w:val="mk-MK"/>
              </w:rPr>
              <w:t>Центар за дневен престој за лица со попреченост</w:t>
            </w:r>
          </w:p>
        </w:tc>
        <w:tc>
          <w:tcPr>
            <w:cnfStyle w:val="000010000000" w:firstRow="0" w:lastRow="0" w:firstColumn="0" w:lastColumn="0" w:oddVBand="1" w:evenVBand="0" w:oddHBand="0" w:evenHBand="0" w:firstRowFirstColumn="0" w:firstRowLastColumn="0" w:lastRowFirstColumn="0" w:lastRowLastColumn="0"/>
            <w:tcW w:w="532" w:type="pct"/>
            <w:tcBorders>
              <w:top w:val="none" w:sz="0" w:space="0" w:color="auto"/>
            </w:tcBorders>
          </w:tcPr>
          <w:p w14:paraId="7B563F01" w14:textId="77777777" w:rsidR="000C726F" w:rsidRPr="00E71F53" w:rsidRDefault="000C726F" w:rsidP="00EA09C1">
            <w:pPr>
              <w:spacing w:before="0" w:after="0"/>
              <w:jc w:val="left"/>
              <w:rPr>
                <w:rFonts w:asciiTheme="majorHAnsi" w:eastAsia="Calibri" w:hAnsiTheme="majorHAnsi" w:cstheme="majorHAnsi"/>
                <w:sz w:val="18"/>
                <w:szCs w:val="18"/>
                <w:lang w:val="mk-MK" w:eastAsia="mk-MK"/>
              </w:rPr>
            </w:pPr>
          </w:p>
        </w:tc>
        <w:tc>
          <w:tcPr>
            <w:tcW w:w="2526" w:type="pct"/>
            <w:tcBorders>
              <w:top w:val="none" w:sz="0" w:space="0" w:color="auto"/>
            </w:tcBorders>
          </w:tcPr>
          <w:p w14:paraId="36BC05E5" w14:textId="77777777" w:rsidR="000C726F" w:rsidRPr="00E71F53" w:rsidRDefault="000C726F" w:rsidP="005B031D">
            <w:pPr>
              <w:numPr>
                <w:ilvl w:val="0"/>
                <w:numId w:val="24"/>
              </w:numPr>
              <w:autoSpaceDE w:val="0"/>
              <w:autoSpaceDN w:val="0"/>
              <w:adjustRightInd w:val="0"/>
              <w:spacing w:before="60" w:after="0"/>
              <w:ind w:left="389"/>
              <w:contextualSpacing/>
              <w:jc w:val="left"/>
              <w:cnfStyle w:val="010000000000" w:firstRow="0" w:lastRow="1" w:firstColumn="0" w:lastColumn="0" w:oddVBand="0" w:evenVBand="0" w:oddHBand="0" w:evenHBand="0" w:firstRowFirstColumn="0" w:firstRowLastColumn="0" w:lastRowFirstColumn="0" w:lastRowLastColumn="0"/>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color w:val="000000"/>
                <w:sz w:val="18"/>
                <w:szCs w:val="18"/>
                <w:lang w:val="mk-MK" w:eastAsia="es-ES"/>
              </w:rPr>
              <w:t xml:space="preserve">За лесно справување и идентификацијата на ризиците од пожари  и извори на палење, како и мерките </w:t>
            </w:r>
            <w:r w:rsidR="005B031D">
              <w:rPr>
                <w:rFonts w:asciiTheme="majorHAnsi" w:eastAsia="Calibri" w:hAnsiTheme="majorHAnsi" w:cstheme="majorHAnsi"/>
                <w:b w:val="0"/>
                <w:color w:val="000000"/>
                <w:sz w:val="18"/>
                <w:szCs w:val="18"/>
                <w:lang w:val="mk-MK" w:eastAsia="es-ES"/>
              </w:rPr>
              <w:t>потребни за ограничување на брз</w:t>
            </w:r>
            <w:r w:rsidRPr="00E71F53">
              <w:rPr>
                <w:rFonts w:asciiTheme="majorHAnsi" w:eastAsia="Calibri" w:hAnsiTheme="majorHAnsi" w:cstheme="majorHAnsi"/>
                <w:b w:val="0"/>
                <w:color w:val="000000"/>
                <w:sz w:val="18"/>
                <w:szCs w:val="18"/>
                <w:lang w:val="mk-MK" w:eastAsia="es-ES"/>
              </w:rPr>
              <w:t>от</w:t>
            </w:r>
            <w:r w:rsidR="005B031D">
              <w:rPr>
                <w:rFonts w:asciiTheme="majorHAnsi" w:eastAsia="Calibri" w:hAnsiTheme="majorHAnsi" w:cstheme="majorHAnsi"/>
                <w:b w:val="0"/>
                <w:color w:val="000000"/>
                <w:sz w:val="18"/>
                <w:szCs w:val="18"/>
                <w:lang w:val="mk-MK" w:eastAsia="es-ES"/>
              </w:rPr>
              <w:t>о ширење</w:t>
            </w:r>
            <w:r w:rsidRPr="00E71F53">
              <w:rPr>
                <w:rFonts w:asciiTheme="majorHAnsi" w:eastAsia="Calibri" w:hAnsiTheme="majorHAnsi" w:cstheme="majorHAnsi"/>
                <w:b w:val="0"/>
                <w:color w:val="000000"/>
                <w:sz w:val="18"/>
                <w:szCs w:val="18"/>
                <w:lang w:val="mk-MK" w:eastAsia="es-ES"/>
              </w:rPr>
              <w:t xml:space="preserve"> на пожар</w:t>
            </w:r>
            <w:r w:rsidR="005B031D">
              <w:rPr>
                <w:rFonts w:asciiTheme="majorHAnsi" w:eastAsia="Calibri" w:hAnsiTheme="majorHAnsi" w:cstheme="majorHAnsi"/>
                <w:b w:val="0"/>
                <w:color w:val="000000"/>
                <w:sz w:val="18"/>
                <w:szCs w:val="18"/>
                <w:lang w:val="mk-MK" w:eastAsia="es-ES"/>
              </w:rPr>
              <w:t>от</w:t>
            </w:r>
            <w:r w:rsidRPr="00E71F53">
              <w:rPr>
                <w:rFonts w:asciiTheme="majorHAnsi" w:eastAsia="Calibri" w:hAnsiTheme="majorHAnsi" w:cstheme="majorHAnsi"/>
                <w:b w:val="0"/>
                <w:color w:val="000000"/>
                <w:sz w:val="18"/>
                <w:szCs w:val="18"/>
                <w:lang w:val="mk-MK" w:eastAsia="es-ES"/>
              </w:rPr>
              <w:t xml:space="preserve"> и чадот.</w:t>
            </w:r>
          </w:p>
        </w:tc>
        <w:tc>
          <w:tcPr>
            <w:cnfStyle w:val="000100000000" w:firstRow="0" w:lastRow="0" w:firstColumn="0" w:lastColumn="1" w:oddVBand="0" w:evenVBand="0" w:oddHBand="0" w:evenHBand="0" w:firstRowFirstColumn="0" w:firstRowLastColumn="0" w:lastRowFirstColumn="0" w:lastRowLastColumn="0"/>
            <w:tcW w:w="825" w:type="pct"/>
            <w:tcBorders>
              <w:top w:val="none" w:sz="0" w:space="0" w:color="auto"/>
            </w:tcBorders>
          </w:tcPr>
          <w:p w14:paraId="663AF7D5" w14:textId="77777777" w:rsidR="000C726F" w:rsidRPr="00B91AE0" w:rsidRDefault="00B91AE0" w:rsidP="00B91AE0">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Вработени во </w:t>
            </w:r>
            <w:r w:rsidR="008227FF" w:rsidRPr="008227FF">
              <w:rPr>
                <w:rFonts w:asciiTheme="majorHAnsi" w:eastAsia="Calibri" w:hAnsiTheme="majorHAnsi" w:cstheme="majorHAnsi"/>
                <w:i/>
                <w:sz w:val="18"/>
                <w:szCs w:val="18"/>
                <w:lang w:val="mk-MK"/>
              </w:rPr>
              <w:t>Центар за дневен престој за лица со попреченост</w:t>
            </w:r>
          </w:p>
        </w:tc>
      </w:tr>
    </w:tbl>
    <w:p w14:paraId="38C72D47" w14:textId="77777777" w:rsidR="0097334C" w:rsidRDefault="0097334C" w:rsidP="00EA09C1">
      <w:pPr>
        <w:rPr>
          <w:rFonts w:asciiTheme="majorHAnsi" w:hAnsiTheme="majorHAnsi" w:cstheme="majorHAnsi"/>
          <w:sz w:val="24"/>
          <w:lang w:val="mk-MK"/>
        </w:rPr>
      </w:pPr>
    </w:p>
    <w:p w14:paraId="4C20DC7A" w14:textId="77777777" w:rsidR="0097334C" w:rsidRDefault="0097334C" w:rsidP="00EA09C1">
      <w:pPr>
        <w:rPr>
          <w:rFonts w:asciiTheme="majorHAnsi" w:hAnsiTheme="majorHAnsi" w:cstheme="majorHAnsi"/>
          <w:sz w:val="24"/>
          <w:lang w:val="mk-MK"/>
        </w:rPr>
      </w:pPr>
    </w:p>
    <w:p w14:paraId="23B70C70" w14:textId="77777777" w:rsidR="0097334C" w:rsidRDefault="0097334C" w:rsidP="00EA09C1">
      <w:pPr>
        <w:rPr>
          <w:rFonts w:asciiTheme="majorHAnsi" w:hAnsiTheme="majorHAnsi" w:cstheme="majorHAnsi"/>
          <w:sz w:val="24"/>
          <w:lang w:val="mk-MK"/>
        </w:rPr>
      </w:pPr>
    </w:p>
    <w:p w14:paraId="4064EF8B" w14:textId="77777777" w:rsidR="0097334C" w:rsidRDefault="0097334C" w:rsidP="00EA09C1">
      <w:pPr>
        <w:rPr>
          <w:rFonts w:asciiTheme="majorHAnsi" w:hAnsiTheme="majorHAnsi" w:cstheme="majorHAnsi"/>
          <w:sz w:val="24"/>
          <w:lang w:val="mk-MK"/>
        </w:rPr>
      </w:pPr>
    </w:p>
    <w:p w14:paraId="7B466C94" w14:textId="77777777" w:rsidR="0097334C" w:rsidRDefault="0097334C" w:rsidP="00EA09C1">
      <w:pPr>
        <w:rPr>
          <w:rFonts w:asciiTheme="majorHAnsi" w:hAnsiTheme="majorHAnsi" w:cstheme="majorHAnsi"/>
          <w:sz w:val="24"/>
          <w:lang w:val="mk-MK"/>
        </w:rPr>
      </w:pPr>
    </w:p>
    <w:p w14:paraId="57C055BC" w14:textId="77777777" w:rsidR="0097334C" w:rsidRDefault="0097334C" w:rsidP="00EA09C1">
      <w:pPr>
        <w:rPr>
          <w:rFonts w:asciiTheme="majorHAnsi" w:hAnsiTheme="majorHAnsi" w:cstheme="majorHAnsi"/>
          <w:sz w:val="24"/>
          <w:lang w:val="mk-MK"/>
        </w:rPr>
      </w:pPr>
    </w:p>
    <w:p w14:paraId="08A603C3" w14:textId="77777777" w:rsidR="0097334C" w:rsidRDefault="0097334C" w:rsidP="00EA09C1">
      <w:pPr>
        <w:rPr>
          <w:rFonts w:asciiTheme="majorHAnsi" w:hAnsiTheme="majorHAnsi" w:cstheme="majorHAnsi"/>
          <w:sz w:val="24"/>
          <w:lang w:val="mk-MK"/>
        </w:rPr>
      </w:pPr>
    </w:p>
    <w:p w14:paraId="63EB09FB" w14:textId="77777777" w:rsidR="0097334C" w:rsidRDefault="0097334C" w:rsidP="00EA09C1">
      <w:pPr>
        <w:rPr>
          <w:rFonts w:asciiTheme="majorHAnsi" w:hAnsiTheme="majorHAnsi" w:cstheme="majorHAnsi"/>
          <w:sz w:val="24"/>
          <w:lang w:val="mk-MK"/>
        </w:rPr>
      </w:pPr>
    </w:p>
    <w:p w14:paraId="4AEAE096" w14:textId="77777777" w:rsidR="00386B8C" w:rsidRDefault="00386B8C" w:rsidP="00EA09C1">
      <w:pPr>
        <w:rPr>
          <w:rFonts w:asciiTheme="majorHAnsi" w:hAnsiTheme="majorHAnsi" w:cstheme="majorHAnsi"/>
          <w:sz w:val="24"/>
          <w:lang w:val="mk-MK"/>
        </w:rPr>
      </w:pPr>
    </w:p>
    <w:p w14:paraId="2FB6C4BE" w14:textId="77777777" w:rsidR="00386B8C" w:rsidRDefault="00386B8C" w:rsidP="00EA09C1">
      <w:pPr>
        <w:rPr>
          <w:rFonts w:asciiTheme="majorHAnsi" w:hAnsiTheme="majorHAnsi" w:cstheme="majorHAnsi"/>
          <w:sz w:val="24"/>
          <w:lang w:val="mk-MK"/>
        </w:rPr>
      </w:pPr>
    </w:p>
    <w:p w14:paraId="11A6763B" w14:textId="77777777" w:rsidR="00061A24" w:rsidRPr="00E71F53" w:rsidRDefault="00061A24" w:rsidP="00EA09C1">
      <w:pPr>
        <w:rPr>
          <w:rFonts w:asciiTheme="majorHAnsi" w:hAnsiTheme="majorHAnsi" w:cstheme="majorHAnsi"/>
          <w:sz w:val="24"/>
          <w:lang w:val="mk-MK"/>
        </w:rPr>
      </w:pPr>
      <w:r w:rsidRPr="00E71F53">
        <w:rPr>
          <w:rFonts w:asciiTheme="majorHAnsi" w:hAnsiTheme="majorHAnsi" w:cstheme="majorHAnsi"/>
          <w:sz w:val="24"/>
          <w:lang w:val="mk-MK"/>
        </w:rPr>
        <w:lastRenderedPageBreak/>
        <w:t>ПЛАН ЗА СЛЕДЕЊЕ НА СПРОВЕДУВАЊЕТО НА МЕРКИТЕ ЗА УБЛАЖУВАЊЕ НА НЕГАТИВНИТЕ ВЛИЈАНИЈА ВРЗ ЖИВОТНАТА СРЕДИНА И СОЦИЈАЛНИТЕ АСПЕКТИ ОД ПРОЕКТНИТЕ АКТИВНОСТИ</w:t>
      </w:r>
    </w:p>
    <w:tbl>
      <w:tblPr>
        <w:tblStyle w:val="ListTable1Light-Accent3"/>
        <w:tblW w:w="5000" w:type="pct"/>
        <w:tblBorders>
          <w:insideH w:val="single" w:sz="4" w:space="0" w:color="auto"/>
          <w:insideV w:val="single" w:sz="4" w:space="0" w:color="auto"/>
        </w:tblBorders>
        <w:tblLook w:val="01E0" w:firstRow="1" w:lastRow="1" w:firstColumn="1" w:lastColumn="1" w:noHBand="0" w:noVBand="0"/>
      </w:tblPr>
      <w:tblGrid>
        <w:gridCol w:w="1795"/>
        <w:gridCol w:w="1870"/>
        <w:gridCol w:w="1496"/>
        <w:gridCol w:w="1608"/>
        <w:gridCol w:w="1731"/>
        <w:gridCol w:w="947"/>
        <w:gridCol w:w="1159"/>
        <w:gridCol w:w="1660"/>
        <w:gridCol w:w="1692"/>
      </w:tblGrid>
      <w:tr w:rsidR="00413BA4" w:rsidRPr="001F30D3" w14:paraId="4BC3B479" w14:textId="77777777" w:rsidTr="009225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59" w:type="pct"/>
            <w:vMerge w:val="restart"/>
            <w:tcBorders>
              <w:right w:val="single" w:sz="18" w:space="0" w:color="ED7D31" w:themeColor="accent2"/>
            </w:tcBorders>
          </w:tcPr>
          <w:p w14:paraId="3A127AAB" w14:textId="77777777" w:rsidR="00F26708" w:rsidRPr="001F30D3" w:rsidRDefault="00F26708" w:rsidP="001F30D3">
            <w:pPr>
              <w:spacing w:before="0" w:after="0"/>
              <w:jc w:val="center"/>
              <w:rPr>
                <w:rFonts w:asciiTheme="majorHAnsi" w:hAnsiTheme="majorHAnsi" w:cstheme="majorHAnsi"/>
                <w:sz w:val="18"/>
                <w:szCs w:val="18"/>
                <w:lang w:val="mk-MK"/>
              </w:rPr>
            </w:pPr>
            <w:r w:rsidRPr="001F30D3">
              <w:rPr>
                <w:rFonts w:asciiTheme="majorHAnsi" w:hAnsiTheme="majorHAnsi" w:cstheme="majorHAnsi"/>
                <w:sz w:val="18"/>
                <w:szCs w:val="18"/>
                <w:lang w:val="mk-MK"/>
              </w:rPr>
              <w:t>Кој</w:t>
            </w:r>
          </w:p>
          <w:p w14:paraId="71F8C5AA" w14:textId="77777777" w:rsidR="00F26708" w:rsidRPr="001F30D3" w:rsidRDefault="00F26708" w:rsidP="001F30D3">
            <w:pPr>
              <w:spacing w:before="0" w:after="0"/>
              <w:jc w:val="left"/>
              <w:rPr>
                <w:rFonts w:asciiTheme="majorHAnsi" w:eastAsia="Calibri" w:hAnsiTheme="majorHAnsi" w:cstheme="majorHAnsi"/>
                <w:i/>
                <w:sz w:val="18"/>
                <w:szCs w:val="18"/>
              </w:rPr>
            </w:pPr>
            <w:r w:rsidRPr="001F30D3">
              <w:rPr>
                <w:rFonts w:asciiTheme="majorHAnsi" w:hAnsiTheme="majorHAnsi" w:cstheme="majorHAnsi"/>
                <w:i/>
                <w:sz w:val="18"/>
                <w:szCs w:val="18"/>
                <w:lang w:val="mk-MK"/>
              </w:rPr>
              <w:t>параметар ќе се следи?</w:t>
            </w:r>
          </w:p>
        </w:tc>
        <w:tc>
          <w:tcPr>
            <w:cnfStyle w:val="000010000000" w:firstRow="0" w:lastRow="0" w:firstColumn="0" w:lastColumn="0" w:oddVBand="1" w:evenVBand="0" w:oddHBand="0" w:evenHBand="0" w:firstRowFirstColumn="0" w:firstRowLastColumn="0" w:lastRowFirstColumn="0" w:lastRowLastColumn="0"/>
            <w:tcW w:w="686" w:type="pct"/>
            <w:vMerge w:val="restart"/>
            <w:tcBorders>
              <w:left w:val="single" w:sz="18" w:space="0" w:color="ED7D31" w:themeColor="accent2"/>
              <w:right w:val="single" w:sz="18" w:space="0" w:color="ED7D31" w:themeColor="accent2"/>
            </w:tcBorders>
          </w:tcPr>
          <w:p w14:paraId="6FC3F8E6" w14:textId="77777777" w:rsidR="00F26708" w:rsidRPr="001F30D3" w:rsidRDefault="00F26708" w:rsidP="001F30D3">
            <w:pPr>
              <w:spacing w:before="0" w:after="0"/>
              <w:jc w:val="center"/>
              <w:rPr>
                <w:rFonts w:asciiTheme="majorHAnsi" w:hAnsiTheme="majorHAnsi" w:cstheme="majorHAnsi"/>
                <w:sz w:val="18"/>
                <w:szCs w:val="18"/>
                <w:lang w:val="mk-MK"/>
              </w:rPr>
            </w:pPr>
            <w:r w:rsidRPr="001F30D3">
              <w:rPr>
                <w:rFonts w:asciiTheme="majorHAnsi" w:hAnsiTheme="majorHAnsi" w:cstheme="majorHAnsi"/>
                <w:sz w:val="18"/>
                <w:szCs w:val="18"/>
                <w:lang w:val="mk-MK"/>
              </w:rPr>
              <w:t>Каде</w:t>
            </w:r>
          </w:p>
          <w:p w14:paraId="4C30905B" w14:textId="77777777" w:rsidR="00F26708" w:rsidRPr="001F30D3" w:rsidRDefault="00F26708" w:rsidP="001F30D3">
            <w:pPr>
              <w:spacing w:before="0" w:after="0"/>
              <w:jc w:val="left"/>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w:t>
            </w:r>
          </w:p>
        </w:tc>
        <w:tc>
          <w:tcPr>
            <w:tcW w:w="545" w:type="pct"/>
            <w:vMerge w:val="restart"/>
            <w:tcBorders>
              <w:left w:val="single" w:sz="18" w:space="0" w:color="ED7D31" w:themeColor="accent2"/>
              <w:right w:val="single" w:sz="18" w:space="0" w:color="ED7D31" w:themeColor="accent2"/>
            </w:tcBorders>
          </w:tcPr>
          <w:p w14:paraId="7E1ED62F" w14:textId="77777777" w:rsidR="00F26708" w:rsidRPr="001F30D3" w:rsidRDefault="00F26708" w:rsidP="001F30D3">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lang w:val="mk-MK"/>
              </w:rPr>
            </w:pPr>
            <w:r w:rsidRPr="001F30D3">
              <w:rPr>
                <w:rFonts w:asciiTheme="majorHAnsi" w:hAnsiTheme="majorHAnsi" w:cstheme="majorHAnsi"/>
                <w:sz w:val="18"/>
                <w:szCs w:val="18"/>
                <w:lang w:val="mk-MK"/>
              </w:rPr>
              <w:t>Како</w:t>
            </w:r>
          </w:p>
          <w:p w14:paraId="000BD532" w14:textId="77777777" w:rsidR="00F26708" w:rsidRPr="001F30D3" w:rsidRDefault="00F26708" w:rsidP="001F30D3">
            <w:pPr>
              <w:spacing w:before="0" w:after="0"/>
              <w:jc w:val="left"/>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w:t>
            </w:r>
          </w:p>
        </w:tc>
        <w:tc>
          <w:tcPr>
            <w:cnfStyle w:val="000010000000" w:firstRow="0" w:lastRow="0" w:firstColumn="0" w:lastColumn="0" w:oddVBand="1" w:evenVBand="0" w:oddHBand="0" w:evenHBand="0" w:firstRowFirstColumn="0" w:firstRowLastColumn="0" w:lastRowFirstColumn="0" w:lastRowLastColumn="0"/>
            <w:tcW w:w="599" w:type="pct"/>
            <w:vMerge w:val="restart"/>
            <w:tcBorders>
              <w:left w:val="single" w:sz="18" w:space="0" w:color="ED7D31" w:themeColor="accent2"/>
              <w:right w:val="single" w:sz="18" w:space="0" w:color="ED7D31" w:themeColor="accent2"/>
            </w:tcBorders>
          </w:tcPr>
          <w:p w14:paraId="60FE860D" w14:textId="77777777" w:rsidR="00F26708" w:rsidRPr="001F30D3" w:rsidRDefault="00F26708" w:rsidP="001F30D3">
            <w:pPr>
              <w:spacing w:before="0" w:after="0"/>
              <w:jc w:val="center"/>
              <w:rPr>
                <w:rFonts w:asciiTheme="majorHAnsi" w:hAnsiTheme="majorHAnsi" w:cstheme="majorHAnsi"/>
                <w:sz w:val="18"/>
                <w:szCs w:val="18"/>
                <w:lang w:val="mk-MK"/>
              </w:rPr>
            </w:pPr>
            <w:r w:rsidRPr="001F30D3">
              <w:rPr>
                <w:rFonts w:asciiTheme="majorHAnsi" w:hAnsiTheme="majorHAnsi" w:cstheme="majorHAnsi"/>
                <w:sz w:val="18"/>
                <w:szCs w:val="18"/>
                <w:lang w:val="mk-MK"/>
              </w:rPr>
              <w:t>Кога</w:t>
            </w:r>
          </w:p>
          <w:p w14:paraId="1F6984FB" w14:textId="77777777" w:rsidR="00F26708" w:rsidRPr="001F30D3" w:rsidRDefault="00F26708" w:rsidP="001F30D3">
            <w:pPr>
              <w:spacing w:before="0" w:after="0"/>
              <w:jc w:val="left"/>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 (фреквенција на мерења)?</w:t>
            </w:r>
          </w:p>
        </w:tc>
        <w:tc>
          <w:tcPr>
            <w:tcW w:w="636" w:type="pct"/>
            <w:vMerge w:val="restart"/>
            <w:tcBorders>
              <w:left w:val="single" w:sz="18" w:space="0" w:color="ED7D31" w:themeColor="accent2"/>
              <w:right w:val="single" w:sz="18" w:space="0" w:color="ED7D31" w:themeColor="accent2"/>
            </w:tcBorders>
          </w:tcPr>
          <w:p w14:paraId="2E1F53A5" w14:textId="77777777" w:rsidR="00F26708" w:rsidRPr="001F30D3" w:rsidRDefault="00F26708" w:rsidP="001F30D3">
            <w:pPr>
              <w:spacing w:before="0" w:after="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lang w:val="mk-MK"/>
              </w:rPr>
            </w:pPr>
            <w:r w:rsidRPr="001F30D3">
              <w:rPr>
                <w:rFonts w:asciiTheme="majorHAnsi" w:hAnsiTheme="majorHAnsi" w:cstheme="majorHAnsi"/>
                <w:sz w:val="18"/>
                <w:szCs w:val="18"/>
                <w:lang w:val="mk-MK"/>
              </w:rPr>
              <w:t>Зошто</w:t>
            </w:r>
          </w:p>
          <w:p w14:paraId="02D8BF35" w14:textId="77777777" w:rsidR="00F26708" w:rsidRPr="001F30D3" w:rsidRDefault="00F26708" w:rsidP="001F30D3">
            <w:pPr>
              <w:spacing w:before="0" w:after="0"/>
              <w:jc w:val="left"/>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w:t>
            </w:r>
          </w:p>
        </w:tc>
        <w:tc>
          <w:tcPr>
            <w:cnfStyle w:val="000010000000" w:firstRow="0" w:lastRow="0" w:firstColumn="0" w:lastColumn="0" w:oddVBand="1" w:evenVBand="0" w:oddHBand="0" w:evenHBand="0" w:firstRowFirstColumn="0" w:firstRowLastColumn="0" w:lastRowFirstColumn="0" w:lastRowLastColumn="0"/>
            <w:tcW w:w="786" w:type="pct"/>
            <w:gridSpan w:val="2"/>
            <w:tcBorders>
              <w:left w:val="single" w:sz="18" w:space="0" w:color="ED7D31" w:themeColor="accent2"/>
              <w:right w:val="single" w:sz="18" w:space="0" w:color="ED7D31" w:themeColor="accent2"/>
            </w:tcBorders>
          </w:tcPr>
          <w:p w14:paraId="502BF4B2" w14:textId="77777777" w:rsidR="00F26708" w:rsidRPr="001F30D3" w:rsidRDefault="00F26708" w:rsidP="001F30D3">
            <w:pPr>
              <w:spacing w:before="0" w:after="0"/>
              <w:jc w:val="center"/>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Трошоци</w:t>
            </w:r>
          </w:p>
        </w:tc>
        <w:tc>
          <w:tcPr>
            <w:cnfStyle w:val="000100000000" w:firstRow="0" w:lastRow="0" w:firstColumn="0" w:lastColumn="1" w:oddVBand="0" w:evenVBand="0" w:oddHBand="0" w:evenHBand="0" w:firstRowFirstColumn="0" w:firstRowLastColumn="0" w:lastRowFirstColumn="0" w:lastRowLastColumn="0"/>
            <w:tcW w:w="1089" w:type="pct"/>
            <w:gridSpan w:val="2"/>
            <w:tcBorders>
              <w:left w:val="single" w:sz="18" w:space="0" w:color="ED7D31" w:themeColor="accent2"/>
              <w:bottom w:val="single" w:sz="12" w:space="0" w:color="ED7D31" w:themeColor="accent2"/>
            </w:tcBorders>
          </w:tcPr>
          <w:p w14:paraId="41574375" w14:textId="77777777" w:rsidR="00F26708" w:rsidRPr="001F30D3" w:rsidRDefault="00F26708" w:rsidP="001F30D3">
            <w:pPr>
              <w:spacing w:before="0" w:after="0"/>
              <w:jc w:val="center"/>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Одговорност</w:t>
            </w:r>
          </w:p>
        </w:tc>
      </w:tr>
      <w:tr w:rsidR="00EA09C1" w:rsidRPr="001F30D3" w14:paraId="390F3E88" w14:textId="77777777" w:rsidTr="009225C9">
        <w:trPr>
          <w:cnfStyle w:val="100000000000" w:firstRow="1" w:lastRow="0" w:firstColumn="0" w:lastColumn="0" w:oddVBand="0" w:evenVBand="0" w:oddHBand="0" w:evenHBand="0" w:firstRowFirstColumn="0" w:firstRowLastColumn="0" w:lastRowFirstColumn="0" w:lastRowLastColumn="0"/>
          <w:trHeight w:val="1270"/>
          <w:tblHeader/>
        </w:trPr>
        <w:tc>
          <w:tcPr>
            <w:cnfStyle w:val="001000000000" w:firstRow="0" w:lastRow="0" w:firstColumn="1" w:lastColumn="0" w:oddVBand="0" w:evenVBand="0" w:oddHBand="0" w:evenHBand="0" w:firstRowFirstColumn="0" w:firstRowLastColumn="0" w:lastRowFirstColumn="0" w:lastRowLastColumn="0"/>
            <w:tcW w:w="659" w:type="pct"/>
            <w:vMerge/>
            <w:tcBorders>
              <w:bottom w:val="single" w:sz="18" w:space="0" w:color="ED7D31" w:themeColor="accent2"/>
              <w:right w:val="single" w:sz="18" w:space="0" w:color="ED7D31" w:themeColor="accent2"/>
            </w:tcBorders>
          </w:tcPr>
          <w:p w14:paraId="2DEF5F0C"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p>
        </w:tc>
        <w:tc>
          <w:tcPr>
            <w:cnfStyle w:val="000010000000" w:firstRow="0" w:lastRow="0" w:firstColumn="0" w:lastColumn="0" w:oddVBand="1" w:evenVBand="0" w:oddHBand="0" w:evenHBand="0" w:firstRowFirstColumn="0" w:firstRowLastColumn="0" w:lastRowFirstColumn="0" w:lastRowLastColumn="0"/>
            <w:tcW w:w="686" w:type="pct"/>
            <w:vMerge/>
            <w:tcBorders>
              <w:left w:val="single" w:sz="18" w:space="0" w:color="ED7D31" w:themeColor="accent2"/>
              <w:bottom w:val="single" w:sz="18" w:space="0" w:color="ED7D31" w:themeColor="accent2"/>
              <w:right w:val="single" w:sz="18" w:space="0" w:color="ED7D31" w:themeColor="accent2"/>
            </w:tcBorders>
          </w:tcPr>
          <w:p w14:paraId="531E2813"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b w:val="0"/>
                <w:bCs w:val="0"/>
                <w:sz w:val="18"/>
                <w:szCs w:val="18"/>
                <w:lang w:val="mk-MK"/>
              </w:rPr>
            </w:pPr>
          </w:p>
        </w:tc>
        <w:tc>
          <w:tcPr>
            <w:tcW w:w="545" w:type="pct"/>
            <w:vMerge/>
            <w:tcBorders>
              <w:left w:val="single" w:sz="18" w:space="0" w:color="ED7D31" w:themeColor="accent2"/>
              <w:bottom w:val="single" w:sz="18" w:space="0" w:color="ED7D31" w:themeColor="accent2"/>
              <w:right w:val="single" w:sz="18" w:space="0" w:color="ED7D31" w:themeColor="accent2"/>
            </w:tcBorders>
          </w:tcPr>
          <w:p w14:paraId="46F43D24" w14:textId="77777777" w:rsidR="00F26708" w:rsidRPr="001F30D3" w:rsidRDefault="00F26708" w:rsidP="001F30D3">
            <w:pPr>
              <w:autoSpaceDE w:val="0"/>
              <w:autoSpaceDN w:val="0"/>
              <w:adjustRightInd w:val="0"/>
              <w:spacing w:before="0" w:after="0"/>
              <w:jc w:val="left"/>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bCs w:val="0"/>
                <w:sz w:val="18"/>
                <w:szCs w:val="18"/>
                <w:lang w:val="mk-MK"/>
              </w:rPr>
            </w:pPr>
          </w:p>
        </w:tc>
        <w:tc>
          <w:tcPr>
            <w:cnfStyle w:val="000010000000" w:firstRow="0" w:lastRow="0" w:firstColumn="0" w:lastColumn="0" w:oddVBand="1" w:evenVBand="0" w:oddHBand="0" w:evenHBand="0" w:firstRowFirstColumn="0" w:firstRowLastColumn="0" w:lastRowFirstColumn="0" w:lastRowLastColumn="0"/>
            <w:tcW w:w="599" w:type="pct"/>
            <w:vMerge/>
            <w:tcBorders>
              <w:left w:val="single" w:sz="18" w:space="0" w:color="ED7D31" w:themeColor="accent2"/>
              <w:bottom w:val="single" w:sz="18" w:space="0" w:color="ED7D31" w:themeColor="accent2"/>
              <w:right w:val="single" w:sz="18" w:space="0" w:color="ED7D31" w:themeColor="accent2"/>
            </w:tcBorders>
          </w:tcPr>
          <w:p w14:paraId="22DA588F"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b w:val="0"/>
                <w:bCs w:val="0"/>
                <w:sz w:val="18"/>
                <w:szCs w:val="18"/>
                <w:lang w:val="mk-MK"/>
              </w:rPr>
            </w:pPr>
          </w:p>
        </w:tc>
        <w:tc>
          <w:tcPr>
            <w:tcW w:w="636" w:type="pct"/>
            <w:vMerge/>
            <w:tcBorders>
              <w:left w:val="single" w:sz="18" w:space="0" w:color="ED7D31" w:themeColor="accent2"/>
              <w:bottom w:val="single" w:sz="18" w:space="0" w:color="ED7D31" w:themeColor="accent2"/>
              <w:right w:val="single" w:sz="18" w:space="0" w:color="ED7D31" w:themeColor="accent2"/>
            </w:tcBorders>
          </w:tcPr>
          <w:p w14:paraId="2D842E8E" w14:textId="77777777" w:rsidR="00F26708" w:rsidRPr="001F30D3" w:rsidRDefault="00F26708" w:rsidP="001F30D3">
            <w:pPr>
              <w:autoSpaceDE w:val="0"/>
              <w:autoSpaceDN w:val="0"/>
              <w:adjustRightInd w:val="0"/>
              <w:spacing w:before="0" w:after="0"/>
              <w:jc w:val="left"/>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bCs w:val="0"/>
                <w:sz w:val="18"/>
                <w:szCs w:val="18"/>
                <w:lang w:val="mk-MK"/>
              </w:rPr>
            </w:pP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2FAD7CD" w14:textId="77777777" w:rsidR="00F26708" w:rsidRPr="001F30D3" w:rsidRDefault="00F26708" w:rsidP="001F30D3">
            <w:pPr>
              <w:autoSpaceDE w:val="0"/>
              <w:autoSpaceDN w:val="0"/>
              <w:adjustRightInd w:val="0"/>
              <w:spacing w:before="0" w:after="0"/>
              <w:jc w:val="left"/>
              <w:rPr>
                <w:rFonts w:asciiTheme="majorHAnsi" w:hAnsiTheme="majorHAnsi" w:cstheme="majorHAnsi"/>
                <w:b w:val="0"/>
                <w:bCs w:val="0"/>
                <w:i/>
                <w:sz w:val="18"/>
                <w:szCs w:val="18"/>
                <w:lang w:val="mk-MK"/>
              </w:rPr>
            </w:pPr>
            <w:r w:rsidRPr="001F30D3">
              <w:rPr>
                <w:rFonts w:asciiTheme="majorHAnsi" w:hAnsiTheme="majorHAnsi" w:cstheme="majorHAnsi"/>
                <w:b w:val="0"/>
                <w:bCs w:val="0"/>
                <w:i/>
                <w:sz w:val="18"/>
                <w:szCs w:val="18"/>
                <w:lang w:val="mk-MK"/>
              </w:rPr>
              <w:t>Градба</w:t>
            </w: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2C35A1A0" w14:textId="77777777" w:rsidR="00F26708" w:rsidRPr="001F30D3" w:rsidRDefault="00F26708" w:rsidP="001F30D3">
            <w:pPr>
              <w:autoSpaceDE w:val="0"/>
              <w:autoSpaceDN w:val="0"/>
              <w:adjustRightInd w:val="0"/>
              <w:spacing w:before="0" w:after="0"/>
              <w:jc w:val="lef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i/>
                <w:sz w:val="18"/>
                <w:szCs w:val="18"/>
                <w:lang w:val="mk-MK"/>
              </w:rPr>
            </w:pPr>
            <w:r w:rsidRPr="001F30D3">
              <w:rPr>
                <w:rFonts w:asciiTheme="majorHAnsi" w:hAnsiTheme="majorHAnsi" w:cstheme="majorHAnsi"/>
                <w:b w:val="0"/>
                <w:bCs w:val="0"/>
                <w:i/>
                <w:sz w:val="18"/>
                <w:szCs w:val="18"/>
                <w:lang w:val="mk-MK"/>
              </w:rPr>
              <w:t>Функција</w:t>
            </w: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20863BE9" w14:textId="77777777" w:rsidR="00F26708" w:rsidRPr="001F30D3" w:rsidRDefault="00F26708" w:rsidP="001F30D3">
            <w:pPr>
              <w:autoSpaceDE w:val="0"/>
              <w:autoSpaceDN w:val="0"/>
              <w:adjustRightInd w:val="0"/>
              <w:spacing w:before="0" w:after="0"/>
              <w:jc w:val="left"/>
              <w:rPr>
                <w:rFonts w:asciiTheme="majorHAnsi" w:hAnsiTheme="majorHAnsi" w:cstheme="majorHAnsi"/>
                <w:b w:val="0"/>
                <w:bCs w:val="0"/>
                <w:i/>
                <w:sz w:val="18"/>
                <w:szCs w:val="18"/>
                <w:lang w:val="mk-MK"/>
              </w:rPr>
            </w:pPr>
            <w:r w:rsidRPr="001F30D3">
              <w:rPr>
                <w:rFonts w:asciiTheme="majorHAnsi" w:hAnsiTheme="majorHAnsi" w:cstheme="majorHAnsi"/>
                <w:b w:val="0"/>
                <w:bCs w:val="0"/>
                <w:i/>
                <w:sz w:val="18"/>
                <w:szCs w:val="18"/>
                <w:lang w:val="mk-MK"/>
              </w:rPr>
              <w:t xml:space="preserve">Реконструкција/ </w:t>
            </w:r>
            <w:r w:rsidR="00B91AE0">
              <w:rPr>
                <w:rFonts w:asciiTheme="majorHAnsi" w:hAnsiTheme="majorHAnsi" w:cstheme="majorHAnsi"/>
                <w:b w:val="0"/>
                <w:bCs w:val="0"/>
                <w:i/>
                <w:sz w:val="18"/>
                <w:szCs w:val="18"/>
                <w:lang w:val="mk-MK"/>
              </w:rPr>
              <w:t>адаптација</w:t>
            </w:r>
            <w:r w:rsidRPr="001F30D3">
              <w:rPr>
                <w:rFonts w:asciiTheme="majorHAnsi" w:hAnsiTheme="majorHAnsi" w:cstheme="majorHAnsi"/>
                <w:b w:val="0"/>
                <w:bCs w:val="0"/>
                <w:i/>
                <w:sz w:val="18"/>
                <w:szCs w:val="18"/>
                <w:lang w:val="mk-MK"/>
              </w:rPr>
              <w:t xml:space="preserve"> на објект и пристапен пат</w:t>
            </w: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bottom w:val="single" w:sz="18" w:space="0" w:color="ED7D31" w:themeColor="accent2"/>
            </w:tcBorders>
          </w:tcPr>
          <w:p w14:paraId="58B529BE" w14:textId="77777777" w:rsidR="00F26708" w:rsidRPr="001F30D3" w:rsidRDefault="00F26708" w:rsidP="001F30D3">
            <w:pPr>
              <w:autoSpaceDE w:val="0"/>
              <w:autoSpaceDN w:val="0"/>
              <w:adjustRightInd w:val="0"/>
              <w:spacing w:before="0" w:after="0"/>
              <w:jc w:val="left"/>
              <w:rPr>
                <w:rFonts w:asciiTheme="majorHAnsi" w:hAnsiTheme="majorHAnsi" w:cstheme="majorHAnsi"/>
                <w:b w:val="0"/>
                <w:i/>
                <w:sz w:val="18"/>
                <w:szCs w:val="18"/>
                <w:lang w:val="mk-MK"/>
              </w:rPr>
            </w:pPr>
            <w:r w:rsidRPr="001F30D3">
              <w:rPr>
                <w:rFonts w:asciiTheme="majorHAnsi" w:hAnsiTheme="majorHAnsi" w:cstheme="majorHAnsi"/>
                <w:b w:val="0"/>
                <w:i/>
                <w:sz w:val="18"/>
                <w:szCs w:val="18"/>
                <w:lang w:val="mk-MK"/>
              </w:rPr>
              <w:t>Оперативна фаза на објектот и пристапниот пат</w:t>
            </w:r>
          </w:p>
        </w:tc>
      </w:tr>
      <w:tr w:rsidR="00306D77" w:rsidRPr="001F30D3" w14:paraId="346362AA" w14:textId="77777777" w:rsidTr="00413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2" w:space="0" w:color="ED7D31" w:themeColor="accent2"/>
              <w:bottom w:val="single" w:sz="18" w:space="0" w:color="ED7D31" w:themeColor="accent2"/>
            </w:tcBorders>
          </w:tcPr>
          <w:p w14:paraId="18DEBF73" w14:textId="77777777" w:rsidR="00F26708" w:rsidRPr="001F30D3" w:rsidRDefault="00F26708" w:rsidP="001F30D3">
            <w:pPr>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t xml:space="preserve">Проектна активност: Обележување на градилиштето за </w:t>
            </w:r>
            <w:r w:rsidR="008227FF">
              <w:rPr>
                <w:rFonts w:asciiTheme="majorHAnsi" w:eastAsia="Calibri" w:hAnsiTheme="majorHAnsi" w:cstheme="majorHAnsi"/>
                <w:sz w:val="18"/>
                <w:szCs w:val="18"/>
                <w:lang w:val="mk-MK"/>
              </w:rPr>
              <w:t>Центар за дневен престој за лица со попреченост Општина Кочани</w:t>
            </w:r>
          </w:p>
        </w:tc>
      </w:tr>
      <w:tr w:rsidR="00413BA4" w:rsidRPr="001F30D3" w14:paraId="68BAE167" w14:textId="77777777" w:rsidTr="00413BA4">
        <w:trPr>
          <w:trHeight w:val="2513"/>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bottom w:val="single" w:sz="18" w:space="0" w:color="ED7D31" w:themeColor="accent2"/>
              <w:right w:val="single" w:sz="18" w:space="0" w:color="ED7D31" w:themeColor="accent2"/>
            </w:tcBorders>
          </w:tcPr>
          <w:p w14:paraId="63CCDCF6" w14:textId="77777777" w:rsidR="00F26708" w:rsidRPr="001F30D3" w:rsidRDefault="007317BB"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Реализација</w:t>
            </w:r>
            <w:r w:rsidR="00F26708" w:rsidRPr="001F30D3">
              <w:rPr>
                <w:rFonts w:asciiTheme="majorHAnsi" w:eastAsia="Calibri" w:hAnsiTheme="majorHAnsi" w:cstheme="majorHAnsi"/>
                <w:sz w:val="18"/>
                <w:szCs w:val="18"/>
                <w:lang w:val="mk-MK"/>
              </w:rPr>
              <w:t xml:space="preserve"> на безбедносни</w:t>
            </w:r>
            <w:r w:rsidRPr="001F30D3">
              <w:rPr>
                <w:rFonts w:asciiTheme="majorHAnsi" w:eastAsia="Calibri" w:hAnsiTheme="majorHAnsi" w:cstheme="majorHAnsi"/>
                <w:sz w:val="18"/>
                <w:szCs w:val="18"/>
                <w:lang w:val="mk-MK"/>
              </w:rPr>
              <w:t>те</w:t>
            </w:r>
            <w:r w:rsidR="00F26708" w:rsidRPr="001F30D3">
              <w:rPr>
                <w:rFonts w:asciiTheme="majorHAnsi" w:eastAsia="Calibri" w:hAnsiTheme="majorHAnsi" w:cstheme="majorHAnsi"/>
                <w:sz w:val="18"/>
                <w:szCs w:val="18"/>
                <w:lang w:val="mk-MK"/>
              </w:rPr>
              <w:t xml:space="preserve"> мерки за</w:t>
            </w:r>
            <w:r w:rsidRPr="001F30D3">
              <w:rPr>
                <w:rFonts w:asciiTheme="majorHAnsi" w:eastAsia="Calibri" w:hAnsiTheme="majorHAnsi" w:cstheme="majorHAnsi"/>
                <w:sz w:val="18"/>
                <w:szCs w:val="18"/>
                <w:lang w:val="mk-MK"/>
              </w:rPr>
              <w:t xml:space="preserve">  жителите </w:t>
            </w:r>
            <w:r w:rsidR="00D10068" w:rsidRPr="001F30D3">
              <w:rPr>
                <w:rFonts w:asciiTheme="majorHAnsi" w:eastAsia="Calibri" w:hAnsiTheme="majorHAnsi" w:cstheme="majorHAnsi"/>
                <w:sz w:val="18"/>
                <w:szCs w:val="18"/>
                <w:lang w:val="mk-MK"/>
              </w:rPr>
              <w:t>кои се наоѓаат</w:t>
            </w:r>
            <w:r w:rsidR="00F26708" w:rsidRPr="001F30D3">
              <w:rPr>
                <w:rFonts w:asciiTheme="majorHAnsi" w:eastAsia="Calibri" w:hAnsiTheme="majorHAnsi" w:cstheme="majorHAnsi"/>
                <w:sz w:val="18"/>
                <w:szCs w:val="18"/>
                <w:lang w:val="mk-MK"/>
              </w:rPr>
              <w:t xml:space="preserve"> </w:t>
            </w:r>
            <w:r w:rsidR="00642AD6" w:rsidRPr="001F30D3">
              <w:rPr>
                <w:rFonts w:asciiTheme="majorHAnsi" w:eastAsia="Calibri" w:hAnsiTheme="majorHAnsi" w:cstheme="majorHAnsi"/>
                <w:sz w:val="18"/>
                <w:szCs w:val="18"/>
                <w:lang w:val="mk-MK"/>
              </w:rPr>
              <w:t xml:space="preserve">во </w:t>
            </w:r>
            <w:r w:rsidR="00F26708" w:rsidRPr="001F30D3">
              <w:rPr>
                <w:rFonts w:asciiTheme="majorHAnsi" w:eastAsia="Calibri" w:hAnsiTheme="majorHAnsi" w:cstheme="majorHAnsi"/>
                <w:sz w:val="18"/>
                <w:szCs w:val="18"/>
                <w:lang w:val="mk-MK"/>
              </w:rPr>
              <w:t>непосредна</w:t>
            </w:r>
            <w:r w:rsidRPr="001F30D3">
              <w:rPr>
                <w:rFonts w:asciiTheme="majorHAnsi" w:eastAsia="Calibri" w:hAnsiTheme="majorHAnsi" w:cstheme="majorHAnsi"/>
                <w:sz w:val="18"/>
                <w:szCs w:val="18"/>
                <w:lang w:val="mk-MK"/>
              </w:rPr>
              <w:t>та</w:t>
            </w:r>
            <w:r w:rsidR="00F26708" w:rsidRPr="001F30D3">
              <w:rPr>
                <w:rFonts w:asciiTheme="majorHAnsi" w:eastAsia="Calibri" w:hAnsiTheme="majorHAnsi" w:cstheme="majorHAnsi"/>
                <w:sz w:val="18"/>
                <w:szCs w:val="18"/>
                <w:lang w:val="mk-MK"/>
              </w:rPr>
              <w:t xml:space="preserve"> близина  и </w:t>
            </w:r>
            <w:r w:rsidR="00D10068" w:rsidRPr="001F30D3">
              <w:rPr>
                <w:rFonts w:asciiTheme="majorHAnsi" w:eastAsia="Calibri" w:hAnsiTheme="majorHAnsi" w:cstheme="majorHAnsi"/>
                <w:sz w:val="18"/>
                <w:szCs w:val="18"/>
                <w:lang w:val="mk-MK"/>
              </w:rPr>
              <w:t xml:space="preserve"> за </w:t>
            </w:r>
            <w:r w:rsidR="00F26708" w:rsidRPr="001F30D3">
              <w:rPr>
                <w:rFonts w:asciiTheme="majorHAnsi" w:eastAsia="Calibri" w:hAnsiTheme="majorHAnsi" w:cstheme="majorHAnsi"/>
                <w:sz w:val="18"/>
                <w:szCs w:val="18"/>
                <w:lang w:val="mk-MK"/>
              </w:rPr>
              <w:t>работниците на градилиштето</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545B4F7"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r w:rsidRPr="001F30D3">
              <w:rPr>
                <w:rFonts w:asciiTheme="majorHAnsi" w:eastAsia="Calibri" w:hAnsiTheme="majorHAnsi" w:cstheme="majorHAnsi"/>
                <w:sz w:val="18"/>
                <w:szCs w:val="18"/>
                <w:lang w:val="mk-MK"/>
              </w:rPr>
              <w:t>На</w:t>
            </w:r>
            <w:r w:rsidR="007317BB" w:rsidRPr="001F30D3">
              <w:rPr>
                <w:rFonts w:asciiTheme="majorHAnsi" w:eastAsia="Calibri" w:hAnsiTheme="majorHAnsi" w:cstheme="majorHAnsi"/>
                <w:sz w:val="18"/>
                <w:szCs w:val="18"/>
                <w:lang w:val="mk-MK"/>
              </w:rPr>
              <w:t xml:space="preserve"> самото</w:t>
            </w:r>
            <w:r w:rsidR="00642AD6" w:rsidRPr="001F30D3">
              <w:rPr>
                <w:rFonts w:asciiTheme="majorHAnsi" w:eastAsia="Calibri" w:hAnsiTheme="majorHAnsi" w:cstheme="majorHAnsi"/>
                <w:sz w:val="18"/>
                <w:szCs w:val="18"/>
                <w:lang w:val="mk-MK"/>
              </w:rPr>
              <w:t xml:space="preserve"> градилиште</w:t>
            </w:r>
            <w:r w:rsidRPr="001F30D3">
              <w:rPr>
                <w:rFonts w:asciiTheme="majorHAnsi" w:eastAsia="Calibri" w:hAnsiTheme="majorHAnsi" w:cstheme="majorHAnsi"/>
                <w:sz w:val="18"/>
                <w:szCs w:val="18"/>
                <w:lang w:val="mk-MK"/>
              </w:rPr>
              <w:t xml:space="preserve"> и во неговата непосредна околина</w:t>
            </w:r>
            <w:r w:rsidRPr="001F30D3">
              <w:rPr>
                <w:rFonts w:asciiTheme="majorHAnsi" w:eastAsia="Calibri" w:hAnsiTheme="majorHAnsi" w:cstheme="majorHAnsi"/>
                <w:sz w:val="18"/>
                <w:szCs w:val="18"/>
              </w:rPr>
              <w:t xml:space="preserve">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1E3C3B47" w14:textId="77777777" w:rsidR="00F26708" w:rsidRPr="001F30D3" w:rsidRDefault="00642AD6"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Преку</w:t>
            </w:r>
            <w:r w:rsidR="007317BB" w:rsidRPr="001F30D3">
              <w:rPr>
                <w:rFonts w:asciiTheme="majorHAnsi" w:eastAsia="Calibri" w:hAnsiTheme="majorHAnsi" w:cstheme="majorHAnsi"/>
                <w:sz w:val="18"/>
                <w:szCs w:val="18"/>
                <w:lang w:val="mk-MK"/>
              </w:rPr>
              <w:t xml:space="preserve"> визуелна инспекција, а потоа со</w:t>
            </w:r>
            <w:r w:rsidR="00F26708" w:rsidRPr="001F30D3">
              <w:rPr>
                <w:rFonts w:asciiTheme="majorHAnsi" w:eastAsia="Calibri" w:hAnsiTheme="majorHAnsi" w:cstheme="majorHAnsi"/>
                <w:sz w:val="18"/>
                <w:szCs w:val="18"/>
                <w:lang w:val="mk-MK"/>
              </w:rPr>
              <w:t xml:space="preserve"> известување на одговорните лица во Општина </w:t>
            </w:r>
            <w:r w:rsidR="008227FF">
              <w:rPr>
                <w:rFonts w:asciiTheme="majorHAnsi" w:eastAsia="Calibri" w:hAnsiTheme="majorHAnsi" w:cstheme="majorHAnsi"/>
                <w:sz w:val="18"/>
                <w:szCs w:val="18"/>
                <w:lang w:val="mk-MK"/>
              </w:rPr>
              <w:t>Кочани</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07BADA94"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Пред започнувањето на градежните активности (првиот ден)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266013B1" w14:textId="77777777" w:rsidR="00F26708" w:rsidRPr="001F30D3" w:rsidRDefault="00D1006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За да се</w:t>
            </w:r>
            <w:r w:rsidR="00F26708" w:rsidRPr="001F30D3">
              <w:rPr>
                <w:rFonts w:asciiTheme="majorHAnsi" w:eastAsia="Calibri" w:hAnsiTheme="majorHAnsi" w:cstheme="majorHAnsi"/>
                <w:sz w:val="18"/>
                <w:szCs w:val="18"/>
                <w:lang w:val="mk-MK"/>
              </w:rPr>
              <w:t xml:space="preserve"> минимизира</w:t>
            </w:r>
            <w:r w:rsidRPr="001F30D3">
              <w:rPr>
                <w:rFonts w:asciiTheme="majorHAnsi" w:eastAsia="Calibri" w:hAnsiTheme="majorHAnsi" w:cstheme="majorHAnsi"/>
                <w:sz w:val="18"/>
                <w:szCs w:val="18"/>
                <w:lang w:val="mk-MK"/>
              </w:rPr>
              <w:t xml:space="preserve">ат </w:t>
            </w:r>
            <w:r w:rsidR="00F26708" w:rsidRPr="001F30D3">
              <w:rPr>
                <w:rFonts w:asciiTheme="majorHAnsi" w:eastAsia="Calibri" w:hAnsiTheme="majorHAnsi" w:cstheme="majorHAnsi"/>
                <w:sz w:val="18"/>
                <w:szCs w:val="18"/>
                <w:lang w:val="mk-MK"/>
              </w:rPr>
              <w:t>и избегн</w:t>
            </w:r>
            <w:r w:rsidRPr="001F30D3">
              <w:rPr>
                <w:rFonts w:asciiTheme="majorHAnsi" w:eastAsia="Calibri" w:hAnsiTheme="majorHAnsi" w:cstheme="majorHAnsi"/>
                <w:sz w:val="18"/>
                <w:szCs w:val="18"/>
                <w:lang w:val="mk-MK"/>
              </w:rPr>
              <w:t>ат</w:t>
            </w:r>
            <w:r w:rsidR="00F26708" w:rsidRPr="001F30D3">
              <w:rPr>
                <w:rFonts w:asciiTheme="majorHAnsi" w:eastAsia="Calibri" w:hAnsiTheme="majorHAnsi" w:cstheme="majorHAnsi"/>
                <w:sz w:val="18"/>
                <w:szCs w:val="18"/>
                <w:lang w:val="mk-MK"/>
              </w:rPr>
              <w:t xml:space="preserve"> ризиците по здравј</w:t>
            </w:r>
            <w:r w:rsidRPr="001F30D3">
              <w:rPr>
                <w:rFonts w:asciiTheme="majorHAnsi" w:eastAsia="Calibri" w:hAnsiTheme="majorHAnsi" w:cstheme="majorHAnsi"/>
                <w:sz w:val="18"/>
                <w:szCs w:val="18"/>
                <w:lang w:val="mk-MK"/>
              </w:rPr>
              <w:t>ето и безбедноста на жителите кои се наоѓаат</w:t>
            </w:r>
            <w:r w:rsidR="00F26708" w:rsidRPr="001F30D3">
              <w:rPr>
                <w:rFonts w:asciiTheme="majorHAnsi" w:eastAsia="Calibri" w:hAnsiTheme="majorHAnsi" w:cstheme="majorHAnsi"/>
                <w:sz w:val="18"/>
                <w:szCs w:val="18"/>
                <w:lang w:val="mk-MK"/>
              </w:rPr>
              <w:t xml:space="preserve"> </w:t>
            </w:r>
            <w:r w:rsidR="00642AD6" w:rsidRPr="001F30D3">
              <w:rPr>
                <w:rFonts w:asciiTheme="majorHAnsi" w:eastAsia="Calibri" w:hAnsiTheme="majorHAnsi" w:cstheme="majorHAnsi"/>
                <w:sz w:val="18"/>
                <w:szCs w:val="18"/>
                <w:lang w:val="mk-MK"/>
              </w:rPr>
              <w:t xml:space="preserve">во </w:t>
            </w:r>
            <w:r w:rsidR="00F26708" w:rsidRPr="001F30D3">
              <w:rPr>
                <w:rFonts w:asciiTheme="majorHAnsi" w:eastAsia="Calibri" w:hAnsiTheme="majorHAnsi" w:cstheme="majorHAnsi"/>
                <w:sz w:val="18"/>
                <w:szCs w:val="18"/>
                <w:lang w:val="mk-MK"/>
              </w:rPr>
              <w:t>непосредна близина и работниците</w:t>
            </w:r>
            <w:r w:rsidRPr="001F30D3">
              <w:rPr>
                <w:rFonts w:asciiTheme="majorHAnsi" w:eastAsia="Calibri" w:hAnsiTheme="majorHAnsi" w:cstheme="majorHAnsi"/>
                <w:sz w:val="18"/>
                <w:szCs w:val="18"/>
                <w:lang w:val="mk-MK"/>
              </w:rPr>
              <w:t xml:space="preserve"> на градилиштето</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EE0426B" w14:textId="77777777"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0C60E9E7"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bottom w:val="single" w:sz="18" w:space="0" w:color="ED7D31" w:themeColor="accent2"/>
              <w:right w:val="single" w:sz="12" w:space="0" w:color="ED7D31" w:themeColor="accent2"/>
            </w:tcBorders>
          </w:tcPr>
          <w:p w14:paraId="7CF9ED06"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14:paraId="1B070288"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b/>
                <w:bCs/>
                <w:i/>
                <w:sz w:val="18"/>
                <w:szCs w:val="18"/>
                <w:lang w:val="mk-MK" w:eastAsia="es-ES"/>
              </w:rPr>
            </w:pPr>
          </w:p>
          <w:p w14:paraId="76F8DEEA"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Надзор</w:t>
            </w:r>
          </w:p>
          <w:p w14:paraId="448CAA19"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sz w:val="18"/>
                <w:szCs w:val="18"/>
              </w:rPr>
            </w:pPr>
            <w:r w:rsidRPr="001F30D3">
              <w:rPr>
                <w:rFonts w:asciiTheme="majorHAnsi" w:eastAsia="Calibri" w:hAnsiTheme="majorHAnsi" w:cstheme="majorHAnsi"/>
                <w:b/>
                <w:bCs/>
                <w:i/>
                <w:sz w:val="18"/>
                <w:szCs w:val="18"/>
                <w:lang w:val="mk-MK" w:eastAsia="es-ES"/>
              </w:rPr>
              <w:t>Инспектор за животна средина</w:t>
            </w: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2" w:space="0" w:color="ED7D31" w:themeColor="accent2"/>
              <w:bottom w:val="single" w:sz="18" w:space="0" w:color="ED7D31" w:themeColor="accent2"/>
            </w:tcBorders>
          </w:tcPr>
          <w:p w14:paraId="63665AEB"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14:paraId="5AEEB230" w14:textId="77777777" w:rsidTr="00413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bottom w:val="single" w:sz="18" w:space="0" w:color="ED7D31" w:themeColor="accent2"/>
              <w:right w:val="single" w:sz="18" w:space="0" w:color="ED7D31" w:themeColor="accent2"/>
            </w:tcBorders>
          </w:tcPr>
          <w:p w14:paraId="64662C2B" w14:textId="77777777" w:rsidR="00F26708" w:rsidRPr="001F30D3" w:rsidRDefault="007317BB"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Кога се почнува и завршува со градежните активности</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3EB96236"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градилиштето</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68F97D5E" w14:textId="77777777" w:rsidR="00F26708" w:rsidRPr="001F30D3" w:rsidRDefault="00F26708" w:rsidP="001F30D3">
            <w:pPr>
              <w:autoSpaceDE w:val="0"/>
              <w:autoSpaceDN w:val="0"/>
              <w:adjustRightInd w:val="0"/>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Визуелна инспекција</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64B717D"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Секој ден</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574DA94B" w14:textId="77777777" w:rsidR="00F26708" w:rsidRPr="001F30D3" w:rsidRDefault="00802A05" w:rsidP="001F30D3">
            <w:pPr>
              <w:autoSpaceDE w:val="0"/>
              <w:autoSpaceDN w:val="0"/>
              <w:adjustRightInd w:val="0"/>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За да се минимизираат и избегнат ризиците по </w:t>
            </w:r>
            <w:r w:rsidR="00F26708" w:rsidRPr="001F30D3">
              <w:rPr>
                <w:rFonts w:asciiTheme="majorHAnsi" w:eastAsia="Calibri" w:hAnsiTheme="majorHAnsi" w:cstheme="majorHAnsi"/>
                <w:sz w:val="18"/>
                <w:szCs w:val="18"/>
                <w:lang w:val="mk-MK"/>
              </w:rPr>
              <w:t>животната средина и по здравјето на работниците</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596476C4" w14:textId="77777777"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7E2D12D8" w14:textId="77777777" w:rsidR="00F26708" w:rsidRPr="001F30D3" w:rsidRDefault="00F26708" w:rsidP="001F30D3">
            <w:pPr>
              <w:autoSpaceDE w:val="0"/>
              <w:autoSpaceDN w:val="0"/>
              <w:adjustRightInd w:val="0"/>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bottom w:val="single" w:sz="18" w:space="0" w:color="ED7D31" w:themeColor="accent2"/>
              <w:right w:val="single" w:sz="12" w:space="0" w:color="ED7D31" w:themeColor="accent2"/>
            </w:tcBorders>
          </w:tcPr>
          <w:p w14:paraId="2238D9EA"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14:paraId="7A0C99C8" w14:textId="77777777" w:rsidR="00F26708" w:rsidRPr="001F30D3" w:rsidRDefault="00F26708" w:rsidP="001F30D3">
            <w:pPr>
              <w:autoSpaceDE w:val="0"/>
              <w:autoSpaceDN w:val="0"/>
              <w:adjustRightInd w:val="0"/>
              <w:spacing w:before="0" w:after="0"/>
              <w:ind w:left="1"/>
              <w:jc w:val="left"/>
              <w:rPr>
                <w:rFonts w:asciiTheme="majorHAnsi" w:eastAsia="Calibri" w:hAnsiTheme="majorHAnsi" w:cstheme="majorHAnsi"/>
                <w:b/>
                <w:bCs/>
                <w:i/>
                <w:sz w:val="18"/>
                <w:szCs w:val="18"/>
                <w:lang w:val="mk-MK" w:eastAsia="es-ES"/>
              </w:rPr>
            </w:pPr>
          </w:p>
          <w:p w14:paraId="50747B33"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Надзор</w:t>
            </w:r>
          </w:p>
          <w:p w14:paraId="1FA742F3"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Инспектор за животна средина</w:t>
            </w: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2" w:space="0" w:color="ED7D31" w:themeColor="accent2"/>
              <w:bottom w:val="single" w:sz="18" w:space="0" w:color="ED7D31" w:themeColor="accent2"/>
            </w:tcBorders>
          </w:tcPr>
          <w:p w14:paraId="6EC01B92"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14:paraId="4FB744E7" w14:textId="77777777" w:rsidTr="00413BA4">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right w:val="single" w:sz="18" w:space="0" w:color="ED7D31" w:themeColor="accent2"/>
            </w:tcBorders>
          </w:tcPr>
          <w:p w14:paraId="1236C8E9" w14:textId="77777777" w:rsidR="00F26708" w:rsidRPr="001F30D3" w:rsidRDefault="00D1006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Севкупната</w:t>
            </w:r>
            <w:r w:rsidR="00F26708" w:rsidRPr="001F30D3">
              <w:rPr>
                <w:rFonts w:asciiTheme="majorHAnsi" w:eastAsia="Calibri" w:hAnsiTheme="majorHAnsi" w:cstheme="majorHAnsi"/>
                <w:sz w:val="18"/>
                <w:szCs w:val="18"/>
                <w:lang w:val="mk-MK"/>
              </w:rPr>
              <w:t xml:space="preserve"> работа на Инвеститорот</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right w:val="single" w:sz="18" w:space="0" w:color="ED7D31" w:themeColor="accent2"/>
            </w:tcBorders>
          </w:tcPr>
          <w:p w14:paraId="5AC65495"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градилиштето и неговата околина</w:t>
            </w:r>
          </w:p>
        </w:tc>
        <w:tc>
          <w:tcPr>
            <w:tcW w:w="545" w:type="pct"/>
            <w:tcBorders>
              <w:top w:val="single" w:sz="18" w:space="0" w:color="ED7D31" w:themeColor="accent2"/>
              <w:left w:val="single" w:sz="18" w:space="0" w:color="ED7D31" w:themeColor="accent2"/>
              <w:right w:val="single" w:sz="18" w:space="0" w:color="ED7D31" w:themeColor="accent2"/>
            </w:tcBorders>
          </w:tcPr>
          <w:p w14:paraId="05A7ABFA"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Визуелна инспекција </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right w:val="single" w:sz="18" w:space="0" w:color="ED7D31" w:themeColor="accent2"/>
            </w:tcBorders>
          </w:tcPr>
          <w:p w14:paraId="0C7D531D"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започнување на градежните активности</w:t>
            </w:r>
          </w:p>
        </w:tc>
        <w:tc>
          <w:tcPr>
            <w:tcW w:w="636" w:type="pct"/>
            <w:tcBorders>
              <w:top w:val="single" w:sz="18" w:space="0" w:color="ED7D31" w:themeColor="accent2"/>
              <w:left w:val="single" w:sz="18" w:space="0" w:color="ED7D31" w:themeColor="accent2"/>
              <w:right w:val="single" w:sz="18" w:space="0" w:color="ED7D31" w:themeColor="accent2"/>
            </w:tcBorders>
          </w:tcPr>
          <w:p w14:paraId="3EEA4957" w14:textId="77777777" w:rsidR="00F26708" w:rsidRPr="001F30D3" w:rsidRDefault="00DB6430"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Констатирање</w:t>
            </w:r>
            <w:r w:rsidR="00F26708" w:rsidRPr="001F30D3">
              <w:rPr>
                <w:rFonts w:asciiTheme="majorHAnsi" w:eastAsia="Calibri" w:hAnsiTheme="majorHAnsi" w:cstheme="majorHAnsi"/>
                <w:sz w:val="18"/>
                <w:szCs w:val="18"/>
                <w:lang w:val="mk-MK"/>
              </w:rPr>
              <w:t xml:space="preserve"> на состојбата </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right w:val="single" w:sz="18" w:space="0" w:color="ED7D31" w:themeColor="accent2"/>
            </w:tcBorders>
          </w:tcPr>
          <w:p w14:paraId="3D0C6539" w14:textId="77777777"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14:paraId="1F9414A6"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right w:val="single" w:sz="12" w:space="0" w:color="ED7D31" w:themeColor="accent2"/>
            </w:tcBorders>
          </w:tcPr>
          <w:p w14:paraId="0EE8EF16"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 xml:space="preserve">Единица за управување со проектот во соработка со Експерт за прашања од </w:t>
            </w:r>
            <w:r w:rsidRPr="001F30D3">
              <w:rPr>
                <w:rFonts w:asciiTheme="majorHAnsi" w:eastAsia="Calibri" w:hAnsiTheme="majorHAnsi" w:cstheme="majorHAnsi"/>
                <w:b/>
                <w:bCs/>
                <w:i/>
                <w:sz w:val="18"/>
                <w:szCs w:val="18"/>
                <w:lang w:val="mk-MK" w:eastAsia="es-ES"/>
              </w:rPr>
              <w:lastRenderedPageBreak/>
              <w:t>животна средина и социјални аспекти</w:t>
            </w: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2" w:space="0" w:color="ED7D31" w:themeColor="accent2"/>
            </w:tcBorders>
          </w:tcPr>
          <w:p w14:paraId="1928DD1C"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306D77" w:rsidRPr="001F30D3" w14:paraId="25A394BD" w14:textId="77777777" w:rsidTr="00413BA4">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8" w:space="0" w:color="ED7D31" w:themeColor="accent2"/>
              <w:bottom w:val="single" w:sz="18" w:space="0" w:color="ED7D31" w:themeColor="accent2"/>
            </w:tcBorders>
          </w:tcPr>
          <w:p w14:paraId="44DB2191" w14:textId="77777777" w:rsidR="00F26708" w:rsidRPr="001F30D3" w:rsidRDefault="00F26708" w:rsidP="001F30D3">
            <w:pPr>
              <w:tabs>
                <w:tab w:val="left" w:pos="7363"/>
                <w:tab w:val="left" w:pos="10162"/>
              </w:tabs>
              <w:autoSpaceDE w:val="0"/>
              <w:autoSpaceDN w:val="0"/>
              <w:adjustRightInd w:val="0"/>
              <w:spacing w:before="0" w:after="0"/>
              <w:jc w:val="left"/>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 xml:space="preserve">Проектни активности: </w:t>
            </w:r>
            <w:r w:rsidR="00306204">
              <w:rPr>
                <w:rFonts w:asciiTheme="majorHAnsi" w:eastAsia="Calibri" w:hAnsiTheme="majorHAnsi" w:cstheme="majorHAnsi"/>
                <w:sz w:val="18"/>
                <w:szCs w:val="18"/>
                <w:lang w:val="mk-MK" w:eastAsia="mk-MK"/>
              </w:rPr>
              <w:t xml:space="preserve">Реконструкција/Адаптација на </w:t>
            </w:r>
            <w:r w:rsidR="008227FF">
              <w:rPr>
                <w:rFonts w:asciiTheme="majorHAnsi" w:eastAsia="Calibri" w:hAnsiTheme="majorHAnsi" w:cstheme="majorHAnsi"/>
                <w:sz w:val="18"/>
                <w:szCs w:val="18"/>
                <w:lang w:val="mk-MK"/>
              </w:rPr>
              <w:t>Центар за дневен престој за лица со попреченост</w:t>
            </w:r>
            <w:r w:rsidR="00306204" w:rsidRPr="001F30D3">
              <w:rPr>
                <w:rFonts w:asciiTheme="majorHAnsi" w:eastAsia="Calibri" w:hAnsiTheme="majorHAnsi" w:cstheme="majorHAnsi"/>
                <w:sz w:val="18"/>
                <w:szCs w:val="18"/>
                <w:lang w:val="mk-MK" w:eastAsia="mk-MK"/>
              </w:rPr>
              <w:t xml:space="preserve">, општина </w:t>
            </w:r>
            <w:r w:rsidR="008227FF">
              <w:rPr>
                <w:rFonts w:asciiTheme="majorHAnsi" w:eastAsia="Calibri" w:hAnsiTheme="majorHAnsi" w:cstheme="majorHAnsi"/>
                <w:sz w:val="18"/>
                <w:szCs w:val="18"/>
                <w:lang w:val="mk-MK" w:eastAsia="mk-MK"/>
              </w:rPr>
              <w:t>Кочани</w:t>
            </w:r>
            <w:r w:rsidRPr="001F30D3">
              <w:rPr>
                <w:rFonts w:asciiTheme="majorHAnsi" w:eastAsia="Calibri" w:hAnsiTheme="majorHAnsi" w:cstheme="majorHAnsi"/>
                <w:sz w:val="18"/>
                <w:szCs w:val="18"/>
                <w:lang w:val="mk-MK" w:eastAsia="mk-MK"/>
              </w:rPr>
              <w:tab/>
            </w:r>
            <w:r w:rsidRPr="001F30D3">
              <w:rPr>
                <w:rFonts w:asciiTheme="majorHAnsi" w:eastAsia="Calibri" w:hAnsiTheme="majorHAnsi" w:cstheme="majorHAnsi"/>
                <w:sz w:val="18"/>
                <w:szCs w:val="18"/>
                <w:lang w:val="mk-MK" w:eastAsia="mk-MK"/>
              </w:rPr>
              <w:tab/>
            </w:r>
          </w:p>
        </w:tc>
      </w:tr>
      <w:tr w:rsidR="00413BA4" w:rsidRPr="001F30D3" w14:paraId="33316F91" w14:textId="77777777" w:rsidTr="00413BA4">
        <w:trPr>
          <w:trHeight w:val="840"/>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bottom w:val="single" w:sz="18" w:space="0" w:color="ED7D31" w:themeColor="accent2"/>
              <w:right w:val="single" w:sz="18" w:space="0" w:color="ED7D31" w:themeColor="accent2"/>
            </w:tcBorders>
          </w:tcPr>
          <w:p w14:paraId="0F8DE111" w14:textId="77777777" w:rsidR="006C4145" w:rsidRPr="001F30D3" w:rsidRDefault="006C4145"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Емисии на прашина и издувни гасови од работата на градежната механизација и опрема</w:t>
            </w:r>
          </w:p>
          <w:p w14:paraId="51000AD0" w14:textId="77777777" w:rsidR="00F26708" w:rsidRPr="001F30D3" w:rsidRDefault="00F26708" w:rsidP="001F30D3">
            <w:pPr>
              <w:autoSpaceDE w:val="0"/>
              <w:autoSpaceDN w:val="0"/>
              <w:adjustRightInd w:val="0"/>
              <w:spacing w:before="0" w:after="0"/>
              <w:rPr>
                <w:rFonts w:asciiTheme="majorHAnsi" w:hAnsiTheme="majorHAnsi" w:cstheme="majorHAnsi"/>
                <w:sz w:val="18"/>
                <w:szCs w:val="18"/>
              </w:rPr>
            </w:pP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09ABABE7" w14:textId="77777777" w:rsidR="006C4145" w:rsidRPr="001F30D3" w:rsidRDefault="006C4145" w:rsidP="001F30D3">
            <w:pPr>
              <w:spacing w:before="0" w:after="0"/>
              <w:jc w:val="left"/>
              <w:rPr>
                <w:rFonts w:asciiTheme="majorHAnsi" w:eastAsia="Calibri" w:hAnsiTheme="majorHAnsi" w:cstheme="majorHAnsi"/>
                <w:bCs/>
                <w:sz w:val="18"/>
                <w:szCs w:val="18"/>
                <w:lang w:val="mk-MK"/>
              </w:rPr>
            </w:pPr>
            <w:r w:rsidRPr="001F30D3">
              <w:rPr>
                <w:rFonts w:asciiTheme="majorHAnsi" w:eastAsia="Calibri" w:hAnsiTheme="majorHAnsi" w:cstheme="majorHAnsi"/>
                <w:bCs/>
                <w:sz w:val="18"/>
                <w:szCs w:val="18"/>
                <w:lang w:val="mk-MK"/>
              </w:rPr>
              <w:t>Околу градилиштето и  патишта кои ќе се користат за транспорт</w:t>
            </w:r>
          </w:p>
          <w:p w14:paraId="19EE6455" w14:textId="77777777" w:rsidR="00F26708" w:rsidRPr="001F30D3" w:rsidRDefault="00F26708" w:rsidP="001F30D3">
            <w:pPr>
              <w:autoSpaceDE w:val="0"/>
              <w:autoSpaceDN w:val="0"/>
              <w:adjustRightInd w:val="0"/>
              <w:spacing w:before="0" w:after="0"/>
              <w:rPr>
                <w:rFonts w:asciiTheme="majorHAnsi" w:hAnsiTheme="majorHAnsi" w:cstheme="majorHAnsi"/>
                <w:bCs/>
                <w:sz w:val="18"/>
                <w:szCs w:val="18"/>
                <w:lang w:val="mk-MK"/>
              </w:rPr>
            </w:pP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698BD92F" w14:textId="77777777" w:rsidR="006C4145" w:rsidRPr="001F30D3" w:rsidRDefault="006C4145" w:rsidP="001F30D3">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8"/>
                <w:szCs w:val="18"/>
                <w:lang w:val="mk-MK"/>
              </w:rPr>
            </w:pPr>
            <w:r w:rsidRPr="001F30D3">
              <w:rPr>
                <w:rFonts w:asciiTheme="majorHAnsi" w:eastAsia="Calibri" w:hAnsiTheme="majorHAnsi" w:cstheme="majorHAnsi"/>
                <w:bCs/>
                <w:sz w:val="18"/>
                <w:szCs w:val="18"/>
                <w:lang w:val="mk-MK"/>
              </w:rPr>
              <w:t>Следење на емисиите на прашина и емисиите на издувни гасови со калибрирана опрема за мерење на прашина и издувни гасови</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3517C4C7" w14:textId="77777777" w:rsidR="00F26708" w:rsidRPr="001F30D3" w:rsidRDefault="00642AD6" w:rsidP="001F30D3">
            <w:pPr>
              <w:autoSpaceDE w:val="0"/>
              <w:autoSpaceDN w:val="0"/>
              <w:adjustRightInd w:val="0"/>
              <w:spacing w:before="0" w:after="0"/>
              <w:jc w:val="left"/>
              <w:rPr>
                <w:rFonts w:asciiTheme="majorHAnsi" w:eastAsia="Calibri" w:hAnsiTheme="majorHAnsi" w:cstheme="majorHAnsi"/>
                <w:bCs/>
                <w:sz w:val="18"/>
                <w:szCs w:val="18"/>
                <w:lang w:val="mk-MK"/>
              </w:rPr>
            </w:pPr>
            <w:r w:rsidRPr="001F30D3">
              <w:rPr>
                <w:rFonts w:asciiTheme="majorHAnsi" w:eastAsia="Calibri" w:hAnsiTheme="majorHAnsi" w:cstheme="majorHAnsi"/>
                <w:bCs/>
                <w:sz w:val="18"/>
                <w:szCs w:val="18"/>
                <w:lang w:val="mk-MK"/>
              </w:rPr>
              <w:t>Во зависност</w:t>
            </w:r>
            <w:r w:rsidR="006C4145" w:rsidRPr="001F30D3">
              <w:rPr>
                <w:rFonts w:asciiTheme="majorHAnsi" w:eastAsia="Calibri" w:hAnsiTheme="majorHAnsi" w:cstheme="majorHAnsi"/>
                <w:bCs/>
                <w:sz w:val="18"/>
                <w:szCs w:val="18"/>
                <w:lang w:val="mk-MK"/>
              </w:rPr>
              <w:t xml:space="preserve"> од </w:t>
            </w:r>
            <w:r w:rsidR="006C4145" w:rsidRPr="001F30D3">
              <w:rPr>
                <w:rFonts w:asciiTheme="majorHAnsi" w:eastAsia="Calibri" w:hAnsiTheme="majorHAnsi" w:cstheme="majorHAnsi"/>
                <w:bCs/>
                <w:sz w:val="18"/>
                <w:szCs w:val="18"/>
              </w:rPr>
              <w:t xml:space="preserve"> </w:t>
            </w:r>
            <w:r w:rsidR="006C4145" w:rsidRPr="001F30D3">
              <w:rPr>
                <w:rFonts w:asciiTheme="majorHAnsi" w:eastAsia="Calibri" w:hAnsiTheme="majorHAnsi" w:cstheme="majorHAnsi"/>
                <w:bCs/>
                <w:sz w:val="18"/>
                <w:szCs w:val="18"/>
                <w:lang w:val="mk-MK"/>
              </w:rPr>
              <w:t>одредбите пропишани во националното законодавство</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6BE4E4ED" w14:textId="77777777" w:rsidR="006C4145" w:rsidRPr="001F30D3" w:rsidRDefault="006C4145" w:rsidP="001F30D3">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sz w:val="18"/>
                <w:szCs w:val="18"/>
                <w:lang w:val="mk-MK"/>
              </w:rPr>
            </w:pPr>
            <w:r w:rsidRPr="001F30D3">
              <w:rPr>
                <w:rFonts w:asciiTheme="majorHAnsi" w:eastAsia="Calibri" w:hAnsiTheme="majorHAnsi" w:cstheme="majorHAnsi"/>
                <w:bCs/>
                <w:sz w:val="18"/>
                <w:szCs w:val="18"/>
                <w:lang w:val="mk-MK"/>
              </w:rPr>
              <w:t xml:space="preserve">За да се определи дали нивото на емисии во воздухот е во согласност со националните максимално дозволени концентрации </w:t>
            </w:r>
          </w:p>
          <w:p w14:paraId="472F41BF" w14:textId="77777777" w:rsidR="00F26708" w:rsidRPr="001F30D3" w:rsidRDefault="00F26708" w:rsidP="001F30D3">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8"/>
                <w:szCs w:val="18"/>
              </w:rPr>
            </w:pP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7AFA1AB8" w14:textId="77777777" w:rsidR="00F26708" w:rsidRPr="001F30D3" w:rsidRDefault="00F26708" w:rsidP="001F30D3">
            <w:pPr>
              <w:spacing w:before="0" w:after="0"/>
              <w:rPr>
                <w:rFonts w:asciiTheme="majorHAnsi" w:hAnsiTheme="majorHAnsi" w:cstheme="majorHAnsi"/>
                <w:bCs/>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67DFF8FB" w14:textId="77777777" w:rsidR="00F26708" w:rsidRPr="001F30D3" w:rsidRDefault="00F26708" w:rsidP="001F30D3">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165FA401" w14:textId="77777777" w:rsidR="006C4145"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14:paraId="6E2386A3" w14:textId="77777777" w:rsidR="00F26708"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Мерењата на емисиите во воздухот треба да ги спроведува акредитирана лабораторија ангажирана од Изведувачот</w:t>
            </w: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bottom w:val="single" w:sz="18" w:space="0" w:color="ED7D31" w:themeColor="accent2"/>
            </w:tcBorders>
          </w:tcPr>
          <w:p w14:paraId="63F117F8"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14:paraId="32908B94" w14:textId="77777777" w:rsidTr="00413BA4">
        <w:trPr>
          <w:cnfStyle w:val="000000100000" w:firstRow="0" w:lastRow="0" w:firstColumn="0" w:lastColumn="0" w:oddVBand="0" w:evenVBand="0" w:oddHBand="1" w:evenHBand="0" w:firstRowFirstColumn="0" w:firstRowLastColumn="0" w:lastRowFirstColumn="0" w:lastRowLastColumn="0"/>
          <w:trHeight w:val="2399"/>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bottom w:val="single" w:sz="18" w:space="0" w:color="ED7D31" w:themeColor="accent2"/>
              <w:right w:val="single" w:sz="18" w:space="0" w:color="ED7D31" w:themeColor="accent2"/>
            </w:tcBorders>
          </w:tcPr>
          <w:p w14:paraId="0A91EBCA" w14:textId="77777777" w:rsidR="006C4145" w:rsidRPr="001F30D3" w:rsidRDefault="00642AD6"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hAnsiTheme="majorHAnsi" w:cstheme="majorHAnsi"/>
                <w:sz w:val="18"/>
                <w:szCs w:val="18"/>
                <w:lang w:val="mk-MK"/>
              </w:rPr>
              <w:t>Извештај за собирање, транспортирање и отстранување на отпадот</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1B0F5D42" w14:textId="77777777" w:rsidR="006C4145" w:rsidRPr="001F30D3" w:rsidRDefault="00642AD6" w:rsidP="001F30D3">
            <w:pPr>
              <w:spacing w:before="0" w:after="0"/>
              <w:jc w:val="left"/>
              <w:rPr>
                <w:rFonts w:asciiTheme="majorHAnsi" w:eastAsia="Calibri" w:hAnsiTheme="majorHAnsi" w:cstheme="majorHAnsi"/>
                <w:bCs/>
                <w:sz w:val="18"/>
                <w:szCs w:val="18"/>
                <w:lang w:val="mk-MK"/>
              </w:rPr>
            </w:pPr>
            <w:r w:rsidRPr="001F30D3">
              <w:rPr>
                <w:rFonts w:asciiTheme="majorHAnsi" w:hAnsiTheme="majorHAnsi" w:cstheme="majorHAnsi"/>
                <w:bCs/>
                <w:sz w:val="18"/>
                <w:szCs w:val="18"/>
                <w:lang w:val="mk-MK"/>
              </w:rPr>
              <w:t>На градилиштето</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37795B48" w14:textId="77777777" w:rsidR="00F26708" w:rsidRPr="001F30D3" w:rsidRDefault="006C4145" w:rsidP="001F30D3">
            <w:pPr>
              <w:autoSpaceDE w:val="0"/>
              <w:autoSpaceDN w:val="0"/>
              <w:adjustRightInd w:val="0"/>
              <w:spacing w:before="0" w:after="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18"/>
                <w:szCs w:val="18"/>
                <w:lang w:val="mk-MK"/>
              </w:rPr>
            </w:pPr>
            <w:r w:rsidRPr="001F30D3">
              <w:rPr>
                <w:rFonts w:asciiTheme="majorHAnsi" w:hAnsiTheme="majorHAnsi" w:cstheme="majorHAnsi"/>
                <w:bCs/>
                <w:sz w:val="18"/>
                <w:szCs w:val="18"/>
                <w:lang w:val="mk-MK"/>
              </w:rPr>
              <w:t>Проверка на документацијата - Листа на идентификација на отпад</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5AFBCBC" w14:textId="77777777" w:rsidR="006C4145" w:rsidRPr="001F30D3" w:rsidRDefault="006C4145" w:rsidP="001F30D3">
            <w:pPr>
              <w:autoSpaceDE w:val="0"/>
              <w:autoSpaceDN w:val="0"/>
              <w:adjustRightInd w:val="0"/>
              <w:spacing w:before="0" w:after="0"/>
              <w:jc w:val="left"/>
              <w:rPr>
                <w:rFonts w:asciiTheme="majorHAnsi" w:eastAsia="Calibri" w:hAnsiTheme="majorHAnsi" w:cstheme="majorHAnsi"/>
                <w:bCs/>
                <w:sz w:val="18"/>
                <w:szCs w:val="18"/>
              </w:rPr>
            </w:pPr>
            <w:r w:rsidRPr="001F30D3">
              <w:rPr>
                <w:rFonts w:asciiTheme="majorHAnsi" w:hAnsiTheme="majorHAnsi" w:cstheme="majorHAnsi"/>
                <w:bCs/>
                <w:sz w:val="18"/>
                <w:szCs w:val="18"/>
                <w:lang w:val="mk-MK"/>
              </w:rPr>
              <w:t>По собирањето, транспортот и привременото и финално отстранување на отпадот</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01E86180" w14:textId="77777777" w:rsidR="006C4145" w:rsidRPr="001F30D3" w:rsidRDefault="006C4145" w:rsidP="001F30D3">
            <w:pPr>
              <w:autoSpaceDE w:val="0"/>
              <w:autoSpaceDN w:val="0"/>
              <w:adjustRightInd w:val="0"/>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sz w:val="18"/>
                <w:szCs w:val="18"/>
              </w:rPr>
            </w:pPr>
            <w:r w:rsidRPr="001F30D3">
              <w:rPr>
                <w:rFonts w:asciiTheme="majorHAnsi" w:eastAsia="Calibri" w:hAnsiTheme="majorHAnsi" w:cstheme="majorHAnsi"/>
                <w:bCs/>
                <w:sz w:val="18"/>
                <w:szCs w:val="18"/>
                <w:lang w:val="mk-MK"/>
              </w:rPr>
              <w:t xml:space="preserve">За да се подобри </w:t>
            </w:r>
            <w:r w:rsidR="00642AD6" w:rsidRPr="001F30D3">
              <w:rPr>
                <w:rFonts w:asciiTheme="majorHAnsi" w:eastAsia="Calibri" w:hAnsiTheme="majorHAnsi" w:cstheme="majorHAnsi"/>
                <w:bCs/>
                <w:sz w:val="18"/>
                <w:szCs w:val="18"/>
                <w:lang w:val="mk-MK"/>
              </w:rPr>
              <w:t xml:space="preserve">управувањето </w:t>
            </w:r>
            <w:r w:rsidRPr="001F30D3">
              <w:rPr>
                <w:rFonts w:asciiTheme="majorHAnsi" w:eastAsia="Calibri" w:hAnsiTheme="majorHAnsi" w:cstheme="majorHAnsi"/>
                <w:bCs/>
                <w:sz w:val="18"/>
                <w:szCs w:val="18"/>
                <w:lang w:val="mk-MK"/>
              </w:rPr>
              <w:t>со отпадот на локално и национално ниво</w:t>
            </w:r>
            <w:r w:rsidR="00E17DE5" w:rsidRPr="001F30D3">
              <w:rPr>
                <w:rFonts w:asciiTheme="majorHAnsi" w:eastAsia="Calibri" w:hAnsiTheme="majorHAnsi" w:cstheme="majorHAnsi"/>
                <w:bCs/>
                <w:sz w:val="18"/>
                <w:szCs w:val="18"/>
                <w:lang w:val="mk-MK"/>
              </w:rPr>
              <w:t xml:space="preserve"> и да се</w:t>
            </w:r>
            <w:r w:rsidRPr="001F30D3">
              <w:rPr>
                <w:rFonts w:asciiTheme="majorHAnsi" w:eastAsia="Calibri" w:hAnsiTheme="majorHAnsi" w:cstheme="majorHAnsi"/>
                <w:bCs/>
                <w:sz w:val="18"/>
                <w:szCs w:val="18"/>
                <w:lang w:val="mk-MK"/>
              </w:rPr>
              <w:t xml:space="preserve"> усогласат со националните законски барања</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AF11FE0" w14:textId="77777777" w:rsidR="00F26708" w:rsidRPr="001F30D3" w:rsidRDefault="00F26708" w:rsidP="001F30D3">
            <w:pPr>
              <w:spacing w:before="0" w:after="0"/>
              <w:jc w:val="left"/>
              <w:rPr>
                <w:rFonts w:asciiTheme="majorHAnsi" w:eastAsia="Calibri" w:hAnsiTheme="majorHAnsi" w:cstheme="majorHAnsi"/>
                <w:bCs/>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1F60ACF2" w14:textId="77777777" w:rsidR="00F26708" w:rsidRPr="001F30D3" w:rsidRDefault="00F26708" w:rsidP="001F30D3">
            <w:pPr>
              <w:autoSpaceDE w:val="0"/>
              <w:autoSpaceDN w:val="0"/>
              <w:adjustRightInd w:val="0"/>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5AD77EDA" w14:textId="77777777" w:rsidR="006C4145"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 xml:space="preserve">Градоначалник на Општина </w:t>
            </w:r>
            <w:r w:rsidR="008227FF">
              <w:rPr>
                <w:rFonts w:asciiTheme="majorHAnsi" w:eastAsia="Calibri" w:hAnsiTheme="majorHAnsi" w:cstheme="majorHAnsi"/>
                <w:b/>
                <w:bCs/>
                <w:i/>
                <w:sz w:val="18"/>
                <w:szCs w:val="18"/>
                <w:lang w:val="mk-MK" w:eastAsia="es-ES"/>
              </w:rPr>
              <w:t>Кочани</w:t>
            </w:r>
          </w:p>
          <w:p w14:paraId="182A6137" w14:textId="77777777" w:rsidR="006C4145"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 xml:space="preserve">Директор на </w:t>
            </w:r>
            <w:r w:rsidR="008227FF" w:rsidRPr="008227FF">
              <w:rPr>
                <w:rFonts w:asciiTheme="majorHAnsi" w:eastAsia="Calibri" w:hAnsiTheme="majorHAnsi" w:cstheme="majorHAnsi"/>
                <w:b/>
                <w:bCs/>
                <w:i/>
                <w:color w:val="000000"/>
                <w:sz w:val="18"/>
                <w:szCs w:val="18"/>
                <w:lang w:val="mk-MK" w:eastAsia="es-ES"/>
              </w:rPr>
              <w:t>Јавно Претпријатие “Комуналец” Кочани</w:t>
            </w: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bottom w:val="single" w:sz="18" w:space="0" w:color="ED7D31" w:themeColor="accent2"/>
            </w:tcBorders>
          </w:tcPr>
          <w:p w14:paraId="2CE043AA"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14:paraId="3CDA97BB" w14:textId="77777777" w:rsidTr="00413BA4">
        <w:trPr>
          <w:trHeight w:val="598"/>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right w:val="single" w:sz="18" w:space="0" w:color="ED7D31" w:themeColor="accent2"/>
            </w:tcBorders>
          </w:tcPr>
          <w:p w14:paraId="6E4776CB"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lastRenderedPageBreak/>
              <w:t xml:space="preserve">Ниво на бучава на </w:t>
            </w:r>
            <w:r w:rsidR="00871697" w:rsidRPr="001F30D3">
              <w:rPr>
                <w:rFonts w:asciiTheme="majorHAnsi" w:eastAsia="Calibri" w:hAnsiTheme="majorHAnsi" w:cstheme="majorHAnsi"/>
                <w:sz w:val="18"/>
                <w:szCs w:val="18"/>
                <w:lang w:val="mk-MK" w:eastAsia="mk-MK"/>
              </w:rPr>
              <w:t xml:space="preserve">самата </w:t>
            </w:r>
            <w:r w:rsidRPr="001F30D3">
              <w:rPr>
                <w:rFonts w:asciiTheme="majorHAnsi" w:eastAsia="Calibri" w:hAnsiTheme="majorHAnsi" w:cstheme="majorHAnsi"/>
                <w:sz w:val="18"/>
                <w:szCs w:val="18"/>
                <w:lang w:val="mk-MK" w:eastAsia="mk-MK"/>
              </w:rPr>
              <w:t>опрема</w:t>
            </w:r>
            <w:r w:rsidR="00871697" w:rsidRPr="001F30D3">
              <w:rPr>
                <w:rFonts w:asciiTheme="majorHAnsi" w:eastAsia="Calibri" w:hAnsiTheme="majorHAnsi" w:cstheme="majorHAnsi"/>
                <w:sz w:val="18"/>
                <w:szCs w:val="18"/>
                <w:lang w:val="mk-MK" w:eastAsia="mk-MK"/>
              </w:rPr>
              <w:t xml:space="preserve"> и механизација</w:t>
            </w:r>
            <w:r w:rsidRPr="001F30D3">
              <w:rPr>
                <w:rFonts w:asciiTheme="majorHAnsi" w:eastAsia="Calibri" w:hAnsiTheme="majorHAnsi" w:cstheme="majorHAnsi"/>
                <w:sz w:val="18"/>
                <w:szCs w:val="18"/>
                <w:lang w:val="mk-MK" w:eastAsia="mk-MK"/>
              </w:rPr>
              <w:t xml:space="preserve">  </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right w:val="single" w:sz="18" w:space="0" w:color="ED7D31" w:themeColor="accent2"/>
            </w:tcBorders>
          </w:tcPr>
          <w:p w14:paraId="46A53545" w14:textId="77777777" w:rsidR="00F26708" w:rsidRPr="001F30D3" w:rsidRDefault="00642AD6" w:rsidP="001F30D3">
            <w:pPr>
              <w:spacing w:before="0" w:after="0"/>
              <w:jc w:val="left"/>
              <w:rPr>
                <w:rFonts w:asciiTheme="majorHAnsi" w:eastAsia="Calibri" w:hAnsiTheme="majorHAnsi" w:cstheme="majorHAnsi"/>
                <w:sz w:val="18"/>
                <w:szCs w:val="18"/>
              </w:rPr>
            </w:pPr>
            <w:r w:rsidRPr="001F30D3">
              <w:rPr>
                <w:rFonts w:asciiTheme="majorHAnsi" w:hAnsiTheme="majorHAnsi" w:cstheme="majorHAnsi"/>
                <w:bCs/>
                <w:sz w:val="18"/>
                <w:szCs w:val="18"/>
                <w:lang w:val="mk-MK"/>
              </w:rPr>
              <w:t>На градилиштето</w:t>
            </w:r>
          </w:p>
        </w:tc>
        <w:tc>
          <w:tcPr>
            <w:tcW w:w="545" w:type="pct"/>
            <w:tcBorders>
              <w:top w:val="single" w:sz="18" w:space="0" w:color="ED7D31" w:themeColor="accent2"/>
              <w:left w:val="single" w:sz="18" w:space="0" w:color="ED7D31" w:themeColor="accent2"/>
              <w:right w:val="single" w:sz="18" w:space="0" w:color="ED7D31" w:themeColor="accent2"/>
            </w:tcBorders>
          </w:tcPr>
          <w:p w14:paraId="4AF964B8" w14:textId="77777777" w:rsidR="00F26708" w:rsidRPr="001F30D3" w:rsidRDefault="00F26708" w:rsidP="001F30D3">
            <w:pPr>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eastAsia="mk-MK"/>
              </w:rPr>
            </w:pPr>
            <w:r w:rsidRPr="001F30D3">
              <w:rPr>
                <w:rFonts w:asciiTheme="majorHAnsi" w:eastAsia="Calibri" w:hAnsiTheme="majorHAnsi" w:cstheme="majorHAnsi"/>
                <w:sz w:val="18"/>
                <w:szCs w:val="18"/>
                <w:lang w:val="mk-MK" w:eastAsia="mk-MK"/>
              </w:rPr>
              <w:t xml:space="preserve">Со преглед на техничката документација на опремата </w:t>
            </w:r>
          </w:p>
          <w:p w14:paraId="5C99B9B7" w14:textId="77777777" w:rsidR="00F26708" w:rsidRPr="001F30D3" w:rsidRDefault="00F26708" w:rsidP="001F30D3">
            <w:pPr>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right w:val="single" w:sz="18" w:space="0" w:color="ED7D31" w:themeColor="accent2"/>
            </w:tcBorders>
          </w:tcPr>
          <w:p w14:paraId="10767747"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t>Редовно за време на градежните активности, преку посети на локацијата на проектот во согласност со националното законодавство</w:t>
            </w:r>
          </w:p>
        </w:tc>
        <w:tc>
          <w:tcPr>
            <w:tcW w:w="636" w:type="pct"/>
            <w:tcBorders>
              <w:top w:val="single" w:sz="18" w:space="0" w:color="ED7D31" w:themeColor="accent2"/>
              <w:left w:val="single" w:sz="18" w:space="0" w:color="ED7D31" w:themeColor="accent2"/>
              <w:right w:val="single" w:sz="18" w:space="0" w:color="ED7D31" w:themeColor="accent2"/>
            </w:tcBorders>
          </w:tcPr>
          <w:p w14:paraId="2BCA9172" w14:textId="77777777" w:rsidR="00F26708" w:rsidRPr="001F30D3" w:rsidRDefault="00E9395F" w:rsidP="001F30D3">
            <w:pPr>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t>Определување на нивото на бучава (</w:t>
            </w:r>
            <w:r w:rsidR="00F26708" w:rsidRPr="001F30D3">
              <w:rPr>
                <w:rFonts w:asciiTheme="majorHAnsi" w:eastAsia="Calibri" w:hAnsiTheme="majorHAnsi" w:cstheme="majorHAnsi"/>
                <w:sz w:val="18"/>
                <w:szCs w:val="18"/>
                <w:lang w:val="mk-MK" w:eastAsia="mk-MK"/>
              </w:rPr>
              <w:t>над / под дозволеното ниво</w:t>
            </w:r>
            <w:r w:rsidRPr="001F30D3">
              <w:rPr>
                <w:rFonts w:asciiTheme="majorHAnsi" w:eastAsia="Calibri" w:hAnsiTheme="majorHAnsi" w:cstheme="majorHAnsi"/>
                <w:sz w:val="18"/>
                <w:szCs w:val="18"/>
                <w:lang w:val="mk-MK" w:eastAsia="mk-MK"/>
              </w:rPr>
              <w:t xml:space="preserve">) </w:t>
            </w:r>
            <w:r w:rsidR="00F26708" w:rsidRPr="001F30D3">
              <w:rPr>
                <w:rFonts w:asciiTheme="majorHAnsi" w:eastAsia="Calibri" w:hAnsiTheme="majorHAnsi" w:cstheme="majorHAnsi"/>
                <w:sz w:val="18"/>
                <w:szCs w:val="18"/>
                <w:lang w:val="mk-MK" w:eastAsia="mk-MK"/>
              </w:rPr>
              <w:t xml:space="preserve">на звук за местото на </w:t>
            </w:r>
            <w:r w:rsidRPr="001F30D3">
              <w:rPr>
                <w:rFonts w:asciiTheme="majorHAnsi" w:eastAsia="Calibri" w:hAnsiTheme="majorHAnsi" w:cstheme="majorHAnsi"/>
                <w:sz w:val="18"/>
                <w:szCs w:val="18"/>
                <w:lang w:val="mk-MK" w:eastAsia="mk-MK"/>
              </w:rPr>
              <w:t>работа на механизацијата</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right w:val="single" w:sz="18" w:space="0" w:color="ED7D31" w:themeColor="accent2"/>
            </w:tcBorders>
          </w:tcPr>
          <w:p w14:paraId="153A942A" w14:textId="77777777"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14:paraId="0352C942"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eastAsia="mk-MK"/>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right w:val="single" w:sz="18" w:space="0" w:color="ED7D31" w:themeColor="accent2"/>
            </w:tcBorders>
          </w:tcPr>
          <w:p w14:paraId="19FF8CB8"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14:paraId="7BC63AF8"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Компанија овластена да врши мерења на нивоата на бучава ангажирани од Изведувачот</w:t>
            </w: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tcBorders>
          </w:tcPr>
          <w:p w14:paraId="7ED141EA"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14:paraId="1C9FF3F7" w14:textId="77777777" w:rsidTr="009225C9">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bottom w:val="single" w:sz="18" w:space="0" w:color="ED7D31" w:themeColor="accent2"/>
              <w:right w:val="single" w:sz="18" w:space="0" w:color="ED7D31" w:themeColor="accent2"/>
            </w:tcBorders>
          </w:tcPr>
          <w:p w14:paraId="28FBC62A"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Ниво на бучава во животната средина</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5DEDFBF1" w14:textId="77777777" w:rsidR="00F26708" w:rsidRPr="001F30D3" w:rsidRDefault="00F26708" w:rsidP="001F30D3">
            <w:pPr>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bCs/>
                <w:sz w:val="18"/>
                <w:szCs w:val="18"/>
                <w:lang w:val="mk-MK" w:eastAsia="mk-MK"/>
              </w:rPr>
              <w:t>На градилиштето и во негова непосредна околина</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0DE73FB8" w14:textId="77777777" w:rsidR="00F26708" w:rsidRPr="001F30D3" w:rsidRDefault="00642AD6" w:rsidP="001F30D3">
            <w:pPr>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eastAsia="mk-MK"/>
              </w:rPr>
            </w:pPr>
            <w:r w:rsidRPr="001F30D3">
              <w:rPr>
                <w:rFonts w:asciiTheme="majorHAnsi" w:eastAsia="Calibri" w:hAnsiTheme="majorHAnsi" w:cstheme="majorHAnsi"/>
                <w:bCs/>
                <w:sz w:val="18"/>
                <w:szCs w:val="18"/>
                <w:lang w:val="mk-MK" w:eastAsia="mk-MK"/>
              </w:rPr>
              <w:t>М</w:t>
            </w:r>
            <w:r w:rsidR="00E9395F" w:rsidRPr="001F30D3">
              <w:rPr>
                <w:rFonts w:asciiTheme="majorHAnsi" w:eastAsia="Calibri" w:hAnsiTheme="majorHAnsi" w:cstheme="majorHAnsi"/>
                <w:bCs/>
                <w:sz w:val="18"/>
                <w:szCs w:val="18"/>
                <w:lang w:val="mk-MK" w:eastAsia="mk-MK"/>
              </w:rPr>
              <w:t>ерење на</w:t>
            </w:r>
            <w:r w:rsidR="00F26708" w:rsidRPr="001F30D3">
              <w:rPr>
                <w:rFonts w:asciiTheme="majorHAnsi" w:eastAsia="Calibri" w:hAnsiTheme="majorHAnsi" w:cstheme="majorHAnsi"/>
                <w:bCs/>
                <w:sz w:val="18"/>
                <w:szCs w:val="18"/>
                <w:lang w:val="mk-MK" w:eastAsia="mk-MK"/>
              </w:rPr>
              <w:t xml:space="preserve"> бучавата со </w:t>
            </w:r>
            <w:r w:rsidR="00E9395F" w:rsidRPr="001F30D3">
              <w:rPr>
                <w:rFonts w:asciiTheme="majorHAnsi" w:eastAsia="Calibri" w:hAnsiTheme="majorHAnsi" w:cstheme="majorHAnsi"/>
                <w:bCs/>
                <w:sz w:val="18"/>
                <w:szCs w:val="18"/>
                <w:lang w:val="mk-MK" w:eastAsia="mk-MK"/>
              </w:rPr>
              <w:t xml:space="preserve">помош на </w:t>
            </w:r>
            <w:r w:rsidR="00F26708" w:rsidRPr="001F30D3">
              <w:rPr>
                <w:rFonts w:asciiTheme="majorHAnsi" w:eastAsia="Calibri" w:hAnsiTheme="majorHAnsi" w:cstheme="majorHAnsi"/>
                <w:bCs/>
                <w:sz w:val="18"/>
                <w:szCs w:val="18"/>
                <w:lang w:val="mk-MK" w:eastAsia="mk-MK"/>
              </w:rPr>
              <w:t>акредитиран</w:t>
            </w:r>
            <w:r w:rsidRPr="001F30D3">
              <w:rPr>
                <w:rFonts w:asciiTheme="majorHAnsi" w:eastAsia="Calibri" w:hAnsiTheme="majorHAnsi" w:cstheme="majorHAnsi"/>
                <w:bCs/>
                <w:sz w:val="18"/>
                <w:szCs w:val="18"/>
                <w:lang w:val="mk-MK" w:eastAsia="mk-MK"/>
              </w:rPr>
              <w:t xml:space="preserve">а опрема </w:t>
            </w:r>
            <w:r w:rsidR="00F26708" w:rsidRPr="001F30D3">
              <w:rPr>
                <w:rFonts w:asciiTheme="majorHAnsi" w:eastAsia="Calibri" w:hAnsiTheme="majorHAnsi" w:cstheme="majorHAnsi"/>
                <w:bCs/>
                <w:sz w:val="18"/>
                <w:szCs w:val="18"/>
                <w:lang w:val="mk-MK" w:eastAsia="mk-MK"/>
              </w:rPr>
              <w:t>и инструменти</w:t>
            </w:r>
            <w:r w:rsidR="00F26708" w:rsidRPr="001F30D3">
              <w:rPr>
                <w:rFonts w:asciiTheme="majorHAnsi" w:eastAsia="Calibri" w:hAnsiTheme="majorHAnsi" w:cstheme="majorHAnsi"/>
                <w:sz w:val="18"/>
                <w:szCs w:val="18"/>
                <w:lang w:val="mk-MK" w:eastAsia="mk-MK"/>
              </w:rPr>
              <w:t xml:space="preserve"> </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7B843049" w14:textId="77777777" w:rsidR="00F26708" w:rsidRPr="001F30D3" w:rsidRDefault="00F26708" w:rsidP="001F30D3">
            <w:pPr>
              <w:spacing w:before="0" w:after="0"/>
              <w:jc w:val="left"/>
              <w:rPr>
                <w:rFonts w:asciiTheme="majorHAnsi" w:eastAsia="Calibri" w:hAnsiTheme="majorHAnsi" w:cstheme="majorHAnsi"/>
                <w:bCs/>
                <w:sz w:val="18"/>
                <w:szCs w:val="18"/>
                <w:lang w:val="mk-MK" w:eastAsia="mk-MK"/>
              </w:rPr>
            </w:pPr>
            <w:r w:rsidRPr="001F30D3">
              <w:rPr>
                <w:rFonts w:asciiTheme="majorHAnsi" w:eastAsia="Calibri" w:hAnsiTheme="majorHAnsi" w:cstheme="majorHAnsi"/>
                <w:bCs/>
                <w:sz w:val="18"/>
                <w:szCs w:val="18"/>
                <w:lang w:val="mk-MK" w:eastAsia="mk-MK"/>
              </w:rPr>
              <w:t>По поднесена жалба или при регуларна инспекција</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193D5470" w14:textId="77777777" w:rsidR="00F26708" w:rsidRPr="001F30D3" w:rsidRDefault="00E9395F" w:rsidP="001F30D3">
            <w:pPr>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Cs/>
                <w:sz w:val="18"/>
                <w:szCs w:val="18"/>
                <w:lang w:val="mk-MK" w:eastAsia="mk-MK"/>
              </w:rPr>
            </w:pPr>
            <w:r w:rsidRPr="001F30D3">
              <w:rPr>
                <w:rFonts w:asciiTheme="majorHAnsi" w:eastAsia="Calibri" w:hAnsiTheme="majorHAnsi" w:cstheme="majorHAnsi"/>
                <w:sz w:val="18"/>
                <w:szCs w:val="18"/>
                <w:lang w:val="mk-MK" w:eastAsia="mk-MK"/>
              </w:rPr>
              <w:t>Определување на нивото на бучава (над / под дозволеното ниво) на звук на градилиштето</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60DD0029" w14:textId="77777777"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195C1CEF" w14:textId="77777777" w:rsidR="00F26708" w:rsidRPr="001F30D3" w:rsidRDefault="00F26708" w:rsidP="001F30D3">
            <w:pPr>
              <w:autoSpaceDE w:val="0"/>
              <w:autoSpaceDN w:val="0"/>
              <w:adjustRightInd w:val="0"/>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eastAsia="mk-MK"/>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7DCEAFD9" w14:textId="77777777" w:rsidR="00F26708" w:rsidRPr="001F30D3" w:rsidRDefault="00642AD6" w:rsidP="001F30D3">
            <w:pPr>
              <w:pStyle w:val="ListParagraph"/>
              <w:numPr>
                <w:ilvl w:val="0"/>
                <w:numId w:val="27"/>
              </w:numPr>
              <w:autoSpaceDE w:val="0"/>
              <w:autoSpaceDN w:val="0"/>
              <w:adjustRightInd w:val="0"/>
              <w:ind w:left="364" w:hanging="283"/>
              <w:rPr>
                <w:rFonts w:asciiTheme="majorHAnsi" w:eastAsia="Calibri" w:hAnsiTheme="majorHAnsi" w:cstheme="majorHAnsi"/>
                <w:b/>
                <w:bCs/>
                <w:i/>
                <w:sz w:val="18"/>
                <w:szCs w:val="18"/>
                <w:lang w:val="mk-MK"/>
              </w:rPr>
            </w:pPr>
            <w:r w:rsidRPr="001F30D3">
              <w:rPr>
                <w:rFonts w:asciiTheme="majorHAnsi" w:eastAsia="Calibri" w:hAnsiTheme="majorHAnsi" w:cstheme="majorHAnsi"/>
                <w:b/>
                <w:bCs/>
                <w:i/>
                <w:sz w:val="18"/>
                <w:szCs w:val="18"/>
                <w:lang w:val="mk-MK"/>
              </w:rPr>
              <w:t>Инспектор за животна средина</w:t>
            </w:r>
          </w:p>
          <w:p w14:paraId="7D3D0C6B" w14:textId="77777777" w:rsidR="00642AD6" w:rsidRPr="001F30D3" w:rsidRDefault="00642AD6" w:rsidP="001F30D3">
            <w:pPr>
              <w:pStyle w:val="ListParagraph"/>
              <w:numPr>
                <w:ilvl w:val="0"/>
                <w:numId w:val="27"/>
              </w:numPr>
              <w:autoSpaceDE w:val="0"/>
              <w:autoSpaceDN w:val="0"/>
              <w:adjustRightInd w:val="0"/>
              <w:ind w:left="364" w:hanging="283"/>
              <w:rPr>
                <w:rFonts w:asciiTheme="majorHAnsi" w:eastAsia="Calibri" w:hAnsiTheme="majorHAnsi" w:cstheme="majorHAnsi"/>
                <w:b/>
                <w:bCs/>
                <w:i/>
                <w:sz w:val="18"/>
                <w:szCs w:val="18"/>
                <w:lang w:val="mk-MK"/>
              </w:rPr>
            </w:pPr>
            <w:r w:rsidRPr="001F30D3">
              <w:rPr>
                <w:rFonts w:asciiTheme="majorHAnsi" w:eastAsia="Calibri" w:hAnsiTheme="majorHAnsi" w:cstheme="majorHAnsi"/>
                <w:b/>
                <w:bCs/>
                <w:i/>
                <w:sz w:val="18"/>
                <w:szCs w:val="18"/>
                <w:lang w:val="mk-MK"/>
              </w:rPr>
              <w:t>Компанија овластена да врши мерења на нивоата на бучава ангажирани од Изведувачот</w:t>
            </w: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bottom w:val="single" w:sz="18" w:space="0" w:color="ED7D31" w:themeColor="accent2"/>
            </w:tcBorders>
          </w:tcPr>
          <w:p w14:paraId="2A1256FD"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14:paraId="616B8C5C" w14:textId="77777777" w:rsidTr="00413BA4">
        <w:trPr>
          <w:trHeight w:val="1567"/>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bottom w:val="single" w:sz="18" w:space="0" w:color="ED7D31" w:themeColor="accent2"/>
              <w:right w:val="single" w:sz="18" w:space="0" w:color="ED7D31" w:themeColor="accent2"/>
            </w:tcBorders>
          </w:tcPr>
          <w:p w14:paraId="3F5F0C38" w14:textId="77777777" w:rsidR="00F26708" w:rsidRPr="001F30D3" w:rsidRDefault="000A4AE5"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Севкупната работа на Инвеститорот</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3C6490BE"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градилиштето и во неговата околина</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79119F0A"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Визуелна инспекција </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340F308E"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За време на проектните активности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5C67D0B" w14:textId="77777777" w:rsidR="00F26708" w:rsidRPr="001F30D3" w:rsidRDefault="00E9395F"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Идентификување</w:t>
            </w:r>
            <w:r w:rsidR="00F26708" w:rsidRPr="001F30D3">
              <w:rPr>
                <w:rFonts w:asciiTheme="majorHAnsi" w:eastAsia="Calibri" w:hAnsiTheme="majorHAnsi" w:cstheme="majorHAnsi"/>
                <w:sz w:val="18"/>
                <w:szCs w:val="18"/>
                <w:lang w:val="mk-MK"/>
              </w:rPr>
              <w:t xml:space="preserve"> на состојбата </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6AB7F772" w14:textId="77777777"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2E9CB232"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C6D0393"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Единица за управување со проектот во соработка со Експерт за животна средина и социјални аспекти</w:t>
            </w: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bottom w:val="single" w:sz="18" w:space="0" w:color="ED7D31" w:themeColor="accent2"/>
            </w:tcBorders>
          </w:tcPr>
          <w:p w14:paraId="0D2F0F53"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306D77" w:rsidRPr="001F30D3" w14:paraId="44F30343" w14:textId="77777777" w:rsidTr="00413BA4">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12" w:space="0" w:color="ED7D31" w:themeColor="accent2"/>
              <w:bottom w:val="single" w:sz="12" w:space="0" w:color="ED7D31" w:themeColor="accent2"/>
            </w:tcBorders>
          </w:tcPr>
          <w:p w14:paraId="75F4A1E0" w14:textId="77777777" w:rsidR="00F26708" w:rsidRPr="001F30D3" w:rsidRDefault="00F26708" w:rsidP="001F30D3">
            <w:pPr>
              <w:tabs>
                <w:tab w:val="left" w:pos="7363"/>
                <w:tab w:val="left" w:pos="10162"/>
              </w:tabs>
              <w:autoSpaceDE w:val="0"/>
              <w:autoSpaceDN w:val="0"/>
              <w:adjustRightInd w:val="0"/>
              <w:spacing w:before="0" w:after="0"/>
              <w:jc w:val="left"/>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lastRenderedPageBreak/>
              <w:t xml:space="preserve">Проектни активности: Функционирање на </w:t>
            </w:r>
            <w:r w:rsidR="008227FF">
              <w:rPr>
                <w:rFonts w:asciiTheme="majorHAnsi" w:eastAsia="Calibri" w:hAnsiTheme="majorHAnsi" w:cstheme="majorHAnsi"/>
                <w:sz w:val="18"/>
                <w:szCs w:val="18"/>
                <w:lang w:val="mk-MK" w:eastAsia="mk-MK"/>
              </w:rPr>
              <w:t>Центар за дневен престој за лица со попреченост</w:t>
            </w:r>
            <w:r w:rsidR="00306204" w:rsidRPr="001F30D3">
              <w:rPr>
                <w:rFonts w:asciiTheme="majorHAnsi" w:eastAsia="Calibri" w:hAnsiTheme="majorHAnsi" w:cstheme="majorHAnsi"/>
                <w:sz w:val="18"/>
                <w:szCs w:val="18"/>
                <w:lang w:val="mk-MK" w:eastAsia="mk-MK"/>
              </w:rPr>
              <w:t xml:space="preserve">, општина </w:t>
            </w:r>
            <w:r w:rsidR="008227FF">
              <w:rPr>
                <w:rFonts w:asciiTheme="majorHAnsi" w:eastAsia="Calibri" w:hAnsiTheme="majorHAnsi" w:cstheme="majorHAnsi"/>
                <w:sz w:val="18"/>
                <w:szCs w:val="18"/>
                <w:lang w:val="mk-MK" w:eastAsia="mk-MK"/>
              </w:rPr>
              <w:t>Кочани</w:t>
            </w:r>
          </w:p>
        </w:tc>
      </w:tr>
      <w:tr w:rsidR="00413BA4" w:rsidRPr="001F30D3" w14:paraId="31438272" w14:textId="77777777" w:rsidTr="00413BA4">
        <w:trPr>
          <w:trHeight w:val="1140"/>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bottom w:val="single" w:sz="18" w:space="0" w:color="ED7D31" w:themeColor="accent2"/>
              <w:right w:val="single" w:sz="18" w:space="0" w:color="ED7D31" w:themeColor="accent2"/>
            </w:tcBorders>
          </w:tcPr>
          <w:p w14:paraId="39D108F7"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Квалитет на водата за пиење</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2351CD97"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Пред пуштање во употреба на </w:t>
            </w:r>
            <w:r w:rsidR="008227FF">
              <w:rPr>
                <w:rFonts w:asciiTheme="majorHAnsi" w:eastAsia="Calibri" w:hAnsiTheme="majorHAnsi" w:cstheme="majorHAnsi"/>
                <w:sz w:val="18"/>
                <w:szCs w:val="18"/>
                <w:lang w:val="mk-MK" w:eastAsia="mk-MK"/>
              </w:rPr>
              <w:t>Центар за дневен престој за лица со попреченост</w:t>
            </w:r>
            <w:r w:rsidR="008227FF" w:rsidRPr="001F30D3">
              <w:rPr>
                <w:rFonts w:asciiTheme="majorHAnsi" w:eastAsia="Calibri" w:hAnsiTheme="majorHAnsi" w:cstheme="majorHAnsi"/>
                <w:sz w:val="18"/>
                <w:szCs w:val="18"/>
                <w:lang w:val="mk-MK"/>
              </w:rPr>
              <w:t xml:space="preserve"> </w:t>
            </w:r>
            <w:r w:rsidRPr="001F30D3">
              <w:rPr>
                <w:rFonts w:asciiTheme="majorHAnsi" w:eastAsia="Calibri" w:hAnsiTheme="majorHAnsi" w:cstheme="majorHAnsi"/>
                <w:sz w:val="18"/>
                <w:szCs w:val="18"/>
                <w:lang w:val="mk-MK"/>
              </w:rPr>
              <w:t xml:space="preserve">потребно е да се утврди квалитетот на водата за пиење од Акредитирана Лабораторија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1448D5E0"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Лабораториска опрема за физичко – хемиска анализа и микробиолошка анализа на квалитетот на водата за пиење. </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941B8CF"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Пред пуштање во употреба на </w:t>
            </w:r>
            <w:r w:rsidR="00E1205E">
              <w:rPr>
                <w:rFonts w:asciiTheme="majorHAnsi" w:eastAsia="Calibri" w:hAnsiTheme="majorHAnsi" w:cstheme="majorHAnsi"/>
                <w:sz w:val="18"/>
                <w:szCs w:val="18"/>
                <w:lang w:val="mk-MK"/>
              </w:rPr>
              <w:t>Дневниот центар за активно стареење</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795BAD25" w14:textId="77777777" w:rsidR="00F26708" w:rsidRPr="001F30D3" w:rsidRDefault="00A96959" w:rsidP="001F30D3">
            <w:pPr>
              <w:spacing w:before="0" w:after="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Cs/>
                <w:sz w:val="18"/>
                <w:szCs w:val="18"/>
                <w:lang w:val="mk-MK"/>
              </w:rPr>
            </w:pPr>
            <w:r w:rsidRPr="001F30D3">
              <w:rPr>
                <w:rFonts w:asciiTheme="majorHAnsi" w:eastAsia="Calibri" w:hAnsiTheme="majorHAnsi" w:cstheme="majorHAnsi"/>
                <w:sz w:val="18"/>
                <w:szCs w:val="18"/>
                <w:lang w:val="mk-MK"/>
              </w:rPr>
              <w:t xml:space="preserve">За осигурување дека квалитетот на водата за пиење ќе биде во </w:t>
            </w:r>
            <w:r w:rsidRPr="001F30D3">
              <w:rPr>
                <w:rFonts w:asciiTheme="majorHAnsi" w:eastAsia="Calibri" w:hAnsiTheme="majorHAnsi" w:cstheme="majorHAnsi"/>
                <w:bCs/>
                <w:sz w:val="18"/>
                <w:szCs w:val="18"/>
                <w:lang w:val="mk-MK"/>
              </w:rPr>
              <w:t xml:space="preserve">согласност со националните максимално дозволени концентрации </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4D0E5D60" w14:textId="77777777"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3B210C4F"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7DE203C5" w14:textId="77777777" w:rsidR="00F26708" w:rsidRPr="001F30D3" w:rsidRDefault="00F26708" w:rsidP="001F30D3">
            <w:pPr>
              <w:spacing w:before="0" w:after="0"/>
              <w:jc w:val="left"/>
              <w:rPr>
                <w:rFonts w:asciiTheme="majorHAnsi" w:eastAsia="Calibri" w:hAnsiTheme="majorHAnsi" w:cstheme="majorHAnsi"/>
                <w:sz w:val="18"/>
                <w:szCs w:val="18"/>
                <w:lang w:val="mk-MK"/>
              </w:rPr>
            </w:pP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bottom w:val="single" w:sz="18" w:space="0" w:color="ED7D31" w:themeColor="accent2"/>
            </w:tcBorders>
          </w:tcPr>
          <w:p w14:paraId="62B78AEF"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Претставници од Општина </w:t>
            </w:r>
            <w:r w:rsidR="008227FF">
              <w:rPr>
                <w:rFonts w:asciiTheme="majorHAnsi" w:eastAsia="Calibri" w:hAnsiTheme="majorHAnsi" w:cstheme="majorHAnsi"/>
                <w:bCs w:val="0"/>
                <w:i/>
                <w:sz w:val="18"/>
                <w:szCs w:val="18"/>
                <w:lang w:val="mk-MK" w:eastAsia="es-ES"/>
              </w:rPr>
              <w:t>Кочани</w:t>
            </w:r>
          </w:p>
          <w:p w14:paraId="3659E218"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Лица од </w:t>
            </w:r>
            <w:r w:rsidR="008227FF">
              <w:rPr>
                <w:rFonts w:asciiTheme="majorHAnsi" w:eastAsia="Calibri" w:hAnsiTheme="majorHAnsi" w:cstheme="majorHAnsi"/>
                <w:sz w:val="18"/>
                <w:szCs w:val="18"/>
                <w:lang w:val="mk-MK" w:eastAsia="mk-MK"/>
              </w:rPr>
              <w:t>Центар за дневен престој за лица со попреченост</w:t>
            </w:r>
            <w:r w:rsidR="008227FF" w:rsidRPr="001F30D3">
              <w:rPr>
                <w:rFonts w:asciiTheme="majorHAnsi" w:eastAsia="Calibri" w:hAnsiTheme="majorHAnsi" w:cstheme="majorHAnsi"/>
                <w:bCs w:val="0"/>
                <w:i/>
                <w:sz w:val="18"/>
                <w:szCs w:val="18"/>
                <w:lang w:val="mk-MK" w:eastAsia="es-ES"/>
              </w:rPr>
              <w:t xml:space="preserve"> </w:t>
            </w:r>
            <w:r w:rsidRPr="001F30D3">
              <w:rPr>
                <w:rFonts w:asciiTheme="majorHAnsi" w:eastAsia="Calibri" w:hAnsiTheme="majorHAnsi" w:cstheme="majorHAnsi"/>
                <w:bCs w:val="0"/>
                <w:i/>
                <w:sz w:val="18"/>
                <w:szCs w:val="18"/>
                <w:lang w:val="mk-MK" w:eastAsia="es-ES"/>
              </w:rPr>
              <w:t>ЈП</w:t>
            </w:r>
            <w:r w:rsidR="008227FF">
              <w:rPr>
                <w:rFonts w:asciiTheme="majorHAnsi" w:eastAsia="Calibri" w:hAnsiTheme="majorHAnsi" w:cstheme="majorHAnsi"/>
                <w:bCs w:val="0"/>
                <w:i/>
                <w:sz w:val="18"/>
                <w:szCs w:val="18"/>
                <w:lang w:val="mk-MK" w:eastAsia="es-ES"/>
              </w:rPr>
              <w:t xml:space="preserve"> Комуналец Кочани</w:t>
            </w:r>
            <w:r w:rsidRPr="001F30D3">
              <w:rPr>
                <w:rFonts w:asciiTheme="majorHAnsi" w:eastAsia="Calibri" w:hAnsiTheme="majorHAnsi" w:cstheme="majorHAnsi"/>
                <w:bCs w:val="0"/>
                <w:i/>
                <w:sz w:val="18"/>
                <w:szCs w:val="18"/>
                <w:lang w:val="mk-MK" w:eastAsia="es-ES"/>
              </w:rPr>
              <w:t xml:space="preserve">  </w:t>
            </w:r>
          </w:p>
        </w:tc>
      </w:tr>
      <w:tr w:rsidR="00413BA4" w:rsidRPr="001F30D3" w14:paraId="6211F4D2" w14:textId="77777777" w:rsidTr="00413BA4">
        <w:trPr>
          <w:cnfStyle w:val="000000100000" w:firstRow="0" w:lastRow="0" w:firstColumn="0" w:lastColumn="0" w:oddVBand="0" w:evenVBand="0" w:oddHBand="1" w:evenHBand="0" w:firstRowFirstColumn="0" w:firstRowLastColumn="0" w:lastRowFirstColumn="0" w:lastRowLastColumn="0"/>
          <w:trHeight w:val="1567"/>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right w:val="single" w:sz="18" w:space="0" w:color="ED7D31" w:themeColor="accent2"/>
            </w:tcBorders>
          </w:tcPr>
          <w:p w14:paraId="05F00D15" w14:textId="77777777" w:rsidR="00F26708" w:rsidRPr="001F30D3" w:rsidRDefault="00F26708" w:rsidP="001F30D3">
            <w:pPr>
              <w:autoSpaceDE w:val="0"/>
              <w:autoSpaceDN w:val="0"/>
              <w:adjustRightInd w:val="0"/>
              <w:spacing w:before="0" w:after="0"/>
              <w:ind w:left="39"/>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 xml:space="preserve">План за противпожарна заштита за </w:t>
            </w:r>
            <w:r w:rsidR="008227FF">
              <w:rPr>
                <w:rFonts w:asciiTheme="majorHAnsi" w:eastAsia="Calibri" w:hAnsiTheme="majorHAnsi" w:cstheme="majorHAnsi"/>
                <w:sz w:val="18"/>
                <w:szCs w:val="18"/>
                <w:lang w:val="mk-MK" w:eastAsia="mk-MK"/>
              </w:rPr>
              <w:t>Центар за дневен престој за лица со попреченост</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right w:val="single" w:sz="18" w:space="0" w:color="ED7D31" w:themeColor="accent2"/>
            </w:tcBorders>
          </w:tcPr>
          <w:p w14:paraId="6532A4E9"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Пред започнување со работа на </w:t>
            </w:r>
            <w:r w:rsidR="008227FF">
              <w:rPr>
                <w:rFonts w:asciiTheme="majorHAnsi" w:eastAsia="Calibri" w:hAnsiTheme="majorHAnsi" w:cstheme="majorHAnsi"/>
                <w:sz w:val="18"/>
                <w:szCs w:val="18"/>
                <w:lang w:val="mk-MK" w:eastAsia="mk-MK"/>
              </w:rPr>
              <w:t>Центар за дневен престој за лица со попреченост</w:t>
            </w:r>
          </w:p>
        </w:tc>
        <w:tc>
          <w:tcPr>
            <w:tcW w:w="545" w:type="pct"/>
            <w:tcBorders>
              <w:top w:val="single" w:sz="18" w:space="0" w:color="ED7D31" w:themeColor="accent2"/>
              <w:left w:val="single" w:sz="18" w:space="0" w:color="ED7D31" w:themeColor="accent2"/>
              <w:right w:val="single" w:sz="18" w:space="0" w:color="ED7D31" w:themeColor="accent2"/>
            </w:tcBorders>
          </w:tcPr>
          <w:p w14:paraId="62ED6705" w14:textId="77777777" w:rsidR="00F26708" w:rsidRPr="001F30D3" w:rsidRDefault="00F26708" w:rsidP="001F30D3">
            <w:pPr>
              <w:autoSpaceDE w:val="0"/>
              <w:autoSpaceDN w:val="0"/>
              <w:adjustRightInd w:val="0"/>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Преглед на планот</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right w:val="single" w:sz="18" w:space="0" w:color="ED7D31" w:themeColor="accent2"/>
            </w:tcBorders>
          </w:tcPr>
          <w:p w14:paraId="489605A1"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На почеток со работа на </w:t>
            </w:r>
            <w:r w:rsidR="008227FF">
              <w:rPr>
                <w:rFonts w:asciiTheme="majorHAnsi" w:eastAsia="Calibri" w:hAnsiTheme="majorHAnsi" w:cstheme="majorHAnsi"/>
                <w:sz w:val="18"/>
                <w:szCs w:val="18"/>
                <w:lang w:val="mk-MK" w:eastAsia="mk-MK"/>
              </w:rPr>
              <w:t>Центар за дневен престој за лица со попреченост</w:t>
            </w:r>
          </w:p>
        </w:tc>
        <w:tc>
          <w:tcPr>
            <w:tcW w:w="636" w:type="pct"/>
            <w:tcBorders>
              <w:top w:val="single" w:sz="18" w:space="0" w:color="ED7D31" w:themeColor="accent2"/>
              <w:left w:val="single" w:sz="18" w:space="0" w:color="ED7D31" w:themeColor="accent2"/>
              <w:right w:val="single" w:sz="18" w:space="0" w:color="ED7D31" w:themeColor="accent2"/>
            </w:tcBorders>
          </w:tcPr>
          <w:p w14:paraId="3E62D106" w14:textId="77777777" w:rsidR="00F26708" w:rsidRPr="001F30D3" w:rsidRDefault="00306D77" w:rsidP="001F30D3">
            <w:pPr>
              <w:autoSpaceDE w:val="0"/>
              <w:autoSpaceDN w:val="0"/>
              <w:adjustRightInd w:val="0"/>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За утврдување </w:t>
            </w:r>
            <w:r w:rsidR="00F26708" w:rsidRPr="001F30D3">
              <w:rPr>
                <w:rFonts w:asciiTheme="majorHAnsi" w:eastAsia="Calibri" w:hAnsiTheme="majorHAnsi" w:cstheme="majorHAnsi"/>
                <w:sz w:val="18"/>
                <w:szCs w:val="18"/>
                <w:lang w:val="mk-MK"/>
              </w:rPr>
              <w:t xml:space="preserve"> дека противпожарните мерки се спроведени</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right w:val="single" w:sz="18" w:space="0" w:color="ED7D31" w:themeColor="accent2"/>
            </w:tcBorders>
          </w:tcPr>
          <w:p w14:paraId="6FF99D5B" w14:textId="77777777"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14:paraId="5616A584" w14:textId="77777777" w:rsidR="00F26708" w:rsidRPr="001F30D3" w:rsidRDefault="00F26708" w:rsidP="001F30D3">
            <w:pPr>
              <w:autoSpaceDE w:val="0"/>
              <w:autoSpaceDN w:val="0"/>
              <w:adjustRightInd w:val="0"/>
              <w:spacing w:before="0" w:after="0"/>
              <w:jc w:val="lef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right w:val="single" w:sz="18" w:space="0" w:color="ED7D31" w:themeColor="accent2"/>
            </w:tcBorders>
          </w:tcPr>
          <w:p w14:paraId="3DD8A3BA" w14:textId="77777777" w:rsidR="00F26708" w:rsidRPr="001F30D3" w:rsidRDefault="00F26708" w:rsidP="001F30D3">
            <w:pPr>
              <w:spacing w:before="0" w:after="0"/>
              <w:jc w:val="left"/>
              <w:rPr>
                <w:rFonts w:asciiTheme="majorHAnsi" w:eastAsia="Calibri" w:hAnsiTheme="majorHAnsi" w:cstheme="majorHAnsi"/>
                <w:sz w:val="18"/>
                <w:szCs w:val="18"/>
                <w:lang w:val="mk-MK"/>
              </w:rPr>
            </w:pP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tcBorders>
          </w:tcPr>
          <w:p w14:paraId="3B0DEA31"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Претставници од Општина </w:t>
            </w:r>
            <w:r w:rsidR="008227FF">
              <w:rPr>
                <w:rFonts w:asciiTheme="majorHAnsi" w:eastAsia="Calibri" w:hAnsiTheme="majorHAnsi" w:cstheme="majorHAnsi"/>
                <w:bCs w:val="0"/>
                <w:i/>
                <w:sz w:val="18"/>
                <w:szCs w:val="18"/>
                <w:lang w:val="mk-MK" w:eastAsia="es-ES"/>
              </w:rPr>
              <w:t>Кочани</w:t>
            </w:r>
          </w:p>
          <w:p w14:paraId="1FDE288D"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Комунален Инспектор</w:t>
            </w:r>
          </w:p>
          <w:p w14:paraId="28C67F64"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val="0"/>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Лица од </w:t>
            </w:r>
            <w:r w:rsidR="008227FF" w:rsidRPr="008227FF">
              <w:rPr>
                <w:rFonts w:asciiTheme="majorHAnsi" w:eastAsia="Calibri" w:hAnsiTheme="majorHAnsi" w:cstheme="majorHAnsi"/>
                <w:i/>
                <w:sz w:val="18"/>
                <w:szCs w:val="18"/>
                <w:lang w:val="mk-MK" w:eastAsia="mk-MK"/>
              </w:rPr>
              <w:t>Центар за дневен престој за лица со попреченост</w:t>
            </w:r>
          </w:p>
        </w:tc>
      </w:tr>
      <w:tr w:rsidR="00413BA4" w:rsidRPr="001F30D3" w14:paraId="57D5AFF8" w14:textId="77777777" w:rsidTr="00E1205E">
        <w:trPr>
          <w:trHeight w:val="1083"/>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bottom w:val="single" w:sz="18" w:space="0" w:color="ED7D31" w:themeColor="accent2"/>
              <w:right w:val="single" w:sz="18" w:space="0" w:color="ED7D31" w:themeColor="accent2"/>
            </w:tcBorders>
          </w:tcPr>
          <w:p w14:paraId="65E9FFCB" w14:textId="77777777" w:rsidR="00F26708" w:rsidRPr="001F30D3" w:rsidRDefault="00F26708" w:rsidP="001F30D3">
            <w:pPr>
              <w:autoSpaceDE w:val="0"/>
              <w:autoSpaceDN w:val="0"/>
              <w:adjustRightInd w:val="0"/>
              <w:spacing w:before="0" w:after="0"/>
              <w:ind w:left="39"/>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План за редовно и превентивно одржување</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5D06F0FA"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Пред започнување со работа на </w:t>
            </w:r>
            <w:r w:rsidR="008227FF">
              <w:rPr>
                <w:rFonts w:asciiTheme="majorHAnsi" w:eastAsia="Calibri" w:hAnsiTheme="majorHAnsi" w:cstheme="majorHAnsi"/>
                <w:sz w:val="18"/>
                <w:szCs w:val="18"/>
                <w:lang w:val="mk-MK" w:eastAsia="mk-MK"/>
              </w:rPr>
              <w:t>Центар за дневен престој за лица со попреченост</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6E5785AD"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Преглед на планот</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2EB03C67"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На почеток со работа на </w:t>
            </w:r>
            <w:r w:rsidR="008227FF">
              <w:rPr>
                <w:rFonts w:asciiTheme="majorHAnsi" w:eastAsia="Calibri" w:hAnsiTheme="majorHAnsi" w:cstheme="majorHAnsi"/>
                <w:sz w:val="18"/>
                <w:szCs w:val="18"/>
                <w:lang w:val="mk-MK" w:eastAsia="mk-MK"/>
              </w:rPr>
              <w:t>Центар за дневен престој за лица со попреченост</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3A0A0D51" w14:textId="77777777" w:rsidR="00F26708" w:rsidRPr="001F30D3" w:rsidRDefault="009225C9"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Да се обезбеди непречено функционирање на целокупната инсталација во објектот</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2EADA45C" w14:textId="77777777" w:rsidR="00F26708" w:rsidRPr="001F30D3" w:rsidRDefault="00F26708" w:rsidP="001F30D3">
            <w:pPr>
              <w:spacing w:before="0" w:after="0"/>
              <w:jc w:val="left"/>
              <w:rPr>
                <w:rFonts w:asciiTheme="majorHAnsi" w:eastAsia="Calibri" w:hAnsiTheme="majorHAnsi" w:cstheme="majorHAnsi"/>
                <w:b/>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56871F48" w14:textId="77777777" w:rsidR="00F26708" w:rsidRPr="001F30D3" w:rsidRDefault="00F26708" w:rsidP="001F30D3">
            <w:pPr>
              <w:autoSpaceDE w:val="0"/>
              <w:autoSpaceDN w:val="0"/>
              <w:adjustRightInd w:val="0"/>
              <w:spacing w:before="0" w:after="0"/>
              <w:jc w:val="lef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14:paraId="18C80066" w14:textId="77777777" w:rsidR="00F26708" w:rsidRPr="001F30D3" w:rsidRDefault="00F26708" w:rsidP="001F30D3">
            <w:pPr>
              <w:spacing w:before="0" w:after="0"/>
              <w:jc w:val="left"/>
              <w:rPr>
                <w:rFonts w:asciiTheme="majorHAnsi" w:eastAsia="Calibri" w:hAnsiTheme="majorHAnsi" w:cstheme="majorHAnsi"/>
                <w:b/>
                <w:sz w:val="18"/>
                <w:szCs w:val="18"/>
                <w:lang w:val="mk-MK"/>
              </w:rPr>
            </w:pP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bottom w:val="single" w:sz="18" w:space="0" w:color="ED7D31" w:themeColor="accent2"/>
            </w:tcBorders>
          </w:tcPr>
          <w:p w14:paraId="4BC40A77"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Претставници од Општина </w:t>
            </w:r>
            <w:r w:rsidR="008227FF">
              <w:rPr>
                <w:rFonts w:asciiTheme="majorHAnsi" w:eastAsia="Calibri" w:hAnsiTheme="majorHAnsi" w:cstheme="majorHAnsi"/>
                <w:bCs w:val="0"/>
                <w:i/>
                <w:sz w:val="18"/>
                <w:szCs w:val="18"/>
                <w:lang w:val="mk-MK" w:eastAsia="es-ES"/>
              </w:rPr>
              <w:t>Кочани</w:t>
            </w:r>
          </w:p>
          <w:p w14:paraId="3AD26706"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Комунален Инспектор</w:t>
            </w:r>
          </w:p>
          <w:p w14:paraId="34C72B52"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lastRenderedPageBreak/>
              <w:t xml:space="preserve">Одговорни лица од </w:t>
            </w:r>
            <w:r w:rsidR="008227FF" w:rsidRPr="008227FF">
              <w:rPr>
                <w:rFonts w:asciiTheme="majorHAnsi" w:eastAsia="Calibri" w:hAnsiTheme="majorHAnsi" w:cstheme="majorHAnsi"/>
                <w:i/>
                <w:sz w:val="18"/>
                <w:szCs w:val="18"/>
                <w:lang w:val="mk-MK" w:eastAsia="mk-MK"/>
              </w:rPr>
              <w:t>Центар за дневен престој за лица со попреченост</w:t>
            </w:r>
          </w:p>
        </w:tc>
      </w:tr>
      <w:tr w:rsidR="00413BA4" w:rsidRPr="001F30D3" w14:paraId="63CE3385" w14:textId="77777777" w:rsidTr="00413BA4">
        <w:trPr>
          <w:cnfStyle w:val="010000000000" w:firstRow="0" w:lastRow="1" w:firstColumn="0" w:lastColumn="0" w:oddVBand="0" w:evenVBand="0" w:oddHBand="0"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659" w:type="pct"/>
            <w:tcBorders>
              <w:top w:val="single" w:sz="18" w:space="0" w:color="ED7D31" w:themeColor="accent2"/>
              <w:right w:val="single" w:sz="18" w:space="0" w:color="ED7D31" w:themeColor="accent2"/>
            </w:tcBorders>
          </w:tcPr>
          <w:p w14:paraId="3BCCAC5D" w14:textId="77777777" w:rsidR="00F26708" w:rsidRPr="001F30D3" w:rsidRDefault="00F26708" w:rsidP="001F30D3">
            <w:pPr>
              <w:autoSpaceDE w:val="0"/>
              <w:autoSpaceDN w:val="0"/>
              <w:adjustRightInd w:val="0"/>
              <w:spacing w:before="0" w:after="0"/>
              <w:ind w:left="39"/>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lastRenderedPageBreak/>
              <w:t>План за управување со отпад</w:t>
            </w:r>
          </w:p>
        </w:tc>
        <w:tc>
          <w:tcPr>
            <w:cnfStyle w:val="000010000000" w:firstRow="0" w:lastRow="0" w:firstColumn="0" w:lastColumn="0" w:oddVBand="1" w:evenVBand="0" w:oddHBand="0" w:evenHBand="0" w:firstRowFirstColumn="0" w:firstRowLastColumn="0" w:lastRowFirstColumn="0" w:lastRowLastColumn="0"/>
            <w:tcW w:w="686" w:type="pct"/>
            <w:tcBorders>
              <w:top w:val="single" w:sz="18" w:space="0" w:color="ED7D31" w:themeColor="accent2"/>
              <w:left w:val="single" w:sz="18" w:space="0" w:color="ED7D31" w:themeColor="accent2"/>
              <w:right w:val="single" w:sz="18" w:space="0" w:color="ED7D31" w:themeColor="accent2"/>
            </w:tcBorders>
          </w:tcPr>
          <w:p w14:paraId="35FD3B83"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 xml:space="preserve">Пред започнување со работа на </w:t>
            </w:r>
            <w:r w:rsidR="008227FF" w:rsidRPr="008227FF">
              <w:rPr>
                <w:rFonts w:asciiTheme="majorHAnsi" w:eastAsia="Calibri" w:hAnsiTheme="majorHAnsi" w:cstheme="majorHAnsi"/>
                <w:b w:val="0"/>
                <w:sz w:val="18"/>
                <w:szCs w:val="18"/>
                <w:lang w:val="mk-MK" w:eastAsia="mk-MK"/>
              </w:rPr>
              <w:t>Центар за дневен престој за лица со попреченост</w:t>
            </w:r>
          </w:p>
        </w:tc>
        <w:tc>
          <w:tcPr>
            <w:tcW w:w="545" w:type="pct"/>
            <w:tcBorders>
              <w:top w:val="single" w:sz="18" w:space="0" w:color="ED7D31" w:themeColor="accent2"/>
              <w:left w:val="single" w:sz="18" w:space="0" w:color="ED7D31" w:themeColor="accent2"/>
              <w:right w:val="single" w:sz="18" w:space="0" w:color="ED7D31" w:themeColor="accent2"/>
            </w:tcBorders>
          </w:tcPr>
          <w:p w14:paraId="4EE0CE41" w14:textId="77777777" w:rsidR="00F26708" w:rsidRPr="001F30D3" w:rsidRDefault="00F26708" w:rsidP="001F30D3">
            <w:pPr>
              <w:autoSpaceDE w:val="0"/>
              <w:autoSpaceDN w:val="0"/>
              <w:adjustRightInd w:val="0"/>
              <w:spacing w:before="0" w:after="0"/>
              <w:jc w:val="left"/>
              <w:cnfStyle w:val="010000000000" w:firstRow="0" w:lastRow="1" w:firstColumn="0" w:lastColumn="0" w:oddVBand="0" w:evenVBand="0" w:oddHBand="0" w:evenHBand="0" w:firstRowFirstColumn="0" w:firstRowLastColumn="0" w:lastRowFirstColumn="0" w:lastRowLastColumn="0"/>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Преглед на планот</w:t>
            </w:r>
          </w:p>
        </w:tc>
        <w:tc>
          <w:tcPr>
            <w:cnfStyle w:val="000010000000" w:firstRow="0" w:lastRow="0" w:firstColumn="0" w:lastColumn="0" w:oddVBand="1" w:evenVBand="0" w:oddHBand="0" w:evenHBand="0" w:firstRowFirstColumn="0" w:firstRowLastColumn="0" w:lastRowFirstColumn="0" w:lastRowLastColumn="0"/>
            <w:tcW w:w="599" w:type="pct"/>
            <w:tcBorders>
              <w:top w:val="single" w:sz="18" w:space="0" w:color="ED7D31" w:themeColor="accent2"/>
              <w:left w:val="single" w:sz="18" w:space="0" w:color="ED7D31" w:themeColor="accent2"/>
              <w:right w:val="single" w:sz="18" w:space="0" w:color="ED7D31" w:themeColor="accent2"/>
            </w:tcBorders>
          </w:tcPr>
          <w:p w14:paraId="21558043" w14:textId="77777777" w:rsidR="00F26708" w:rsidRPr="001F30D3" w:rsidRDefault="00F26708" w:rsidP="001F30D3">
            <w:pPr>
              <w:autoSpaceDE w:val="0"/>
              <w:autoSpaceDN w:val="0"/>
              <w:adjustRightInd w:val="0"/>
              <w:spacing w:before="0" w:after="0"/>
              <w:jc w:val="left"/>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 xml:space="preserve">На почеток со работа на </w:t>
            </w:r>
            <w:r w:rsidR="008227FF" w:rsidRPr="008227FF">
              <w:rPr>
                <w:rFonts w:asciiTheme="majorHAnsi" w:eastAsia="Calibri" w:hAnsiTheme="majorHAnsi" w:cstheme="majorHAnsi"/>
                <w:b w:val="0"/>
                <w:sz w:val="18"/>
                <w:szCs w:val="18"/>
                <w:lang w:val="mk-MK" w:eastAsia="mk-MK"/>
              </w:rPr>
              <w:t>Центар за дневен престој за лица со попреченост</w:t>
            </w:r>
          </w:p>
        </w:tc>
        <w:tc>
          <w:tcPr>
            <w:tcW w:w="636" w:type="pct"/>
            <w:tcBorders>
              <w:top w:val="single" w:sz="18" w:space="0" w:color="ED7D31" w:themeColor="accent2"/>
              <w:left w:val="single" w:sz="18" w:space="0" w:color="ED7D31" w:themeColor="accent2"/>
              <w:right w:val="single" w:sz="18" w:space="0" w:color="ED7D31" w:themeColor="accent2"/>
            </w:tcBorders>
          </w:tcPr>
          <w:p w14:paraId="68264C59" w14:textId="77777777" w:rsidR="00F26708" w:rsidRPr="001F30D3" w:rsidRDefault="00306D77" w:rsidP="001F30D3">
            <w:pPr>
              <w:autoSpaceDE w:val="0"/>
              <w:autoSpaceDN w:val="0"/>
              <w:adjustRightInd w:val="0"/>
              <w:spacing w:before="0" w:after="0"/>
              <w:jc w:val="left"/>
              <w:cnfStyle w:val="010000000000" w:firstRow="0" w:lastRow="1" w:firstColumn="0" w:lastColumn="0" w:oddVBand="0" w:evenVBand="0" w:oddHBand="0" w:evenHBand="0" w:firstRowFirstColumn="0" w:firstRowLastColumn="0" w:lastRowFirstColumn="0" w:lastRowLastColumn="0"/>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 xml:space="preserve">За </w:t>
            </w:r>
            <w:r w:rsidR="00F26708" w:rsidRPr="001F30D3">
              <w:rPr>
                <w:rFonts w:asciiTheme="majorHAnsi" w:eastAsia="Calibri" w:hAnsiTheme="majorHAnsi" w:cstheme="majorHAnsi"/>
                <w:b w:val="0"/>
                <w:sz w:val="18"/>
                <w:szCs w:val="18"/>
                <w:lang w:val="mk-MK"/>
              </w:rPr>
              <w:t>обезбедување на најдобро еколошко управување со сите видови на отпад, вклучувајќи спречување и минимизирање на создавањето на отпад онаму каде е практично возможно.</w:t>
            </w:r>
          </w:p>
        </w:tc>
        <w:tc>
          <w:tcPr>
            <w:cnfStyle w:val="000010000000" w:firstRow="0" w:lastRow="0" w:firstColumn="0" w:lastColumn="0" w:oddVBand="1" w:evenVBand="0" w:oddHBand="0" w:evenHBand="0" w:firstRowFirstColumn="0" w:firstRowLastColumn="0" w:lastRowFirstColumn="0" w:lastRowLastColumn="0"/>
            <w:tcW w:w="355" w:type="pct"/>
            <w:tcBorders>
              <w:top w:val="single" w:sz="18" w:space="0" w:color="ED7D31" w:themeColor="accent2"/>
              <w:left w:val="single" w:sz="18" w:space="0" w:color="ED7D31" w:themeColor="accent2"/>
              <w:right w:val="single" w:sz="18" w:space="0" w:color="ED7D31" w:themeColor="accent2"/>
            </w:tcBorders>
          </w:tcPr>
          <w:p w14:paraId="204BF383" w14:textId="77777777" w:rsidR="00F26708" w:rsidRPr="001F30D3" w:rsidRDefault="00F26708" w:rsidP="001F30D3">
            <w:pPr>
              <w:spacing w:before="0" w:after="0"/>
              <w:jc w:val="left"/>
              <w:rPr>
                <w:rFonts w:asciiTheme="majorHAnsi" w:eastAsia="Calibri" w:hAnsiTheme="majorHAnsi" w:cstheme="majorHAnsi"/>
                <w:b w:val="0"/>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14:paraId="1CC9A1C3" w14:textId="77777777" w:rsidR="00F26708" w:rsidRPr="001F30D3" w:rsidRDefault="00F26708" w:rsidP="001F30D3">
            <w:pPr>
              <w:autoSpaceDE w:val="0"/>
              <w:autoSpaceDN w:val="0"/>
              <w:adjustRightInd w:val="0"/>
              <w:spacing w:before="0" w:after="0"/>
              <w:jc w:val="left"/>
              <w:cnfStyle w:val="010000000000" w:firstRow="0" w:lastRow="1" w:firstColumn="0" w:lastColumn="0" w:oddVBand="0" w:evenVBand="0" w:oddHBand="0" w:evenHBand="0" w:firstRowFirstColumn="0" w:firstRowLastColumn="0" w:lastRowFirstColumn="0" w:lastRowLastColumn="0"/>
              <w:rPr>
                <w:rFonts w:asciiTheme="majorHAnsi" w:eastAsia="Calibri" w:hAnsiTheme="majorHAnsi" w:cstheme="majorHAnsi"/>
                <w:b w:val="0"/>
                <w:sz w:val="18"/>
                <w:szCs w:val="18"/>
              </w:rPr>
            </w:pPr>
          </w:p>
        </w:tc>
        <w:tc>
          <w:tcPr>
            <w:cnfStyle w:val="000010000000" w:firstRow="0" w:lastRow="0" w:firstColumn="0" w:lastColumn="0" w:oddVBand="1" w:evenVBand="0" w:oddHBand="0" w:evenHBand="0" w:firstRowFirstColumn="0" w:firstRowLastColumn="0" w:lastRowFirstColumn="0" w:lastRowLastColumn="0"/>
            <w:tcW w:w="562" w:type="pct"/>
            <w:tcBorders>
              <w:top w:val="single" w:sz="18" w:space="0" w:color="ED7D31" w:themeColor="accent2"/>
              <w:left w:val="single" w:sz="18" w:space="0" w:color="ED7D31" w:themeColor="accent2"/>
              <w:right w:val="single" w:sz="18" w:space="0" w:color="ED7D31" w:themeColor="accent2"/>
            </w:tcBorders>
          </w:tcPr>
          <w:p w14:paraId="7E4F8004" w14:textId="77777777" w:rsidR="00F26708" w:rsidRPr="001F30D3" w:rsidRDefault="00F26708" w:rsidP="001F30D3">
            <w:pPr>
              <w:spacing w:before="0" w:after="0"/>
              <w:jc w:val="left"/>
              <w:rPr>
                <w:rFonts w:asciiTheme="majorHAnsi" w:eastAsia="Calibri" w:hAnsiTheme="majorHAnsi" w:cstheme="majorHAnsi"/>
                <w:b w:val="0"/>
                <w:sz w:val="18"/>
                <w:szCs w:val="18"/>
                <w:lang w:val="mk-MK"/>
              </w:rPr>
            </w:pPr>
          </w:p>
        </w:tc>
        <w:tc>
          <w:tcPr>
            <w:cnfStyle w:val="000100000000" w:firstRow="0" w:lastRow="0" w:firstColumn="0" w:lastColumn="1" w:oddVBand="0" w:evenVBand="0" w:oddHBand="0" w:evenHBand="0" w:firstRowFirstColumn="0" w:firstRowLastColumn="0" w:lastRowFirstColumn="0" w:lastRowLastColumn="0"/>
            <w:tcW w:w="527" w:type="pct"/>
            <w:tcBorders>
              <w:top w:val="single" w:sz="18" w:space="0" w:color="ED7D31" w:themeColor="accent2"/>
              <w:left w:val="single" w:sz="18" w:space="0" w:color="ED7D31" w:themeColor="accent2"/>
            </w:tcBorders>
          </w:tcPr>
          <w:p w14:paraId="4AEF12E9"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1F30D3">
              <w:rPr>
                <w:rFonts w:asciiTheme="majorHAnsi" w:eastAsia="Calibri" w:hAnsiTheme="majorHAnsi" w:cstheme="majorHAnsi"/>
                <w:i/>
                <w:sz w:val="18"/>
                <w:szCs w:val="18"/>
                <w:lang w:val="mk-MK" w:eastAsia="es-ES"/>
              </w:rPr>
              <w:t xml:space="preserve">Претставници од Општина </w:t>
            </w:r>
            <w:r w:rsidR="008227FF">
              <w:rPr>
                <w:rFonts w:asciiTheme="majorHAnsi" w:eastAsia="Calibri" w:hAnsiTheme="majorHAnsi" w:cstheme="majorHAnsi"/>
                <w:i/>
                <w:sz w:val="18"/>
                <w:szCs w:val="18"/>
                <w:lang w:val="mk-MK" w:eastAsia="es-ES"/>
              </w:rPr>
              <w:t>Кочани</w:t>
            </w:r>
          </w:p>
          <w:p w14:paraId="50B55F6B"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1F30D3">
              <w:rPr>
                <w:rFonts w:asciiTheme="majorHAnsi" w:eastAsia="Calibri" w:hAnsiTheme="majorHAnsi" w:cstheme="majorHAnsi"/>
                <w:i/>
                <w:sz w:val="18"/>
                <w:szCs w:val="18"/>
                <w:lang w:val="mk-MK" w:eastAsia="es-ES"/>
              </w:rPr>
              <w:t>Комунален Инспектор</w:t>
            </w:r>
          </w:p>
          <w:p w14:paraId="591A5F7D" w14:textId="77777777"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1F30D3">
              <w:rPr>
                <w:rFonts w:asciiTheme="majorHAnsi" w:eastAsia="Calibri" w:hAnsiTheme="majorHAnsi" w:cstheme="majorHAnsi"/>
                <w:i/>
                <w:sz w:val="18"/>
                <w:szCs w:val="18"/>
                <w:lang w:val="mk-MK" w:eastAsia="es-ES"/>
              </w:rPr>
              <w:t xml:space="preserve">Одговорни лица вработени во </w:t>
            </w:r>
            <w:r w:rsidR="008227FF" w:rsidRPr="008227FF">
              <w:rPr>
                <w:rFonts w:asciiTheme="majorHAnsi" w:eastAsia="Calibri" w:hAnsiTheme="majorHAnsi" w:cstheme="majorHAnsi"/>
                <w:i/>
                <w:sz w:val="18"/>
                <w:szCs w:val="18"/>
                <w:lang w:val="mk-MK" w:eastAsia="mk-MK"/>
              </w:rPr>
              <w:t>Центар за дневен престој за лица со попреченост</w:t>
            </w:r>
          </w:p>
        </w:tc>
      </w:tr>
    </w:tbl>
    <w:p w14:paraId="789B71D8" w14:textId="77777777" w:rsidR="00B74ABA" w:rsidRPr="00E71F53" w:rsidRDefault="00B74ABA" w:rsidP="00EA09C1">
      <w:pPr>
        <w:rPr>
          <w:rFonts w:asciiTheme="majorHAnsi" w:hAnsiTheme="majorHAnsi" w:cstheme="majorHAnsi"/>
          <w:sz w:val="24"/>
          <w:lang w:val="mk-MK"/>
        </w:rPr>
      </w:pPr>
    </w:p>
    <w:p w14:paraId="7E6B6752" w14:textId="77777777" w:rsidR="00F26708" w:rsidRPr="00E71F53" w:rsidRDefault="00F26708" w:rsidP="00EA09C1">
      <w:pPr>
        <w:rPr>
          <w:rFonts w:asciiTheme="majorHAnsi" w:hAnsiTheme="majorHAnsi" w:cstheme="majorHAnsi"/>
          <w:sz w:val="24"/>
          <w:lang w:val="mk-MK"/>
        </w:rPr>
      </w:pPr>
    </w:p>
    <w:sectPr w:rsidR="00F26708" w:rsidRPr="00E71F53" w:rsidSect="00EA09C1">
      <w:pgSz w:w="16838" w:h="11906" w:orient="landscape"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057B54" w14:textId="77777777" w:rsidR="00066BFF" w:rsidRDefault="00066BFF">
      <w:pPr>
        <w:spacing w:before="0" w:after="0" w:line="240" w:lineRule="auto"/>
      </w:pPr>
      <w:r>
        <w:separator/>
      </w:r>
    </w:p>
  </w:endnote>
  <w:endnote w:type="continuationSeparator" w:id="0">
    <w:p w14:paraId="0303CF88" w14:textId="77777777" w:rsidR="00066BFF" w:rsidRDefault="00066BF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2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7EC23A" w14:textId="77777777" w:rsidR="00293FD9" w:rsidRDefault="00293FD9">
    <w:pPr>
      <w:pStyle w:val="Footer"/>
      <w:jc w:val="right"/>
    </w:pPr>
  </w:p>
  <w:p w14:paraId="3BEDE271" w14:textId="77777777" w:rsidR="00293FD9" w:rsidRDefault="00293F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7271D" w14:textId="77777777" w:rsidR="00293FD9" w:rsidRDefault="00293FD9">
    <w:pPr>
      <w:pStyle w:val="Footer"/>
      <w:jc w:val="right"/>
    </w:pPr>
  </w:p>
  <w:p w14:paraId="00943EE2" w14:textId="77777777" w:rsidR="00293FD9" w:rsidRDefault="00293FD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5881697"/>
      <w:docPartObj>
        <w:docPartGallery w:val="Page Numbers (Bottom of Page)"/>
        <w:docPartUnique/>
      </w:docPartObj>
    </w:sdtPr>
    <w:sdtEndPr>
      <w:rPr>
        <w:rFonts w:asciiTheme="minorHAnsi" w:hAnsiTheme="minorHAnsi" w:cstheme="minorHAnsi"/>
        <w:noProof/>
      </w:rPr>
    </w:sdtEndPr>
    <w:sdtContent>
      <w:p w14:paraId="0BEF63C1" w14:textId="77777777" w:rsidR="00293FD9" w:rsidRPr="00862A19" w:rsidRDefault="00293FD9" w:rsidP="00DE01FC">
        <w:pPr>
          <w:pStyle w:val="Footer"/>
          <w:jc w:val="right"/>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9264" behindDoc="1" locked="0" layoutInCell="1" allowOverlap="1" wp14:anchorId="0009D14F" wp14:editId="13AF76A7">
                  <wp:simplePos x="0" y="0"/>
                  <wp:positionH relativeFrom="margin">
                    <wp:align>right</wp:align>
                  </wp:positionH>
                  <wp:positionV relativeFrom="paragraph">
                    <wp:posOffset>-13970</wp:posOffset>
                  </wp:positionV>
                  <wp:extent cx="5727700" cy="8255"/>
                  <wp:effectExtent l="0" t="0" r="25400" b="29845"/>
                  <wp:wrapTight wrapText="bothSides">
                    <wp:wrapPolygon edited="0">
                      <wp:start x="0" y="0"/>
                      <wp:lineTo x="0" y="49846"/>
                      <wp:lineTo x="21624" y="49846"/>
                      <wp:lineTo x="21624" y="0"/>
                      <wp:lineTo x="0" y="0"/>
                    </wp:wrapPolygon>
                  </wp:wrapTight>
                  <wp:docPr id="22" name="Straight Connector 22"/>
                  <wp:cNvGraphicFramePr/>
                  <a:graphic xmlns:a="http://schemas.openxmlformats.org/drawingml/2006/main">
                    <a:graphicData uri="http://schemas.microsoft.com/office/word/2010/wordprocessingShape">
                      <wps:wsp>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60157399" id="Straight Connector 22" o:spid="_x0000_s1026" style="position:absolute;flip:y;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5b9bd5 [3204]" strokeweight=".5pt">
                  <v:stroke joinstyle="miter"/>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Pr>
            <w:rFonts w:asciiTheme="minorHAnsi" w:hAnsiTheme="minorHAnsi" w:cstheme="minorHAnsi"/>
            <w:noProof/>
          </w:rPr>
          <w:t>20</w:t>
        </w:r>
        <w:r w:rsidRPr="00862A19">
          <w:rPr>
            <w:rFonts w:asciiTheme="minorHAnsi" w:hAnsiTheme="minorHAnsi" w:cstheme="minorHAns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6BFD79" w14:textId="77777777" w:rsidR="00066BFF" w:rsidRDefault="00066BFF">
      <w:pPr>
        <w:spacing w:before="0" w:after="0" w:line="240" w:lineRule="auto"/>
      </w:pPr>
      <w:r>
        <w:separator/>
      </w:r>
    </w:p>
  </w:footnote>
  <w:footnote w:type="continuationSeparator" w:id="0">
    <w:p w14:paraId="43749E6F" w14:textId="77777777" w:rsidR="00066BFF" w:rsidRDefault="00066BF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1D8832" w14:textId="3CE5600B" w:rsidR="00293FD9" w:rsidRDefault="00293FD9" w:rsidP="00C13363">
    <w:pPr>
      <w:spacing w:after="0" w:line="240" w:lineRule="auto"/>
      <w:jc w:val="center"/>
      <w:rPr>
        <w:rFonts w:ascii="Arial Narrow" w:hAnsi="Arial Narrow" w:cstheme="minorHAnsi"/>
        <w:b/>
        <w:i/>
        <w:sz w:val="18"/>
        <w:szCs w:val="18"/>
        <w:lang w:val="mk-MK"/>
      </w:rPr>
    </w:pPr>
    <w:r>
      <w:rPr>
        <w:rFonts w:ascii="Arial Narrow" w:hAnsi="Arial Narrow" w:cstheme="minorHAnsi"/>
        <w:b/>
        <w:i/>
        <w:sz w:val="18"/>
        <w:szCs w:val="18"/>
        <w:lang w:val="mk-MK"/>
      </w:rPr>
      <w:t xml:space="preserve">Првична ограничена оцена на влијание врз животната средина и </w:t>
    </w:r>
    <w:r w:rsidR="00FE36E7">
      <w:rPr>
        <w:rFonts w:ascii="Arial Narrow" w:hAnsi="Arial Narrow" w:cstheme="minorHAnsi"/>
        <w:b/>
        <w:i/>
        <w:sz w:val="18"/>
        <w:szCs w:val="18"/>
        <w:lang w:val="mk-MK"/>
      </w:rPr>
      <w:t>социјални</w:t>
    </w:r>
    <w:r>
      <w:rPr>
        <w:rFonts w:ascii="Arial Narrow" w:hAnsi="Arial Narrow" w:cstheme="minorHAnsi"/>
        <w:b/>
        <w:i/>
        <w:sz w:val="18"/>
        <w:szCs w:val="18"/>
        <w:lang w:val="mk-MK"/>
      </w:rPr>
      <w:t xml:space="preserve"> аспекти</w:t>
    </w:r>
  </w:p>
  <w:p w14:paraId="77FEAE77" w14:textId="77777777" w:rsidR="00293FD9" w:rsidRPr="00A04C30" w:rsidRDefault="00293FD9" w:rsidP="00C13363">
    <w:pPr>
      <w:spacing w:after="0" w:line="240" w:lineRule="auto"/>
      <w:jc w:val="center"/>
      <w:rPr>
        <w:rFonts w:ascii="Arial Narrow" w:hAnsi="Arial Narrow" w:cstheme="minorHAnsi"/>
        <w:b/>
        <w:i/>
        <w:sz w:val="18"/>
        <w:szCs w:val="18"/>
        <w:lang w:val="mk-MK"/>
      </w:rPr>
    </w:pPr>
    <w:r>
      <w:rPr>
        <w:rFonts w:ascii="Arial Narrow" w:hAnsi="Arial Narrow" w:cstheme="minorHAnsi"/>
        <w:b/>
        <w:i/>
        <w:sz w:val="18"/>
        <w:szCs w:val="18"/>
        <w:lang w:val="mk-MK"/>
      </w:rPr>
      <w:t xml:space="preserve">Адаптација на простор за </w:t>
    </w:r>
    <w:r w:rsidR="004B2D86">
      <w:rPr>
        <w:rFonts w:ascii="Arial Narrow" w:hAnsi="Arial Narrow" w:cstheme="minorHAnsi"/>
        <w:b/>
        <w:i/>
        <w:sz w:val="18"/>
        <w:szCs w:val="18"/>
        <w:lang w:val="mk-MK"/>
      </w:rPr>
      <w:t>ЦЕНТАР ЗА ДНЕВЕН ПРЕСТОЈ ЗА ЛИЦА СО ПОПРЕЧЕНОСТ Општина Кочани</w:t>
    </w:r>
  </w:p>
  <w:p w14:paraId="0078164D" w14:textId="77777777" w:rsidR="00293FD9" w:rsidRDefault="00293FD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39742C" w14:textId="1A4C887D" w:rsidR="00293FD9" w:rsidRDefault="00293FD9" w:rsidP="00A57D25">
    <w:pPr>
      <w:spacing w:after="0" w:line="240" w:lineRule="auto"/>
      <w:jc w:val="center"/>
      <w:rPr>
        <w:rFonts w:ascii="Arial Narrow" w:hAnsi="Arial Narrow" w:cstheme="minorHAnsi"/>
        <w:b/>
        <w:i/>
        <w:sz w:val="18"/>
        <w:szCs w:val="18"/>
        <w:lang w:val="mk-MK"/>
      </w:rPr>
    </w:pPr>
    <w:r>
      <w:rPr>
        <w:rFonts w:ascii="Arial Narrow" w:hAnsi="Arial Narrow" w:cstheme="minorHAnsi"/>
        <w:b/>
        <w:i/>
        <w:sz w:val="18"/>
        <w:szCs w:val="18"/>
        <w:lang w:val="mk-MK"/>
      </w:rPr>
      <w:t xml:space="preserve">Првична ограничена оцена на влијание врз животната средина и </w:t>
    </w:r>
    <w:r w:rsidR="00FE36E7">
      <w:rPr>
        <w:rFonts w:ascii="Arial Narrow" w:hAnsi="Arial Narrow" w:cstheme="minorHAnsi"/>
        <w:b/>
        <w:i/>
        <w:sz w:val="18"/>
        <w:szCs w:val="18"/>
        <w:lang w:val="mk-MK"/>
      </w:rPr>
      <w:t>социјални</w:t>
    </w:r>
    <w:r>
      <w:rPr>
        <w:rFonts w:ascii="Arial Narrow" w:hAnsi="Arial Narrow" w:cstheme="minorHAnsi"/>
        <w:b/>
        <w:i/>
        <w:sz w:val="18"/>
        <w:szCs w:val="18"/>
        <w:lang w:val="mk-MK"/>
      </w:rPr>
      <w:t xml:space="preserve"> аспекти</w:t>
    </w:r>
  </w:p>
  <w:p w14:paraId="202AA5AC" w14:textId="77777777" w:rsidR="00293FD9" w:rsidRPr="00A57D25" w:rsidRDefault="004B2D86" w:rsidP="004B2D86">
    <w:pPr>
      <w:spacing w:after="0" w:line="240" w:lineRule="auto"/>
      <w:jc w:val="center"/>
      <w:rPr>
        <w:rFonts w:ascii="Arial Narrow" w:hAnsi="Arial Narrow" w:cstheme="minorHAnsi"/>
        <w:b/>
        <w:i/>
        <w:sz w:val="18"/>
        <w:szCs w:val="18"/>
        <w:lang w:val="mk-MK"/>
      </w:rPr>
    </w:pPr>
    <w:r>
      <w:rPr>
        <w:rFonts w:ascii="Arial Narrow" w:hAnsi="Arial Narrow" w:cstheme="minorHAnsi"/>
        <w:b/>
        <w:i/>
        <w:sz w:val="18"/>
        <w:szCs w:val="18"/>
        <w:lang w:val="mk-MK"/>
      </w:rPr>
      <w:t>Адаптација на простор за ЦЕНТАР ЗА ДНЕВЕН ПРЕСТОЈ ЗА ЛИЦА СО ПОПРЕЧЕНОСТ Општина Кочани</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5F16"/>
    <w:multiLevelType w:val="hybridMultilevel"/>
    <w:tmpl w:val="26DAF2FC"/>
    <w:lvl w:ilvl="0" w:tplc="0409000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AC66A3"/>
    <w:multiLevelType w:val="hybridMultilevel"/>
    <w:tmpl w:val="9AD670CC"/>
    <w:lvl w:ilvl="0" w:tplc="04090001">
      <w:start w:val="1"/>
      <w:numFmt w:val="bullet"/>
      <w:lvlText w:val=""/>
      <w:lvlJc w:val="left"/>
      <w:pPr>
        <w:tabs>
          <w:tab w:val="num" w:pos="501"/>
        </w:tabs>
        <w:ind w:left="501"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8660EE"/>
    <w:multiLevelType w:val="hybridMultilevel"/>
    <w:tmpl w:val="BBA680A4"/>
    <w:lvl w:ilvl="0" w:tplc="042F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C2F0CC7"/>
    <w:multiLevelType w:val="hybridMultilevel"/>
    <w:tmpl w:val="822C663C"/>
    <w:lvl w:ilvl="0" w:tplc="A19EDC64">
      <w:start w:val="1"/>
      <w:numFmt w:val="bullet"/>
      <w:lvlText w:val=""/>
      <w:lvlJc w:val="left"/>
      <w:pPr>
        <w:ind w:left="720" w:hanging="360"/>
      </w:pPr>
      <w:rPr>
        <w:rFonts w:ascii="Wingdings" w:hAnsi="Wingdings"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 w15:restartNumberingAfterBreak="0">
    <w:nsid w:val="2A1B0977"/>
    <w:multiLevelType w:val="hybridMultilevel"/>
    <w:tmpl w:val="90F8FC36"/>
    <w:lvl w:ilvl="0" w:tplc="04090001">
      <w:start w:val="7"/>
      <w:numFmt w:val="bullet"/>
      <w:lvlText w:val="-"/>
      <w:lvlJc w:val="left"/>
      <w:pPr>
        <w:ind w:left="720" w:hanging="360"/>
      </w:pPr>
      <w:rPr>
        <w:rFonts w:ascii="Arial" w:eastAsia="SimSun" w:hAnsi="Arial" w:cs="Arial"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 w15:restartNumberingAfterBreak="0">
    <w:nsid w:val="338B211D"/>
    <w:multiLevelType w:val="hybridMultilevel"/>
    <w:tmpl w:val="1F4C19A6"/>
    <w:lvl w:ilvl="0" w:tplc="A19EDC64">
      <w:start w:val="1"/>
      <w:numFmt w:val="bullet"/>
      <w:lvlText w:val=""/>
      <w:lvlJc w:val="left"/>
      <w:pPr>
        <w:ind w:left="781" w:hanging="360"/>
      </w:pPr>
      <w:rPr>
        <w:rFonts w:ascii="Wingdings" w:hAnsi="Wingdings" w:hint="default"/>
        <w:color w:val="auto"/>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6" w15:restartNumberingAfterBreak="0">
    <w:nsid w:val="35554C15"/>
    <w:multiLevelType w:val="hybridMultilevel"/>
    <w:tmpl w:val="0B7CE582"/>
    <w:lvl w:ilvl="0" w:tplc="2A1CC6C6">
      <w:numFmt w:val="bullet"/>
      <w:lvlText w:val="-"/>
      <w:lvlJc w:val="left"/>
      <w:pPr>
        <w:ind w:left="795" w:hanging="360"/>
      </w:pPr>
      <w:rPr>
        <w:rFonts w:ascii="Calibri" w:eastAsiaTheme="minorHAnsi" w:hAnsi="Calibri" w:cstheme="minorBidi" w:hint="default"/>
      </w:rPr>
    </w:lvl>
    <w:lvl w:ilvl="1" w:tplc="042F0003" w:tentative="1">
      <w:start w:val="1"/>
      <w:numFmt w:val="bullet"/>
      <w:lvlText w:val="o"/>
      <w:lvlJc w:val="left"/>
      <w:pPr>
        <w:ind w:left="1515" w:hanging="360"/>
      </w:pPr>
      <w:rPr>
        <w:rFonts w:ascii="Courier New" w:hAnsi="Courier New" w:cs="Courier New" w:hint="default"/>
      </w:rPr>
    </w:lvl>
    <w:lvl w:ilvl="2" w:tplc="042F0005" w:tentative="1">
      <w:start w:val="1"/>
      <w:numFmt w:val="bullet"/>
      <w:lvlText w:val=""/>
      <w:lvlJc w:val="left"/>
      <w:pPr>
        <w:ind w:left="2235" w:hanging="360"/>
      </w:pPr>
      <w:rPr>
        <w:rFonts w:ascii="Wingdings" w:hAnsi="Wingdings" w:hint="default"/>
      </w:rPr>
    </w:lvl>
    <w:lvl w:ilvl="3" w:tplc="042F0001" w:tentative="1">
      <w:start w:val="1"/>
      <w:numFmt w:val="bullet"/>
      <w:lvlText w:val=""/>
      <w:lvlJc w:val="left"/>
      <w:pPr>
        <w:ind w:left="2955" w:hanging="360"/>
      </w:pPr>
      <w:rPr>
        <w:rFonts w:ascii="Symbol" w:hAnsi="Symbol" w:hint="default"/>
      </w:rPr>
    </w:lvl>
    <w:lvl w:ilvl="4" w:tplc="042F0003" w:tentative="1">
      <w:start w:val="1"/>
      <w:numFmt w:val="bullet"/>
      <w:lvlText w:val="o"/>
      <w:lvlJc w:val="left"/>
      <w:pPr>
        <w:ind w:left="3675" w:hanging="360"/>
      </w:pPr>
      <w:rPr>
        <w:rFonts w:ascii="Courier New" w:hAnsi="Courier New" w:cs="Courier New" w:hint="default"/>
      </w:rPr>
    </w:lvl>
    <w:lvl w:ilvl="5" w:tplc="042F0005" w:tentative="1">
      <w:start w:val="1"/>
      <w:numFmt w:val="bullet"/>
      <w:lvlText w:val=""/>
      <w:lvlJc w:val="left"/>
      <w:pPr>
        <w:ind w:left="4395" w:hanging="360"/>
      </w:pPr>
      <w:rPr>
        <w:rFonts w:ascii="Wingdings" w:hAnsi="Wingdings" w:hint="default"/>
      </w:rPr>
    </w:lvl>
    <w:lvl w:ilvl="6" w:tplc="042F0001" w:tentative="1">
      <w:start w:val="1"/>
      <w:numFmt w:val="bullet"/>
      <w:lvlText w:val=""/>
      <w:lvlJc w:val="left"/>
      <w:pPr>
        <w:ind w:left="5115" w:hanging="360"/>
      </w:pPr>
      <w:rPr>
        <w:rFonts w:ascii="Symbol" w:hAnsi="Symbol" w:hint="default"/>
      </w:rPr>
    </w:lvl>
    <w:lvl w:ilvl="7" w:tplc="042F0003" w:tentative="1">
      <w:start w:val="1"/>
      <w:numFmt w:val="bullet"/>
      <w:lvlText w:val="o"/>
      <w:lvlJc w:val="left"/>
      <w:pPr>
        <w:ind w:left="5835" w:hanging="360"/>
      </w:pPr>
      <w:rPr>
        <w:rFonts w:ascii="Courier New" w:hAnsi="Courier New" w:cs="Courier New" w:hint="default"/>
      </w:rPr>
    </w:lvl>
    <w:lvl w:ilvl="8" w:tplc="042F0005" w:tentative="1">
      <w:start w:val="1"/>
      <w:numFmt w:val="bullet"/>
      <w:lvlText w:val=""/>
      <w:lvlJc w:val="left"/>
      <w:pPr>
        <w:ind w:left="6555" w:hanging="360"/>
      </w:pPr>
      <w:rPr>
        <w:rFonts w:ascii="Wingdings" w:hAnsi="Wingdings" w:hint="default"/>
      </w:rPr>
    </w:lvl>
  </w:abstractNum>
  <w:abstractNum w:abstractNumId="7" w15:restartNumberingAfterBreak="0">
    <w:nsid w:val="36EE7628"/>
    <w:multiLevelType w:val="hybridMultilevel"/>
    <w:tmpl w:val="46908C8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D87186C"/>
    <w:multiLevelType w:val="hybridMultilevel"/>
    <w:tmpl w:val="2732041C"/>
    <w:lvl w:ilvl="0" w:tplc="042F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9" w15:restartNumberingAfterBreak="0">
    <w:nsid w:val="433C126D"/>
    <w:multiLevelType w:val="hybridMultilevel"/>
    <w:tmpl w:val="28AE1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3C5087"/>
    <w:multiLevelType w:val="hybridMultilevel"/>
    <w:tmpl w:val="249859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4A1A63"/>
    <w:multiLevelType w:val="hybridMultilevel"/>
    <w:tmpl w:val="D966DE0A"/>
    <w:lvl w:ilvl="0" w:tplc="042F0001">
      <w:start w:val="1"/>
      <w:numFmt w:val="bullet"/>
      <w:lvlText w:val=""/>
      <w:lvlJc w:val="left"/>
      <w:pPr>
        <w:ind w:left="825" w:hanging="360"/>
      </w:pPr>
      <w:rPr>
        <w:rFonts w:ascii="Symbol" w:hAnsi="Symbol" w:hint="default"/>
      </w:rPr>
    </w:lvl>
    <w:lvl w:ilvl="1" w:tplc="042F0003" w:tentative="1">
      <w:start w:val="1"/>
      <w:numFmt w:val="bullet"/>
      <w:lvlText w:val="o"/>
      <w:lvlJc w:val="left"/>
      <w:pPr>
        <w:ind w:left="1545" w:hanging="360"/>
      </w:pPr>
      <w:rPr>
        <w:rFonts w:ascii="Courier New" w:hAnsi="Courier New" w:cs="Courier New" w:hint="default"/>
      </w:rPr>
    </w:lvl>
    <w:lvl w:ilvl="2" w:tplc="042F0005" w:tentative="1">
      <w:start w:val="1"/>
      <w:numFmt w:val="bullet"/>
      <w:lvlText w:val=""/>
      <w:lvlJc w:val="left"/>
      <w:pPr>
        <w:ind w:left="2265" w:hanging="360"/>
      </w:pPr>
      <w:rPr>
        <w:rFonts w:ascii="Wingdings" w:hAnsi="Wingdings" w:hint="default"/>
      </w:rPr>
    </w:lvl>
    <w:lvl w:ilvl="3" w:tplc="042F0001" w:tentative="1">
      <w:start w:val="1"/>
      <w:numFmt w:val="bullet"/>
      <w:lvlText w:val=""/>
      <w:lvlJc w:val="left"/>
      <w:pPr>
        <w:ind w:left="2985" w:hanging="360"/>
      </w:pPr>
      <w:rPr>
        <w:rFonts w:ascii="Symbol" w:hAnsi="Symbol" w:hint="default"/>
      </w:rPr>
    </w:lvl>
    <w:lvl w:ilvl="4" w:tplc="042F0003" w:tentative="1">
      <w:start w:val="1"/>
      <w:numFmt w:val="bullet"/>
      <w:lvlText w:val="o"/>
      <w:lvlJc w:val="left"/>
      <w:pPr>
        <w:ind w:left="3705" w:hanging="360"/>
      </w:pPr>
      <w:rPr>
        <w:rFonts w:ascii="Courier New" w:hAnsi="Courier New" w:cs="Courier New" w:hint="default"/>
      </w:rPr>
    </w:lvl>
    <w:lvl w:ilvl="5" w:tplc="042F0005" w:tentative="1">
      <w:start w:val="1"/>
      <w:numFmt w:val="bullet"/>
      <w:lvlText w:val=""/>
      <w:lvlJc w:val="left"/>
      <w:pPr>
        <w:ind w:left="4425" w:hanging="360"/>
      </w:pPr>
      <w:rPr>
        <w:rFonts w:ascii="Wingdings" w:hAnsi="Wingdings" w:hint="default"/>
      </w:rPr>
    </w:lvl>
    <w:lvl w:ilvl="6" w:tplc="042F0001" w:tentative="1">
      <w:start w:val="1"/>
      <w:numFmt w:val="bullet"/>
      <w:lvlText w:val=""/>
      <w:lvlJc w:val="left"/>
      <w:pPr>
        <w:ind w:left="5145" w:hanging="360"/>
      </w:pPr>
      <w:rPr>
        <w:rFonts w:ascii="Symbol" w:hAnsi="Symbol" w:hint="default"/>
      </w:rPr>
    </w:lvl>
    <w:lvl w:ilvl="7" w:tplc="042F0003" w:tentative="1">
      <w:start w:val="1"/>
      <w:numFmt w:val="bullet"/>
      <w:lvlText w:val="o"/>
      <w:lvlJc w:val="left"/>
      <w:pPr>
        <w:ind w:left="5865" w:hanging="360"/>
      </w:pPr>
      <w:rPr>
        <w:rFonts w:ascii="Courier New" w:hAnsi="Courier New" w:cs="Courier New" w:hint="default"/>
      </w:rPr>
    </w:lvl>
    <w:lvl w:ilvl="8" w:tplc="042F0005" w:tentative="1">
      <w:start w:val="1"/>
      <w:numFmt w:val="bullet"/>
      <w:lvlText w:val=""/>
      <w:lvlJc w:val="left"/>
      <w:pPr>
        <w:ind w:left="6585" w:hanging="360"/>
      </w:pPr>
      <w:rPr>
        <w:rFonts w:ascii="Wingdings" w:hAnsi="Wingdings" w:hint="default"/>
      </w:rPr>
    </w:lvl>
  </w:abstractNum>
  <w:abstractNum w:abstractNumId="12" w15:restartNumberingAfterBreak="0">
    <w:nsid w:val="4A2E19C6"/>
    <w:multiLevelType w:val="hybridMultilevel"/>
    <w:tmpl w:val="DF08DA3E"/>
    <w:lvl w:ilvl="0" w:tplc="A19EDC64">
      <w:start w:val="1"/>
      <w:numFmt w:val="bullet"/>
      <w:lvlText w:val=""/>
      <w:lvlJc w:val="left"/>
      <w:pPr>
        <w:ind w:left="720" w:hanging="36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B8E405B"/>
    <w:multiLevelType w:val="hybridMultilevel"/>
    <w:tmpl w:val="2A3815F6"/>
    <w:lvl w:ilvl="0" w:tplc="042F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AC5D63"/>
    <w:multiLevelType w:val="hybridMultilevel"/>
    <w:tmpl w:val="D1C87044"/>
    <w:lvl w:ilvl="0" w:tplc="A19EDC64">
      <w:start w:val="1"/>
      <w:numFmt w:val="bullet"/>
      <w:lvlText w:val=""/>
      <w:lvlJc w:val="left"/>
      <w:pPr>
        <w:ind w:left="781" w:hanging="360"/>
      </w:pPr>
      <w:rPr>
        <w:rFonts w:ascii="Wingdings" w:hAnsi="Wingdings" w:hint="default"/>
        <w:color w:val="auto"/>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15" w15:restartNumberingAfterBreak="0">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92A78A9"/>
    <w:multiLevelType w:val="hybridMultilevel"/>
    <w:tmpl w:val="7E6467D4"/>
    <w:lvl w:ilvl="0" w:tplc="04090001">
      <w:numFmt w:val="bullet"/>
      <w:lvlText w:val="-"/>
      <w:lvlJc w:val="left"/>
      <w:pPr>
        <w:ind w:left="720" w:hanging="360"/>
      </w:pPr>
      <w:rPr>
        <w:rFonts w:ascii="Calibri" w:eastAsia="SimSun" w:hAnsi="Calibri"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7" w15:restartNumberingAfterBreak="0">
    <w:nsid w:val="5DA260C6"/>
    <w:multiLevelType w:val="hybridMultilevel"/>
    <w:tmpl w:val="8848A96C"/>
    <w:lvl w:ilvl="0" w:tplc="A19EDC64">
      <w:start w:val="1"/>
      <w:numFmt w:val="bullet"/>
      <w:lvlText w:val=""/>
      <w:lvlJc w:val="left"/>
      <w:pPr>
        <w:ind w:left="755" w:hanging="360"/>
      </w:pPr>
      <w:rPr>
        <w:rFonts w:ascii="Wingdings" w:hAnsi="Wingdings" w:hint="default"/>
        <w:color w:val="auto"/>
      </w:rPr>
    </w:lvl>
    <w:lvl w:ilvl="1" w:tplc="042F0003" w:tentative="1">
      <w:start w:val="1"/>
      <w:numFmt w:val="bullet"/>
      <w:lvlText w:val="o"/>
      <w:lvlJc w:val="left"/>
      <w:pPr>
        <w:ind w:left="1475" w:hanging="360"/>
      </w:pPr>
      <w:rPr>
        <w:rFonts w:ascii="Courier New" w:hAnsi="Courier New" w:cs="Courier New" w:hint="default"/>
      </w:rPr>
    </w:lvl>
    <w:lvl w:ilvl="2" w:tplc="042F0005" w:tentative="1">
      <w:start w:val="1"/>
      <w:numFmt w:val="bullet"/>
      <w:lvlText w:val=""/>
      <w:lvlJc w:val="left"/>
      <w:pPr>
        <w:ind w:left="2195" w:hanging="360"/>
      </w:pPr>
      <w:rPr>
        <w:rFonts w:ascii="Wingdings" w:hAnsi="Wingdings" w:hint="default"/>
      </w:rPr>
    </w:lvl>
    <w:lvl w:ilvl="3" w:tplc="042F0001" w:tentative="1">
      <w:start w:val="1"/>
      <w:numFmt w:val="bullet"/>
      <w:lvlText w:val=""/>
      <w:lvlJc w:val="left"/>
      <w:pPr>
        <w:ind w:left="2915" w:hanging="360"/>
      </w:pPr>
      <w:rPr>
        <w:rFonts w:ascii="Symbol" w:hAnsi="Symbol" w:hint="default"/>
      </w:rPr>
    </w:lvl>
    <w:lvl w:ilvl="4" w:tplc="042F0003" w:tentative="1">
      <w:start w:val="1"/>
      <w:numFmt w:val="bullet"/>
      <w:lvlText w:val="o"/>
      <w:lvlJc w:val="left"/>
      <w:pPr>
        <w:ind w:left="3635" w:hanging="360"/>
      </w:pPr>
      <w:rPr>
        <w:rFonts w:ascii="Courier New" w:hAnsi="Courier New" w:cs="Courier New" w:hint="default"/>
      </w:rPr>
    </w:lvl>
    <w:lvl w:ilvl="5" w:tplc="042F0005" w:tentative="1">
      <w:start w:val="1"/>
      <w:numFmt w:val="bullet"/>
      <w:lvlText w:val=""/>
      <w:lvlJc w:val="left"/>
      <w:pPr>
        <w:ind w:left="4355" w:hanging="360"/>
      </w:pPr>
      <w:rPr>
        <w:rFonts w:ascii="Wingdings" w:hAnsi="Wingdings" w:hint="default"/>
      </w:rPr>
    </w:lvl>
    <w:lvl w:ilvl="6" w:tplc="042F0001" w:tentative="1">
      <w:start w:val="1"/>
      <w:numFmt w:val="bullet"/>
      <w:lvlText w:val=""/>
      <w:lvlJc w:val="left"/>
      <w:pPr>
        <w:ind w:left="5075" w:hanging="360"/>
      </w:pPr>
      <w:rPr>
        <w:rFonts w:ascii="Symbol" w:hAnsi="Symbol" w:hint="default"/>
      </w:rPr>
    </w:lvl>
    <w:lvl w:ilvl="7" w:tplc="042F0003" w:tentative="1">
      <w:start w:val="1"/>
      <w:numFmt w:val="bullet"/>
      <w:lvlText w:val="o"/>
      <w:lvlJc w:val="left"/>
      <w:pPr>
        <w:ind w:left="5795" w:hanging="360"/>
      </w:pPr>
      <w:rPr>
        <w:rFonts w:ascii="Courier New" w:hAnsi="Courier New" w:cs="Courier New" w:hint="default"/>
      </w:rPr>
    </w:lvl>
    <w:lvl w:ilvl="8" w:tplc="042F0005" w:tentative="1">
      <w:start w:val="1"/>
      <w:numFmt w:val="bullet"/>
      <w:lvlText w:val=""/>
      <w:lvlJc w:val="left"/>
      <w:pPr>
        <w:ind w:left="6515" w:hanging="360"/>
      </w:pPr>
      <w:rPr>
        <w:rFonts w:ascii="Wingdings" w:hAnsi="Wingdings" w:hint="default"/>
      </w:rPr>
    </w:lvl>
  </w:abstractNum>
  <w:abstractNum w:abstractNumId="18" w15:restartNumberingAfterBreak="0">
    <w:nsid w:val="5DA667EF"/>
    <w:multiLevelType w:val="hybridMultilevel"/>
    <w:tmpl w:val="1F36D9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5F895A48"/>
    <w:multiLevelType w:val="hybridMultilevel"/>
    <w:tmpl w:val="82CC6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6C85200"/>
    <w:multiLevelType w:val="hybridMultilevel"/>
    <w:tmpl w:val="9188AB88"/>
    <w:lvl w:ilvl="0" w:tplc="E56AAF24">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700375B3"/>
    <w:multiLevelType w:val="hybridMultilevel"/>
    <w:tmpl w:val="627A6114"/>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2" w15:restartNumberingAfterBreak="0">
    <w:nsid w:val="701534F1"/>
    <w:multiLevelType w:val="hybridMultilevel"/>
    <w:tmpl w:val="90F23334"/>
    <w:lvl w:ilvl="0" w:tplc="0409000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8342E30"/>
    <w:multiLevelType w:val="hybridMultilevel"/>
    <w:tmpl w:val="3B78D9CC"/>
    <w:lvl w:ilvl="0" w:tplc="04090001">
      <w:start w:val="7"/>
      <w:numFmt w:val="bullet"/>
      <w:lvlText w:val="-"/>
      <w:lvlJc w:val="left"/>
      <w:pPr>
        <w:tabs>
          <w:tab w:val="num" w:pos="502"/>
        </w:tabs>
        <w:ind w:left="502" w:hanging="360"/>
      </w:pPr>
      <w:rPr>
        <w:rFonts w:ascii="Arial" w:eastAsia="SimSu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BFF2DF1"/>
    <w:multiLevelType w:val="hybridMultilevel"/>
    <w:tmpl w:val="7772D802"/>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FEC48A2"/>
    <w:multiLevelType w:val="hybridMultilevel"/>
    <w:tmpl w:val="694CE1CE"/>
    <w:lvl w:ilvl="0" w:tplc="2A1CC6C6">
      <w:numFmt w:val="bullet"/>
      <w:lvlText w:val="-"/>
      <w:lvlJc w:val="left"/>
      <w:pPr>
        <w:ind w:left="720" w:hanging="36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num w:numId="1">
    <w:abstractNumId w:val="21"/>
  </w:num>
  <w:num w:numId="2">
    <w:abstractNumId w:val="16"/>
  </w:num>
  <w:num w:numId="3">
    <w:abstractNumId w:val="15"/>
  </w:num>
  <w:num w:numId="4">
    <w:abstractNumId w:val="23"/>
  </w:num>
  <w:num w:numId="5">
    <w:abstractNumId w:val="24"/>
  </w:num>
  <w:num w:numId="6">
    <w:abstractNumId w:val="22"/>
  </w:num>
  <w:num w:numId="7">
    <w:abstractNumId w:val="11"/>
  </w:num>
  <w:num w:numId="8">
    <w:abstractNumId w:val="3"/>
  </w:num>
  <w:num w:numId="9">
    <w:abstractNumId w:val="6"/>
  </w:num>
  <w:num w:numId="10">
    <w:abstractNumId w:val="24"/>
  </w:num>
  <w:num w:numId="11">
    <w:abstractNumId w:val="25"/>
  </w:num>
  <w:num w:numId="12">
    <w:abstractNumId w:val="13"/>
  </w:num>
  <w:num w:numId="13">
    <w:abstractNumId w:val="18"/>
  </w:num>
  <w:num w:numId="14">
    <w:abstractNumId w:val="20"/>
  </w:num>
  <w:num w:numId="15">
    <w:abstractNumId w:val="4"/>
  </w:num>
  <w:num w:numId="16">
    <w:abstractNumId w:val="7"/>
  </w:num>
  <w:num w:numId="17">
    <w:abstractNumId w:val="8"/>
  </w:num>
  <w:num w:numId="18">
    <w:abstractNumId w:val="1"/>
  </w:num>
  <w:num w:numId="19">
    <w:abstractNumId w:val="19"/>
  </w:num>
  <w:num w:numId="20">
    <w:abstractNumId w:val="2"/>
  </w:num>
  <w:num w:numId="21">
    <w:abstractNumId w:val="12"/>
  </w:num>
  <w:num w:numId="22">
    <w:abstractNumId w:val="17"/>
  </w:num>
  <w:num w:numId="23">
    <w:abstractNumId w:val="14"/>
  </w:num>
  <w:num w:numId="24">
    <w:abstractNumId w:val="5"/>
  </w:num>
  <w:num w:numId="25">
    <w:abstractNumId w:val="0"/>
  </w:num>
  <w:num w:numId="26">
    <w:abstractNumId w:val="9"/>
  </w:num>
  <w:num w:numId="2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6DE4"/>
    <w:rsid w:val="00003743"/>
    <w:rsid w:val="00021855"/>
    <w:rsid w:val="00021BEF"/>
    <w:rsid w:val="0002693A"/>
    <w:rsid w:val="000320DE"/>
    <w:rsid w:val="000337A3"/>
    <w:rsid w:val="0003419A"/>
    <w:rsid w:val="000367B6"/>
    <w:rsid w:val="0004556E"/>
    <w:rsid w:val="00047A51"/>
    <w:rsid w:val="00052569"/>
    <w:rsid w:val="0006170C"/>
    <w:rsid w:val="00061A24"/>
    <w:rsid w:val="00066BFF"/>
    <w:rsid w:val="00072B59"/>
    <w:rsid w:val="000750E3"/>
    <w:rsid w:val="00081DCC"/>
    <w:rsid w:val="00090636"/>
    <w:rsid w:val="00097EE9"/>
    <w:rsid w:val="000A327C"/>
    <w:rsid w:val="000A4AE5"/>
    <w:rsid w:val="000A6249"/>
    <w:rsid w:val="000B59F6"/>
    <w:rsid w:val="000C0509"/>
    <w:rsid w:val="000C0638"/>
    <w:rsid w:val="000C58CE"/>
    <w:rsid w:val="000C726F"/>
    <w:rsid w:val="000D7CAA"/>
    <w:rsid w:val="000E5C5B"/>
    <w:rsid w:val="000E6597"/>
    <w:rsid w:val="0010200A"/>
    <w:rsid w:val="00103632"/>
    <w:rsid w:val="00105520"/>
    <w:rsid w:val="00112AC7"/>
    <w:rsid w:val="001130ED"/>
    <w:rsid w:val="001174CD"/>
    <w:rsid w:val="0012624C"/>
    <w:rsid w:val="00135424"/>
    <w:rsid w:val="001439DC"/>
    <w:rsid w:val="00146588"/>
    <w:rsid w:val="001502F1"/>
    <w:rsid w:val="00154200"/>
    <w:rsid w:val="001632C7"/>
    <w:rsid w:val="0017378B"/>
    <w:rsid w:val="00184B3B"/>
    <w:rsid w:val="00197BFA"/>
    <w:rsid w:val="001A53A3"/>
    <w:rsid w:val="001B340F"/>
    <w:rsid w:val="001D1B8B"/>
    <w:rsid w:val="001D3769"/>
    <w:rsid w:val="001E5382"/>
    <w:rsid w:val="001E6916"/>
    <w:rsid w:val="001F30D3"/>
    <w:rsid w:val="00204EDA"/>
    <w:rsid w:val="0020532A"/>
    <w:rsid w:val="002114EF"/>
    <w:rsid w:val="0021510F"/>
    <w:rsid w:val="00231DB3"/>
    <w:rsid w:val="00236341"/>
    <w:rsid w:val="00253934"/>
    <w:rsid w:val="00254C15"/>
    <w:rsid w:val="002604FB"/>
    <w:rsid w:val="00260D19"/>
    <w:rsid w:val="00274A79"/>
    <w:rsid w:val="0028786D"/>
    <w:rsid w:val="00287F26"/>
    <w:rsid w:val="0029350E"/>
    <w:rsid w:val="00293FD9"/>
    <w:rsid w:val="00297B8F"/>
    <w:rsid w:val="002A1172"/>
    <w:rsid w:val="002A1CD3"/>
    <w:rsid w:val="002B17DB"/>
    <w:rsid w:val="002B211C"/>
    <w:rsid w:val="002C47EA"/>
    <w:rsid w:val="002C517E"/>
    <w:rsid w:val="002D1657"/>
    <w:rsid w:val="002D1E1A"/>
    <w:rsid w:val="002D235D"/>
    <w:rsid w:val="002D265A"/>
    <w:rsid w:val="002E0C10"/>
    <w:rsid w:val="002E2103"/>
    <w:rsid w:val="002F2BF8"/>
    <w:rsid w:val="002F4FF6"/>
    <w:rsid w:val="00306204"/>
    <w:rsid w:val="00306D77"/>
    <w:rsid w:val="003116FA"/>
    <w:rsid w:val="003204CA"/>
    <w:rsid w:val="00320AFA"/>
    <w:rsid w:val="00325277"/>
    <w:rsid w:val="00336110"/>
    <w:rsid w:val="003369BF"/>
    <w:rsid w:val="00340C1F"/>
    <w:rsid w:val="00344874"/>
    <w:rsid w:val="003463F4"/>
    <w:rsid w:val="00350E5D"/>
    <w:rsid w:val="00351DDF"/>
    <w:rsid w:val="0035303D"/>
    <w:rsid w:val="003604BE"/>
    <w:rsid w:val="003633B1"/>
    <w:rsid w:val="00364BEC"/>
    <w:rsid w:val="00373FEF"/>
    <w:rsid w:val="0037708D"/>
    <w:rsid w:val="00380914"/>
    <w:rsid w:val="00380C73"/>
    <w:rsid w:val="00382464"/>
    <w:rsid w:val="00386B8C"/>
    <w:rsid w:val="003A2144"/>
    <w:rsid w:val="003B72C4"/>
    <w:rsid w:val="003C05A9"/>
    <w:rsid w:val="003C29C3"/>
    <w:rsid w:val="003C437E"/>
    <w:rsid w:val="003D02E3"/>
    <w:rsid w:val="003D525F"/>
    <w:rsid w:val="003E5D21"/>
    <w:rsid w:val="003E7058"/>
    <w:rsid w:val="004008D0"/>
    <w:rsid w:val="00405CD5"/>
    <w:rsid w:val="00413BA4"/>
    <w:rsid w:val="004414BE"/>
    <w:rsid w:val="00441F78"/>
    <w:rsid w:val="004449DA"/>
    <w:rsid w:val="00445203"/>
    <w:rsid w:val="004544D6"/>
    <w:rsid w:val="00455CFF"/>
    <w:rsid w:val="004611DC"/>
    <w:rsid w:val="004723A5"/>
    <w:rsid w:val="00474532"/>
    <w:rsid w:val="00480987"/>
    <w:rsid w:val="004817C9"/>
    <w:rsid w:val="00485723"/>
    <w:rsid w:val="00497BB2"/>
    <w:rsid w:val="004A0677"/>
    <w:rsid w:val="004A40CD"/>
    <w:rsid w:val="004A740D"/>
    <w:rsid w:val="004B0D4A"/>
    <w:rsid w:val="004B2D86"/>
    <w:rsid w:val="004C0189"/>
    <w:rsid w:val="004C0FE5"/>
    <w:rsid w:val="004C1B2B"/>
    <w:rsid w:val="004C2FAF"/>
    <w:rsid w:val="004D1398"/>
    <w:rsid w:val="004D1C1A"/>
    <w:rsid w:val="004D6D97"/>
    <w:rsid w:val="004E3E52"/>
    <w:rsid w:val="004E4B61"/>
    <w:rsid w:val="004F1DCA"/>
    <w:rsid w:val="004F3D47"/>
    <w:rsid w:val="00500921"/>
    <w:rsid w:val="00501838"/>
    <w:rsid w:val="00507EC3"/>
    <w:rsid w:val="00510356"/>
    <w:rsid w:val="00524EFE"/>
    <w:rsid w:val="005402B5"/>
    <w:rsid w:val="005409FC"/>
    <w:rsid w:val="00545856"/>
    <w:rsid w:val="0055073F"/>
    <w:rsid w:val="00571288"/>
    <w:rsid w:val="00576460"/>
    <w:rsid w:val="00576C2C"/>
    <w:rsid w:val="005855AE"/>
    <w:rsid w:val="00586738"/>
    <w:rsid w:val="00591BD5"/>
    <w:rsid w:val="0059285B"/>
    <w:rsid w:val="00595A14"/>
    <w:rsid w:val="0059671D"/>
    <w:rsid w:val="005A01B8"/>
    <w:rsid w:val="005B031D"/>
    <w:rsid w:val="005B158C"/>
    <w:rsid w:val="005B2621"/>
    <w:rsid w:val="005B2822"/>
    <w:rsid w:val="005B4A4A"/>
    <w:rsid w:val="005B521E"/>
    <w:rsid w:val="005D20A5"/>
    <w:rsid w:val="005D3EE2"/>
    <w:rsid w:val="005D582C"/>
    <w:rsid w:val="005E14AD"/>
    <w:rsid w:val="005E69F6"/>
    <w:rsid w:val="005E77EE"/>
    <w:rsid w:val="005E7CEA"/>
    <w:rsid w:val="005F4E2A"/>
    <w:rsid w:val="00602367"/>
    <w:rsid w:val="006140A0"/>
    <w:rsid w:val="00616588"/>
    <w:rsid w:val="00616965"/>
    <w:rsid w:val="00622F86"/>
    <w:rsid w:val="00623DB4"/>
    <w:rsid w:val="00625DE1"/>
    <w:rsid w:val="006359FF"/>
    <w:rsid w:val="006364EF"/>
    <w:rsid w:val="0063676A"/>
    <w:rsid w:val="00642AD6"/>
    <w:rsid w:val="006430BF"/>
    <w:rsid w:val="00646E1F"/>
    <w:rsid w:val="0065267D"/>
    <w:rsid w:val="006553C1"/>
    <w:rsid w:val="00660E8C"/>
    <w:rsid w:val="00661514"/>
    <w:rsid w:val="00661FCE"/>
    <w:rsid w:val="0066282E"/>
    <w:rsid w:val="006662C0"/>
    <w:rsid w:val="0067224F"/>
    <w:rsid w:val="00672956"/>
    <w:rsid w:val="006846BC"/>
    <w:rsid w:val="0069260B"/>
    <w:rsid w:val="006C4145"/>
    <w:rsid w:val="006D2A32"/>
    <w:rsid w:val="006D2C41"/>
    <w:rsid w:val="006D6BE8"/>
    <w:rsid w:val="006E2F3F"/>
    <w:rsid w:val="006F4B49"/>
    <w:rsid w:val="007004E5"/>
    <w:rsid w:val="00714B6E"/>
    <w:rsid w:val="00727DA5"/>
    <w:rsid w:val="007317BB"/>
    <w:rsid w:val="0073288A"/>
    <w:rsid w:val="00732D1F"/>
    <w:rsid w:val="00732DAC"/>
    <w:rsid w:val="007433E3"/>
    <w:rsid w:val="00743938"/>
    <w:rsid w:val="00752E97"/>
    <w:rsid w:val="00754E6B"/>
    <w:rsid w:val="00762E74"/>
    <w:rsid w:val="00777009"/>
    <w:rsid w:val="00777960"/>
    <w:rsid w:val="00790279"/>
    <w:rsid w:val="00791551"/>
    <w:rsid w:val="007A2B2A"/>
    <w:rsid w:val="007A53E8"/>
    <w:rsid w:val="007B450C"/>
    <w:rsid w:val="007B5406"/>
    <w:rsid w:val="007C1F7E"/>
    <w:rsid w:val="007C50BE"/>
    <w:rsid w:val="00800ACF"/>
    <w:rsid w:val="00802A05"/>
    <w:rsid w:val="00802ACF"/>
    <w:rsid w:val="008108D1"/>
    <w:rsid w:val="008124D5"/>
    <w:rsid w:val="008227FF"/>
    <w:rsid w:val="00846892"/>
    <w:rsid w:val="008478DE"/>
    <w:rsid w:val="008546B6"/>
    <w:rsid w:val="00857A27"/>
    <w:rsid w:val="00862A19"/>
    <w:rsid w:val="00871697"/>
    <w:rsid w:val="0087571B"/>
    <w:rsid w:val="00894A9E"/>
    <w:rsid w:val="008958B5"/>
    <w:rsid w:val="00897F1F"/>
    <w:rsid w:val="008A01C4"/>
    <w:rsid w:val="008A7A97"/>
    <w:rsid w:val="008B0031"/>
    <w:rsid w:val="008B52AD"/>
    <w:rsid w:val="008B73BD"/>
    <w:rsid w:val="008C3BCC"/>
    <w:rsid w:val="008D2A82"/>
    <w:rsid w:val="008E18E9"/>
    <w:rsid w:val="008E5630"/>
    <w:rsid w:val="008E6E70"/>
    <w:rsid w:val="008F4964"/>
    <w:rsid w:val="008F5441"/>
    <w:rsid w:val="0091710A"/>
    <w:rsid w:val="009225C9"/>
    <w:rsid w:val="00925ED9"/>
    <w:rsid w:val="009279DE"/>
    <w:rsid w:val="00930BE0"/>
    <w:rsid w:val="00933F09"/>
    <w:rsid w:val="0093597C"/>
    <w:rsid w:val="009361F1"/>
    <w:rsid w:val="00936DF0"/>
    <w:rsid w:val="0093728A"/>
    <w:rsid w:val="00940FD4"/>
    <w:rsid w:val="009466C9"/>
    <w:rsid w:val="0095268C"/>
    <w:rsid w:val="00956E87"/>
    <w:rsid w:val="00962F7B"/>
    <w:rsid w:val="00963FA1"/>
    <w:rsid w:val="0097334C"/>
    <w:rsid w:val="00973DD3"/>
    <w:rsid w:val="00986A6C"/>
    <w:rsid w:val="009A1E5A"/>
    <w:rsid w:val="009A3DF6"/>
    <w:rsid w:val="009A7C0A"/>
    <w:rsid w:val="009B012F"/>
    <w:rsid w:val="009B14E1"/>
    <w:rsid w:val="009B5251"/>
    <w:rsid w:val="009C387C"/>
    <w:rsid w:val="009D2A4C"/>
    <w:rsid w:val="009D4CF3"/>
    <w:rsid w:val="009E3BCE"/>
    <w:rsid w:val="009F2EE2"/>
    <w:rsid w:val="009F5E5F"/>
    <w:rsid w:val="00A0074F"/>
    <w:rsid w:val="00A03D64"/>
    <w:rsid w:val="00A04F16"/>
    <w:rsid w:val="00A06D9D"/>
    <w:rsid w:val="00A20BFA"/>
    <w:rsid w:val="00A2259F"/>
    <w:rsid w:val="00A268E8"/>
    <w:rsid w:val="00A27E46"/>
    <w:rsid w:val="00A31121"/>
    <w:rsid w:val="00A36F87"/>
    <w:rsid w:val="00A432EC"/>
    <w:rsid w:val="00A50CC7"/>
    <w:rsid w:val="00A52437"/>
    <w:rsid w:val="00A54996"/>
    <w:rsid w:val="00A552B5"/>
    <w:rsid w:val="00A57D25"/>
    <w:rsid w:val="00A61342"/>
    <w:rsid w:val="00A61F76"/>
    <w:rsid w:val="00A70FA3"/>
    <w:rsid w:val="00A73ACB"/>
    <w:rsid w:val="00A77C28"/>
    <w:rsid w:val="00A957AA"/>
    <w:rsid w:val="00A96959"/>
    <w:rsid w:val="00AB1645"/>
    <w:rsid w:val="00AB45CC"/>
    <w:rsid w:val="00AB4881"/>
    <w:rsid w:val="00AB59D4"/>
    <w:rsid w:val="00AB685D"/>
    <w:rsid w:val="00AB708A"/>
    <w:rsid w:val="00AD3747"/>
    <w:rsid w:val="00AE2B81"/>
    <w:rsid w:val="00AE6267"/>
    <w:rsid w:val="00B03258"/>
    <w:rsid w:val="00B03822"/>
    <w:rsid w:val="00B05F28"/>
    <w:rsid w:val="00B1037F"/>
    <w:rsid w:val="00B168FE"/>
    <w:rsid w:val="00B16902"/>
    <w:rsid w:val="00B17A6C"/>
    <w:rsid w:val="00B35A57"/>
    <w:rsid w:val="00B41CAE"/>
    <w:rsid w:val="00B45BE0"/>
    <w:rsid w:val="00B51617"/>
    <w:rsid w:val="00B60114"/>
    <w:rsid w:val="00B60985"/>
    <w:rsid w:val="00B64CC9"/>
    <w:rsid w:val="00B668D3"/>
    <w:rsid w:val="00B713DA"/>
    <w:rsid w:val="00B72530"/>
    <w:rsid w:val="00B72E6F"/>
    <w:rsid w:val="00B736CB"/>
    <w:rsid w:val="00B74ABA"/>
    <w:rsid w:val="00B767BE"/>
    <w:rsid w:val="00B777B9"/>
    <w:rsid w:val="00B779AC"/>
    <w:rsid w:val="00B832BD"/>
    <w:rsid w:val="00B8421E"/>
    <w:rsid w:val="00B855A9"/>
    <w:rsid w:val="00B87145"/>
    <w:rsid w:val="00B9167D"/>
    <w:rsid w:val="00B91AE0"/>
    <w:rsid w:val="00B91CA9"/>
    <w:rsid w:val="00B96C7F"/>
    <w:rsid w:val="00BA5737"/>
    <w:rsid w:val="00BB3807"/>
    <w:rsid w:val="00BE3A28"/>
    <w:rsid w:val="00BE419C"/>
    <w:rsid w:val="00BE46EF"/>
    <w:rsid w:val="00BE5414"/>
    <w:rsid w:val="00BE600F"/>
    <w:rsid w:val="00BE79C9"/>
    <w:rsid w:val="00BF3D56"/>
    <w:rsid w:val="00BF4BEF"/>
    <w:rsid w:val="00BF726D"/>
    <w:rsid w:val="00C014A2"/>
    <w:rsid w:val="00C0264B"/>
    <w:rsid w:val="00C030BA"/>
    <w:rsid w:val="00C13363"/>
    <w:rsid w:val="00C15995"/>
    <w:rsid w:val="00C16332"/>
    <w:rsid w:val="00C25526"/>
    <w:rsid w:val="00C271EC"/>
    <w:rsid w:val="00C27F4A"/>
    <w:rsid w:val="00C36487"/>
    <w:rsid w:val="00C4073B"/>
    <w:rsid w:val="00C40882"/>
    <w:rsid w:val="00C45824"/>
    <w:rsid w:val="00C53270"/>
    <w:rsid w:val="00C537D6"/>
    <w:rsid w:val="00C626CA"/>
    <w:rsid w:val="00C6289B"/>
    <w:rsid w:val="00C777D2"/>
    <w:rsid w:val="00C77F62"/>
    <w:rsid w:val="00C91633"/>
    <w:rsid w:val="00C94695"/>
    <w:rsid w:val="00C96891"/>
    <w:rsid w:val="00CA39CB"/>
    <w:rsid w:val="00CA615E"/>
    <w:rsid w:val="00CB2126"/>
    <w:rsid w:val="00CB26ED"/>
    <w:rsid w:val="00CB365C"/>
    <w:rsid w:val="00CD3CD3"/>
    <w:rsid w:val="00CD43F3"/>
    <w:rsid w:val="00CD7A6E"/>
    <w:rsid w:val="00CE3741"/>
    <w:rsid w:val="00CE7CAE"/>
    <w:rsid w:val="00CF3354"/>
    <w:rsid w:val="00CF353E"/>
    <w:rsid w:val="00D03D78"/>
    <w:rsid w:val="00D065AD"/>
    <w:rsid w:val="00D070EB"/>
    <w:rsid w:val="00D10068"/>
    <w:rsid w:val="00D24BCB"/>
    <w:rsid w:val="00D27C00"/>
    <w:rsid w:val="00D40875"/>
    <w:rsid w:val="00D40A37"/>
    <w:rsid w:val="00D42A93"/>
    <w:rsid w:val="00D47D4E"/>
    <w:rsid w:val="00D521DA"/>
    <w:rsid w:val="00D66A85"/>
    <w:rsid w:val="00D73960"/>
    <w:rsid w:val="00D8223B"/>
    <w:rsid w:val="00D91E5F"/>
    <w:rsid w:val="00D93DF1"/>
    <w:rsid w:val="00D956C7"/>
    <w:rsid w:val="00DA07D7"/>
    <w:rsid w:val="00DB6430"/>
    <w:rsid w:val="00DC22C4"/>
    <w:rsid w:val="00DD11DF"/>
    <w:rsid w:val="00DD7F03"/>
    <w:rsid w:val="00DE01FC"/>
    <w:rsid w:val="00DE5A0A"/>
    <w:rsid w:val="00E1205E"/>
    <w:rsid w:val="00E17DE5"/>
    <w:rsid w:val="00E22E7D"/>
    <w:rsid w:val="00E2705C"/>
    <w:rsid w:val="00E30578"/>
    <w:rsid w:val="00E31205"/>
    <w:rsid w:val="00E31473"/>
    <w:rsid w:val="00E3464C"/>
    <w:rsid w:val="00E400F3"/>
    <w:rsid w:val="00E55424"/>
    <w:rsid w:val="00E635CB"/>
    <w:rsid w:val="00E70E2D"/>
    <w:rsid w:val="00E715B3"/>
    <w:rsid w:val="00E71F53"/>
    <w:rsid w:val="00E726BF"/>
    <w:rsid w:val="00E76018"/>
    <w:rsid w:val="00E87360"/>
    <w:rsid w:val="00E9395F"/>
    <w:rsid w:val="00E93CD1"/>
    <w:rsid w:val="00E96A54"/>
    <w:rsid w:val="00EA09C1"/>
    <w:rsid w:val="00EA5F78"/>
    <w:rsid w:val="00EB1FA3"/>
    <w:rsid w:val="00EC5C70"/>
    <w:rsid w:val="00ED0CC4"/>
    <w:rsid w:val="00ED1FB5"/>
    <w:rsid w:val="00EE1A3F"/>
    <w:rsid w:val="00EE35A2"/>
    <w:rsid w:val="00EE5A68"/>
    <w:rsid w:val="00EE6DE4"/>
    <w:rsid w:val="00EF09B4"/>
    <w:rsid w:val="00EF0B79"/>
    <w:rsid w:val="00EF16AE"/>
    <w:rsid w:val="00EF7D95"/>
    <w:rsid w:val="00F0098C"/>
    <w:rsid w:val="00F0703D"/>
    <w:rsid w:val="00F10030"/>
    <w:rsid w:val="00F10043"/>
    <w:rsid w:val="00F26708"/>
    <w:rsid w:val="00F3319D"/>
    <w:rsid w:val="00F368E4"/>
    <w:rsid w:val="00F37832"/>
    <w:rsid w:val="00F42BDA"/>
    <w:rsid w:val="00F4737E"/>
    <w:rsid w:val="00F53D0B"/>
    <w:rsid w:val="00F56974"/>
    <w:rsid w:val="00F62290"/>
    <w:rsid w:val="00F658DE"/>
    <w:rsid w:val="00F750BC"/>
    <w:rsid w:val="00F77154"/>
    <w:rsid w:val="00F802B6"/>
    <w:rsid w:val="00F821AF"/>
    <w:rsid w:val="00F92468"/>
    <w:rsid w:val="00FB072E"/>
    <w:rsid w:val="00FB578A"/>
    <w:rsid w:val="00FC397D"/>
    <w:rsid w:val="00FC71AD"/>
    <w:rsid w:val="00FD6C8F"/>
    <w:rsid w:val="00FE14E3"/>
    <w:rsid w:val="00FE1C49"/>
    <w:rsid w:val="00FE36E7"/>
  </w:rsids>
  <m:mathPr>
    <m:mathFont m:val="Cambria Math"/>
    <m:brkBin m:val="before"/>
    <m:brkBinSub m:val="--"/>
    <m:smallFrac m:val="0"/>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AAF782"/>
  <w15:chartTrackingRefBased/>
  <w15:docId w15:val="{4B7DB253-E6DA-4A0C-A661-386363E0C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61A24"/>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C777D2"/>
    <w:pPr>
      <w:keepNext/>
      <w:jc w:val="center"/>
    </w:pPr>
    <w:rPr>
      <w:rFonts w:asciiTheme="majorHAnsi" w:hAnsiTheme="majorHAnsi" w:cstheme="majorHAnsi"/>
      <w:bCs/>
      <w:sz w:val="20"/>
      <w:szCs w:val="20"/>
      <w:lang w:val="mk-MK"/>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AB59D4"/>
    <w:pPr>
      <w:spacing w:after="100"/>
    </w:p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uiPriority w:val="34"/>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styleId="GridTable3-Accent4">
    <w:name w:val="Grid Table 3 Accent 4"/>
    <w:basedOn w:val="TableNormal"/>
    <w:uiPriority w:val="48"/>
    <w:rsid w:val="00DE01F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2-Accent6">
    <w:name w:val="Grid Table 2 Accent 6"/>
    <w:basedOn w:val="TableNormal"/>
    <w:uiPriority w:val="47"/>
    <w:rsid w:val="00DE01FC"/>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7C1F7E"/>
    <w:pPr>
      <w:spacing w:after="0"/>
    </w:pPr>
  </w:style>
  <w:style w:type="table" w:styleId="GridTable4-Accent6">
    <w:name w:val="Grid Table 4 Accent 6"/>
    <w:basedOn w:val="TableNormal"/>
    <w:uiPriority w:val="49"/>
    <w:rsid w:val="0012624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styleId="ListTable1Light-Accent4">
    <w:name w:val="List Table 1 Light Accent 4"/>
    <w:basedOn w:val="TableNormal"/>
    <w:uiPriority w:val="46"/>
    <w:rsid w:val="00F26708"/>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1Light-Accent3">
    <w:name w:val="List Table 1 Light Accent 3"/>
    <w:basedOn w:val="TableNormal"/>
    <w:uiPriority w:val="46"/>
    <w:rsid w:val="00F26708"/>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306D77"/>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5">
    <w:name w:val="Grid Table 4 Accent 5"/>
    <w:basedOn w:val="TableNormal"/>
    <w:uiPriority w:val="49"/>
    <w:rsid w:val="00EA09C1"/>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yperlink" Target="http://kocani.gov.mk/" TargetMode="External"/><Relationship Id="rId10" Type="http://schemas.openxmlformats.org/officeDocument/2006/relationships/header" Target="header1.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yperlink" Target="http://www.kocani.gov.mk"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7F322D-A5E0-46A8-989C-EAA7C4D1D6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7546</Words>
  <Characters>43014</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50460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[Docu"Категоријата Б+" ПРОЕКТ ment subtitle]</dc:subject>
  <dc:creator>Jana Angelovska</dc:creator>
  <cp:keywords/>
  <dc:description/>
  <cp:lastModifiedBy>Natasa Dimeska</cp:lastModifiedBy>
  <cp:revision>2</cp:revision>
  <cp:lastPrinted>2019-07-24T08:24:00Z</cp:lastPrinted>
  <dcterms:created xsi:type="dcterms:W3CDTF">2025-05-22T20:23:00Z</dcterms:created>
  <dcterms:modified xsi:type="dcterms:W3CDTF">2025-05-22T20:23:00Z</dcterms:modified>
</cp:coreProperties>
</file>