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8C3" w:rsidRDefault="007768C3" w:rsidP="007768C3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Република Северна Македонија</w:t>
      </w:r>
    </w:p>
    <w:p w:rsidR="007768C3" w:rsidRDefault="007768C3" w:rsidP="007768C3">
      <w:pPr>
        <w:pStyle w:val="NoSpacing"/>
        <w:jc w:val="center"/>
        <w:rPr>
          <w:rFonts w:ascii="Times New Roman" w:hAnsi="Times New Roman"/>
          <w:b/>
          <w:sz w:val="28"/>
          <w:szCs w:val="28"/>
          <w:lang w:val="mk-MK"/>
        </w:rPr>
      </w:pPr>
    </w:p>
    <w:p w:rsidR="007768C3" w:rsidRDefault="007768C3" w:rsidP="00776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Проект за подобрување на социјалните услуги -ППСУ проект</w:t>
      </w:r>
    </w:p>
    <w:p w:rsidR="007768C3" w:rsidRDefault="007768C3" w:rsidP="007768C3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Кредит </w:t>
      </w:r>
      <w:proofErr w:type="spellStart"/>
      <w:r>
        <w:rPr>
          <w:b/>
          <w:sz w:val="28"/>
          <w:szCs w:val="28"/>
          <w:lang w:val="mk-MK"/>
        </w:rPr>
        <w:t>бр</w:t>
      </w:r>
      <w:proofErr w:type="spellEnd"/>
      <w:r>
        <w:rPr>
          <w:b/>
          <w:sz w:val="28"/>
          <w:szCs w:val="28"/>
          <w:lang w:val="mk-MK"/>
        </w:rPr>
        <w:t>: 8902 –МК</w:t>
      </w:r>
    </w:p>
    <w:p w:rsidR="007768C3" w:rsidRDefault="007768C3" w:rsidP="007768C3">
      <w:pPr>
        <w:jc w:val="center"/>
        <w:rPr>
          <w:b/>
          <w:sz w:val="28"/>
          <w:szCs w:val="28"/>
        </w:rPr>
      </w:pPr>
    </w:p>
    <w:p w:rsidR="007768C3" w:rsidRDefault="007768C3" w:rsidP="007768C3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ПОВИК ЗА ПОНУДИ </w:t>
      </w:r>
    </w:p>
    <w:p w:rsidR="007768C3" w:rsidRDefault="007768C3" w:rsidP="007768C3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за</w:t>
      </w:r>
    </w:p>
    <w:p w:rsidR="007768C3" w:rsidRPr="00F100AA" w:rsidRDefault="007768C3" w:rsidP="00F100AA">
      <w:pPr>
        <w:jc w:val="center"/>
        <w:rPr>
          <w:b/>
          <w:sz w:val="28"/>
          <w:szCs w:val="28"/>
          <w:lang w:val="mk-MK"/>
        </w:rPr>
      </w:pPr>
    </w:p>
    <w:p w:rsidR="00F100AA" w:rsidRDefault="007768C3" w:rsidP="00F100AA">
      <w:pPr>
        <w:jc w:val="center"/>
        <w:rPr>
          <w:b/>
          <w:sz w:val="28"/>
          <w:szCs w:val="28"/>
          <w:lang w:val="mk-MK"/>
        </w:rPr>
      </w:pPr>
      <w:r w:rsidRPr="007768C3">
        <w:rPr>
          <w:b/>
          <w:sz w:val="28"/>
          <w:szCs w:val="28"/>
          <w:lang w:val="mk-MK"/>
        </w:rPr>
        <w:t xml:space="preserve">За </w:t>
      </w:r>
      <w:r w:rsidR="00F100AA">
        <w:rPr>
          <w:b/>
          <w:sz w:val="28"/>
          <w:szCs w:val="28"/>
          <w:lang w:val="mk-MK"/>
        </w:rPr>
        <w:t xml:space="preserve"> </w:t>
      </w:r>
      <w:r w:rsidR="00FB1E51">
        <w:rPr>
          <w:b/>
          <w:sz w:val="28"/>
          <w:szCs w:val="28"/>
          <w:lang w:val="mk-MK"/>
        </w:rPr>
        <w:t>д</w:t>
      </w:r>
      <w:r w:rsidR="0035424C" w:rsidRPr="00F100AA">
        <w:rPr>
          <w:b/>
          <w:sz w:val="28"/>
          <w:szCs w:val="28"/>
          <w:lang w:val="mk-MK"/>
        </w:rPr>
        <w:t>оизградба на детска градинка во Општина Битола</w:t>
      </w:r>
    </w:p>
    <w:p w:rsidR="00F100AA" w:rsidRDefault="00F100AA" w:rsidP="00F100AA">
      <w:pPr>
        <w:jc w:val="center"/>
        <w:rPr>
          <w:b/>
          <w:sz w:val="28"/>
          <w:szCs w:val="28"/>
          <w:lang w:val="mk-MK"/>
        </w:rPr>
      </w:pPr>
    </w:p>
    <w:p w:rsidR="007768C3" w:rsidRPr="00F100AA" w:rsidRDefault="0035424C" w:rsidP="00F100AA">
      <w:pPr>
        <w:jc w:val="center"/>
        <w:rPr>
          <w:b/>
          <w:sz w:val="28"/>
          <w:szCs w:val="28"/>
          <w:lang w:val="mk-MK"/>
        </w:rPr>
      </w:pPr>
      <w:r w:rsidRPr="00F100AA">
        <w:rPr>
          <w:b/>
          <w:sz w:val="28"/>
          <w:szCs w:val="28"/>
          <w:lang w:val="mk-MK"/>
        </w:rPr>
        <w:t xml:space="preserve"> </w:t>
      </w:r>
      <w:proofErr w:type="spellStart"/>
      <w:r w:rsidRPr="00F100AA">
        <w:rPr>
          <w:b/>
          <w:sz w:val="28"/>
          <w:szCs w:val="28"/>
          <w:lang w:val="mk-MK"/>
        </w:rPr>
        <w:t>Реф</w:t>
      </w:r>
      <w:proofErr w:type="spellEnd"/>
      <w:r w:rsidRPr="00F100AA">
        <w:rPr>
          <w:b/>
          <w:sz w:val="28"/>
          <w:szCs w:val="28"/>
          <w:lang w:val="mk-MK"/>
        </w:rPr>
        <w:t>. бр. MK/SSIP #2.1.1.16.2</w:t>
      </w:r>
    </w:p>
    <w:p w:rsidR="007768C3" w:rsidRDefault="007768C3" w:rsidP="007768C3">
      <w:pPr>
        <w:jc w:val="both"/>
        <w:rPr>
          <w:lang w:val="mk-MK"/>
        </w:rPr>
      </w:pPr>
      <w:bookmarkStart w:id="0" w:name="_GoBack"/>
      <w:bookmarkEnd w:id="0"/>
    </w:p>
    <w:p w:rsidR="007768C3" w:rsidRPr="007768C3" w:rsidRDefault="007768C3" w:rsidP="007768C3">
      <w:pPr>
        <w:pStyle w:val="ListParagraph"/>
        <w:numPr>
          <w:ilvl w:val="0"/>
          <w:numId w:val="1"/>
        </w:numPr>
        <w:ind w:left="0" w:firstLine="0"/>
        <w:jc w:val="both"/>
        <w:rPr>
          <w:lang w:val="mk-MK"/>
        </w:rPr>
      </w:pPr>
      <w:r>
        <w:rPr>
          <w:lang w:val="mk-MK"/>
        </w:rPr>
        <w:t>Република Северна Македонија доби кредит од Светската Банка за спроведување на Проектот за подобрување на социјалните услуги и има намера дел од добиените средства од овој кредит да ги искористи за плаќања по договор за</w:t>
      </w:r>
      <w:r w:rsidRPr="007768C3">
        <w:rPr>
          <w:lang w:val="mk-MK"/>
        </w:rPr>
        <w:t xml:space="preserve"> </w:t>
      </w:r>
      <w:r w:rsidR="00F100AA" w:rsidRPr="00F100AA">
        <w:rPr>
          <w:lang w:val="mk-MK"/>
        </w:rPr>
        <w:t xml:space="preserve">Доизградба на детска градинка во Општина Битола”, </w:t>
      </w:r>
      <w:proofErr w:type="spellStart"/>
      <w:r w:rsidR="00F100AA" w:rsidRPr="00F100AA">
        <w:rPr>
          <w:lang w:val="mk-MK"/>
        </w:rPr>
        <w:t>Реф</w:t>
      </w:r>
      <w:proofErr w:type="spellEnd"/>
      <w:r w:rsidR="00F100AA" w:rsidRPr="00F100AA">
        <w:rPr>
          <w:lang w:val="mk-MK"/>
        </w:rPr>
        <w:t>. бр. MK/SSIP #2.1.1.16.2</w:t>
      </w:r>
      <w:r w:rsidRPr="00F100AA">
        <w:rPr>
          <w:lang w:val="mk-MK"/>
        </w:rPr>
        <w:t>.</w:t>
      </w:r>
    </w:p>
    <w:p w:rsidR="007768C3" w:rsidRPr="00F100AA" w:rsidRDefault="007768C3" w:rsidP="007768C3">
      <w:pPr>
        <w:pStyle w:val="ListParagraph"/>
        <w:ind w:left="0"/>
        <w:jc w:val="both"/>
        <w:rPr>
          <w:rStyle w:val="hps"/>
          <w:lang w:val="mk-MK"/>
        </w:rPr>
      </w:pPr>
    </w:p>
    <w:p w:rsidR="007768C3" w:rsidRPr="00F100AA" w:rsidRDefault="007768C3" w:rsidP="007768C3">
      <w:pPr>
        <w:pStyle w:val="ListParagraph"/>
        <w:numPr>
          <w:ilvl w:val="0"/>
          <w:numId w:val="1"/>
        </w:numPr>
        <w:ind w:left="0" w:firstLine="0"/>
        <w:jc w:val="both"/>
        <w:rPr>
          <w:rStyle w:val="hps"/>
        </w:rPr>
      </w:pPr>
      <w:r>
        <w:rPr>
          <w:rStyle w:val="hps"/>
          <w:lang w:val="mk-MK"/>
        </w:rPr>
        <w:t>Министерството за социјална политика</w:t>
      </w:r>
      <w:r w:rsidRPr="00F100AA">
        <w:rPr>
          <w:rStyle w:val="hps"/>
          <w:lang w:val="mk-MK"/>
        </w:rPr>
        <w:t xml:space="preserve">, </w:t>
      </w:r>
      <w:r>
        <w:rPr>
          <w:rStyle w:val="hps"/>
          <w:lang w:val="mk-MK"/>
        </w:rPr>
        <w:t xml:space="preserve">демографија и млади ги повикува квалификуваните понудувачи да достават понуди во затворени плика за </w:t>
      </w:r>
      <w:r w:rsidR="00F100AA" w:rsidRPr="00F100AA">
        <w:rPr>
          <w:rStyle w:val="hps"/>
        </w:rPr>
        <w:t>Доизградба на детска градинка во Општина Битола</w:t>
      </w:r>
      <w:r w:rsidR="00F100AA" w:rsidRPr="00F100AA">
        <w:rPr>
          <w:rStyle w:val="hps"/>
          <w:lang w:val="mk-MK"/>
        </w:rPr>
        <w:t>”</w:t>
      </w:r>
      <w:r w:rsidR="00F100AA" w:rsidRPr="00F100AA">
        <w:rPr>
          <w:rStyle w:val="hps"/>
        </w:rPr>
        <w:t xml:space="preserve">, </w:t>
      </w:r>
      <w:proofErr w:type="spellStart"/>
      <w:r w:rsidR="00F100AA" w:rsidRPr="00F100AA">
        <w:rPr>
          <w:rStyle w:val="hps"/>
        </w:rPr>
        <w:t>Реф</w:t>
      </w:r>
      <w:proofErr w:type="spellEnd"/>
      <w:r w:rsidR="00F100AA" w:rsidRPr="00F100AA">
        <w:rPr>
          <w:rStyle w:val="hps"/>
        </w:rPr>
        <w:t>. бр. </w:t>
      </w:r>
      <w:r w:rsidR="00F100AA" w:rsidRPr="00F100AA">
        <w:rPr>
          <w:rStyle w:val="hps"/>
          <w:lang w:val="mk-MK"/>
        </w:rPr>
        <w:t>MK/SSIP #</w:t>
      </w:r>
      <w:r w:rsidR="00F100AA" w:rsidRPr="00F100AA">
        <w:rPr>
          <w:rStyle w:val="hps"/>
        </w:rPr>
        <w:t>2.1.1.16.2</w:t>
      </w:r>
      <w:r w:rsidRPr="00F100AA">
        <w:rPr>
          <w:rStyle w:val="hps"/>
        </w:rPr>
        <w:t>.</w:t>
      </w:r>
    </w:p>
    <w:p w:rsidR="007768C3" w:rsidRDefault="007768C3" w:rsidP="007768C3">
      <w:pPr>
        <w:jc w:val="both"/>
      </w:pPr>
    </w:p>
    <w:p w:rsidR="007768C3" w:rsidRDefault="007768C3" w:rsidP="007768C3">
      <w:pPr>
        <w:pStyle w:val="ListParagraph"/>
        <w:numPr>
          <w:ilvl w:val="0"/>
          <w:numId w:val="1"/>
        </w:numPr>
        <w:ind w:left="0" w:firstLine="0"/>
        <w:jc w:val="both"/>
        <w:rPr>
          <w:lang w:val="mk-MK"/>
        </w:rPr>
      </w:pPr>
      <w:r>
        <w:rPr>
          <w:lang w:val="mk-MK"/>
        </w:rPr>
        <w:t>Процесот на набавка ќе се спроведе согласно набавниот метод  “ Барање за понуди</w:t>
      </w:r>
      <w:r>
        <w:t>-Request for quotations</w:t>
      </w:r>
      <w:r>
        <w:rPr>
          <w:lang w:val="mk-MK"/>
        </w:rPr>
        <w:t xml:space="preserve">” согласно “Прописите за набавки на Светска Банка за финансирање на инвестициски проекти (ФИП) - набавки за ФИП за стоки, градежни работи, </w:t>
      </w:r>
      <w:proofErr w:type="spellStart"/>
      <w:r>
        <w:rPr>
          <w:lang w:val="mk-MK"/>
        </w:rPr>
        <w:t>неконсултантски</w:t>
      </w:r>
      <w:proofErr w:type="spellEnd"/>
      <w:r>
        <w:rPr>
          <w:lang w:val="mk-MK"/>
        </w:rPr>
        <w:t xml:space="preserve"> и консултантски услуги, (Прописи) од јули 2016 година, ревидирано во ноември 2017 година” и е отворен за сите понудувачи како што е наведено во Прописите за набавка.</w:t>
      </w:r>
    </w:p>
    <w:p w:rsidR="007768C3" w:rsidRDefault="007768C3" w:rsidP="007768C3">
      <w:pPr>
        <w:pStyle w:val="ListParagraph"/>
        <w:ind w:left="0"/>
        <w:jc w:val="both"/>
        <w:rPr>
          <w:lang w:val="mk-MK"/>
        </w:rPr>
      </w:pPr>
    </w:p>
    <w:p w:rsidR="007768C3" w:rsidRDefault="007768C3" w:rsidP="007768C3">
      <w:pPr>
        <w:pStyle w:val="ListParagraph"/>
        <w:numPr>
          <w:ilvl w:val="0"/>
          <w:numId w:val="1"/>
        </w:numPr>
        <w:ind w:left="0" w:firstLine="0"/>
        <w:jc w:val="both"/>
        <w:rPr>
          <w:lang w:val="mk-MK"/>
        </w:rPr>
      </w:pPr>
      <w:r>
        <w:rPr>
          <w:lang w:val="mk-MK"/>
        </w:rPr>
        <w:t>Заинтересираните понудувачи може да добијат дополнителни информации и да направат увид во тендерската документација на адресата наведена подолу од 08:30 до 16:30: Министерство за труд и социјална политика , Кочо Рацин , 14/9, 1000 Скопје, Република Северна Македонија</w:t>
      </w:r>
      <w:r>
        <w:t>.</w:t>
      </w:r>
    </w:p>
    <w:p w:rsidR="007768C3" w:rsidRDefault="007768C3" w:rsidP="007768C3">
      <w:pPr>
        <w:pStyle w:val="ListParagraph"/>
        <w:rPr>
          <w:lang w:val="mk-MK"/>
        </w:rPr>
      </w:pPr>
    </w:p>
    <w:p w:rsidR="007768C3" w:rsidRDefault="007768C3" w:rsidP="007768C3">
      <w:pPr>
        <w:pStyle w:val="ListParagraph"/>
        <w:ind w:left="0"/>
        <w:jc w:val="both"/>
        <w:rPr>
          <w:rStyle w:val="Hyperlink"/>
        </w:rPr>
      </w:pPr>
      <w:r>
        <w:rPr>
          <w:lang w:val="mk-MK"/>
        </w:rPr>
        <w:t xml:space="preserve">Електронска адреса: </w:t>
      </w:r>
      <w:hyperlink r:id="rId5" w:history="1">
        <w:r>
          <w:rPr>
            <w:rStyle w:val="Hyperlink"/>
            <w:lang w:val="ru-RU"/>
          </w:rPr>
          <w:t xml:space="preserve"> maja.bundaleski@mtsp.gov.mk</w:t>
        </w:r>
      </w:hyperlink>
      <w:r>
        <w:rPr>
          <w:rStyle w:val="Hyperlink"/>
        </w:rPr>
        <w:t>; sanja.andovska@mtsp.gov.mk</w:t>
      </w:r>
    </w:p>
    <w:p w:rsidR="007768C3" w:rsidRDefault="007768C3" w:rsidP="007768C3">
      <w:pPr>
        <w:jc w:val="both"/>
        <w:rPr>
          <w:highlight w:val="yellow"/>
          <w:lang w:val="ru-RU"/>
        </w:rPr>
      </w:pPr>
    </w:p>
    <w:p w:rsidR="007768C3" w:rsidRDefault="007768C3" w:rsidP="007768C3">
      <w:pPr>
        <w:pStyle w:val="ListParagraph"/>
        <w:numPr>
          <w:ilvl w:val="0"/>
          <w:numId w:val="1"/>
        </w:numPr>
        <w:ind w:left="0" w:firstLine="0"/>
        <w:jc w:val="both"/>
        <w:rPr>
          <w:lang w:val="mk-MK"/>
        </w:rPr>
      </w:pPr>
      <w:r>
        <w:rPr>
          <w:lang w:val="mk-MK"/>
        </w:rPr>
        <w:t>Тендерска документација  на македонски јазик  заинтересираните понудувачи може да ја добијат по поднесување на писмено барање на следнава е-</w:t>
      </w:r>
      <w:proofErr w:type="spellStart"/>
      <w:r>
        <w:rPr>
          <w:lang w:val="mk-MK"/>
        </w:rPr>
        <w:t>маил</w:t>
      </w:r>
      <w:proofErr w:type="spellEnd"/>
      <w:r>
        <w:rPr>
          <w:lang w:val="mk-MK"/>
        </w:rPr>
        <w:t xml:space="preserve"> адреса:  </w:t>
      </w:r>
      <w:hyperlink r:id="rId6" w:history="1">
        <w:r>
          <w:rPr>
            <w:rStyle w:val="Hyperlink"/>
            <w:lang w:val="mk-MK"/>
          </w:rPr>
          <w:t xml:space="preserve"> maja.bundaleski@mtsp.gov.mk</w:t>
        </w:r>
      </w:hyperlink>
    </w:p>
    <w:p w:rsidR="007768C3" w:rsidRDefault="007768C3" w:rsidP="007768C3">
      <w:pPr>
        <w:pStyle w:val="ListParagraph"/>
        <w:ind w:left="0"/>
        <w:jc w:val="both"/>
        <w:rPr>
          <w:lang w:val="mk-MK"/>
        </w:rPr>
      </w:pPr>
      <w:r>
        <w:rPr>
          <w:lang w:val="mk-MK"/>
        </w:rPr>
        <w:t>Тендерската документација ќе биде доставена електронски или истата ќе може да се подигне лично од просториите на Министерството за социјална политика, демографија и млади на Кочо Рацин , 14/9, 1000 Скопје, Република Северна Македонија</w:t>
      </w:r>
    </w:p>
    <w:p w:rsidR="007768C3" w:rsidRDefault="007768C3" w:rsidP="007768C3">
      <w:pPr>
        <w:ind w:right="-72"/>
        <w:jc w:val="both"/>
        <w:rPr>
          <w:lang w:val="mk-MK"/>
        </w:rPr>
      </w:pPr>
    </w:p>
    <w:p w:rsidR="007768C3" w:rsidRDefault="007768C3" w:rsidP="007768C3">
      <w:pPr>
        <w:tabs>
          <w:tab w:val="num" w:pos="0"/>
        </w:tabs>
        <w:jc w:val="both"/>
        <w:rPr>
          <w:lang w:val="mk-MK"/>
        </w:rPr>
      </w:pPr>
    </w:p>
    <w:p w:rsidR="007768C3" w:rsidRDefault="007768C3" w:rsidP="007768C3">
      <w:pPr>
        <w:tabs>
          <w:tab w:val="num" w:pos="0"/>
        </w:tabs>
        <w:jc w:val="both"/>
        <w:rPr>
          <w:lang w:val="mk-MK"/>
        </w:rPr>
      </w:pPr>
    </w:p>
    <w:p w:rsidR="007768C3" w:rsidRPr="007768C3" w:rsidRDefault="007768C3" w:rsidP="007768C3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b/>
          <w:lang w:val="mk-MK"/>
        </w:rPr>
      </w:pPr>
      <w:r>
        <w:rPr>
          <w:rStyle w:val="hps"/>
          <w:lang w:val="mk-MK"/>
        </w:rPr>
        <w:lastRenderedPageBreak/>
        <w:t xml:space="preserve">Вашата понуда треба да биде во даден формат заедно со </w:t>
      </w:r>
      <w:r>
        <w:rPr>
          <w:lang w:val="mk-MK"/>
        </w:rPr>
        <w:t xml:space="preserve">пополнета </w:t>
      </w:r>
      <w:proofErr w:type="spellStart"/>
      <w:r>
        <w:rPr>
          <w:lang w:val="mk-MK"/>
        </w:rPr>
        <w:t>ексел</w:t>
      </w:r>
      <w:proofErr w:type="spellEnd"/>
      <w:r>
        <w:rPr>
          <w:lang w:val="mk-MK"/>
        </w:rPr>
        <w:t xml:space="preserve"> табела –</w:t>
      </w:r>
      <w:proofErr w:type="spellStart"/>
      <w:r>
        <w:rPr>
          <w:lang w:val="mk-MK"/>
        </w:rPr>
        <w:t>предмер</w:t>
      </w:r>
      <w:proofErr w:type="spellEnd"/>
      <w:r>
        <w:rPr>
          <w:lang w:val="mk-MK"/>
        </w:rPr>
        <w:t xml:space="preserve"> пресметка на ЦД и </w:t>
      </w:r>
      <w:r>
        <w:rPr>
          <w:rStyle w:val="hps"/>
          <w:lang w:val="mk-MK"/>
        </w:rPr>
        <w:t>треба да се приложи во затворен плик</w:t>
      </w:r>
      <w:r>
        <w:rPr>
          <w:lang w:val="mk-MK"/>
        </w:rPr>
        <w:t>, со ознака</w:t>
      </w:r>
      <w:r>
        <w:t>:</w:t>
      </w:r>
      <w:r>
        <w:rPr>
          <w:lang w:val="mk-MK"/>
        </w:rPr>
        <w:t xml:space="preserve"> </w:t>
      </w:r>
      <w:r w:rsidRPr="00F100AA">
        <w:rPr>
          <w:b/>
        </w:rPr>
        <w:t xml:space="preserve">ППСУ </w:t>
      </w:r>
      <w:proofErr w:type="spellStart"/>
      <w:r w:rsidRPr="00F100AA">
        <w:rPr>
          <w:b/>
        </w:rPr>
        <w:t>Проект</w:t>
      </w:r>
      <w:proofErr w:type="spellEnd"/>
      <w:r w:rsidRPr="00F100AA">
        <w:rPr>
          <w:b/>
        </w:rPr>
        <w:t xml:space="preserve">, </w:t>
      </w:r>
      <w:proofErr w:type="spellStart"/>
      <w:r w:rsidRPr="00F100AA">
        <w:rPr>
          <w:b/>
        </w:rPr>
        <w:t>реф.бр</w:t>
      </w:r>
      <w:proofErr w:type="spellEnd"/>
      <w:r w:rsidRPr="00F100AA">
        <w:rPr>
          <w:b/>
        </w:rPr>
        <w:t xml:space="preserve"> </w:t>
      </w:r>
      <w:r w:rsidR="00F100AA" w:rsidRPr="00F100AA">
        <w:rPr>
          <w:b/>
        </w:rPr>
        <w:t>MK/SSIP #2.1.1.16.2</w:t>
      </w:r>
      <w:r w:rsidR="00F100AA" w:rsidRPr="00F100AA">
        <w:rPr>
          <w:b/>
        </w:rPr>
        <w:t xml:space="preserve"> </w:t>
      </w:r>
      <w:r w:rsidRPr="00F100AA">
        <w:rPr>
          <w:b/>
        </w:rPr>
        <w:t>“</w:t>
      </w:r>
      <w:proofErr w:type="spellStart"/>
      <w:r w:rsidRPr="00F100AA">
        <w:rPr>
          <w:b/>
        </w:rPr>
        <w:t>Не</w:t>
      </w:r>
      <w:proofErr w:type="spellEnd"/>
      <w:r w:rsidRPr="00F100AA">
        <w:rPr>
          <w:b/>
        </w:rPr>
        <w:t xml:space="preserve"> </w:t>
      </w:r>
      <w:proofErr w:type="spellStart"/>
      <w:r w:rsidRPr="00F100AA">
        <w:rPr>
          <w:b/>
        </w:rPr>
        <w:t>отворај</w:t>
      </w:r>
      <w:proofErr w:type="spellEnd"/>
      <w:r>
        <w:rPr>
          <w:b/>
          <w:lang w:val="mk-MK"/>
        </w:rPr>
        <w:t xml:space="preserve"> до </w:t>
      </w:r>
      <w:r w:rsidR="00F100AA">
        <w:rPr>
          <w:b/>
        </w:rPr>
        <w:t>21</w:t>
      </w:r>
      <w:r>
        <w:rPr>
          <w:b/>
        </w:rPr>
        <w:t>.</w:t>
      </w:r>
      <w:r>
        <w:rPr>
          <w:b/>
          <w:lang w:val="mk-MK"/>
        </w:rPr>
        <w:t>0</w:t>
      </w:r>
      <w:r w:rsidR="006D7BF9">
        <w:rPr>
          <w:b/>
          <w:lang w:val="mk-MK"/>
        </w:rPr>
        <w:t>3</w:t>
      </w:r>
      <w:r>
        <w:rPr>
          <w:b/>
        </w:rPr>
        <w:t>.202</w:t>
      </w:r>
      <w:r>
        <w:rPr>
          <w:b/>
          <w:lang w:val="mk-MK"/>
        </w:rPr>
        <w:t>5 година– понуда</w:t>
      </w:r>
      <w:r>
        <w:rPr>
          <w:lang w:val="mk-MK"/>
        </w:rPr>
        <w:t xml:space="preserve"> </w:t>
      </w:r>
      <w:r w:rsidRPr="00F100AA">
        <w:rPr>
          <w:b/>
        </w:rPr>
        <w:t>“</w:t>
      </w:r>
      <w:proofErr w:type="spellStart"/>
      <w:r w:rsidR="00F100AA" w:rsidRPr="00F100AA">
        <w:rPr>
          <w:b/>
        </w:rPr>
        <w:t>Доизградба</w:t>
      </w:r>
      <w:proofErr w:type="spellEnd"/>
      <w:r w:rsidR="00F100AA" w:rsidRPr="00F100AA">
        <w:rPr>
          <w:b/>
        </w:rPr>
        <w:t xml:space="preserve"> </w:t>
      </w:r>
      <w:proofErr w:type="spellStart"/>
      <w:r w:rsidR="00F100AA" w:rsidRPr="00F100AA">
        <w:rPr>
          <w:b/>
        </w:rPr>
        <w:t>на</w:t>
      </w:r>
      <w:proofErr w:type="spellEnd"/>
      <w:r w:rsidR="00F100AA" w:rsidRPr="00F100AA">
        <w:rPr>
          <w:b/>
        </w:rPr>
        <w:t xml:space="preserve"> </w:t>
      </w:r>
      <w:proofErr w:type="spellStart"/>
      <w:r w:rsidR="00F100AA" w:rsidRPr="00F100AA">
        <w:rPr>
          <w:b/>
        </w:rPr>
        <w:t>детска</w:t>
      </w:r>
      <w:proofErr w:type="spellEnd"/>
      <w:r w:rsidR="00F100AA" w:rsidRPr="00F100AA">
        <w:rPr>
          <w:b/>
        </w:rPr>
        <w:t xml:space="preserve"> </w:t>
      </w:r>
      <w:proofErr w:type="spellStart"/>
      <w:r w:rsidR="00F100AA" w:rsidRPr="00F100AA">
        <w:rPr>
          <w:b/>
        </w:rPr>
        <w:t>градинка</w:t>
      </w:r>
      <w:proofErr w:type="spellEnd"/>
      <w:r w:rsidR="00F100AA" w:rsidRPr="00F100AA">
        <w:rPr>
          <w:b/>
        </w:rPr>
        <w:t xml:space="preserve"> </w:t>
      </w:r>
      <w:proofErr w:type="spellStart"/>
      <w:r w:rsidR="00F100AA" w:rsidRPr="00F100AA">
        <w:rPr>
          <w:b/>
        </w:rPr>
        <w:t>во</w:t>
      </w:r>
      <w:proofErr w:type="spellEnd"/>
      <w:r w:rsidR="00F100AA" w:rsidRPr="00F100AA">
        <w:rPr>
          <w:b/>
        </w:rPr>
        <w:t xml:space="preserve"> </w:t>
      </w:r>
      <w:proofErr w:type="spellStart"/>
      <w:r w:rsidR="00F100AA" w:rsidRPr="00F100AA">
        <w:rPr>
          <w:b/>
        </w:rPr>
        <w:t>Општина</w:t>
      </w:r>
      <w:proofErr w:type="spellEnd"/>
      <w:r w:rsidR="00F100AA" w:rsidRPr="00F100AA">
        <w:rPr>
          <w:b/>
        </w:rPr>
        <w:t xml:space="preserve"> </w:t>
      </w:r>
      <w:proofErr w:type="spellStart"/>
      <w:r w:rsidR="00F100AA" w:rsidRPr="00F100AA">
        <w:rPr>
          <w:b/>
        </w:rPr>
        <w:t>Битола</w:t>
      </w:r>
      <w:proofErr w:type="spellEnd"/>
      <w:r w:rsidR="00F100AA" w:rsidRPr="00F100AA">
        <w:rPr>
          <w:b/>
        </w:rPr>
        <w:t>”,</w:t>
      </w:r>
      <w:r w:rsidR="00F100AA">
        <w:rPr>
          <w:rFonts w:ascii="Calibri" w:hAnsi="Calibri" w:cs="Calibri"/>
          <w:color w:val="000000"/>
          <w:sz w:val="20"/>
          <w:szCs w:val="20"/>
          <w:shd w:val="clear" w:color="auto" w:fill="FFFFFF"/>
          <w:lang w:val="mk-MK"/>
        </w:rPr>
        <w:t xml:space="preserve"> </w:t>
      </w:r>
      <w:r w:rsidRPr="007768C3">
        <w:rPr>
          <w:lang w:val="mk-MK"/>
        </w:rPr>
        <w:t>адресиран</w:t>
      </w:r>
      <w:r>
        <w:t>a</w:t>
      </w:r>
      <w:r w:rsidRPr="007768C3">
        <w:rPr>
          <w:lang w:val="mk-MK"/>
        </w:rPr>
        <w:t xml:space="preserve"> и </w:t>
      </w:r>
      <w:r w:rsidRPr="007768C3">
        <w:rPr>
          <w:iCs/>
          <w:lang w:val="mk-MK"/>
        </w:rPr>
        <w:t>доставен</w:t>
      </w:r>
      <w:r>
        <w:rPr>
          <w:iCs/>
        </w:rPr>
        <w:t>a</w:t>
      </w:r>
      <w:r w:rsidRPr="007768C3">
        <w:rPr>
          <w:lang w:val="mk-MK"/>
        </w:rPr>
        <w:t xml:space="preserve"> на </w:t>
      </w:r>
      <w:r w:rsidRPr="007768C3">
        <w:rPr>
          <w:rStyle w:val="hps"/>
          <w:lang w:val="mk-MK"/>
        </w:rPr>
        <w:t>следната адреса</w:t>
      </w:r>
      <w:r w:rsidRPr="007768C3">
        <w:rPr>
          <w:lang w:val="mk-MK"/>
        </w:rPr>
        <w:t>:</w:t>
      </w:r>
    </w:p>
    <w:p w:rsidR="007768C3" w:rsidRDefault="007768C3" w:rsidP="007768C3">
      <w:pPr>
        <w:pStyle w:val="ListParagraph"/>
        <w:ind w:left="810"/>
        <w:jc w:val="both"/>
        <w:rPr>
          <w:lang w:val="mk-MK"/>
        </w:rPr>
      </w:pPr>
    </w:p>
    <w:p w:rsidR="007768C3" w:rsidRPr="00BA7CE7" w:rsidRDefault="007768C3" w:rsidP="007768C3">
      <w:pPr>
        <w:pStyle w:val="ListParagraph"/>
        <w:tabs>
          <w:tab w:val="right" w:pos="7254"/>
        </w:tabs>
        <w:ind w:left="1140"/>
        <w:rPr>
          <w:lang w:val="mk-MK"/>
        </w:rPr>
      </w:pPr>
      <w:r>
        <w:rPr>
          <w:lang w:val="mk-MK"/>
        </w:rPr>
        <w:t>Министерство за социјална политика</w:t>
      </w:r>
      <w:r w:rsidR="00BA7CE7">
        <w:t xml:space="preserve">, </w:t>
      </w:r>
      <w:r w:rsidR="00BA7CE7">
        <w:rPr>
          <w:lang w:val="mk-MK"/>
        </w:rPr>
        <w:t>демографија и млади</w:t>
      </w:r>
    </w:p>
    <w:p w:rsidR="007768C3" w:rsidRDefault="007768C3" w:rsidP="007768C3">
      <w:pPr>
        <w:pStyle w:val="ListParagraph"/>
        <w:tabs>
          <w:tab w:val="right" w:pos="7254"/>
        </w:tabs>
        <w:ind w:left="1140"/>
        <w:rPr>
          <w:lang w:val="mk-MK"/>
        </w:rPr>
      </w:pPr>
      <w:r>
        <w:rPr>
          <w:lang w:val="mk-MK"/>
        </w:rPr>
        <w:t>Даме Груев 14, 1000 Скопје</w:t>
      </w:r>
    </w:p>
    <w:p w:rsidR="007768C3" w:rsidRDefault="007768C3" w:rsidP="007768C3">
      <w:pPr>
        <w:pStyle w:val="ListParagraph"/>
        <w:tabs>
          <w:tab w:val="right" w:pos="7254"/>
        </w:tabs>
        <w:ind w:left="1140"/>
        <w:rPr>
          <w:lang w:val="mk-MK"/>
        </w:rPr>
      </w:pPr>
      <w:r>
        <w:rPr>
          <w:lang w:val="mk-MK"/>
        </w:rPr>
        <w:t>За: Елизабета Куновска, Менаџер на ППСУ проектот</w:t>
      </w:r>
    </w:p>
    <w:p w:rsidR="007768C3" w:rsidRDefault="007768C3" w:rsidP="007768C3">
      <w:pPr>
        <w:pStyle w:val="ListParagraph"/>
        <w:tabs>
          <w:tab w:val="right" w:pos="7254"/>
        </w:tabs>
        <w:ind w:left="1140"/>
        <w:rPr>
          <w:lang w:val="mk-MK"/>
        </w:rPr>
      </w:pPr>
    </w:p>
    <w:p w:rsidR="007768C3" w:rsidRDefault="007768C3" w:rsidP="007768C3">
      <w:pPr>
        <w:pStyle w:val="ListParagraph"/>
        <w:ind w:left="0"/>
        <w:jc w:val="both"/>
        <w:rPr>
          <w:lang w:val="mk-MK"/>
        </w:rPr>
      </w:pPr>
    </w:p>
    <w:p w:rsidR="007768C3" w:rsidRDefault="007768C3" w:rsidP="007768C3">
      <w:pPr>
        <w:pStyle w:val="ListParagraph"/>
        <w:numPr>
          <w:ilvl w:val="0"/>
          <w:numId w:val="1"/>
        </w:numPr>
        <w:ind w:left="0" w:firstLine="0"/>
        <w:jc w:val="both"/>
        <w:rPr>
          <w:lang w:val="mk-MK"/>
        </w:rPr>
      </w:pPr>
      <w:r>
        <w:rPr>
          <w:lang w:val="mk-MK"/>
        </w:rPr>
        <w:t xml:space="preserve">Електронско доставување на понудите не е дозволено. </w:t>
      </w:r>
    </w:p>
    <w:p w:rsidR="007768C3" w:rsidRDefault="007768C3" w:rsidP="007768C3">
      <w:pPr>
        <w:pStyle w:val="ListParagraph"/>
        <w:ind w:left="0"/>
        <w:jc w:val="both"/>
        <w:rPr>
          <w:lang w:val="mk-MK"/>
        </w:rPr>
      </w:pPr>
    </w:p>
    <w:p w:rsidR="00D114F3" w:rsidRDefault="00D114F3"/>
    <w:sectPr w:rsidR="00D1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3637D"/>
    <w:multiLevelType w:val="hybridMultilevel"/>
    <w:tmpl w:val="649881AA"/>
    <w:lvl w:ilvl="0" w:tplc="C7409B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C3"/>
    <w:rsid w:val="000646CD"/>
    <w:rsid w:val="00337ED6"/>
    <w:rsid w:val="0035424C"/>
    <w:rsid w:val="006D7BF9"/>
    <w:rsid w:val="007768C3"/>
    <w:rsid w:val="007B2172"/>
    <w:rsid w:val="009C34BC"/>
    <w:rsid w:val="00BA7CE7"/>
    <w:rsid w:val="00D114F3"/>
    <w:rsid w:val="00F100AA"/>
    <w:rsid w:val="00FB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2F91"/>
  <w15:chartTrackingRefBased/>
  <w15:docId w15:val="{1A2FBFCA-D22A-42F4-BA69-E9F8E0F8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68C3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олд текст"/>
    <w:basedOn w:val="Normal"/>
    <w:link w:val="Char"/>
    <w:autoRedefine/>
    <w:qFormat/>
    <w:rsid w:val="009C34BC"/>
    <w:pPr>
      <w:suppressAutoHyphens/>
    </w:pPr>
    <w:rPr>
      <w:rFonts w:ascii="StobiSerif Medium" w:hAnsi="StobiSerif Medium"/>
      <w:b/>
      <w:lang w:val="mk-MK" w:eastAsia="en-GB"/>
    </w:rPr>
  </w:style>
  <w:style w:type="character" w:customStyle="1" w:styleId="Char">
    <w:name w:val="Болд текст Char"/>
    <w:link w:val="a"/>
    <w:rsid w:val="009C34BC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customStyle="1" w:styleId="a0">
    <w:name w:val="Субтекст"/>
    <w:basedOn w:val="a"/>
    <w:link w:val="Char0"/>
    <w:qFormat/>
    <w:rsid w:val="009C34BC"/>
    <w:rPr>
      <w:b w:val="0"/>
      <w:sz w:val="16"/>
    </w:rPr>
  </w:style>
  <w:style w:type="character" w:customStyle="1" w:styleId="Char0">
    <w:name w:val="Субтекст Char"/>
    <w:link w:val="a0"/>
    <w:rsid w:val="009C34BC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character" w:customStyle="1" w:styleId="Heading5Char">
    <w:name w:val="Heading 5 Char"/>
    <w:basedOn w:val="DefaultParagraphFont"/>
    <w:link w:val="Heading5"/>
    <w:semiHidden/>
    <w:rsid w:val="007768C3"/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768C3"/>
    <w:rPr>
      <w:color w:val="0563C1" w:themeColor="hyperlink"/>
      <w:u w:val="single"/>
    </w:rPr>
  </w:style>
  <w:style w:type="character" w:customStyle="1" w:styleId="NoSpacingChar">
    <w:name w:val="No Spacing Char"/>
    <w:link w:val="NoSpacing"/>
    <w:locked/>
    <w:rsid w:val="007768C3"/>
    <w:rPr>
      <w:rFonts w:ascii="Calibri" w:eastAsia="Times New Roman" w:hAnsi="Calibri" w:cs="Times New Roman"/>
      <w:sz w:val="32"/>
      <w:szCs w:val="32"/>
    </w:rPr>
  </w:style>
  <w:style w:type="paragraph" w:styleId="NoSpacing">
    <w:name w:val="No Spacing"/>
    <w:basedOn w:val="Normal"/>
    <w:link w:val="NoSpacingChar"/>
    <w:qFormat/>
    <w:rsid w:val="007768C3"/>
    <w:rPr>
      <w:rFonts w:ascii="Calibri" w:hAnsi="Calibri"/>
      <w:sz w:val="32"/>
      <w:szCs w:val="32"/>
    </w:rPr>
  </w:style>
  <w:style w:type="character" w:customStyle="1" w:styleId="ListParagraphChar">
    <w:name w:val="List Paragraph Char"/>
    <w:aliases w:val="Citation List Char,본문(내용) Char,List Paragraph (numbered (a)) Char,Bullets Char,References Char,List_Paragraph Char,Multilevel para_II Char,Bullet Points Char,Liste Paragraf Char,Paragraphe de liste Char,123 List Paragraph Char"/>
    <w:basedOn w:val="DefaultParagraphFont"/>
    <w:link w:val="ListParagraph"/>
    <w:uiPriority w:val="34"/>
    <w:qFormat/>
    <w:locked/>
    <w:rsid w:val="007768C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Citation List,본문(내용),List Paragraph (numbered (a)),Bullets,References,List_Paragraph,Multilevel para_II,Bullet Points,Liste Paragraf,Paragraphe de liste,123 List Paragraph,Bullet paras,Ha,Liste 1,List a),List Paragraph1"/>
    <w:basedOn w:val="Normal"/>
    <w:link w:val="ListParagraphChar"/>
    <w:uiPriority w:val="34"/>
    <w:qFormat/>
    <w:rsid w:val="007768C3"/>
    <w:pPr>
      <w:ind w:left="720"/>
      <w:contextualSpacing/>
    </w:pPr>
  </w:style>
  <w:style w:type="character" w:customStyle="1" w:styleId="hps">
    <w:name w:val="hps"/>
    <w:basedOn w:val="DefaultParagraphFont"/>
    <w:rsid w:val="0077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maja.bundaleski@mtsp.gov.mk" TargetMode="External"/><Relationship Id="rId5" Type="http://schemas.openxmlformats.org/officeDocument/2006/relationships/hyperlink" Target="mailto:%20maja.bundaleski@mts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Bundaleski</dc:creator>
  <cp:keywords/>
  <dc:description/>
  <cp:lastModifiedBy>Sanja Andovska</cp:lastModifiedBy>
  <cp:revision>4</cp:revision>
  <cp:lastPrinted>2025-02-28T10:15:00Z</cp:lastPrinted>
  <dcterms:created xsi:type="dcterms:W3CDTF">2025-03-07T08:34:00Z</dcterms:created>
  <dcterms:modified xsi:type="dcterms:W3CDTF">2025-03-07T08:37:00Z</dcterms:modified>
</cp:coreProperties>
</file>