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3F" w:rsidRDefault="00042F40" w:rsidP="00B5113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42F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ИЗВЕСТУВАЊЕ ЗА ДОДЕЛУВАЊЕ НА ДОГОВОР </w:t>
      </w:r>
    </w:p>
    <w:p w:rsidR="00042F40" w:rsidRDefault="00042F40" w:rsidP="00042F40">
      <w:pPr>
        <w:rPr>
          <w:rFonts w:ascii="StobiSerif Regular" w:hAnsi="StobiSerif Regular"/>
          <w:b/>
          <w:iCs/>
          <w:color w:val="000000"/>
        </w:rPr>
      </w:pPr>
    </w:p>
    <w:p w:rsidR="00042F40" w:rsidRPr="00042F40" w:rsidRDefault="00042F40" w:rsidP="00042F40">
      <w:pPr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042F40" w:rsidRPr="00047B87" w:rsidRDefault="00042F40" w:rsidP="00042F4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2F40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Работодавач</w:t>
      </w:r>
      <w:r w:rsidRPr="00042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042F40">
        <w:rPr>
          <w:rFonts w:ascii="Times New Roman" w:hAnsi="Times New Roman" w:cs="Times New Roman"/>
          <w:color w:val="000000"/>
          <w:sz w:val="24"/>
          <w:szCs w:val="24"/>
        </w:rPr>
        <w:t>Министерство за социјална политика</w:t>
      </w:r>
      <w:r w:rsidR="00047B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047B87">
        <w:rPr>
          <w:rFonts w:ascii="Times New Roman" w:hAnsi="Times New Roman" w:cs="Times New Roman"/>
          <w:color w:val="000000"/>
          <w:sz w:val="24"/>
          <w:szCs w:val="24"/>
        </w:rPr>
        <w:t>демографија и млади</w:t>
      </w:r>
    </w:p>
    <w:p w:rsidR="00042F40" w:rsidRPr="00042F40" w:rsidRDefault="00042F40" w:rsidP="00042F40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42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Проект: </w:t>
      </w:r>
      <w:r w:rsidRPr="00042F4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Проект за подобрување на социјалните услуги</w:t>
      </w:r>
    </w:p>
    <w:p w:rsidR="00042F40" w:rsidRPr="00042F40" w:rsidRDefault="00042F40" w:rsidP="00042F40">
      <w:pPr>
        <w:rPr>
          <w:rFonts w:ascii="Times New Roman" w:hAnsi="Times New Roman" w:cs="Times New Roman"/>
          <w:b/>
          <w:sz w:val="24"/>
          <w:szCs w:val="24"/>
        </w:rPr>
      </w:pPr>
      <w:r w:rsidRPr="00042F4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Наслов на договорот</w:t>
      </w:r>
      <w:r w:rsidRPr="00042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042F40">
        <w:rPr>
          <w:rFonts w:ascii="Times New Roman" w:hAnsi="Times New Roman" w:cs="Times New Roman"/>
          <w:b/>
          <w:sz w:val="24"/>
          <w:szCs w:val="24"/>
        </w:rPr>
        <w:t xml:space="preserve">Набавка на информатичка опрема </w:t>
      </w:r>
    </w:p>
    <w:p w:rsidR="00042F40" w:rsidRPr="00042F40" w:rsidRDefault="00042F40" w:rsidP="00042F40">
      <w:pPr>
        <w:ind w:right="-5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042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Земја: </w:t>
      </w:r>
      <w:r w:rsidRPr="00042F40">
        <w:rPr>
          <w:rFonts w:ascii="Times New Roman" w:hAnsi="Times New Roman" w:cs="Times New Roman"/>
          <w:color w:val="000000"/>
          <w:sz w:val="24"/>
          <w:szCs w:val="24"/>
        </w:rPr>
        <w:t>Република Северна Македонија</w:t>
      </w:r>
    </w:p>
    <w:p w:rsidR="00042F40" w:rsidRPr="00042F40" w:rsidRDefault="00042F40" w:rsidP="00042F4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2F40">
        <w:rPr>
          <w:rFonts w:ascii="Times New Roman" w:hAnsi="Times New Roman" w:cs="Times New Roman"/>
          <w:b/>
          <w:color w:val="000000"/>
          <w:sz w:val="24"/>
          <w:szCs w:val="24"/>
        </w:rPr>
        <w:t>Број на кредит:</w:t>
      </w:r>
      <w:r w:rsidRPr="00042F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2F40">
        <w:rPr>
          <w:rFonts w:ascii="Times New Roman" w:hAnsi="Times New Roman" w:cs="Times New Roman"/>
          <w:sz w:val="24"/>
          <w:szCs w:val="24"/>
        </w:rPr>
        <w:t>8902 –МК</w:t>
      </w:r>
    </w:p>
    <w:p w:rsidR="00042F40" w:rsidRPr="00042F40" w:rsidRDefault="00042F40" w:rsidP="00042F40">
      <w:pPr>
        <w:tabs>
          <w:tab w:val="left" w:pos="720"/>
          <w:tab w:val="right" w:leader="dot" w:pos="8640"/>
        </w:tabs>
        <w:suppressAutoHyphens w:val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042F40">
        <w:rPr>
          <w:rFonts w:ascii="Times New Roman" w:hAnsi="Times New Roman" w:cs="Times New Roman"/>
          <w:b/>
          <w:color w:val="000000"/>
          <w:sz w:val="24"/>
          <w:szCs w:val="24"/>
        </w:rPr>
        <w:t>Реф.број</w:t>
      </w:r>
      <w:proofErr w:type="spellEnd"/>
      <w:r w:rsidRPr="00042F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повикот за понуди: </w:t>
      </w:r>
      <w:r w:rsidRPr="00042F4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MK/</w:t>
      </w:r>
      <w:r w:rsidRPr="00042F40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SSIP</w:t>
      </w:r>
      <w:r w:rsidRPr="00042F4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# 1.3.</w:t>
      </w:r>
      <w:r w:rsidR="00047B8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38</w:t>
      </w:r>
    </w:p>
    <w:p w:rsidR="00007E41" w:rsidRDefault="00042F40" w:rsidP="00007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Метод на набавка</w:t>
      </w:r>
      <w:r w:rsidR="00B5113F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: </w:t>
      </w:r>
      <w:r w:rsidR="00007E41" w:rsidRPr="002A73A9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Национална тендерска постапка</w:t>
      </w:r>
      <w:r w:rsidR="00007E41" w:rsidRPr="002A73A9">
        <w:rPr>
          <w:rFonts w:ascii="Times New Roman" w:hAnsi="Times New Roman"/>
          <w:sz w:val="24"/>
          <w:szCs w:val="24"/>
        </w:rPr>
        <w:t>”</w:t>
      </w:r>
    </w:p>
    <w:p w:rsidR="00007E41" w:rsidRDefault="00007E41" w:rsidP="00007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042F40" w:rsidRPr="001631ED" w:rsidRDefault="00042F40" w:rsidP="00007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042F40" w:rsidRPr="001631ED" w:rsidRDefault="00042F40" w:rsidP="00042F40">
      <w:pPr>
        <w:pStyle w:val="BodyTextIndent"/>
        <w:numPr>
          <w:ilvl w:val="0"/>
          <w:numId w:val="3"/>
        </w:numPr>
        <w:spacing w:before="240" w:after="120"/>
        <w:ind w:left="284" w:right="289" w:hanging="284"/>
        <w:jc w:val="both"/>
        <w:rPr>
          <w:rFonts w:ascii="Times New Roman" w:hAnsi="Times New Roman" w:cs="Times New Roman"/>
          <w:b/>
          <w:iCs/>
          <w:sz w:val="24"/>
        </w:rPr>
      </w:pPr>
      <w:r w:rsidRPr="001631ED">
        <w:rPr>
          <w:rFonts w:ascii="Times New Roman" w:hAnsi="Times New Roman" w:cs="Times New Roman"/>
          <w:b/>
          <w:iCs/>
          <w:sz w:val="24"/>
          <w:lang w:val="mk-MK"/>
        </w:rPr>
        <w:t>Успешен Понудувач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047B87" w:rsidRPr="001631ED" w:rsidTr="00856F1D">
        <w:tc>
          <w:tcPr>
            <w:tcW w:w="2122" w:type="dxa"/>
            <w:shd w:val="clear" w:color="auto" w:fill="D5DCE4"/>
          </w:tcPr>
          <w:p w:rsidR="00047B87" w:rsidRPr="001631ED" w:rsidRDefault="00047B87" w:rsidP="00047B87">
            <w:pPr>
              <w:pStyle w:val="BodyTextIndent"/>
              <w:spacing w:before="120" w:after="120"/>
              <w:ind w:left="0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631ED">
              <w:rPr>
                <w:rFonts w:ascii="Times New Roman" w:hAnsi="Times New Roman" w:cs="Times New Roman"/>
                <w:b/>
                <w:iCs/>
                <w:sz w:val="24"/>
                <w:lang w:val="mk-MK"/>
              </w:rPr>
              <w:t>Име</w:t>
            </w:r>
            <w:r w:rsidRPr="001631ED">
              <w:rPr>
                <w:rFonts w:ascii="Times New Roman" w:hAnsi="Times New Roman" w:cs="Times New Roman"/>
                <w:b/>
                <w:iCs/>
                <w:sz w:val="24"/>
              </w:rPr>
              <w:t>:</w:t>
            </w:r>
          </w:p>
        </w:tc>
        <w:tc>
          <w:tcPr>
            <w:tcW w:w="6945" w:type="dxa"/>
            <w:vAlign w:val="center"/>
          </w:tcPr>
          <w:p w:rsidR="00047B87" w:rsidRPr="00047B87" w:rsidRDefault="00047B87" w:rsidP="00047B87">
            <w:pPr>
              <w:suppressAutoHyphens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b/>
                <w:sz w:val="24"/>
                <w:szCs w:val="24"/>
              </w:rPr>
              <w:t>АСЕЕ ДООЕЛ Скопје</w:t>
            </w:r>
          </w:p>
        </w:tc>
      </w:tr>
      <w:tr w:rsidR="00047B87" w:rsidRPr="001631ED" w:rsidTr="00856F1D">
        <w:trPr>
          <w:trHeight w:val="593"/>
        </w:trPr>
        <w:tc>
          <w:tcPr>
            <w:tcW w:w="2122" w:type="dxa"/>
            <w:shd w:val="clear" w:color="auto" w:fill="D5DCE4"/>
          </w:tcPr>
          <w:p w:rsidR="00047B87" w:rsidRPr="001631ED" w:rsidRDefault="00047B87" w:rsidP="00047B87">
            <w:pPr>
              <w:pStyle w:val="BodyTextIndent"/>
              <w:spacing w:before="120" w:after="120"/>
              <w:ind w:left="0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631ED">
              <w:rPr>
                <w:rFonts w:ascii="Times New Roman" w:hAnsi="Times New Roman" w:cs="Times New Roman"/>
                <w:b/>
                <w:iCs/>
                <w:sz w:val="24"/>
                <w:lang w:val="mk-MK"/>
              </w:rPr>
              <w:t>Адреса</w:t>
            </w:r>
            <w:r w:rsidRPr="001631ED">
              <w:rPr>
                <w:rFonts w:ascii="Times New Roman" w:hAnsi="Times New Roman" w:cs="Times New Roman"/>
                <w:b/>
                <w:iCs/>
                <w:sz w:val="24"/>
              </w:rPr>
              <w:t>:</w:t>
            </w:r>
          </w:p>
        </w:tc>
        <w:tc>
          <w:tcPr>
            <w:tcW w:w="6945" w:type="dxa"/>
            <w:vAlign w:val="center"/>
          </w:tcPr>
          <w:p w:rsidR="00047B87" w:rsidRPr="00047B87" w:rsidRDefault="00047B87" w:rsidP="00047B87">
            <w:pPr>
              <w:suppressAutoHyphens w:val="0"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b/>
                <w:sz w:val="24"/>
                <w:szCs w:val="24"/>
              </w:rPr>
              <w:t>Ул. Народен Фронт 17, 1000 Скопје</w:t>
            </w:r>
          </w:p>
        </w:tc>
      </w:tr>
      <w:tr w:rsidR="00707EA7" w:rsidRPr="001631ED" w:rsidTr="00856F1D">
        <w:tc>
          <w:tcPr>
            <w:tcW w:w="2122" w:type="dxa"/>
            <w:shd w:val="clear" w:color="auto" w:fill="D5DCE4"/>
          </w:tcPr>
          <w:p w:rsidR="00707EA7" w:rsidRPr="00C21AF1" w:rsidRDefault="00707EA7" w:rsidP="00047B87">
            <w:pPr>
              <w:pStyle w:val="BodyTextIndent"/>
              <w:spacing w:before="120" w:after="120"/>
              <w:ind w:left="0"/>
              <w:rPr>
                <w:rFonts w:ascii="Times New Roman" w:hAnsi="Times New Roman" w:cs="Times New Roman"/>
                <w:b/>
                <w:iCs/>
                <w:sz w:val="24"/>
                <w:lang w:val="mk-MK"/>
              </w:rPr>
            </w:pPr>
            <w:proofErr w:type="spellStart"/>
            <w:r w:rsidRPr="00C21AF1">
              <w:rPr>
                <w:rFonts w:ascii="Times New Roman" w:hAnsi="Times New Roman" w:cs="Times New Roman"/>
                <w:b/>
                <w:iCs/>
                <w:sz w:val="24"/>
                <w:lang w:val="mk-MK"/>
              </w:rPr>
              <w:t>Евалуирана</w:t>
            </w:r>
            <w:proofErr w:type="spellEnd"/>
            <w:r w:rsidRPr="00C21AF1">
              <w:rPr>
                <w:rFonts w:ascii="Times New Roman" w:hAnsi="Times New Roman" w:cs="Times New Roman"/>
                <w:b/>
                <w:iCs/>
                <w:sz w:val="24"/>
                <w:lang w:val="mk-MK"/>
              </w:rPr>
              <w:t xml:space="preserve"> цена</w:t>
            </w:r>
          </w:p>
        </w:tc>
        <w:tc>
          <w:tcPr>
            <w:tcW w:w="6945" w:type="dxa"/>
            <w:vAlign w:val="center"/>
          </w:tcPr>
          <w:p w:rsidR="00707EA7" w:rsidRPr="00C21AF1" w:rsidRDefault="00215EC5" w:rsidP="00047B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F1">
              <w:rPr>
                <w:rFonts w:ascii="Times New Roman" w:hAnsi="Times New Roman" w:cs="Times New Roman"/>
                <w:b/>
                <w:sz w:val="24"/>
                <w:szCs w:val="24"/>
              </w:rPr>
              <w:t>41.048.030,00 МКД</w:t>
            </w:r>
            <w:bookmarkStart w:id="0" w:name="_GoBack"/>
            <w:bookmarkEnd w:id="0"/>
          </w:p>
        </w:tc>
      </w:tr>
      <w:tr w:rsidR="00047B87" w:rsidRPr="001631ED" w:rsidTr="00856F1D">
        <w:tc>
          <w:tcPr>
            <w:tcW w:w="2122" w:type="dxa"/>
            <w:shd w:val="clear" w:color="auto" w:fill="D5DCE4"/>
          </w:tcPr>
          <w:p w:rsidR="00047B87" w:rsidRPr="001631ED" w:rsidRDefault="00047B87" w:rsidP="00047B87">
            <w:pPr>
              <w:pStyle w:val="BodyTextIndent"/>
              <w:spacing w:before="120" w:after="120"/>
              <w:ind w:left="0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1631ED">
              <w:rPr>
                <w:rFonts w:ascii="Times New Roman" w:hAnsi="Times New Roman" w:cs="Times New Roman"/>
                <w:b/>
                <w:iCs/>
                <w:sz w:val="24"/>
                <w:lang w:val="mk-MK"/>
              </w:rPr>
              <w:t>Износ на Договор</w:t>
            </w:r>
            <w:r w:rsidRPr="001631ED">
              <w:rPr>
                <w:rFonts w:ascii="Times New Roman" w:hAnsi="Times New Roman" w:cs="Times New Roman"/>
                <w:b/>
                <w:iCs/>
                <w:sz w:val="24"/>
              </w:rPr>
              <w:t>:</w:t>
            </w:r>
          </w:p>
        </w:tc>
        <w:tc>
          <w:tcPr>
            <w:tcW w:w="6945" w:type="dxa"/>
            <w:vAlign w:val="center"/>
          </w:tcPr>
          <w:p w:rsidR="00047B87" w:rsidRPr="00047B87" w:rsidRDefault="00047B87" w:rsidP="00047B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7B87" w:rsidRPr="00047B87" w:rsidRDefault="00047B87" w:rsidP="00047B87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b/>
                <w:sz w:val="24"/>
                <w:szCs w:val="24"/>
              </w:rPr>
              <w:t>43.115.726,00 МКД со вклучен ДДВ</w:t>
            </w:r>
          </w:p>
          <w:p w:rsidR="00047B87" w:rsidRPr="00047B87" w:rsidRDefault="00047B87" w:rsidP="0004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b/>
                <w:sz w:val="24"/>
                <w:szCs w:val="24"/>
              </w:rPr>
              <w:t>(41.048.030,00 МКД +ДДВ)</w:t>
            </w:r>
          </w:p>
        </w:tc>
      </w:tr>
      <w:tr w:rsidR="00042F40" w:rsidRPr="001631ED" w:rsidTr="00856F1D">
        <w:tc>
          <w:tcPr>
            <w:tcW w:w="2122" w:type="dxa"/>
            <w:shd w:val="clear" w:color="auto" w:fill="D5DCE4"/>
          </w:tcPr>
          <w:p w:rsidR="00042F40" w:rsidRPr="001631ED" w:rsidRDefault="00042F40" w:rsidP="00856F1D">
            <w:pPr>
              <w:pStyle w:val="BodyTextIndent"/>
              <w:spacing w:before="120" w:after="120"/>
              <w:ind w:left="0"/>
              <w:rPr>
                <w:rFonts w:ascii="Times New Roman" w:hAnsi="Times New Roman" w:cs="Times New Roman"/>
                <w:b/>
                <w:iCs/>
                <w:sz w:val="24"/>
                <w:lang w:val="mk-MK"/>
              </w:rPr>
            </w:pPr>
            <w:r w:rsidRPr="001631ED">
              <w:rPr>
                <w:rFonts w:ascii="Times New Roman" w:hAnsi="Times New Roman" w:cs="Times New Roman"/>
                <w:b/>
                <w:iCs/>
                <w:sz w:val="24"/>
                <w:lang w:val="mk-MK"/>
              </w:rPr>
              <w:t>Предмет на набавка</w:t>
            </w:r>
          </w:p>
        </w:tc>
        <w:tc>
          <w:tcPr>
            <w:tcW w:w="6945" w:type="dxa"/>
            <w:vAlign w:val="center"/>
          </w:tcPr>
          <w:p w:rsidR="00042F40" w:rsidRPr="001631ED" w:rsidRDefault="00042F40" w:rsidP="00856F1D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1ED">
              <w:rPr>
                <w:rFonts w:ascii="Times New Roman" w:hAnsi="Times New Roman" w:cs="Times New Roman"/>
                <w:b/>
                <w:sz w:val="24"/>
                <w:szCs w:val="24"/>
              </w:rPr>
              <w:t>Набавка на информатичка опрема</w:t>
            </w:r>
          </w:p>
        </w:tc>
      </w:tr>
      <w:tr w:rsidR="00042F40" w:rsidRPr="001631ED" w:rsidTr="00856F1D">
        <w:tc>
          <w:tcPr>
            <w:tcW w:w="2122" w:type="dxa"/>
            <w:shd w:val="clear" w:color="auto" w:fill="D5DCE4"/>
          </w:tcPr>
          <w:p w:rsidR="00042F40" w:rsidRPr="001631ED" w:rsidRDefault="00042F40" w:rsidP="00856F1D">
            <w:pPr>
              <w:pStyle w:val="BodyTextIndent"/>
              <w:spacing w:before="120" w:after="120"/>
              <w:ind w:left="0"/>
              <w:rPr>
                <w:rFonts w:ascii="Times New Roman" w:hAnsi="Times New Roman" w:cs="Times New Roman"/>
                <w:b/>
                <w:iCs/>
                <w:sz w:val="24"/>
                <w:lang w:val="mk-MK"/>
              </w:rPr>
            </w:pPr>
            <w:r w:rsidRPr="001631ED">
              <w:rPr>
                <w:rFonts w:ascii="Times New Roman" w:hAnsi="Times New Roman" w:cs="Times New Roman"/>
                <w:b/>
                <w:iCs/>
                <w:sz w:val="24"/>
                <w:lang w:val="mk-MK"/>
              </w:rPr>
              <w:t>Времетраење</w:t>
            </w:r>
          </w:p>
        </w:tc>
        <w:tc>
          <w:tcPr>
            <w:tcW w:w="6945" w:type="dxa"/>
            <w:vAlign w:val="center"/>
          </w:tcPr>
          <w:p w:rsidR="00042F40" w:rsidRPr="001631ED" w:rsidRDefault="001631ED" w:rsidP="00856F1D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1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7B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631ED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47B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631E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47B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042F40" w:rsidRPr="001631ED" w:rsidRDefault="00042F40" w:rsidP="00042F40">
      <w:pPr>
        <w:pStyle w:val="BodyTextIndent"/>
        <w:spacing w:before="240" w:after="120"/>
        <w:ind w:left="284" w:right="289"/>
        <w:jc w:val="both"/>
        <w:rPr>
          <w:rFonts w:ascii="Times New Roman" w:hAnsi="Times New Roman" w:cs="Times New Roman"/>
          <w:b/>
          <w:i/>
          <w:iCs/>
          <w:sz w:val="24"/>
        </w:rPr>
      </w:pPr>
    </w:p>
    <w:p w:rsidR="00042F40" w:rsidRPr="001631ED" w:rsidRDefault="00042F40" w:rsidP="00042F40">
      <w:pPr>
        <w:pStyle w:val="BodyTextIndent"/>
        <w:numPr>
          <w:ilvl w:val="0"/>
          <w:numId w:val="3"/>
        </w:numPr>
        <w:spacing w:before="240" w:after="120"/>
        <w:ind w:left="284" w:right="289" w:hanging="284"/>
        <w:jc w:val="both"/>
        <w:rPr>
          <w:rFonts w:ascii="Times New Roman" w:hAnsi="Times New Roman" w:cs="Times New Roman"/>
          <w:b/>
          <w:i/>
          <w:iCs/>
          <w:sz w:val="24"/>
        </w:rPr>
      </w:pPr>
      <w:proofErr w:type="spellStart"/>
      <w:r w:rsidRPr="001631ED">
        <w:rPr>
          <w:rFonts w:ascii="Times New Roman" w:hAnsi="Times New Roman" w:cs="Times New Roman"/>
          <w:b/>
          <w:iCs/>
          <w:sz w:val="24"/>
        </w:rPr>
        <w:t>Други</w:t>
      </w:r>
      <w:proofErr w:type="spellEnd"/>
      <w:r w:rsidRPr="001631ED">
        <w:rPr>
          <w:rFonts w:ascii="Times New Roman" w:hAnsi="Times New Roman" w:cs="Times New Roman"/>
          <w:b/>
          <w:iCs/>
          <w:sz w:val="24"/>
        </w:rPr>
        <w:t xml:space="preserve"> </w:t>
      </w:r>
      <w:proofErr w:type="spellStart"/>
      <w:r w:rsidRPr="001631ED">
        <w:rPr>
          <w:rFonts w:ascii="Times New Roman" w:hAnsi="Times New Roman" w:cs="Times New Roman"/>
          <w:b/>
          <w:iCs/>
          <w:sz w:val="24"/>
        </w:rPr>
        <w:t>понудувачи</w:t>
      </w:r>
      <w:proofErr w:type="spellEnd"/>
      <w:r w:rsidRPr="001631ED">
        <w:rPr>
          <w:rFonts w:ascii="Times New Roman" w:hAnsi="Times New Roman" w:cs="Times New Roman"/>
          <w:b/>
          <w:i/>
          <w:iCs/>
          <w:sz w:val="24"/>
        </w:rPr>
        <w:t xml:space="preserve"> 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3690"/>
        <w:gridCol w:w="2610"/>
      </w:tblGrid>
      <w:tr w:rsidR="00047B87" w:rsidRPr="00047B87" w:rsidTr="00DF5D0B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047B87" w:rsidRPr="00047B87" w:rsidRDefault="00047B87" w:rsidP="00DF5D0B">
            <w:pPr>
              <w:suppressAutoHyphens w:val="0"/>
              <w:spacing w:before="60" w:after="60"/>
              <w:ind w:right="3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Назив на Понудувач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047B87" w:rsidRPr="00047B87" w:rsidRDefault="00047B87" w:rsidP="00DF5D0B">
            <w:pPr>
              <w:suppressAutoHyphens w:val="0"/>
              <w:ind w:right="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на понуда прочитана на јавното отворање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047B87" w:rsidRPr="00047B87" w:rsidRDefault="00047B87" w:rsidP="00DF5D0B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47B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Евалуирана</w:t>
            </w:r>
            <w:proofErr w:type="spellEnd"/>
            <w:r w:rsidRPr="00047B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цена на понуда</w:t>
            </w:r>
          </w:p>
          <w:p w:rsidR="00047B87" w:rsidRPr="00047B87" w:rsidRDefault="00047B87" w:rsidP="00DF5D0B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7B87" w:rsidRPr="00047B87" w:rsidTr="00DF5D0B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B87" w:rsidRPr="00047B87" w:rsidRDefault="00047B87" w:rsidP="00DF5D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Аитоникс</w:t>
            </w:r>
            <w:proofErr w:type="spellEnd"/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 Скопје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7" w:rsidRPr="00047B87" w:rsidRDefault="00047B87" w:rsidP="00DF5D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30.947.110,00</w:t>
            </w:r>
          </w:p>
          <w:p w:rsidR="00047B87" w:rsidRPr="00047B87" w:rsidRDefault="00047B87" w:rsidP="00DF5D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ДДВ 1.910.776,48 МКД </w:t>
            </w:r>
          </w:p>
          <w:p w:rsidR="00047B87" w:rsidRPr="00047B87" w:rsidRDefault="00047B87" w:rsidP="00DF5D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7B87" w:rsidRPr="00047B87" w:rsidRDefault="00047B87" w:rsidP="00DF5D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Вкупно со ДДВ</w:t>
            </w:r>
          </w:p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32.857.886,48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047B87" w:rsidRPr="00047B87" w:rsidTr="00DF5D0B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7" w:rsidRPr="00047B87" w:rsidRDefault="00047B87" w:rsidP="00DF5D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ДТГМ </w:t>
            </w:r>
            <w:proofErr w:type="spellStart"/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Импегна</w:t>
            </w:r>
            <w:proofErr w:type="spellEnd"/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ДОО увоз-извоз Скопје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 4 Цена</w:t>
            </w:r>
          </w:p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8.220.300,00 МКД</w:t>
            </w:r>
          </w:p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 5 Цена </w:t>
            </w:r>
          </w:p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646.000,00 МКД </w:t>
            </w:r>
          </w:p>
          <w:p w:rsid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Износ на ДДВ </w:t>
            </w:r>
          </w:p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 4 -  818.565,00 МКД </w:t>
            </w:r>
          </w:p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 5 - 75.616,00 МКД</w:t>
            </w:r>
          </w:p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Вкупно со ДДВ:</w:t>
            </w:r>
          </w:p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 4 – 9.038.865,00 МКД</w:t>
            </w:r>
          </w:p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  5 – 721.616,00 МКД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</w:tr>
      <w:tr w:rsidR="00047B87" w:rsidRPr="00047B87" w:rsidTr="00DF5D0B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7" w:rsidRPr="00047B87" w:rsidRDefault="00047B87" w:rsidP="00DF5D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Група на понудувачи А1 Македонија ДООЕЛ Скопје и </w:t>
            </w:r>
            <w:proofErr w:type="spellStart"/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Инфософт</w:t>
            </w:r>
            <w:proofErr w:type="spellEnd"/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Системс</w:t>
            </w:r>
            <w:proofErr w:type="spellEnd"/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ДОО Скопје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7" w:rsidRPr="00047B87" w:rsidRDefault="00047B87" w:rsidP="00DF5D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Цена на понуда </w:t>
            </w: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38.986.390,00 МКД</w:t>
            </w: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Износ на ДДВ </w:t>
            </w:r>
          </w:p>
          <w:p w:rsidR="00047B87" w:rsidRPr="00047B87" w:rsidRDefault="00047B87" w:rsidP="00DF5D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1.963.776,80 МКД</w:t>
            </w:r>
          </w:p>
          <w:p w:rsidR="00047B87" w:rsidRPr="00047B87" w:rsidRDefault="00047B87" w:rsidP="00DF5D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Вкупно со ДДВ </w:t>
            </w:r>
          </w:p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40.950.166,80 МКД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7" w:rsidRPr="00047B87" w:rsidRDefault="00047B87" w:rsidP="00DF5D0B">
            <w:pPr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</w:tbl>
    <w:p w:rsidR="00042F40" w:rsidRDefault="00047B87" w:rsidP="00007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*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Банкарската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Гаранцијата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на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понудата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е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издадена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во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име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на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А1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Македонија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а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не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на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Заедничкото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вложување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–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Група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на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понудувачи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А1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Македонија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ДООЕЛ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Скопје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и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Инфософт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Системс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ДОО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Скопје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што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не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е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во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согласност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со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клаузула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19.8,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Поглавје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I –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Инструкции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за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понудувачите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од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тендерската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документација</w:t>
      </w:r>
      <w:proofErr w:type="spellEnd"/>
    </w:p>
    <w:p w:rsidR="00047B87" w:rsidRDefault="00047B87" w:rsidP="00007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**</w:t>
      </w:r>
      <w:r w:rsidRPr="00047B87">
        <w:rPr>
          <w:rFonts w:ascii="StobiSerif Regular" w:hAnsi="StobiSerif Regular"/>
          <w:b/>
          <w:color w:val="000000"/>
        </w:rPr>
        <w:t xml:space="preserve"> </w:t>
      </w:r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Понудата е делумна, односно доставената понуда е само за определени артикли (печатачи)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што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не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е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во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согласност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со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ИП 14.6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од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тендерската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документација</w:t>
      </w:r>
      <w:proofErr w:type="spellEnd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</w:p>
    <w:p w:rsidR="00047B87" w:rsidRPr="00047B87" w:rsidRDefault="00047B87" w:rsidP="00007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***</w:t>
      </w:r>
      <w:r w:rsidRPr="00047B87">
        <w:rPr>
          <w:rFonts w:ascii="StobiSerif Regular" w:hAnsi="StobiSerif Regular"/>
          <w:b/>
          <w:color w:val="000000"/>
        </w:rPr>
        <w:t xml:space="preserve"> </w:t>
      </w:r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Технички несоодветна понуда, односно не ги исполнува минималните технички барања дадени во точка бр.3-</w:t>
      </w:r>
      <w:r>
        <w:rPr>
          <w:rFonts w:ascii="StobiSerif Regular" w:hAnsi="StobiSerif Regular"/>
          <w:b/>
          <w:color w:val="000000"/>
        </w:rPr>
        <w:t xml:space="preserve"> </w:t>
      </w:r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Технички спецификации, </w:t>
      </w:r>
      <w:bookmarkStart w:id="1" w:name="_Toc438954449"/>
      <w:bookmarkStart w:id="2" w:name="_Toc347227546"/>
      <w:bookmarkStart w:id="3" w:name="_Toc436903903"/>
      <w:bookmarkStart w:id="4" w:name="_Toc183530863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Поглавје VII</w:t>
      </w:r>
      <w:bookmarkEnd w:id="1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– Преглед на барањата</w:t>
      </w:r>
      <w:bookmarkEnd w:id="2"/>
      <w:bookmarkEnd w:id="3"/>
      <w:bookmarkEnd w:id="4"/>
      <w:r w:rsidRPr="00047B8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од тендерската документација</w:t>
      </w:r>
    </w:p>
    <w:p w:rsidR="00047B87" w:rsidRPr="00047B87" w:rsidRDefault="00047B87" w:rsidP="00047B87">
      <w:pPr>
        <w:pStyle w:val="ListParagraph"/>
        <w:spacing w:before="240" w:after="12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</w:p>
    <w:p w:rsidR="00047B87" w:rsidRPr="00047B87" w:rsidRDefault="00047B87" w:rsidP="00047B87">
      <w:pPr>
        <w:spacing w:before="240" w:after="120" w:line="240" w:lineRule="auto"/>
        <w:ind w:left="360" w:right="289"/>
        <w:jc w:val="both"/>
        <w:rPr>
          <w:rFonts w:ascii="Times New Roman" w:hAnsi="Times New Roman" w:cs="Times New Roman"/>
          <w:sz w:val="24"/>
          <w:szCs w:val="24"/>
        </w:rPr>
      </w:pPr>
    </w:p>
    <w:p w:rsidR="00042F40" w:rsidRPr="001631ED" w:rsidRDefault="001631ED" w:rsidP="001631ED">
      <w:pPr>
        <w:pStyle w:val="ListParagraph"/>
        <w:numPr>
          <w:ilvl w:val="0"/>
          <w:numId w:val="3"/>
        </w:numPr>
        <w:spacing w:before="240" w:after="12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Образец за сопствеништво</w:t>
      </w:r>
      <w:r w:rsidRPr="001631ED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на успешниот понудувач</w:t>
      </w:r>
    </w:p>
    <w:p w:rsidR="001631ED" w:rsidRDefault="001631ED" w:rsidP="001631ED">
      <w:pPr>
        <w:spacing w:before="240" w:after="12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</w:p>
    <w:p w:rsidR="001631ED" w:rsidRPr="001631ED" w:rsidRDefault="001631ED" w:rsidP="001631ED">
      <w:pPr>
        <w:spacing w:before="240" w:after="12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</w:p>
    <w:p w:rsidR="00004F7B" w:rsidRDefault="00047B87" w:rsidP="00B5113F">
      <w:pPr>
        <w:spacing w:before="240" w:after="12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047B8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57415" cy="88201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157" cy="882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87" w:rsidRPr="001631ED" w:rsidRDefault="00047B87" w:rsidP="00B5113F">
      <w:pPr>
        <w:spacing w:before="240" w:after="120" w:line="240" w:lineRule="auto"/>
        <w:ind w:right="289"/>
        <w:jc w:val="both"/>
        <w:rPr>
          <w:rFonts w:ascii="Times New Roman" w:hAnsi="Times New Roman" w:cs="Times New Roman"/>
          <w:sz w:val="24"/>
          <w:szCs w:val="24"/>
        </w:rPr>
      </w:pPr>
      <w:r w:rsidRPr="00047B8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58050" cy="102690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26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B87" w:rsidRPr="001631ED" w:rsidSect="00D742F6">
      <w:type w:val="continuous"/>
      <w:pgSz w:w="12240" w:h="15840" w:code="1"/>
      <w:pgMar w:top="540" w:right="360" w:bottom="1440" w:left="45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C266E1E"/>
    <w:multiLevelType w:val="hybridMultilevel"/>
    <w:tmpl w:val="E5D26894"/>
    <w:lvl w:ilvl="0" w:tplc="DCFEA9A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3F"/>
    <w:rsid w:val="00004F7B"/>
    <w:rsid w:val="00007E41"/>
    <w:rsid w:val="00042F40"/>
    <w:rsid w:val="00047B87"/>
    <w:rsid w:val="0009237F"/>
    <w:rsid w:val="001631ED"/>
    <w:rsid w:val="00215EC5"/>
    <w:rsid w:val="003D6607"/>
    <w:rsid w:val="00616BEB"/>
    <w:rsid w:val="006B07D9"/>
    <w:rsid w:val="00707EA7"/>
    <w:rsid w:val="008A6B24"/>
    <w:rsid w:val="009A6EA9"/>
    <w:rsid w:val="00AA4FB7"/>
    <w:rsid w:val="00AF6F95"/>
    <w:rsid w:val="00B5113F"/>
    <w:rsid w:val="00C21AF1"/>
    <w:rsid w:val="00C96C30"/>
    <w:rsid w:val="00D1579E"/>
    <w:rsid w:val="00D43E1A"/>
    <w:rsid w:val="00D44F50"/>
    <w:rsid w:val="00D63828"/>
    <w:rsid w:val="00D742F6"/>
    <w:rsid w:val="00E66E25"/>
    <w:rsid w:val="00F8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DD09B-F374-46E3-B007-009DD891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37F"/>
    <w:pPr>
      <w:suppressAutoHyphens/>
      <w:spacing w:line="256" w:lineRule="auto"/>
    </w:pPr>
    <w:rPr>
      <w:rFonts w:ascii="Calibri" w:eastAsia="Calibri" w:hAnsi="Calibri" w:cs="Calibri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C3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42F40"/>
    <w:pPr>
      <w:suppressAutoHyphens w:val="0"/>
      <w:spacing w:after="0" w:line="240" w:lineRule="auto"/>
      <w:ind w:left="603"/>
    </w:pPr>
    <w:rPr>
      <w:rFonts w:ascii="Arial" w:eastAsia="Times New Roman" w:hAnsi="Arial" w:cs="Arial"/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42F40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SSIP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Maja Bundaleski</cp:lastModifiedBy>
  <cp:revision>3</cp:revision>
  <cp:lastPrinted>2022-01-11T11:29:00Z</cp:lastPrinted>
  <dcterms:created xsi:type="dcterms:W3CDTF">2025-04-30T14:30:00Z</dcterms:created>
  <dcterms:modified xsi:type="dcterms:W3CDTF">2025-05-06T12:09:00Z</dcterms:modified>
</cp:coreProperties>
</file>