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402EE" w14:textId="0085B744" w:rsidR="004C151D" w:rsidRDefault="004C151D">
      <w:bookmarkStart w:id="0" w:name="_GoBack"/>
      <w:bookmarkEnd w:id="0"/>
    </w:p>
    <w:p w14:paraId="6C814C89" w14:textId="77777777" w:rsidR="006B1EC9" w:rsidRPr="006B1EC9" w:rsidRDefault="006B1EC9" w:rsidP="006B1EC9">
      <w:pPr>
        <w:spacing w:before="120" w:after="120" w:line="276" w:lineRule="auto"/>
        <w:jc w:val="center"/>
        <w:rPr>
          <w:rFonts w:ascii="Trebuchet MS" w:eastAsia="Calibri" w:hAnsi="Trebuchet MS" w:cs="Times New Roman"/>
          <w:b/>
          <w:bCs/>
          <w:color w:val="000000"/>
          <w:kern w:val="0"/>
          <w14:ligatures w14:val="none"/>
        </w:rPr>
      </w:pPr>
    </w:p>
    <w:p w14:paraId="37620926" w14:textId="77777777" w:rsidR="006B1EC9" w:rsidRPr="006B1EC9" w:rsidRDefault="006B1EC9" w:rsidP="006B1EC9">
      <w:pPr>
        <w:spacing w:after="0"/>
        <w:jc w:val="center"/>
        <w:rPr>
          <w:rFonts w:ascii="Calibri" w:eastAsia="Calibri" w:hAnsi="Calibri" w:cs="Times New Roman"/>
          <w:noProof/>
          <w:kern w:val="0"/>
          <w14:ligatures w14:val="none"/>
        </w:rPr>
      </w:pPr>
    </w:p>
    <w:p w14:paraId="4705C781" w14:textId="77777777" w:rsidR="006B1EC9" w:rsidRPr="006B1EC9" w:rsidRDefault="006B1EC9" w:rsidP="006B1EC9">
      <w:pPr>
        <w:spacing w:after="0"/>
        <w:rPr>
          <w:rFonts w:ascii="Calibri" w:eastAsia="Calibri" w:hAnsi="Calibri" w:cs="Times New Roman"/>
          <w:noProof/>
          <w:kern w:val="0"/>
          <w:lang w:val="en-GB"/>
          <w14:ligatures w14:val="none"/>
        </w:rPr>
      </w:pPr>
    </w:p>
    <w:p w14:paraId="43C36B64" w14:textId="358B39B0" w:rsidR="006B1EC9" w:rsidRPr="006B1EC9" w:rsidRDefault="00B51FA4" w:rsidP="006B1EC9">
      <w:pPr>
        <w:spacing w:after="0"/>
        <w:rPr>
          <w:rFonts w:ascii="Calibri" w:eastAsia="Calibri" w:hAnsi="Calibri" w:cs="Times New Roman"/>
          <w:noProof/>
          <w:kern w:val="0"/>
          <w14:ligatures w14:val="none"/>
        </w:rPr>
      </w:pPr>
      <w:r>
        <w:rPr>
          <w:noProof/>
        </w:rPr>
        <mc:AlternateContent>
          <mc:Choice Requires="wps">
            <w:drawing>
              <wp:anchor distT="0" distB="0" distL="114300" distR="114300" simplePos="0" relativeHeight="251659264" behindDoc="0" locked="0" layoutInCell="1" allowOverlap="1" wp14:anchorId="667CA901" wp14:editId="29E0B712">
                <wp:simplePos x="0" y="0"/>
                <wp:positionH relativeFrom="margin">
                  <wp:posOffset>971550</wp:posOffset>
                </wp:positionH>
                <wp:positionV relativeFrom="page">
                  <wp:posOffset>2343150</wp:posOffset>
                </wp:positionV>
                <wp:extent cx="4200525" cy="2305050"/>
                <wp:effectExtent l="19050" t="19050" r="28575" b="19050"/>
                <wp:wrapSquare wrapText="bothSides"/>
                <wp:docPr id="7493780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00525" cy="2305050"/>
                        </a:xfrm>
                        <a:prstGeom prst="rect">
                          <a:avLst/>
                        </a:prstGeom>
                        <a:solidFill>
                          <a:srgbClr val="4472C4">
                            <a:lumMod val="75000"/>
                          </a:srgbClr>
                        </a:solidFill>
                        <a:ln w="28575">
                          <a:solidFill>
                            <a:srgbClr val="002060"/>
                          </a:solidFill>
                        </a:ln>
                        <a:effectLst/>
                      </wps:spPr>
                      <wps:txbx>
                        <w:txbxContent>
                          <w:p w14:paraId="66236770" w14:textId="3BD5ECE5" w:rsidR="000C2E2C" w:rsidRPr="006B1EC9" w:rsidRDefault="000C2E2C" w:rsidP="006B1EC9">
                            <w:pPr>
                              <w:spacing w:line="276" w:lineRule="auto"/>
                              <w:jc w:val="center"/>
                              <w:rPr>
                                <w:rFonts w:eastAsia="Times New Roman" w:cs="Calibri"/>
                                <w:b/>
                                <w:bCs/>
                                <w:noProof/>
                                <w:color w:val="FFFFFF"/>
                                <w:sz w:val="32"/>
                                <w:szCs w:val="40"/>
                              </w:rPr>
                            </w:pPr>
                            <w:r w:rsidRPr="006B1EC9">
                              <w:rPr>
                                <w:rFonts w:eastAsia="Times New Roman" w:cs="Calibri"/>
                                <w:b/>
                                <w:bCs/>
                                <w:noProof/>
                                <w:color w:val="FFFFFF"/>
                                <w:sz w:val="32"/>
                                <w:szCs w:val="40"/>
                              </w:rPr>
                              <w:t xml:space="preserve">ЛИСТА </w:t>
                            </w:r>
                            <w:r w:rsidR="003B75D8">
                              <w:rPr>
                                <w:rFonts w:eastAsia="Times New Roman" w:cs="Calibri"/>
                                <w:b/>
                                <w:bCs/>
                                <w:noProof/>
                                <w:color w:val="FFFFFF"/>
                                <w:sz w:val="32"/>
                                <w:szCs w:val="40"/>
                                <w:lang w:val="mk-MK"/>
                              </w:rPr>
                              <w:t xml:space="preserve">ЗА ПРОВЕРКА </w:t>
                            </w:r>
                            <w:r w:rsidR="00B51FA4">
                              <w:rPr>
                                <w:rFonts w:eastAsia="Times New Roman" w:cs="Calibri"/>
                                <w:b/>
                                <w:bCs/>
                                <w:noProof/>
                                <w:color w:val="FFFFFF"/>
                                <w:sz w:val="32"/>
                                <w:szCs w:val="40"/>
                                <w:lang w:val="mk-MK"/>
                              </w:rPr>
                              <w:t xml:space="preserve">(ЧЕК-ЛИСТА) </w:t>
                            </w:r>
                            <w:r w:rsidRPr="006B1EC9">
                              <w:rPr>
                                <w:rFonts w:eastAsia="Times New Roman" w:cs="Calibri"/>
                                <w:b/>
                                <w:bCs/>
                                <w:noProof/>
                                <w:color w:val="FFFFFF"/>
                                <w:sz w:val="32"/>
                                <w:szCs w:val="40"/>
                              </w:rPr>
                              <w:t>НА ПЛАН</w:t>
                            </w:r>
                            <w:r w:rsidR="003B75D8">
                              <w:rPr>
                                <w:rFonts w:eastAsia="Times New Roman" w:cs="Calibri"/>
                                <w:b/>
                                <w:bCs/>
                                <w:noProof/>
                                <w:color w:val="FFFFFF"/>
                                <w:sz w:val="32"/>
                                <w:szCs w:val="40"/>
                                <w:lang w:val="mk-MK"/>
                              </w:rPr>
                              <w:t>ОТ</w:t>
                            </w:r>
                            <w:r w:rsidRPr="006B1EC9">
                              <w:rPr>
                                <w:rFonts w:eastAsia="Times New Roman" w:cs="Calibri"/>
                                <w:b/>
                                <w:bCs/>
                                <w:noProof/>
                                <w:color w:val="FFFFFF"/>
                                <w:sz w:val="32"/>
                                <w:szCs w:val="40"/>
                              </w:rPr>
                              <w:t xml:space="preserve"> ЗА УПРАВУВАЊЕ СО ЖИВОТНАТА СРЕДИНА И СОЦИЈА</w:t>
                            </w:r>
                            <w:r w:rsidR="003B75D8">
                              <w:rPr>
                                <w:rFonts w:eastAsia="Times New Roman" w:cs="Calibri"/>
                                <w:b/>
                                <w:bCs/>
                                <w:noProof/>
                                <w:color w:val="FFFFFF"/>
                                <w:sz w:val="32"/>
                                <w:szCs w:val="40"/>
                                <w:lang w:val="mk-MK"/>
                              </w:rPr>
                              <w:t>ЛНИТЕ АСПЕКТИ</w:t>
                            </w:r>
                            <w:r w:rsidRPr="006B1EC9">
                              <w:rPr>
                                <w:rFonts w:eastAsia="Times New Roman" w:cs="Calibri"/>
                                <w:b/>
                                <w:bCs/>
                                <w:noProof/>
                                <w:color w:val="FFFFFF"/>
                                <w:sz w:val="32"/>
                                <w:szCs w:val="40"/>
                              </w:rPr>
                              <w:t xml:space="preserve"> (П</w:t>
                            </w:r>
                            <w:r w:rsidR="003B75D8">
                              <w:rPr>
                                <w:rFonts w:eastAsia="Times New Roman" w:cs="Calibri"/>
                                <w:b/>
                                <w:bCs/>
                                <w:noProof/>
                                <w:color w:val="FFFFFF"/>
                                <w:sz w:val="32"/>
                                <w:szCs w:val="40"/>
                                <w:lang w:val="mk-MK"/>
                              </w:rPr>
                              <w:t>УЖССА</w:t>
                            </w:r>
                            <w:r w:rsidRPr="006B1EC9">
                              <w:rPr>
                                <w:rFonts w:eastAsia="Times New Roman" w:cs="Calibri"/>
                                <w:b/>
                                <w:bCs/>
                                <w:noProof/>
                                <w:color w:val="FFFFFF"/>
                                <w:sz w:val="32"/>
                                <w:szCs w:val="40"/>
                              </w:rPr>
                              <w:t>)</w:t>
                            </w:r>
                          </w:p>
                          <w:p w14:paraId="77442533" w14:textId="77777777" w:rsidR="000C2E2C" w:rsidRPr="006B1EC9" w:rsidRDefault="000C2E2C" w:rsidP="006B1EC9">
                            <w:pPr>
                              <w:jc w:val="center"/>
                              <w:rPr>
                                <w:rFonts w:eastAsia="Times New Roman" w:cs="Calibri"/>
                                <w:noProof/>
                                <w:color w:val="FFFFFF"/>
                                <w:sz w:val="32"/>
                                <w:szCs w:val="40"/>
                              </w:rPr>
                            </w:pPr>
                            <w:r w:rsidRPr="006B1EC9">
                              <w:rPr>
                                <w:rFonts w:eastAsia="Times New Roman" w:cs="Calibri"/>
                                <w:noProof/>
                                <w:color w:val="FFFFFF"/>
                                <w:sz w:val="32"/>
                                <w:szCs w:val="40"/>
                              </w:rPr>
                              <w:t>За Проектот</w:t>
                            </w:r>
                          </w:p>
                          <w:p w14:paraId="0C541CDA" w14:textId="77777777" w:rsidR="000C2E2C" w:rsidRPr="006B1EC9" w:rsidRDefault="000C2E2C" w:rsidP="006B1EC9">
                            <w:pPr>
                              <w:spacing w:line="276" w:lineRule="auto"/>
                              <w:jc w:val="center"/>
                              <w:rPr>
                                <w:rFonts w:eastAsia="Times New Roman" w:cs="Calibri"/>
                                <w:noProof/>
                                <w:color w:val="FFFFFF"/>
                                <w:sz w:val="32"/>
                                <w:szCs w:val="40"/>
                                <w:u w:val="single"/>
                              </w:rPr>
                            </w:pPr>
                            <w:bookmarkStart w:id="1" w:name="_Hlk130210904"/>
                            <w:bookmarkStart w:id="2" w:name="_Hlk130210905"/>
                            <w:bookmarkStart w:id="3" w:name="_Hlk130210987"/>
                            <w:bookmarkStart w:id="4" w:name="_Hlk130210988"/>
                            <w:bookmarkStart w:id="5" w:name="_Hlk130211128"/>
                            <w:bookmarkStart w:id="6" w:name="_Hlk130211129"/>
                            <w:r w:rsidRPr="006B1EC9">
                              <w:rPr>
                                <w:rFonts w:eastAsia="Times New Roman" w:cs="Calibri"/>
                                <w:noProof/>
                                <w:color w:val="FFFFFF"/>
                                <w:sz w:val="32"/>
                                <w:szCs w:val="40"/>
                                <w:u w:val="single"/>
                              </w:rPr>
                              <w:t>Реконструкција/надградба/адаптација на објект/зграда ………… во општина …...</w:t>
                            </w:r>
                            <w:bookmarkEnd w:id="1"/>
                            <w:bookmarkEnd w:id="2"/>
                            <w:bookmarkEnd w:id="3"/>
                            <w:bookmarkEnd w:id="4"/>
                            <w:bookmarkEnd w:id="5"/>
                            <w:bookmarkEnd w:id="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67CA901" id="_x0000_t202" coordsize="21600,21600" o:spt="202" path="m,l,21600r21600,l21600,xe">
                <v:stroke joinstyle="miter"/>
                <v:path gradientshapeok="t" o:connecttype="rect"/>
              </v:shapetype>
              <v:shape id="Text Box 3" o:spid="_x0000_s1026" type="#_x0000_t202" style="position:absolute;margin-left:76.5pt;margin-top:184.5pt;width:330.75pt;height:1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" fillcolor="#2f5597" strokecolor="#002060" strokeweight="2.25pt">
                <v:path arrowok="t"/>
                <v:textbox>
                  <w:txbxContent>
                    <w:p w14:paraId="66236770" w14:textId="3BD5ECE5" w:rsidR="000C2E2C" w:rsidRPr="006B1EC9" w:rsidRDefault="000C2E2C" w:rsidP="006B1EC9">
                      <w:pPr>
                        <w:spacing w:line="276" w:lineRule="auto"/>
                        <w:jc w:val="center"/>
                        <w:rPr>
                          <w:rFonts w:eastAsia="Times New Roman" w:cs="Calibri"/>
                          <w:b/>
                          <w:bCs/>
                          <w:noProof/>
                          <w:color w:val="FFFFFF"/>
                          <w:sz w:val="32"/>
                          <w:szCs w:val="40"/>
                        </w:rPr>
                      </w:pPr>
                      <w:r w:rsidRPr="006B1EC9">
                        <w:rPr>
                          <w:rFonts w:eastAsia="Times New Roman" w:cs="Calibri"/>
                          <w:b/>
                          <w:bCs/>
                          <w:noProof/>
                          <w:color w:val="FFFFFF"/>
                          <w:sz w:val="32"/>
                          <w:szCs w:val="40"/>
                        </w:rPr>
                        <w:t xml:space="preserve">ЛИСТА </w:t>
                      </w:r>
                      <w:r w:rsidR="003B75D8">
                        <w:rPr>
                          <w:rFonts w:eastAsia="Times New Roman" w:cs="Calibri"/>
                          <w:b/>
                          <w:bCs/>
                          <w:noProof/>
                          <w:color w:val="FFFFFF"/>
                          <w:sz w:val="32"/>
                          <w:szCs w:val="40"/>
                          <w:lang w:val="mk-MK"/>
                        </w:rPr>
                        <w:t xml:space="preserve">ЗА ПРОВЕРКА </w:t>
                      </w:r>
                      <w:r w:rsidR="00B51FA4">
                        <w:rPr>
                          <w:rFonts w:eastAsia="Times New Roman" w:cs="Calibri"/>
                          <w:b/>
                          <w:bCs/>
                          <w:noProof/>
                          <w:color w:val="FFFFFF"/>
                          <w:sz w:val="32"/>
                          <w:szCs w:val="40"/>
                          <w:lang w:val="mk-MK"/>
                        </w:rPr>
                        <w:t xml:space="preserve">(ЧЕК-ЛИСТА) </w:t>
                      </w:r>
                      <w:r w:rsidRPr="006B1EC9">
                        <w:rPr>
                          <w:rFonts w:eastAsia="Times New Roman" w:cs="Calibri"/>
                          <w:b/>
                          <w:bCs/>
                          <w:noProof/>
                          <w:color w:val="FFFFFF"/>
                          <w:sz w:val="32"/>
                          <w:szCs w:val="40"/>
                        </w:rPr>
                        <w:t>НА ПЛАН</w:t>
                      </w:r>
                      <w:r w:rsidR="003B75D8">
                        <w:rPr>
                          <w:rFonts w:eastAsia="Times New Roman" w:cs="Calibri"/>
                          <w:b/>
                          <w:bCs/>
                          <w:noProof/>
                          <w:color w:val="FFFFFF"/>
                          <w:sz w:val="32"/>
                          <w:szCs w:val="40"/>
                          <w:lang w:val="mk-MK"/>
                        </w:rPr>
                        <w:t>ОТ</w:t>
                      </w:r>
                      <w:r w:rsidRPr="006B1EC9">
                        <w:rPr>
                          <w:rFonts w:eastAsia="Times New Roman" w:cs="Calibri"/>
                          <w:b/>
                          <w:bCs/>
                          <w:noProof/>
                          <w:color w:val="FFFFFF"/>
                          <w:sz w:val="32"/>
                          <w:szCs w:val="40"/>
                        </w:rPr>
                        <w:t xml:space="preserve"> ЗА УПРАВУВАЊЕ СО ЖИВОТНАТА СРЕДИНА И СОЦИЈА</w:t>
                      </w:r>
                      <w:r w:rsidR="003B75D8">
                        <w:rPr>
                          <w:rFonts w:eastAsia="Times New Roman" w:cs="Calibri"/>
                          <w:b/>
                          <w:bCs/>
                          <w:noProof/>
                          <w:color w:val="FFFFFF"/>
                          <w:sz w:val="32"/>
                          <w:szCs w:val="40"/>
                          <w:lang w:val="mk-MK"/>
                        </w:rPr>
                        <w:t>ЛНИТЕ АСПЕКТИ</w:t>
                      </w:r>
                      <w:r w:rsidRPr="006B1EC9">
                        <w:rPr>
                          <w:rFonts w:eastAsia="Times New Roman" w:cs="Calibri"/>
                          <w:b/>
                          <w:bCs/>
                          <w:noProof/>
                          <w:color w:val="FFFFFF"/>
                          <w:sz w:val="32"/>
                          <w:szCs w:val="40"/>
                        </w:rPr>
                        <w:t xml:space="preserve"> (П</w:t>
                      </w:r>
                      <w:r w:rsidR="003B75D8">
                        <w:rPr>
                          <w:rFonts w:eastAsia="Times New Roman" w:cs="Calibri"/>
                          <w:b/>
                          <w:bCs/>
                          <w:noProof/>
                          <w:color w:val="FFFFFF"/>
                          <w:sz w:val="32"/>
                          <w:szCs w:val="40"/>
                          <w:lang w:val="mk-MK"/>
                        </w:rPr>
                        <w:t>УЖССА</w:t>
                      </w:r>
                      <w:r w:rsidRPr="006B1EC9">
                        <w:rPr>
                          <w:rFonts w:eastAsia="Times New Roman" w:cs="Calibri"/>
                          <w:b/>
                          <w:bCs/>
                          <w:noProof/>
                          <w:color w:val="FFFFFF"/>
                          <w:sz w:val="32"/>
                          <w:szCs w:val="40"/>
                        </w:rPr>
                        <w:t>)</w:t>
                      </w:r>
                    </w:p>
                    <w:p w14:paraId="77442533" w14:textId="77777777" w:rsidR="000C2E2C" w:rsidRPr="006B1EC9" w:rsidRDefault="000C2E2C" w:rsidP="006B1EC9">
                      <w:pPr>
                        <w:jc w:val="center"/>
                        <w:rPr>
                          <w:rFonts w:eastAsia="Times New Roman" w:cs="Calibri"/>
                          <w:noProof/>
                          <w:color w:val="FFFFFF"/>
                          <w:sz w:val="32"/>
                          <w:szCs w:val="40"/>
                        </w:rPr>
                      </w:pPr>
                      <w:r w:rsidRPr="006B1EC9">
                        <w:rPr>
                          <w:rFonts w:eastAsia="Times New Roman" w:cs="Calibri"/>
                          <w:noProof/>
                          <w:color w:val="FFFFFF"/>
                          <w:sz w:val="32"/>
                          <w:szCs w:val="40"/>
                        </w:rPr>
                        <w:t>За Проектот</w:t>
                      </w:r>
                    </w:p>
                    <w:p w14:paraId="0C541CDA" w14:textId="77777777" w:rsidR="000C2E2C" w:rsidRPr="006B1EC9" w:rsidRDefault="000C2E2C" w:rsidP="006B1EC9">
                      <w:pPr>
                        <w:spacing w:line="276" w:lineRule="auto"/>
                        <w:jc w:val="center"/>
                        <w:rPr>
                          <w:rFonts w:eastAsia="Times New Roman" w:cs="Calibri"/>
                          <w:noProof/>
                          <w:color w:val="FFFFFF"/>
                          <w:sz w:val="32"/>
                          <w:szCs w:val="40"/>
                          <w:u w:val="single"/>
                        </w:rPr>
                      </w:pPr>
                      <w:bookmarkStart w:id="6" w:name="_Hlk130210904"/>
                      <w:bookmarkStart w:id="7" w:name="_Hlk130210905"/>
                      <w:bookmarkStart w:id="8" w:name="_Hlk130210987"/>
                      <w:bookmarkStart w:id="9" w:name="_Hlk130210988"/>
                      <w:bookmarkStart w:id="10" w:name="_Hlk130211128"/>
                      <w:bookmarkStart w:id="11" w:name="_Hlk130211129"/>
                      <w:r w:rsidRPr="006B1EC9">
                        <w:rPr>
                          <w:rFonts w:eastAsia="Times New Roman" w:cs="Calibri"/>
                          <w:noProof/>
                          <w:color w:val="FFFFFF"/>
                          <w:sz w:val="32"/>
                          <w:szCs w:val="40"/>
                          <w:u w:val="single"/>
                        </w:rPr>
                        <w:t>Реконструкција/надградба/адаптација на објект/зграда ………… во општина …...</w:t>
                      </w:r>
                      <w:bookmarkEnd w:id="6"/>
                      <w:bookmarkEnd w:id="7"/>
                      <w:bookmarkEnd w:id="8"/>
                      <w:bookmarkEnd w:id="9"/>
                      <w:bookmarkEnd w:id="10"/>
                      <w:bookmarkEnd w:id="11"/>
                    </w:p>
                  </w:txbxContent>
                </v:textbox>
                <w10:wrap type="square" anchorx="margin" anchory="page"/>
              </v:shape>
            </w:pict>
          </mc:Fallback>
        </mc:AlternateContent>
      </w:r>
      <w:r w:rsidR="006B1EC9">
        <w:rPr>
          <w:noProof/>
        </w:rPr>
        <mc:AlternateContent>
          <mc:Choice Requires="wps">
            <w:drawing>
              <wp:anchor distT="0" distB="0" distL="114300" distR="114300" simplePos="0" relativeHeight="251657216" behindDoc="0" locked="0" layoutInCell="1" allowOverlap="1" wp14:anchorId="330419C1" wp14:editId="3F5CCEF7">
                <wp:simplePos x="0" y="0"/>
                <wp:positionH relativeFrom="margin">
                  <wp:posOffset>571500</wp:posOffset>
                </wp:positionH>
                <wp:positionV relativeFrom="paragraph">
                  <wp:posOffset>120650</wp:posOffset>
                </wp:positionV>
                <wp:extent cx="4886325" cy="6667500"/>
                <wp:effectExtent l="0" t="0" r="9525" b="0"/>
                <wp:wrapNone/>
                <wp:docPr id="62042595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6325" cy="6667500"/>
                        </a:xfrm>
                        <a:prstGeom prst="rect">
                          <a:avLst/>
                        </a:prstGeom>
                        <a:noFill/>
                        <a:ln w="190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C37905D" id="Rectangle 4" o:spid="_x0000_s1026" style="position:absolute;margin-left:45pt;margin-top:9.5pt;width:384.75pt;height: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" filled="f" strokeweight="1.5pt">
                <v:path arrowok="t"/>
                <w10:wrap anchorx="margin"/>
              </v:rect>
            </w:pict>
          </mc:Fallback>
        </mc:AlternateContent>
      </w:r>
    </w:p>
    <w:p w14:paraId="3AFBB8C4" w14:textId="30BF4A1E" w:rsidR="006B1EC9" w:rsidRPr="006B1EC9" w:rsidRDefault="006B1EC9" w:rsidP="006B1EC9">
      <w:pPr>
        <w:spacing w:after="0"/>
        <w:jc w:val="center"/>
        <w:rPr>
          <w:rFonts w:ascii="Calibri" w:eastAsia="Calibri" w:hAnsi="Calibri" w:cs="Calibri"/>
          <w:kern w:val="0"/>
          <w:sz w:val="32"/>
          <w:szCs w:val="32"/>
          <w14:ligatures w14:val="none"/>
        </w:rPr>
      </w:pPr>
    </w:p>
    <w:p w14:paraId="65EBFE15" w14:textId="77777777" w:rsidR="006B1EC9" w:rsidRPr="006B1EC9" w:rsidRDefault="006B1EC9" w:rsidP="006B1EC9">
      <w:pPr>
        <w:spacing w:after="0"/>
        <w:jc w:val="center"/>
        <w:rPr>
          <w:rFonts w:ascii="Calibri" w:eastAsia="Calibri" w:hAnsi="Calibri" w:cs="Calibri"/>
          <w:kern w:val="0"/>
          <w:sz w:val="32"/>
          <w:szCs w:val="32"/>
          <w14:ligatures w14:val="none"/>
        </w:rPr>
      </w:pPr>
      <w:r>
        <w:rPr>
          <w:noProof/>
        </w:rPr>
        <mc:AlternateContent>
          <mc:Choice Requires="wps">
            <w:drawing>
              <wp:anchor distT="0" distB="0" distL="114300" distR="114300" simplePos="0" relativeHeight="251658240" behindDoc="0" locked="0" layoutInCell="1" allowOverlap="1" wp14:anchorId="757601EC" wp14:editId="4B34A0DC">
                <wp:simplePos x="0" y="0"/>
                <wp:positionH relativeFrom="margin">
                  <wp:posOffset>970915</wp:posOffset>
                </wp:positionH>
                <wp:positionV relativeFrom="page">
                  <wp:posOffset>2348865</wp:posOffset>
                </wp:positionV>
                <wp:extent cx="4038600" cy="1746250"/>
                <wp:effectExtent l="19050" t="19050" r="0" b="6350"/>
                <wp:wrapNone/>
                <wp:docPr id="4396309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0" cy="1746250"/>
                        </a:xfrm>
                        <a:prstGeom prst="rect">
                          <a:avLst/>
                        </a:prstGeom>
                        <a:solidFill>
                          <a:srgbClr val="CC99FF">
                            <a:alpha val="80000"/>
                          </a:srgbClr>
                        </a:solidFill>
                        <a:ln w="28575" cap="flat" cmpd="sng" algn="ctr">
                          <a:solidFill>
                            <a:srgbClr val="800080"/>
                          </a:solidFill>
                          <a:prstDash val="solid"/>
                          <a:miter lim="800000"/>
                        </a:ln>
                        <a:effectLst/>
                      </wps:spPr>
                      <wps:txbx>
                        <w:txbxContent>
                          <w:p w14:paraId="6190B70D" w14:textId="77777777" w:rsidR="000C2E2C" w:rsidRPr="006B1EC9" w:rsidRDefault="000C2E2C" w:rsidP="006B1EC9">
                            <w:pPr>
                              <w:spacing w:before="240"/>
                              <w:jc w:val="center"/>
                              <w:rPr>
                                <w:color w:val="FFFFFF"/>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57601EC" id="Rectangle 2" o:spid="_x0000_s1027" style="position:absolute;left:0;text-align:left;margin-left:76.45pt;margin-top:184.95pt;width:318pt;height:1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" fillcolor="#c9f" strokecolor="purple" strokeweight="2.25pt">
                <v:fill opacity="52428f"/>
                <v:path arrowok="t"/>
                <v:textbox inset="14.4pt,14.4pt,14.4pt,28.8pt">
                  <w:txbxContent>
                    <w:p w14:paraId="6190B70D" w14:textId="77777777" w:rsidR="000C2E2C" w:rsidRPr="006B1EC9" w:rsidRDefault="000C2E2C" w:rsidP="006B1EC9">
                      <w:pPr>
                        <w:spacing w:before="240"/>
                        <w:jc w:val="center"/>
                        <w:rPr>
                          <w:color w:val="FFFFFF"/>
                        </w:rPr>
                      </w:pPr>
                    </w:p>
                  </w:txbxContent>
                </v:textbox>
                <w10:wrap anchorx="margin" anchory="page"/>
              </v:rect>
            </w:pict>
          </mc:Fallback>
        </mc:AlternateContent>
      </w:r>
    </w:p>
    <w:p w14:paraId="297F6564" w14:textId="77777777" w:rsidR="006B1EC9" w:rsidRPr="006B1EC9" w:rsidRDefault="006B1EC9" w:rsidP="006B1EC9">
      <w:pPr>
        <w:spacing w:after="0"/>
        <w:jc w:val="center"/>
        <w:rPr>
          <w:rFonts w:ascii="Calibri" w:eastAsia="Calibri" w:hAnsi="Calibri" w:cs="Times New Roman"/>
          <w:kern w:val="0"/>
          <w:sz w:val="32"/>
          <w:szCs w:val="32"/>
          <w14:ligatures w14:val="none"/>
        </w:rPr>
      </w:pPr>
    </w:p>
    <w:p w14:paraId="1761672D" w14:textId="77777777" w:rsidR="006B1EC9" w:rsidRPr="006B1EC9" w:rsidRDefault="006B1EC9" w:rsidP="006B1EC9">
      <w:pPr>
        <w:spacing w:after="0"/>
        <w:jc w:val="center"/>
        <w:rPr>
          <w:rFonts w:ascii="Calibri" w:eastAsia="Calibri" w:hAnsi="Calibri" w:cs="Times New Roman"/>
          <w:kern w:val="0"/>
          <w:sz w:val="32"/>
          <w:szCs w:val="32"/>
          <w:lang w:val="hr-HR"/>
          <w14:ligatures w14:val="none"/>
        </w:rPr>
      </w:pPr>
    </w:p>
    <w:p w14:paraId="0EBFE585" w14:textId="77777777" w:rsidR="006B1EC9" w:rsidRPr="006B1EC9" w:rsidRDefault="006B1EC9" w:rsidP="006B1EC9">
      <w:pPr>
        <w:spacing w:after="0"/>
        <w:rPr>
          <w:rFonts w:ascii="Calibri" w:eastAsia="NSimSun" w:hAnsi="Calibri" w:cs="Times New Roman"/>
          <w:b/>
          <w:bCs/>
          <w:smallCaps/>
          <w:kern w:val="0"/>
          <w14:ligatures w14:val="none"/>
        </w:rPr>
      </w:pPr>
    </w:p>
    <w:sdt>
      <w:sdtPr>
        <w:rPr>
          <w:rFonts w:ascii="Calibri" w:eastAsia="Calibri" w:hAnsi="Calibri" w:cs="Calibri"/>
          <w:kern w:val="0"/>
          <w:lang w:val="en-GB"/>
          <w14:ligatures w14:val="none"/>
        </w:rPr>
        <w:id w:val="-111830475"/>
        <w:docPartObj>
          <w:docPartGallery w:val="Cover Pages"/>
          <w:docPartUnique/>
        </w:docPartObj>
      </w:sdtPr>
      <w:sdtEndPr>
        <w:rPr>
          <w:sz w:val="32"/>
        </w:rPr>
      </w:sdtEndPr>
      <w:sdtContent>
        <w:p w14:paraId="72D4CD52" w14:textId="77777777" w:rsidR="006B1EC9" w:rsidRPr="006B1EC9" w:rsidRDefault="006B1EC9" w:rsidP="006B1EC9">
          <w:pPr>
            <w:spacing w:after="0"/>
            <w:jc w:val="center"/>
            <w:rPr>
              <w:rFonts w:ascii="Calibri" w:eastAsia="Calibri" w:hAnsi="Calibri" w:cs="Times New Roman"/>
              <w:kern w:val="0"/>
              <w14:ligatures w14:val="none"/>
            </w:rPr>
          </w:pPr>
        </w:p>
        <w:p w14:paraId="68D5B0DB" w14:textId="77777777" w:rsidR="006B1EC9" w:rsidRPr="006B1EC9" w:rsidRDefault="003328F1" w:rsidP="006B1EC9">
          <w:pPr>
            <w:spacing w:after="0"/>
            <w:ind w:left="-567" w:hanging="426"/>
            <w:jc w:val="right"/>
            <w:rPr>
              <w:rFonts w:ascii="Calibri" w:eastAsia="Calibri" w:hAnsi="Calibri" w:cs="Times New Roman"/>
              <w:kern w:val="0"/>
              <w:sz w:val="32"/>
              <w:szCs w:val="32"/>
              <w:lang w:val="en-GB"/>
              <w14:ligatures w14:val="none"/>
            </w:rPr>
          </w:pPr>
        </w:p>
      </w:sdtContent>
    </w:sdt>
    <w:p w14:paraId="68EEBB51" w14:textId="77777777" w:rsidR="006B1EC9" w:rsidRPr="006B1EC9" w:rsidRDefault="006B1EC9" w:rsidP="006B1EC9">
      <w:pPr>
        <w:spacing w:after="0"/>
        <w:rPr>
          <w:rFonts w:ascii="Calibri" w:eastAsia="NSimSun" w:hAnsi="Calibri" w:cs="Times New Roman"/>
          <w:smallCaps/>
          <w:kern w:val="0"/>
          <w14:ligatures w14:val="none"/>
        </w:rPr>
      </w:pPr>
      <w:r w:rsidRPr="006B1EC9">
        <w:rPr>
          <w:rFonts w:ascii="Calibri" w:eastAsia="NSimSun" w:hAnsi="Calibri" w:cs="Times New Roman"/>
          <w:smallCaps/>
          <w:kern w:val="0"/>
          <w14:ligatures w14:val="none"/>
        </w:rPr>
        <w:t xml:space="preserve"> </w:t>
      </w:r>
    </w:p>
    <w:p w14:paraId="2994F2A3" w14:textId="77777777" w:rsidR="006B1EC9" w:rsidRPr="006B1EC9" w:rsidRDefault="006B1EC9" w:rsidP="006B1EC9">
      <w:pPr>
        <w:spacing w:after="0"/>
        <w:jc w:val="center"/>
        <w:rPr>
          <w:rFonts w:ascii="Calibri" w:eastAsia="Calibri" w:hAnsi="Calibri" w:cs="Times New Roman"/>
          <w:kern w:val="0"/>
          <w14:ligatures w14:val="none"/>
        </w:rPr>
      </w:pPr>
    </w:p>
    <w:p w14:paraId="522D1362" w14:textId="77777777" w:rsidR="006B1EC9" w:rsidRPr="006B1EC9" w:rsidRDefault="006B1EC9" w:rsidP="006B1EC9">
      <w:pPr>
        <w:spacing w:after="0"/>
        <w:jc w:val="center"/>
        <w:rPr>
          <w:rFonts w:ascii="Calibri" w:eastAsia="Calibri" w:hAnsi="Calibri" w:cs="Times New Roman"/>
          <w:kern w:val="0"/>
          <w:lang w:val="en-GB"/>
          <w14:ligatures w14:val="none"/>
        </w:rPr>
      </w:pPr>
    </w:p>
    <w:p w14:paraId="264D6AF9" w14:textId="77777777" w:rsidR="006B1EC9" w:rsidRPr="006B1EC9" w:rsidRDefault="006B1EC9" w:rsidP="006B1EC9">
      <w:pPr>
        <w:spacing w:after="0"/>
        <w:jc w:val="center"/>
        <w:rPr>
          <w:rFonts w:ascii="Calibri" w:eastAsia="Calibri" w:hAnsi="Calibri" w:cs="Times New Roman"/>
          <w:kern w:val="0"/>
          <w:lang w:val="en-GB"/>
          <w14:ligatures w14:val="none"/>
        </w:rPr>
      </w:pPr>
    </w:p>
    <w:p w14:paraId="030D9A2B" w14:textId="77777777" w:rsidR="006B1EC9" w:rsidRPr="006B1EC9" w:rsidRDefault="006B1EC9" w:rsidP="006B1EC9">
      <w:pPr>
        <w:spacing w:after="0"/>
        <w:jc w:val="center"/>
        <w:rPr>
          <w:rFonts w:ascii="Calibri" w:eastAsia="Calibri" w:hAnsi="Calibri" w:cs="Times New Roman"/>
          <w:noProof/>
          <w:kern w:val="0"/>
          <w:lang w:val="en-GB"/>
          <w14:ligatures w14:val="none"/>
        </w:rPr>
      </w:pPr>
    </w:p>
    <w:p w14:paraId="3BE01094" w14:textId="77777777" w:rsidR="006B1EC9" w:rsidRPr="006B1EC9" w:rsidRDefault="006B1EC9" w:rsidP="006B1EC9">
      <w:pPr>
        <w:spacing w:after="0"/>
        <w:jc w:val="center"/>
        <w:rPr>
          <w:rFonts w:ascii="Calibri" w:eastAsia="Calibri" w:hAnsi="Calibri" w:cs="Times New Roman"/>
          <w:kern w:val="0"/>
          <w:lang w:val="en-GB"/>
          <w14:ligatures w14:val="none"/>
        </w:rPr>
      </w:pPr>
    </w:p>
    <w:p w14:paraId="1DE8D703" w14:textId="77777777" w:rsidR="006B1EC9" w:rsidRPr="006B1EC9" w:rsidRDefault="006B1EC9" w:rsidP="006B1EC9">
      <w:pPr>
        <w:spacing w:after="0"/>
        <w:jc w:val="center"/>
        <w:rPr>
          <w:rFonts w:ascii="Calibri" w:eastAsia="Calibri" w:hAnsi="Calibri" w:cs="Times New Roman"/>
          <w:kern w:val="0"/>
          <w:lang w:val="en-GB"/>
          <w14:ligatures w14:val="none"/>
        </w:rPr>
      </w:pPr>
    </w:p>
    <w:p w14:paraId="088D3F06" w14:textId="77777777" w:rsidR="006B1EC9" w:rsidRPr="006B1EC9" w:rsidRDefault="006B1EC9" w:rsidP="006B1EC9">
      <w:pPr>
        <w:spacing w:after="0"/>
        <w:jc w:val="center"/>
        <w:rPr>
          <w:rFonts w:ascii="Calibri" w:eastAsia="Calibri" w:hAnsi="Calibri" w:cs="Times New Roman"/>
          <w:kern w:val="0"/>
          <w:lang w:val="en-GB"/>
          <w14:ligatures w14:val="none"/>
        </w:rPr>
      </w:pPr>
    </w:p>
    <w:p w14:paraId="2DB76DBF" w14:textId="77777777" w:rsidR="006B1EC9" w:rsidRPr="006B1EC9" w:rsidRDefault="006B1EC9" w:rsidP="006B1EC9">
      <w:pPr>
        <w:spacing w:after="0"/>
        <w:jc w:val="center"/>
        <w:rPr>
          <w:rFonts w:ascii="Calibri" w:eastAsia="Calibri" w:hAnsi="Calibri" w:cs="Times New Roman"/>
          <w:kern w:val="0"/>
          <w:lang w:val="en-GB"/>
          <w14:ligatures w14:val="none"/>
        </w:rPr>
      </w:pPr>
    </w:p>
    <w:p w14:paraId="70FA0470" w14:textId="77777777" w:rsidR="006B1EC9" w:rsidRPr="006B1EC9" w:rsidRDefault="006B1EC9" w:rsidP="006B1EC9">
      <w:pPr>
        <w:spacing w:after="0"/>
        <w:jc w:val="center"/>
        <w:rPr>
          <w:rFonts w:ascii="Calibri" w:eastAsia="Calibri" w:hAnsi="Calibri" w:cs="Times New Roman"/>
          <w:kern w:val="0"/>
          <w:lang w:val="en-GB"/>
          <w14:ligatures w14:val="none"/>
        </w:rPr>
      </w:pPr>
    </w:p>
    <w:p w14:paraId="4289248A" w14:textId="77777777" w:rsidR="006B1EC9" w:rsidRPr="006B1EC9" w:rsidRDefault="006B1EC9" w:rsidP="006B1EC9">
      <w:pPr>
        <w:spacing w:after="0"/>
        <w:jc w:val="center"/>
        <w:rPr>
          <w:rFonts w:ascii="Calibri" w:eastAsia="Calibri" w:hAnsi="Calibri" w:cs="Times New Roman"/>
          <w:kern w:val="0"/>
          <w:lang w:val="en-GB"/>
          <w14:ligatures w14:val="none"/>
        </w:rPr>
      </w:pPr>
    </w:p>
    <w:p w14:paraId="224B92AF" w14:textId="77777777" w:rsidR="006B1EC9" w:rsidRPr="006B1EC9" w:rsidRDefault="006B1EC9" w:rsidP="006B1EC9">
      <w:pPr>
        <w:spacing w:after="0"/>
        <w:jc w:val="center"/>
        <w:rPr>
          <w:rFonts w:ascii="Calibri" w:eastAsia="Calibri" w:hAnsi="Calibri" w:cs="Times New Roman"/>
          <w:kern w:val="0"/>
          <w:lang w:val="en-GB"/>
          <w14:ligatures w14:val="none"/>
        </w:rPr>
      </w:pPr>
    </w:p>
    <w:p w14:paraId="4847012A" w14:textId="77777777" w:rsidR="006B1EC9" w:rsidRPr="006B1EC9" w:rsidRDefault="006B1EC9" w:rsidP="006B1EC9">
      <w:pPr>
        <w:spacing w:after="0"/>
        <w:jc w:val="center"/>
        <w:rPr>
          <w:rFonts w:ascii="Calibri" w:eastAsia="Calibri" w:hAnsi="Calibri" w:cs="Times New Roman"/>
          <w:kern w:val="0"/>
          <w:lang w:val="en-GB"/>
          <w14:ligatures w14:val="none"/>
        </w:rPr>
      </w:pPr>
    </w:p>
    <w:p w14:paraId="67048DEF" w14:textId="77777777" w:rsidR="006B1EC9" w:rsidRPr="006B1EC9" w:rsidRDefault="006B1EC9" w:rsidP="006B1EC9">
      <w:pPr>
        <w:spacing w:after="0"/>
        <w:jc w:val="center"/>
        <w:rPr>
          <w:rFonts w:ascii="Calibri" w:eastAsia="Calibri" w:hAnsi="Calibri" w:cs="Times New Roman"/>
          <w:kern w:val="0"/>
          <w:lang w:val="en-GB"/>
          <w14:ligatures w14:val="none"/>
        </w:rPr>
      </w:pPr>
    </w:p>
    <w:p w14:paraId="34C5F652" w14:textId="77777777" w:rsidR="006B1EC9" w:rsidRPr="006B1EC9" w:rsidRDefault="006B1EC9" w:rsidP="006B1EC9">
      <w:pPr>
        <w:spacing w:after="0"/>
        <w:jc w:val="center"/>
        <w:rPr>
          <w:rFonts w:ascii="Calibri" w:eastAsia="Calibri" w:hAnsi="Calibri" w:cs="Times New Roman"/>
          <w:kern w:val="0"/>
          <w:lang w:val="en-GB"/>
          <w14:ligatures w14:val="none"/>
        </w:rPr>
      </w:pPr>
    </w:p>
    <w:p w14:paraId="2987823B" w14:textId="77777777" w:rsidR="006B1EC9" w:rsidRPr="006B1EC9" w:rsidRDefault="006B1EC9" w:rsidP="006B1EC9">
      <w:pPr>
        <w:spacing w:after="0"/>
        <w:jc w:val="center"/>
        <w:rPr>
          <w:rFonts w:ascii="Calibri" w:eastAsia="Calibri" w:hAnsi="Calibri" w:cs="Times New Roman"/>
          <w:kern w:val="0"/>
          <w:lang w:val="en-GB"/>
          <w14:ligatures w14:val="none"/>
        </w:rPr>
      </w:pPr>
    </w:p>
    <w:p w14:paraId="4E9BCE20" w14:textId="77777777" w:rsidR="006B1EC9" w:rsidRPr="006B1EC9" w:rsidRDefault="006B1EC9" w:rsidP="006B1EC9">
      <w:pPr>
        <w:spacing w:after="0"/>
        <w:jc w:val="center"/>
        <w:rPr>
          <w:rFonts w:ascii="Calibri" w:eastAsia="Calibri" w:hAnsi="Calibri" w:cs="Times New Roman"/>
          <w:kern w:val="0"/>
          <w:lang w:val="en-GB"/>
          <w14:ligatures w14:val="none"/>
        </w:rPr>
      </w:pPr>
    </w:p>
    <w:p w14:paraId="4A3F8069" w14:textId="77777777" w:rsidR="006B1EC9" w:rsidRPr="006B1EC9" w:rsidRDefault="006B1EC9" w:rsidP="006B1EC9">
      <w:pPr>
        <w:spacing w:after="0"/>
        <w:jc w:val="center"/>
        <w:rPr>
          <w:rFonts w:ascii="Calibri" w:eastAsia="Calibri" w:hAnsi="Calibri" w:cs="Times New Roman"/>
          <w:kern w:val="0"/>
          <w:lang w:val="en-GB"/>
          <w14:ligatures w14:val="none"/>
        </w:rPr>
      </w:pPr>
    </w:p>
    <w:p w14:paraId="012E0D5F" w14:textId="77777777" w:rsidR="006B1EC9" w:rsidRDefault="006B1EC9" w:rsidP="006B1EC9">
      <w:pPr>
        <w:spacing w:after="0"/>
        <w:jc w:val="center"/>
        <w:rPr>
          <w:rFonts w:ascii="Calibri" w:eastAsia="Calibri" w:hAnsi="Calibri" w:cs="Times New Roman"/>
          <w:kern w:val="0"/>
          <w14:ligatures w14:val="none"/>
        </w:rPr>
      </w:pPr>
    </w:p>
    <w:p w14:paraId="5EC3A517" w14:textId="77777777" w:rsidR="006B1EC9" w:rsidRDefault="006B1EC9" w:rsidP="006B1EC9">
      <w:pPr>
        <w:spacing w:after="0"/>
        <w:jc w:val="center"/>
        <w:rPr>
          <w:rFonts w:ascii="Calibri" w:eastAsia="Calibri" w:hAnsi="Calibri" w:cs="Times New Roman"/>
          <w:kern w:val="0"/>
          <w14:ligatures w14:val="none"/>
        </w:rPr>
      </w:pPr>
    </w:p>
    <w:p w14:paraId="12A14A50" w14:textId="77777777" w:rsidR="006B1EC9" w:rsidRDefault="006B1EC9" w:rsidP="006B1EC9">
      <w:pPr>
        <w:spacing w:after="0"/>
        <w:jc w:val="center"/>
        <w:rPr>
          <w:rFonts w:ascii="Calibri" w:eastAsia="Calibri" w:hAnsi="Calibri" w:cs="Times New Roman"/>
          <w:kern w:val="0"/>
          <w14:ligatures w14:val="none"/>
        </w:rPr>
      </w:pPr>
    </w:p>
    <w:p w14:paraId="50AC8DAB" w14:textId="77777777" w:rsidR="006B1EC9" w:rsidRDefault="006B1EC9" w:rsidP="006B1EC9">
      <w:pPr>
        <w:spacing w:after="0"/>
        <w:jc w:val="center"/>
        <w:rPr>
          <w:rFonts w:ascii="Calibri" w:eastAsia="Calibri" w:hAnsi="Calibri" w:cs="Times New Roman"/>
          <w:kern w:val="0"/>
          <w14:ligatures w14:val="none"/>
        </w:rPr>
      </w:pPr>
    </w:p>
    <w:p w14:paraId="06C3B237" w14:textId="77777777" w:rsidR="006B1EC9" w:rsidRPr="006B1EC9" w:rsidRDefault="001B5E96" w:rsidP="006B1EC9">
      <w:pPr>
        <w:spacing w:after="0"/>
        <w:jc w:val="center"/>
        <w:rPr>
          <w:rFonts w:ascii="Calibri" w:eastAsia="Calibri" w:hAnsi="Calibri" w:cs="Times New Roman"/>
          <w:kern w:val="0"/>
          <w:lang w:val="en-GB"/>
          <w14:ligatures w14:val="none"/>
        </w:rPr>
      </w:pPr>
      <w:r>
        <w:rPr>
          <w:rFonts w:ascii="Calibri" w:eastAsia="Calibri" w:hAnsi="Calibri" w:cs="Times New Roman"/>
          <w:kern w:val="0"/>
          <w14:ligatures w14:val="none"/>
        </w:rPr>
        <w:t>Октомври, 2023 година</w:t>
      </w:r>
    </w:p>
    <w:p w14:paraId="1C989A56" w14:textId="77777777" w:rsidR="006B1EC9" w:rsidRPr="006B1EC9" w:rsidRDefault="006B1EC9" w:rsidP="006B1EC9">
      <w:pPr>
        <w:spacing w:after="0"/>
        <w:jc w:val="right"/>
        <w:rPr>
          <w:rFonts w:ascii="Calibri" w:eastAsia="Calibri" w:hAnsi="Calibri" w:cs="Times New Roman"/>
          <w:kern w:val="0"/>
          <w:lang w:val="en-GB"/>
          <w14:ligatures w14:val="none"/>
        </w:rPr>
      </w:pPr>
    </w:p>
    <w:p w14:paraId="25658B1E" w14:textId="77777777" w:rsidR="006B1EC9" w:rsidRPr="006B1EC9" w:rsidRDefault="006B1EC9" w:rsidP="006B1EC9">
      <w:pPr>
        <w:spacing w:after="0"/>
        <w:jc w:val="right"/>
        <w:rPr>
          <w:rFonts w:ascii="Calibri" w:eastAsia="Calibri" w:hAnsi="Calibri" w:cs="Times New Roman"/>
          <w:kern w:val="0"/>
          <w:lang w:val="en-GB"/>
          <w14:ligatures w14:val="none"/>
        </w:rPr>
      </w:pPr>
    </w:p>
    <w:p w14:paraId="4396C861" w14:textId="77777777" w:rsidR="006B1EC9" w:rsidRPr="006B1EC9" w:rsidRDefault="006B1EC9" w:rsidP="006B1EC9">
      <w:pPr>
        <w:spacing w:after="0"/>
        <w:jc w:val="right"/>
        <w:rPr>
          <w:rFonts w:ascii="Calibri" w:eastAsia="Calibri" w:hAnsi="Calibri" w:cs="Times New Roman"/>
          <w:kern w:val="0"/>
          <w:lang w:val="en-GB"/>
          <w14:ligatures w14:val="none"/>
        </w:rPr>
      </w:pPr>
    </w:p>
    <w:p w14:paraId="0A91F9D9" w14:textId="77777777" w:rsidR="006B1EC9" w:rsidRPr="006B1EC9" w:rsidRDefault="006B1EC9" w:rsidP="006B1EC9">
      <w:pPr>
        <w:spacing w:after="0"/>
        <w:jc w:val="right"/>
        <w:rPr>
          <w:rFonts w:ascii="Calibri" w:eastAsia="Calibri" w:hAnsi="Calibri" w:cs="Times New Roman"/>
          <w:kern w:val="0"/>
          <w:lang w:val="en-GB"/>
          <w14:ligatures w14:val="none"/>
        </w:rPr>
      </w:pPr>
    </w:p>
    <w:p w14:paraId="1D2AADAF" w14:textId="77777777" w:rsidR="006B1EC9" w:rsidRPr="006B1EC9" w:rsidRDefault="006B1EC9" w:rsidP="006B1EC9">
      <w:pPr>
        <w:spacing w:after="0"/>
        <w:jc w:val="right"/>
        <w:rPr>
          <w:rFonts w:ascii="Calibri" w:eastAsia="Calibri" w:hAnsi="Calibri" w:cs="Times New Roman"/>
          <w:kern w:val="0"/>
          <w:lang w:val="en-GB"/>
          <w14:ligatures w14:val="none"/>
        </w:rPr>
      </w:pPr>
    </w:p>
    <w:p w14:paraId="0955E0BA" w14:textId="77777777" w:rsidR="006B1EC9" w:rsidRPr="006B1EC9" w:rsidRDefault="006B1EC9" w:rsidP="006B1EC9">
      <w:pPr>
        <w:spacing w:after="0"/>
        <w:jc w:val="right"/>
        <w:rPr>
          <w:rFonts w:ascii="Calibri" w:eastAsia="Calibri" w:hAnsi="Calibri" w:cs="Times New Roman"/>
          <w:kern w:val="0"/>
          <w:lang w:val="en-GB"/>
          <w14:ligatures w14:val="none"/>
        </w:rPr>
      </w:pPr>
    </w:p>
    <w:p w14:paraId="3E9B045B" w14:textId="77777777" w:rsidR="006B1EC9" w:rsidRPr="006B1EC9" w:rsidRDefault="006B1EC9" w:rsidP="006B1EC9">
      <w:pPr>
        <w:spacing w:after="0"/>
        <w:jc w:val="right"/>
        <w:rPr>
          <w:rFonts w:ascii="Calibri" w:eastAsia="Calibri" w:hAnsi="Calibri" w:cs="Times New Roman"/>
          <w:kern w:val="0"/>
          <w:lang w:val="en-GB"/>
          <w14:ligatures w14:val="none"/>
        </w:rPr>
      </w:pPr>
    </w:p>
    <w:p w14:paraId="5C02E728" w14:textId="77777777" w:rsidR="006B1EC9" w:rsidRPr="006B1EC9" w:rsidRDefault="006B1EC9" w:rsidP="006B1EC9">
      <w:pPr>
        <w:spacing w:after="0"/>
        <w:jc w:val="right"/>
        <w:rPr>
          <w:rFonts w:ascii="Calibri" w:eastAsia="Calibri" w:hAnsi="Calibri" w:cs="Times New Roman"/>
          <w:kern w:val="0"/>
          <w:lang w:val="en-GB"/>
          <w14:ligatures w14:val="none"/>
        </w:rPr>
      </w:pPr>
    </w:p>
    <w:p w14:paraId="766ACA09" w14:textId="77777777" w:rsidR="006B1EC9" w:rsidRPr="006B1EC9" w:rsidRDefault="006B1EC9" w:rsidP="006B1EC9">
      <w:pPr>
        <w:spacing w:after="0"/>
        <w:jc w:val="right"/>
        <w:rPr>
          <w:rFonts w:ascii="Calibri" w:eastAsia="Calibri" w:hAnsi="Calibri" w:cs="Times New Roman"/>
          <w:kern w:val="0"/>
          <w:lang w:val="en-GB"/>
          <w14:ligatures w14:val="none"/>
        </w:rPr>
      </w:pPr>
    </w:p>
    <w:p w14:paraId="79D5B9AC" w14:textId="77777777" w:rsidR="006B1EC9" w:rsidRPr="006B1EC9" w:rsidRDefault="006B1EC9" w:rsidP="006B1EC9">
      <w:pPr>
        <w:spacing w:after="0"/>
        <w:jc w:val="right"/>
        <w:rPr>
          <w:rFonts w:ascii="Calibri" w:eastAsia="Calibri" w:hAnsi="Calibri" w:cs="Times New Roman"/>
          <w:kern w:val="0"/>
          <w:lang w:val="en-GB"/>
          <w14:ligatures w14:val="none"/>
        </w:rPr>
      </w:pPr>
    </w:p>
    <w:p w14:paraId="1740E5CF" w14:textId="77777777" w:rsidR="006B1EC9" w:rsidRPr="006B1EC9" w:rsidRDefault="006B1EC9" w:rsidP="006B1EC9">
      <w:pPr>
        <w:spacing w:after="0"/>
        <w:jc w:val="right"/>
        <w:rPr>
          <w:rFonts w:ascii="Calibri" w:eastAsia="Calibri" w:hAnsi="Calibri" w:cs="Times New Roman"/>
          <w:kern w:val="0"/>
          <w:lang w:val="en-GB"/>
          <w14:ligatures w14:val="none"/>
        </w:rPr>
      </w:pPr>
    </w:p>
    <w:p w14:paraId="2FBD0673" w14:textId="77777777" w:rsidR="006B1EC9" w:rsidRPr="006B1EC9" w:rsidRDefault="006B1EC9" w:rsidP="006B1EC9">
      <w:pPr>
        <w:spacing w:after="0"/>
        <w:jc w:val="right"/>
        <w:rPr>
          <w:rFonts w:ascii="Calibri" w:eastAsia="Calibri" w:hAnsi="Calibri" w:cs="Times New Roman"/>
          <w:kern w:val="0"/>
          <w:lang w:val="en-GB"/>
          <w14:ligatures w14:val="none"/>
        </w:rPr>
      </w:pPr>
    </w:p>
    <w:p w14:paraId="01AD31DD" w14:textId="77777777" w:rsidR="006B1EC9" w:rsidRPr="006B1EC9" w:rsidRDefault="006B1EC9" w:rsidP="006B1EC9">
      <w:pPr>
        <w:spacing w:after="0"/>
        <w:jc w:val="right"/>
        <w:rPr>
          <w:rFonts w:ascii="Calibri" w:eastAsia="Calibri" w:hAnsi="Calibri" w:cs="Times New Roman"/>
          <w:kern w:val="0"/>
          <w:lang w:val="en-GB"/>
          <w14:ligatures w14:val="none"/>
        </w:rPr>
      </w:pPr>
    </w:p>
    <w:p w14:paraId="6C5E94B8" w14:textId="77777777" w:rsidR="006B1EC9" w:rsidRPr="006B1EC9" w:rsidRDefault="006B1EC9" w:rsidP="006B1EC9">
      <w:pPr>
        <w:spacing w:after="0"/>
        <w:jc w:val="right"/>
        <w:rPr>
          <w:rFonts w:ascii="Calibri" w:eastAsia="Calibri" w:hAnsi="Calibri" w:cs="Times New Roman"/>
          <w:kern w:val="0"/>
          <w:lang w:val="en-GB"/>
          <w14:ligatures w14:val="none"/>
        </w:rPr>
      </w:pPr>
    </w:p>
    <w:p w14:paraId="037C41D9" w14:textId="77777777" w:rsidR="006B1EC9" w:rsidRPr="006B1EC9" w:rsidRDefault="006B1EC9" w:rsidP="006B1EC9">
      <w:pPr>
        <w:spacing w:after="0"/>
        <w:jc w:val="right"/>
        <w:rPr>
          <w:rFonts w:ascii="Calibri" w:eastAsia="Calibri" w:hAnsi="Calibri" w:cs="Times New Roman"/>
          <w:kern w:val="0"/>
          <w:lang w:val="en-GB"/>
          <w14:ligatures w14:val="none"/>
        </w:rPr>
      </w:pPr>
    </w:p>
    <w:p w14:paraId="50F6D4B5" w14:textId="77777777" w:rsidR="006B1EC9" w:rsidRPr="006B1EC9" w:rsidRDefault="006B1EC9" w:rsidP="006B1EC9">
      <w:pPr>
        <w:spacing w:after="0"/>
        <w:jc w:val="right"/>
        <w:rPr>
          <w:rFonts w:ascii="Calibri" w:eastAsia="Calibri" w:hAnsi="Calibri" w:cs="Times New Roman"/>
          <w:kern w:val="0"/>
          <w:lang w:val="en-GB"/>
          <w14:ligatures w14:val="none"/>
        </w:rPr>
      </w:pPr>
    </w:p>
    <w:p w14:paraId="284B0A68" w14:textId="77777777" w:rsidR="006B1EC9" w:rsidRPr="006B1EC9" w:rsidRDefault="006B1EC9" w:rsidP="006B1EC9">
      <w:pPr>
        <w:spacing w:after="0"/>
        <w:jc w:val="right"/>
        <w:rPr>
          <w:rFonts w:ascii="Calibri" w:eastAsia="Calibri" w:hAnsi="Calibri" w:cs="Times New Roman"/>
          <w:kern w:val="0"/>
          <w:lang w:val="en-GB"/>
          <w14:ligatures w14:val="none"/>
        </w:rPr>
      </w:pPr>
    </w:p>
    <w:p w14:paraId="61DB0BC6" w14:textId="77777777" w:rsidR="006B1EC9" w:rsidRPr="006B1EC9" w:rsidRDefault="006B1EC9" w:rsidP="006B1EC9">
      <w:pPr>
        <w:spacing w:after="0"/>
        <w:jc w:val="right"/>
        <w:rPr>
          <w:rFonts w:ascii="Calibri" w:eastAsia="Calibri" w:hAnsi="Calibri" w:cs="Times New Roman"/>
          <w:kern w:val="0"/>
          <w:lang w:val="en-GB"/>
          <w14:ligatures w14:val="none"/>
        </w:rPr>
      </w:pPr>
    </w:p>
    <w:p w14:paraId="2B5F9C86" w14:textId="77777777" w:rsidR="006B1EC9" w:rsidRPr="006B1EC9" w:rsidRDefault="006B1EC9" w:rsidP="006B1EC9">
      <w:pPr>
        <w:spacing w:after="0"/>
        <w:jc w:val="right"/>
        <w:rPr>
          <w:rFonts w:ascii="Calibri" w:eastAsia="Calibri" w:hAnsi="Calibri" w:cs="Times New Roman"/>
          <w:kern w:val="0"/>
          <w:lang w:val="en-GB"/>
          <w14:ligatures w14:val="none"/>
        </w:rPr>
      </w:pPr>
    </w:p>
    <w:p w14:paraId="0E04823F" w14:textId="77777777" w:rsidR="006B1EC9" w:rsidRPr="006B1EC9" w:rsidRDefault="006B1EC9" w:rsidP="006B1EC9">
      <w:pPr>
        <w:spacing w:after="0"/>
        <w:rPr>
          <w:rFonts w:ascii="Calibri" w:eastAsia="Calibri" w:hAnsi="Calibri" w:cs="Times New Roman"/>
          <w:kern w:val="0"/>
          <w:lang w:val="en-GB"/>
          <w14:ligatures w14:val="none"/>
        </w:rPr>
      </w:pPr>
    </w:p>
    <w:p w14:paraId="5E055BE3" w14:textId="77777777" w:rsidR="006B1EC9" w:rsidRPr="006B1EC9" w:rsidRDefault="006B1EC9" w:rsidP="006B1EC9">
      <w:pPr>
        <w:spacing w:after="0"/>
        <w:rPr>
          <w:rFonts w:ascii="Calibri" w:eastAsia="Calibri" w:hAnsi="Calibri" w:cs="Times New Roman"/>
          <w:kern w:val="0"/>
          <w:lang w:val="en-GB"/>
          <w14:ligatures w14:val="none"/>
        </w:rPr>
      </w:pPr>
    </w:p>
    <w:p w14:paraId="0EA30BBA" w14:textId="77777777" w:rsidR="006B1EC9" w:rsidRPr="006B1EC9" w:rsidRDefault="006B1EC9" w:rsidP="006B1EC9">
      <w:pPr>
        <w:spacing w:after="0"/>
        <w:rPr>
          <w:rFonts w:ascii="Calibri" w:eastAsia="Calibri" w:hAnsi="Calibri" w:cs="Times New Roman"/>
          <w:kern w:val="0"/>
          <w:lang w:val="en-GB"/>
          <w14:ligatures w14:val="none"/>
        </w:rPr>
      </w:pPr>
    </w:p>
    <w:p w14:paraId="2005A681" w14:textId="77777777" w:rsidR="006B1EC9" w:rsidRPr="006B1EC9" w:rsidRDefault="006B1EC9" w:rsidP="006B1EC9">
      <w:pPr>
        <w:spacing w:after="0"/>
        <w:rPr>
          <w:rFonts w:ascii="Calibri" w:eastAsia="Calibri" w:hAnsi="Calibri" w:cs="Times New Roman"/>
          <w:kern w:val="0"/>
          <w:lang w:val="en-GB"/>
          <w14:ligatures w14:val="none"/>
        </w:rPr>
      </w:pPr>
    </w:p>
    <w:p w14:paraId="13D164BA" w14:textId="77777777" w:rsidR="006B1EC9" w:rsidRPr="006B1EC9" w:rsidRDefault="006B1EC9" w:rsidP="006B1EC9">
      <w:pPr>
        <w:spacing w:after="0"/>
        <w:rPr>
          <w:rFonts w:ascii="Calibri" w:eastAsia="Calibri" w:hAnsi="Calibri" w:cs="Times New Roman"/>
          <w:kern w:val="0"/>
          <w:lang w:val="en-GB"/>
          <w14:ligatures w14:val="none"/>
        </w:rPr>
      </w:pPr>
    </w:p>
    <w:p w14:paraId="63120072" w14:textId="77777777" w:rsidR="006B1EC9" w:rsidRPr="006B1EC9" w:rsidRDefault="006B1EC9" w:rsidP="006B1EC9">
      <w:pPr>
        <w:spacing w:after="0"/>
        <w:rPr>
          <w:rFonts w:ascii="Calibri" w:eastAsia="Calibri" w:hAnsi="Calibri" w:cs="Times New Roman"/>
          <w:kern w:val="0"/>
          <w:lang w:val="en-GB"/>
          <w14:ligatures w14:val="none"/>
        </w:rPr>
      </w:pPr>
    </w:p>
    <w:p w14:paraId="44A7FD31" w14:textId="77777777" w:rsidR="006B1EC9" w:rsidRPr="006B1EC9" w:rsidRDefault="006B1EC9" w:rsidP="006B1EC9">
      <w:pPr>
        <w:spacing w:after="0"/>
        <w:rPr>
          <w:rFonts w:ascii="Calibri" w:eastAsia="Calibri" w:hAnsi="Calibri" w:cs="Times New Roman"/>
          <w:kern w:val="0"/>
          <w:lang w:val="en-GB"/>
          <w14:ligatures w14:val="none"/>
        </w:rPr>
      </w:pPr>
    </w:p>
    <w:p w14:paraId="7BA90A3A" w14:textId="77777777" w:rsidR="006B1EC9" w:rsidRPr="006B1EC9" w:rsidRDefault="006B1EC9" w:rsidP="006B1EC9">
      <w:pPr>
        <w:spacing w:after="0"/>
        <w:rPr>
          <w:rFonts w:ascii="Calibri" w:eastAsia="Calibri" w:hAnsi="Calibri" w:cs="Times New Roman"/>
          <w:kern w:val="0"/>
          <w:lang w:val="en-GB"/>
          <w14:ligatures w14:val="none"/>
        </w:rPr>
      </w:pPr>
    </w:p>
    <w:p w14:paraId="1EFA5393" w14:textId="77777777" w:rsidR="006B1EC9" w:rsidRPr="006B1EC9" w:rsidRDefault="006B1EC9" w:rsidP="006B1EC9">
      <w:pPr>
        <w:spacing w:after="0"/>
        <w:rPr>
          <w:rFonts w:ascii="Calibri" w:eastAsia="Calibri" w:hAnsi="Calibri" w:cs="Times New Roman"/>
          <w:kern w:val="0"/>
          <w:lang w:val="en-GB"/>
          <w14:ligatures w14:val="none"/>
        </w:rPr>
      </w:pPr>
    </w:p>
    <w:p w14:paraId="0464F5AA" w14:textId="77777777" w:rsidR="006B1EC9" w:rsidRPr="006B1EC9" w:rsidRDefault="006B1EC9" w:rsidP="006B1EC9">
      <w:pPr>
        <w:spacing w:after="0"/>
        <w:rPr>
          <w:rFonts w:ascii="Calibri" w:eastAsia="Calibri" w:hAnsi="Calibri" w:cs="Times New Roman"/>
          <w:kern w:val="0"/>
          <w:lang w:val="en-GB"/>
          <w14:ligatures w14:val="none"/>
        </w:rPr>
      </w:pPr>
    </w:p>
    <w:p w14:paraId="30312445" w14:textId="77777777" w:rsidR="006B1EC9" w:rsidRPr="006B1EC9" w:rsidRDefault="006B1EC9" w:rsidP="006B1EC9">
      <w:pPr>
        <w:spacing w:after="0"/>
        <w:rPr>
          <w:rFonts w:ascii="Calibri" w:eastAsia="Calibri" w:hAnsi="Calibri" w:cs="Times New Roman"/>
          <w:kern w:val="0"/>
          <w:lang w:val="en-GB"/>
          <w14:ligatures w14:val="none"/>
        </w:rPr>
      </w:pPr>
    </w:p>
    <w:p w14:paraId="684936AB" w14:textId="77777777" w:rsidR="006B1EC9" w:rsidRPr="006B1EC9" w:rsidRDefault="006B1EC9" w:rsidP="006B1EC9">
      <w:pPr>
        <w:spacing w:after="0"/>
        <w:rPr>
          <w:rFonts w:ascii="Calibri" w:eastAsia="Calibri" w:hAnsi="Calibri" w:cs="Times New Roman"/>
          <w:kern w:val="0"/>
          <w:lang w:val="en-GB"/>
          <w14:ligatures w14:val="none"/>
        </w:rPr>
      </w:pPr>
    </w:p>
    <w:p w14:paraId="5BC32286" w14:textId="77777777" w:rsidR="006B1EC9" w:rsidRPr="006B1EC9" w:rsidRDefault="006B1EC9" w:rsidP="006B1EC9">
      <w:pPr>
        <w:spacing w:after="0"/>
        <w:rPr>
          <w:rFonts w:ascii="Calibri" w:eastAsia="Calibri" w:hAnsi="Calibri" w:cs="Times New Roman"/>
          <w:kern w:val="0"/>
          <w:lang w:val="en-GB"/>
          <w14:ligatures w14:val="none"/>
        </w:rPr>
      </w:pPr>
    </w:p>
    <w:p w14:paraId="681057CD" w14:textId="77777777" w:rsidR="006B1EC9" w:rsidRPr="006B1EC9" w:rsidRDefault="006B1EC9" w:rsidP="006B1EC9">
      <w:pPr>
        <w:spacing w:after="0"/>
        <w:rPr>
          <w:rFonts w:ascii="Calibri" w:eastAsia="Calibri" w:hAnsi="Calibri" w:cs="Times New Roman"/>
          <w:kern w:val="0"/>
          <w:lang w:val="en-GB"/>
          <w14:ligatures w14:val="none"/>
        </w:rPr>
      </w:pPr>
    </w:p>
    <w:p w14:paraId="56054D9B" w14:textId="77777777" w:rsidR="006B1EC9" w:rsidRPr="006B1EC9" w:rsidRDefault="006B1EC9" w:rsidP="006B1EC9">
      <w:pPr>
        <w:spacing w:after="0"/>
        <w:rPr>
          <w:rFonts w:ascii="Calibri" w:eastAsia="Calibri" w:hAnsi="Calibri" w:cs="Times New Roman"/>
          <w:kern w:val="0"/>
          <w:lang w:val="en-GB"/>
          <w14:ligatures w14:val="none"/>
        </w:rPr>
      </w:pPr>
    </w:p>
    <w:p w14:paraId="247F0FFF" w14:textId="77777777" w:rsidR="006B1EC9" w:rsidRPr="006B1EC9" w:rsidRDefault="006B1EC9" w:rsidP="006B1EC9">
      <w:pPr>
        <w:spacing w:after="0"/>
        <w:rPr>
          <w:rFonts w:ascii="Calibri" w:eastAsia="Calibri" w:hAnsi="Calibri" w:cs="Times New Roman"/>
          <w:kern w:val="0"/>
          <w:lang w:val="en-GB"/>
          <w14:ligatures w14:val="none"/>
        </w:rPr>
      </w:pPr>
    </w:p>
    <w:p w14:paraId="39957790" w14:textId="77777777" w:rsidR="006B1EC9" w:rsidRPr="006B1EC9" w:rsidRDefault="006B1EC9" w:rsidP="006B1EC9">
      <w:pPr>
        <w:spacing w:after="0"/>
        <w:rPr>
          <w:rFonts w:ascii="Calibri" w:eastAsia="Calibri" w:hAnsi="Calibri" w:cs="Times New Roman"/>
          <w:kern w:val="0"/>
          <w:lang w:val="en-GB"/>
          <w14:ligatures w14:val="none"/>
        </w:rPr>
      </w:pPr>
    </w:p>
    <w:p w14:paraId="3618A58E" w14:textId="77777777" w:rsidR="006B1EC9" w:rsidRPr="006B1EC9" w:rsidRDefault="006B1EC9" w:rsidP="006B1EC9">
      <w:pPr>
        <w:spacing w:after="0"/>
        <w:rPr>
          <w:rFonts w:ascii="Calibri" w:eastAsia="Calibri" w:hAnsi="Calibri" w:cs="Times New Roman"/>
          <w:kern w:val="0"/>
          <w:lang w:val="en-GB"/>
          <w14:ligatures w14:val="none"/>
        </w:rPr>
      </w:pPr>
    </w:p>
    <w:p w14:paraId="6A94150C" w14:textId="77777777" w:rsidR="006B1EC9" w:rsidRPr="006B1EC9" w:rsidRDefault="006B1EC9" w:rsidP="006B1EC9">
      <w:pPr>
        <w:spacing w:after="0"/>
        <w:rPr>
          <w:rFonts w:ascii="Calibri" w:eastAsia="Calibri" w:hAnsi="Calibri" w:cs="Times New Roman"/>
          <w:kern w:val="0"/>
          <w:lang w:val="en-GB"/>
          <w14:ligatures w14:val="none"/>
        </w:rPr>
      </w:pPr>
    </w:p>
    <w:p w14:paraId="4DF84CBE" w14:textId="77777777" w:rsidR="006B1EC9" w:rsidRPr="006B1EC9" w:rsidRDefault="006B1EC9" w:rsidP="006B1EC9">
      <w:pPr>
        <w:spacing w:after="0"/>
        <w:rPr>
          <w:rFonts w:ascii="Calibri" w:eastAsia="Calibri" w:hAnsi="Calibri" w:cs="Times New Roman"/>
          <w:kern w:val="0"/>
          <w:lang w:val="en-GB"/>
          <w14:ligatures w14:val="none"/>
        </w:rPr>
      </w:pPr>
    </w:p>
    <w:p w14:paraId="49A4F7A1" w14:textId="77777777" w:rsidR="006B1EC9" w:rsidRPr="006B1EC9" w:rsidRDefault="006B1EC9" w:rsidP="006B1EC9">
      <w:pPr>
        <w:spacing w:after="0"/>
        <w:rPr>
          <w:rFonts w:ascii="Calibri" w:eastAsia="Calibri" w:hAnsi="Calibri" w:cs="Times New Roman"/>
          <w:kern w:val="0"/>
          <w:lang w:val="en-GB"/>
          <w14:ligatures w14:val="none"/>
        </w:rPr>
      </w:pPr>
    </w:p>
    <w:p w14:paraId="58BCB6D3" w14:textId="77777777" w:rsidR="006B1EC9" w:rsidRPr="006B1EC9" w:rsidRDefault="006B1EC9" w:rsidP="006B1EC9">
      <w:pPr>
        <w:spacing w:after="0"/>
        <w:rPr>
          <w:rFonts w:ascii="Calibri" w:eastAsia="Calibri" w:hAnsi="Calibri" w:cs="Times New Roman"/>
          <w:kern w:val="0"/>
          <w:lang w:val="en-GB"/>
          <w14:ligatures w14:val="none"/>
        </w:rPr>
      </w:pPr>
    </w:p>
    <w:p w14:paraId="5ABEA69A" w14:textId="77777777" w:rsidR="006B1EC9" w:rsidRPr="006B1EC9" w:rsidRDefault="006B1EC9" w:rsidP="006B1EC9">
      <w:pPr>
        <w:spacing w:after="0"/>
        <w:rPr>
          <w:rFonts w:ascii="Calibri" w:eastAsia="Calibri" w:hAnsi="Calibri" w:cs="Times New Roman"/>
          <w:kern w:val="0"/>
          <w:lang w:val="en-GB"/>
          <w14:ligatures w14:val="none"/>
        </w:rPr>
      </w:pPr>
    </w:p>
    <w:p w14:paraId="5F0A35A3" w14:textId="77777777" w:rsidR="006B1EC9" w:rsidRPr="006B1EC9" w:rsidRDefault="006B1EC9" w:rsidP="006B1EC9">
      <w:pPr>
        <w:spacing w:after="0"/>
        <w:rPr>
          <w:rFonts w:ascii="Calibri" w:eastAsia="Calibri" w:hAnsi="Calibri" w:cs="Times New Roman"/>
          <w:kern w:val="0"/>
          <w:lang w:val="en-GB"/>
          <w14:ligatures w14:val="none"/>
        </w:rPr>
      </w:pPr>
    </w:p>
    <w:p w14:paraId="25B8AA4C" w14:textId="77777777" w:rsidR="006B1EC9" w:rsidRPr="006B1EC9" w:rsidRDefault="006B1EC9" w:rsidP="006B1EC9">
      <w:pPr>
        <w:spacing w:after="0"/>
        <w:rPr>
          <w:rFonts w:ascii="Calibri" w:eastAsia="Calibri" w:hAnsi="Calibri" w:cs="Times New Roman"/>
          <w:kern w:val="0"/>
          <w:lang w:val="en-GB"/>
          <w14:ligatures w14:val="none"/>
        </w:rPr>
      </w:pPr>
    </w:p>
    <w:p w14:paraId="6BD80089" w14:textId="77777777" w:rsidR="006B1EC9" w:rsidRPr="006B1EC9" w:rsidRDefault="006B1EC9" w:rsidP="006B1EC9">
      <w:pPr>
        <w:spacing w:after="0"/>
        <w:rPr>
          <w:rFonts w:ascii="Calibri" w:eastAsia="Calibri" w:hAnsi="Calibri" w:cs="Times New Roman"/>
          <w:kern w:val="0"/>
          <w:lang w:val="en-GB"/>
          <w14:ligatures w14:val="none"/>
        </w:rPr>
      </w:pPr>
    </w:p>
    <w:p w14:paraId="58997BC2" w14:textId="77777777" w:rsidR="006B1EC9" w:rsidRPr="006B1EC9" w:rsidRDefault="006B1EC9" w:rsidP="006B1EC9">
      <w:pPr>
        <w:spacing w:after="0"/>
        <w:rPr>
          <w:rFonts w:ascii="Calibri" w:eastAsia="Calibri" w:hAnsi="Calibri" w:cs="Times New Roman"/>
          <w:kern w:val="0"/>
          <w:lang w:val="en-GB"/>
          <w14:ligatures w14:val="none"/>
        </w:rPr>
      </w:pPr>
    </w:p>
    <w:p w14:paraId="132DA236" w14:textId="77777777" w:rsidR="006B1EC9" w:rsidRPr="006B1EC9" w:rsidRDefault="006B1EC9" w:rsidP="006B1EC9">
      <w:pPr>
        <w:spacing w:after="0"/>
        <w:rPr>
          <w:rFonts w:ascii="Calibri" w:eastAsia="Calibri" w:hAnsi="Calibri" w:cs="Times New Roman"/>
          <w:kern w:val="0"/>
          <w:lang w:val="en-GB"/>
          <w14:ligatures w14:val="none"/>
        </w:rPr>
      </w:pPr>
    </w:p>
    <w:p w14:paraId="58B4B833" w14:textId="77777777" w:rsidR="006B1EC9" w:rsidRPr="006B1EC9" w:rsidRDefault="006B1EC9" w:rsidP="006B1EC9">
      <w:pPr>
        <w:spacing w:after="0"/>
        <w:rPr>
          <w:rFonts w:ascii="Calibri" w:eastAsia="Calibri" w:hAnsi="Calibri" w:cs="Times New Roman"/>
          <w:kern w:val="0"/>
          <w:lang w:val="en-GB"/>
          <w14:ligatures w14:val="none"/>
        </w:rPr>
      </w:pPr>
    </w:p>
    <w:p w14:paraId="280B5A6A" w14:textId="77777777" w:rsidR="006B1EC9" w:rsidRPr="006B1EC9" w:rsidRDefault="006B1EC9" w:rsidP="006B1EC9">
      <w:pPr>
        <w:spacing w:after="0"/>
        <w:rPr>
          <w:rFonts w:ascii="Calibri" w:eastAsia="Calibri" w:hAnsi="Calibri" w:cs="Times New Roman"/>
          <w:kern w:val="0"/>
          <w14:ligatures w14:val="none"/>
        </w:rPr>
      </w:pPr>
    </w:p>
    <w:p w14:paraId="56985ED6" w14:textId="77777777" w:rsidR="006B1EC9" w:rsidRPr="006B1EC9" w:rsidRDefault="006B1EC9" w:rsidP="006B1EC9">
      <w:pPr>
        <w:spacing w:after="0"/>
        <w:jc w:val="right"/>
        <w:rPr>
          <w:rFonts w:ascii="Calibri" w:eastAsia="Calibri" w:hAnsi="Calibri" w:cs="Times New Roman"/>
          <w:kern w:val="0"/>
          <w:lang w:val="en-GB"/>
          <w14:ligatures w14:val="none"/>
        </w:rPr>
      </w:pPr>
      <w:r w:rsidRPr="006B1EC9">
        <w:rPr>
          <w:rFonts w:ascii="Calibri" w:eastAsia="Calibri" w:hAnsi="Calibri" w:cs="Times New Roman"/>
          <w:kern w:val="0"/>
          <w14:ligatures w14:val="none"/>
        </w:rPr>
        <w:t>Подготвено од:</w:t>
      </w:r>
    </w:p>
    <w:p w14:paraId="2E7B18C7" w14:textId="0EC2DAEC" w:rsidR="006B1EC9" w:rsidRPr="006B1EC9" w:rsidRDefault="000C2705" w:rsidP="006B1EC9">
      <w:pPr>
        <w:spacing w:after="0"/>
        <w:ind w:left="-567" w:hanging="426"/>
        <w:jc w:val="right"/>
        <w:rPr>
          <w:rFonts w:ascii="Calibri" w:eastAsia="Calibri" w:hAnsi="Calibri" w:cs="Times New Roman"/>
          <w:kern w:val="0"/>
          <w:lang w:val="en-GB"/>
          <w14:ligatures w14:val="none"/>
        </w:rPr>
      </w:pPr>
      <w:r>
        <w:rPr>
          <w:rFonts w:ascii="Calibri" w:eastAsia="Calibri" w:hAnsi="Calibri" w:cs="Times New Roman"/>
          <w:kern w:val="0"/>
          <w:lang w:val="mk-MK"/>
          <w14:ligatures w14:val="none"/>
        </w:rPr>
        <w:t>М</w:t>
      </w:r>
      <w:r w:rsidR="006B1EC9" w:rsidRPr="006B1EC9">
        <w:rPr>
          <w:rFonts w:ascii="Calibri" w:eastAsia="Calibri" w:hAnsi="Calibri" w:cs="Times New Roman"/>
          <w:kern w:val="0"/>
          <w14:ligatures w14:val="none"/>
        </w:rPr>
        <w:t xml:space="preserve">-р Славјанка Пејчиновска - Андонова, </w:t>
      </w:r>
      <w:r>
        <w:rPr>
          <w:rFonts w:ascii="Calibri" w:eastAsia="Calibri" w:hAnsi="Calibri" w:cs="Times New Roman"/>
          <w:kern w:val="0"/>
          <w:lang w:val="mk-MK"/>
          <w14:ligatures w14:val="none"/>
        </w:rPr>
        <w:t>И</w:t>
      </w:r>
      <w:r w:rsidR="006B1EC9" w:rsidRPr="006B1EC9">
        <w:rPr>
          <w:rFonts w:ascii="Calibri" w:eastAsia="Calibri" w:hAnsi="Calibri" w:cs="Times New Roman"/>
          <w:kern w:val="0"/>
          <w14:ligatures w14:val="none"/>
        </w:rPr>
        <w:t>нженер за животна средина</w:t>
      </w:r>
    </w:p>
    <w:p w14:paraId="43724663" w14:textId="5FC274A5" w:rsidR="006B1EC9" w:rsidRPr="006B1EC9" w:rsidRDefault="000C2705" w:rsidP="006B1EC9">
      <w:pPr>
        <w:spacing w:after="0"/>
        <w:ind w:left="-567" w:hanging="426"/>
        <w:jc w:val="right"/>
        <w:rPr>
          <w:rFonts w:ascii="Calibri" w:eastAsia="Calibri" w:hAnsi="Calibri" w:cs="Times New Roman"/>
          <w:kern w:val="0"/>
          <w:lang w:val="en-GB"/>
          <w14:ligatures w14:val="none"/>
        </w:rPr>
      </w:pPr>
      <w:bookmarkStart w:id="7" w:name="_Hlk118486401"/>
      <w:r>
        <w:rPr>
          <w:rFonts w:ascii="Calibri" w:eastAsia="Calibri" w:hAnsi="Calibri" w:cs="Times New Roman"/>
          <w:kern w:val="0"/>
          <w:lang w:val="mk-MK"/>
          <w14:ligatures w14:val="none"/>
        </w:rPr>
        <w:t>Експерт</w:t>
      </w:r>
      <w:r w:rsidR="006B1EC9" w:rsidRPr="006B1EC9">
        <w:rPr>
          <w:rFonts w:ascii="Calibri" w:eastAsia="Calibri" w:hAnsi="Calibri" w:cs="Times New Roman"/>
          <w:kern w:val="0"/>
          <w:lang w:val="en-GB"/>
          <w14:ligatures w14:val="none"/>
        </w:rPr>
        <w:t xml:space="preserve"> за животна средина и социјалн</w:t>
      </w:r>
      <w:r>
        <w:rPr>
          <w:rFonts w:ascii="Calibri" w:eastAsia="Calibri" w:hAnsi="Calibri" w:cs="Times New Roman"/>
          <w:kern w:val="0"/>
          <w:lang w:val="mk-MK"/>
          <w14:ligatures w14:val="none"/>
        </w:rPr>
        <w:t xml:space="preserve">и </w:t>
      </w:r>
      <w:r w:rsidR="00B51FA4">
        <w:rPr>
          <w:rFonts w:ascii="Calibri" w:eastAsia="Calibri" w:hAnsi="Calibri" w:cs="Times New Roman"/>
          <w:kern w:val="0"/>
          <w:lang w:val="mk-MK"/>
          <w14:ligatures w14:val="none"/>
        </w:rPr>
        <w:t>аспекти</w:t>
      </w:r>
      <w:r w:rsidR="006B1EC9" w:rsidRPr="006B1EC9">
        <w:rPr>
          <w:rFonts w:ascii="Calibri" w:eastAsia="Calibri" w:hAnsi="Calibri" w:cs="Times New Roman"/>
          <w:kern w:val="0"/>
          <w:vertAlign w:val="superscript"/>
          <w:lang w:val="en-GB"/>
          <w14:ligatures w14:val="none"/>
        </w:rPr>
        <w:footnoteReference w:id="1"/>
      </w:r>
    </w:p>
    <w:bookmarkEnd w:id="7"/>
    <w:p w14:paraId="1203115E" w14:textId="77777777" w:rsidR="006B1EC9" w:rsidRPr="006B1EC9" w:rsidRDefault="006B1EC9" w:rsidP="006B1EC9">
      <w:pPr>
        <w:spacing w:after="0"/>
        <w:ind w:left="-567" w:hanging="426"/>
        <w:jc w:val="right"/>
        <w:rPr>
          <w:rFonts w:ascii="Calibri" w:eastAsia="Calibri" w:hAnsi="Calibri" w:cs="Calibri"/>
          <w:kern w:val="0"/>
          <w:lang w:val="en-GB"/>
          <w14:ligatures w14:val="none"/>
        </w:rPr>
      </w:pPr>
      <w:r w:rsidRPr="006B1EC9">
        <w:rPr>
          <w:rFonts w:ascii="Calibri" w:eastAsia="Calibri" w:hAnsi="Calibri" w:cs="Calibri"/>
          <w:kern w:val="0"/>
          <w14:ligatures w14:val="none"/>
        </w:rPr>
        <w:t>„Втор проект за подобрување на социјалните услуги (P</w:t>
      </w:r>
      <w:proofErr w:type="gramStart"/>
      <w:r w:rsidRPr="006B1EC9">
        <w:rPr>
          <w:rFonts w:ascii="Calibri" w:eastAsia="Calibri" w:hAnsi="Calibri" w:cs="Calibri"/>
          <w:kern w:val="0"/>
          <w14:ligatures w14:val="none"/>
        </w:rPr>
        <w:t>180350)“</w:t>
      </w:r>
      <w:proofErr w:type="gramEnd"/>
      <w:r w:rsidRPr="006B1EC9">
        <w:rPr>
          <w:rFonts w:ascii="Calibri" w:eastAsia="Calibri" w:hAnsi="Calibri" w:cs="Calibri"/>
          <w:kern w:val="0"/>
          <w14:ligatures w14:val="none"/>
        </w:rPr>
        <w:t xml:space="preserve"> - Единица за имплементација на проектот</w:t>
      </w:r>
    </w:p>
    <w:p w14:paraId="1ABE0EFA" w14:textId="77777777" w:rsidR="006B1EC9" w:rsidRPr="006B1EC9" w:rsidRDefault="006B1EC9" w:rsidP="006B1EC9">
      <w:pPr>
        <w:spacing w:after="0"/>
        <w:ind w:left="-567" w:hanging="426"/>
        <w:jc w:val="right"/>
        <w:rPr>
          <w:rFonts w:ascii="Calibri" w:eastAsia="Calibri" w:hAnsi="Calibri" w:cs="Calibri"/>
          <w:kern w:val="0"/>
          <w:lang w:val="en-GB"/>
          <w14:ligatures w14:val="none"/>
        </w:rPr>
        <w:sectPr w:rsidR="006B1EC9" w:rsidRPr="006B1EC9" w:rsidSect="0075391D">
          <w:headerReference w:type="default" r:id="rId7"/>
          <w:headerReference w:type="first" r:id="rId8"/>
          <w:pgSz w:w="11906" w:h="16838" w:code="9"/>
          <w:pgMar w:top="1440" w:right="1440" w:bottom="1440" w:left="1440" w:header="709" w:footer="709" w:gutter="0"/>
          <w:cols w:space="708"/>
          <w:titlePg/>
          <w:docGrid w:linePitch="360"/>
        </w:sectPr>
      </w:pPr>
    </w:p>
    <w:bookmarkStart w:id="8" w:name="_Toc148443583" w:displacedByCustomXml="next"/>
    <w:sdt>
      <w:sdtPr>
        <w:rPr>
          <w:rFonts w:ascii="Calibri" w:eastAsia="Calibri" w:hAnsi="Calibri" w:cs="Calibri"/>
          <w:kern w:val="0"/>
          <w:lang w:val="mk-MK"/>
          <w14:ligatures w14:val="none"/>
        </w:rPr>
        <w:id w:val="-241261083"/>
        <w:docPartObj>
          <w:docPartGallery w:val="Table of Contents"/>
          <w:docPartUnique/>
        </w:docPartObj>
      </w:sdtPr>
      <w:sdtEndPr>
        <w:rPr>
          <w:noProof/>
        </w:rPr>
      </w:sdtEndPr>
      <w:sdtContent>
        <w:p w14:paraId="08515FC5" w14:textId="63B0AFAB" w:rsidR="006B1EC9" w:rsidRPr="004E583D" w:rsidRDefault="006B1EC9" w:rsidP="006B1EC9">
          <w:pPr>
            <w:keepNext/>
            <w:keepLines/>
            <w:spacing w:before="240" w:after="0"/>
            <w:outlineLvl w:val="0"/>
            <w:rPr>
              <w:rFonts w:ascii="Calibri" w:eastAsia="Times New Roman" w:hAnsi="Calibri" w:cs="Times New Roman"/>
              <w:color w:val="2E74B5"/>
              <w:kern w:val="0"/>
              <w:sz w:val="32"/>
              <w:szCs w:val="32"/>
              <w:lang w:val="mk-MK"/>
              <w14:ligatures w14:val="none"/>
            </w:rPr>
          </w:pPr>
          <w:r w:rsidRPr="006B1EC9">
            <w:rPr>
              <w:rFonts w:ascii="Calibri" w:eastAsia="Times New Roman" w:hAnsi="Calibri" w:cs="Times New Roman"/>
              <w:color w:val="2E74B5"/>
              <w:kern w:val="0"/>
              <w:sz w:val="32"/>
              <w:szCs w:val="32"/>
              <w14:ligatures w14:val="none"/>
            </w:rPr>
            <w:t>Содржин</w:t>
          </w:r>
          <w:r w:rsidR="004E583D">
            <w:rPr>
              <w:rFonts w:ascii="Calibri" w:eastAsia="Times New Roman" w:hAnsi="Calibri" w:cs="Times New Roman"/>
              <w:color w:val="2E74B5"/>
              <w:kern w:val="0"/>
              <w:sz w:val="32"/>
              <w:szCs w:val="32"/>
              <w:lang w:val="mk-MK"/>
              <w14:ligatures w14:val="none"/>
            </w:rPr>
            <w:t>а</w:t>
          </w:r>
          <w:bookmarkEnd w:id="8"/>
        </w:p>
        <w:p w14:paraId="3A5646DF" w14:textId="6C77ED29" w:rsidR="00FC2CD9" w:rsidRDefault="006B1EC9">
          <w:pPr>
            <w:pStyle w:val="TOC1"/>
            <w:rPr>
              <w:rFonts w:eastAsiaTheme="minorEastAsia" w:cstheme="minorBidi"/>
              <w:noProof/>
              <w:kern w:val="2"/>
            </w:rPr>
          </w:pPr>
          <w:r w:rsidRPr="006B1EC9">
            <w:rPr>
              <w:rFonts w:ascii="Calibri" w:eastAsia="Calibri" w:hAnsi="Calibri" w:cs="Times New Roman"/>
              <w14:ligatures w14:val="none"/>
            </w:rPr>
            <w:fldChar w:fldCharType="begin"/>
          </w:r>
          <w:r w:rsidRPr="006B1EC9">
            <w:rPr>
              <w:rFonts w:ascii="Calibri" w:eastAsia="Calibri" w:hAnsi="Calibri" w:cs="Times New Roman"/>
              <w14:ligatures w14:val="none"/>
            </w:rPr>
            <w:instrText xml:space="preserve"> TOC \o "1-3" \h \z \u </w:instrText>
          </w:r>
          <w:r w:rsidRPr="006B1EC9">
            <w:rPr>
              <w:rFonts w:ascii="Calibri" w:eastAsia="Calibri" w:hAnsi="Calibri" w:cs="Times New Roman"/>
              <w14:ligatures w14:val="none"/>
            </w:rPr>
            <w:fldChar w:fldCharType="separate"/>
          </w:r>
          <w:hyperlink w:anchor="_Toc148443583" w:history="1">
            <w:r w:rsidR="00FC2CD9" w:rsidRPr="00934DC0">
              <w:rPr>
                <w:rStyle w:val="Hyperlink"/>
                <w:rFonts w:ascii="Calibri" w:eastAsia="Times New Roman" w:hAnsi="Calibri" w:cs="Times New Roman"/>
                <w:noProof/>
                <w14:ligatures w14:val="none"/>
              </w:rPr>
              <w:t>Содржин</w:t>
            </w:r>
            <w:r w:rsidR="00FC2CD9" w:rsidRPr="00934DC0">
              <w:rPr>
                <w:rStyle w:val="Hyperlink"/>
                <w:rFonts w:ascii="Calibri" w:eastAsia="Times New Roman" w:hAnsi="Calibri" w:cs="Times New Roman"/>
                <w:noProof/>
                <w:lang w:val="mk-MK"/>
                <w14:ligatures w14:val="none"/>
              </w:rPr>
              <w:t>а</w:t>
            </w:r>
            <w:r w:rsidR="00FC2CD9">
              <w:rPr>
                <w:noProof/>
                <w:webHidden/>
              </w:rPr>
              <w:tab/>
            </w:r>
            <w:r w:rsidR="00FC2CD9">
              <w:rPr>
                <w:noProof/>
                <w:webHidden/>
              </w:rPr>
              <w:fldChar w:fldCharType="begin"/>
            </w:r>
            <w:r w:rsidR="00FC2CD9">
              <w:rPr>
                <w:noProof/>
                <w:webHidden/>
              </w:rPr>
              <w:instrText xml:space="preserve"> PAGEREF _Toc148443583 \h </w:instrText>
            </w:r>
            <w:r w:rsidR="00FC2CD9">
              <w:rPr>
                <w:noProof/>
                <w:webHidden/>
              </w:rPr>
            </w:r>
            <w:r w:rsidR="00FC2CD9">
              <w:rPr>
                <w:noProof/>
                <w:webHidden/>
              </w:rPr>
              <w:fldChar w:fldCharType="separate"/>
            </w:r>
            <w:r w:rsidR="00FC2CD9">
              <w:rPr>
                <w:noProof/>
                <w:webHidden/>
              </w:rPr>
              <w:t>3</w:t>
            </w:r>
            <w:r w:rsidR="00FC2CD9">
              <w:rPr>
                <w:noProof/>
                <w:webHidden/>
              </w:rPr>
              <w:fldChar w:fldCharType="end"/>
            </w:r>
          </w:hyperlink>
        </w:p>
        <w:p w14:paraId="1AE9BC38" w14:textId="0D72846B" w:rsidR="00FC2CD9" w:rsidRDefault="003328F1">
          <w:pPr>
            <w:pStyle w:val="TOC1"/>
            <w:tabs>
              <w:tab w:val="left" w:pos="440"/>
            </w:tabs>
            <w:rPr>
              <w:rFonts w:eastAsiaTheme="minorEastAsia" w:cstheme="minorBidi"/>
              <w:noProof/>
              <w:kern w:val="2"/>
            </w:rPr>
          </w:pPr>
          <w:hyperlink w:anchor="_Toc148443584" w:history="1">
            <w:r w:rsidR="00FC2CD9" w:rsidRPr="00934DC0">
              <w:rPr>
                <w:rStyle w:val="Hyperlink"/>
                <w:rFonts w:ascii="Calibri" w:eastAsia="NSimSun" w:hAnsi="Calibri" w:cs="Times New Roman"/>
                <w:bCs/>
                <w:noProof/>
                <w14:ligatures w14:val="none"/>
              </w:rPr>
              <w:t>1.</w:t>
            </w:r>
            <w:r w:rsidR="00FC2CD9">
              <w:rPr>
                <w:rFonts w:eastAsiaTheme="minorEastAsia" w:cstheme="minorBidi"/>
                <w:noProof/>
                <w:kern w:val="2"/>
              </w:rPr>
              <w:tab/>
            </w:r>
            <w:r w:rsidR="00FC2CD9" w:rsidRPr="00934DC0">
              <w:rPr>
                <w:rStyle w:val="Hyperlink"/>
                <w:rFonts w:ascii="Calibri" w:eastAsia="NSimSun" w:hAnsi="Calibri" w:cs="Times New Roman"/>
                <w:noProof/>
                <w14:ligatures w14:val="none"/>
              </w:rPr>
              <w:t>Вовед</w:t>
            </w:r>
            <w:r w:rsidR="00FC2CD9">
              <w:rPr>
                <w:noProof/>
                <w:webHidden/>
              </w:rPr>
              <w:tab/>
            </w:r>
            <w:r w:rsidR="00FC2CD9">
              <w:rPr>
                <w:noProof/>
                <w:webHidden/>
              </w:rPr>
              <w:fldChar w:fldCharType="begin"/>
            </w:r>
            <w:r w:rsidR="00FC2CD9">
              <w:rPr>
                <w:noProof/>
                <w:webHidden/>
              </w:rPr>
              <w:instrText xml:space="preserve"> PAGEREF _Toc148443584 \h </w:instrText>
            </w:r>
            <w:r w:rsidR="00FC2CD9">
              <w:rPr>
                <w:noProof/>
                <w:webHidden/>
              </w:rPr>
            </w:r>
            <w:r w:rsidR="00FC2CD9">
              <w:rPr>
                <w:noProof/>
                <w:webHidden/>
              </w:rPr>
              <w:fldChar w:fldCharType="separate"/>
            </w:r>
            <w:r w:rsidR="00FC2CD9">
              <w:rPr>
                <w:noProof/>
                <w:webHidden/>
              </w:rPr>
              <w:t>5</w:t>
            </w:r>
            <w:r w:rsidR="00FC2CD9">
              <w:rPr>
                <w:noProof/>
                <w:webHidden/>
              </w:rPr>
              <w:fldChar w:fldCharType="end"/>
            </w:r>
          </w:hyperlink>
        </w:p>
        <w:p w14:paraId="13E676B4" w14:textId="1043E89B" w:rsidR="00FC2CD9" w:rsidRDefault="003328F1">
          <w:pPr>
            <w:pStyle w:val="TOC1"/>
            <w:tabs>
              <w:tab w:val="left" w:pos="440"/>
            </w:tabs>
            <w:rPr>
              <w:rFonts w:eastAsiaTheme="minorEastAsia" w:cstheme="minorBidi"/>
              <w:noProof/>
              <w:kern w:val="2"/>
            </w:rPr>
          </w:pPr>
          <w:hyperlink w:anchor="_Toc148443585" w:history="1">
            <w:r w:rsidR="00FC2CD9" w:rsidRPr="00934DC0">
              <w:rPr>
                <w:rStyle w:val="Hyperlink"/>
                <w:rFonts w:ascii="Calibri" w:eastAsia="NSimSun" w:hAnsi="Calibri" w:cs="Times New Roman"/>
                <w:noProof/>
                <w14:ligatures w14:val="none"/>
              </w:rPr>
              <w:t>2.</w:t>
            </w:r>
            <w:r w:rsidR="00FC2CD9">
              <w:rPr>
                <w:rFonts w:eastAsiaTheme="minorEastAsia" w:cstheme="minorBidi"/>
                <w:noProof/>
                <w:kern w:val="2"/>
              </w:rPr>
              <w:tab/>
            </w:r>
            <w:r w:rsidR="00FC2CD9" w:rsidRPr="00934DC0">
              <w:rPr>
                <w:rStyle w:val="Hyperlink"/>
                <w:rFonts w:ascii="Calibri" w:eastAsia="NSimSun" w:hAnsi="Calibri" w:cs="Times New Roman"/>
                <w:noProof/>
                <w14:ligatures w14:val="none"/>
              </w:rPr>
              <w:t>Категорија за животна средина</w:t>
            </w:r>
            <w:r w:rsidR="00FC2CD9">
              <w:rPr>
                <w:noProof/>
                <w:webHidden/>
              </w:rPr>
              <w:tab/>
            </w:r>
            <w:r w:rsidR="00FC2CD9">
              <w:rPr>
                <w:noProof/>
                <w:webHidden/>
              </w:rPr>
              <w:fldChar w:fldCharType="begin"/>
            </w:r>
            <w:r w:rsidR="00FC2CD9">
              <w:rPr>
                <w:noProof/>
                <w:webHidden/>
              </w:rPr>
              <w:instrText xml:space="preserve"> PAGEREF _Toc148443585 \h </w:instrText>
            </w:r>
            <w:r w:rsidR="00FC2CD9">
              <w:rPr>
                <w:noProof/>
                <w:webHidden/>
              </w:rPr>
            </w:r>
            <w:r w:rsidR="00FC2CD9">
              <w:rPr>
                <w:noProof/>
                <w:webHidden/>
              </w:rPr>
              <w:fldChar w:fldCharType="separate"/>
            </w:r>
            <w:r w:rsidR="00FC2CD9">
              <w:rPr>
                <w:noProof/>
                <w:webHidden/>
              </w:rPr>
              <w:t>6</w:t>
            </w:r>
            <w:r w:rsidR="00FC2CD9">
              <w:rPr>
                <w:noProof/>
                <w:webHidden/>
              </w:rPr>
              <w:fldChar w:fldCharType="end"/>
            </w:r>
          </w:hyperlink>
        </w:p>
        <w:p w14:paraId="0B64A060" w14:textId="76F33BDA" w:rsidR="00FC2CD9" w:rsidRDefault="003328F1">
          <w:pPr>
            <w:pStyle w:val="TOC1"/>
            <w:tabs>
              <w:tab w:val="left" w:pos="440"/>
            </w:tabs>
            <w:rPr>
              <w:rFonts w:eastAsiaTheme="minorEastAsia" w:cstheme="minorBidi"/>
              <w:noProof/>
              <w:kern w:val="2"/>
            </w:rPr>
          </w:pPr>
          <w:hyperlink w:anchor="_Toc148443586" w:history="1">
            <w:r w:rsidR="00FC2CD9" w:rsidRPr="00934DC0">
              <w:rPr>
                <w:rStyle w:val="Hyperlink"/>
                <w:rFonts w:ascii="Calibri" w:eastAsia="NSimSun" w:hAnsi="Calibri" w:cs="Times New Roman"/>
                <w:noProof/>
                <w14:ligatures w14:val="none"/>
              </w:rPr>
              <w:t>3.</w:t>
            </w:r>
            <w:r w:rsidR="00FC2CD9">
              <w:rPr>
                <w:rFonts w:eastAsiaTheme="minorEastAsia" w:cstheme="minorBidi"/>
                <w:noProof/>
                <w:kern w:val="2"/>
              </w:rPr>
              <w:tab/>
            </w:r>
            <w:r w:rsidR="00FC2CD9" w:rsidRPr="00934DC0">
              <w:rPr>
                <w:rStyle w:val="Hyperlink"/>
                <w:rFonts w:ascii="Calibri" w:eastAsia="NSimSun" w:hAnsi="Calibri" w:cs="Times New Roman"/>
                <w:noProof/>
                <w14:ligatures w14:val="none"/>
              </w:rPr>
              <w:t>Локација на проектот</w:t>
            </w:r>
            <w:r w:rsidR="00FC2CD9">
              <w:rPr>
                <w:noProof/>
                <w:webHidden/>
              </w:rPr>
              <w:tab/>
            </w:r>
            <w:r w:rsidR="00FC2CD9">
              <w:rPr>
                <w:noProof/>
                <w:webHidden/>
              </w:rPr>
              <w:fldChar w:fldCharType="begin"/>
            </w:r>
            <w:r w:rsidR="00FC2CD9">
              <w:rPr>
                <w:noProof/>
                <w:webHidden/>
              </w:rPr>
              <w:instrText xml:space="preserve"> PAGEREF _Toc148443586 \h </w:instrText>
            </w:r>
            <w:r w:rsidR="00FC2CD9">
              <w:rPr>
                <w:noProof/>
                <w:webHidden/>
              </w:rPr>
            </w:r>
            <w:r w:rsidR="00FC2CD9">
              <w:rPr>
                <w:noProof/>
                <w:webHidden/>
              </w:rPr>
              <w:fldChar w:fldCharType="separate"/>
            </w:r>
            <w:r w:rsidR="00FC2CD9">
              <w:rPr>
                <w:noProof/>
                <w:webHidden/>
              </w:rPr>
              <w:t>7</w:t>
            </w:r>
            <w:r w:rsidR="00FC2CD9">
              <w:rPr>
                <w:noProof/>
                <w:webHidden/>
              </w:rPr>
              <w:fldChar w:fldCharType="end"/>
            </w:r>
          </w:hyperlink>
        </w:p>
        <w:p w14:paraId="2E693335" w14:textId="6C4A33B8" w:rsidR="00FC2CD9" w:rsidRDefault="003328F1">
          <w:pPr>
            <w:pStyle w:val="TOC1"/>
            <w:tabs>
              <w:tab w:val="left" w:pos="440"/>
            </w:tabs>
            <w:rPr>
              <w:rFonts w:eastAsiaTheme="minorEastAsia" w:cstheme="minorBidi"/>
              <w:noProof/>
              <w:kern w:val="2"/>
            </w:rPr>
          </w:pPr>
          <w:hyperlink w:anchor="_Toc148443587" w:history="1">
            <w:r w:rsidR="00FC2CD9" w:rsidRPr="00934DC0">
              <w:rPr>
                <w:rStyle w:val="Hyperlink"/>
                <w:rFonts w:ascii="Calibri" w:eastAsia="NSimSun" w:hAnsi="Calibri" w:cs="Times New Roman"/>
                <w:noProof/>
                <w14:ligatures w14:val="none"/>
              </w:rPr>
              <w:t>4.</w:t>
            </w:r>
            <w:r w:rsidR="00FC2CD9">
              <w:rPr>
                <w:rFonts w:eastAsiaTheme="minorEastAsia" w:cstheme="minorBidi"/>
                <w:noProof/>
                <w:kern w:val="2"/>
              </w:rPr>
              <w:tab/>
            </w:r>
            <w:r w:rsidR="00FC2CD9" w:rsidRPr="00934DC0">
              <w:rPr>
                <w:rStyle w:val="Hyperlink"/>
                <w:rFonts w:ascii="Calibri" w:eastAsia="Times New Roman" w:hAnsi="Calibri" w:cs="Times New Roman"/>
                <w:noProof/>
                <w14:ligatures w14:val="none"/>
              </w:rPr>
              <w:t>Потенцијални влијанија врз животната средина и социјалните аспекти</w:t>
            </w:r>
            <w:r w:rsidR="00FC2CD9">
              <w:rPr>
                <w:noProof/>
                <w:webHidden/>
              </w:rPr>
              <w:tab/>
            </w:r>
            <w:r w:rsidR="00FC2CD9">
              <w:rPr>
                <w:noProof/>
                <w:webHidden/>
              </w:rPr>
              <w:fldChar w:fldCharType="begin"/>
            </w:r>
            <w:r w:rsidR="00FC2CD9">
              <w:rPr>
                <w:noProof/>
                <w:webHidden/>
              </w:rPr>
              <w:instrText xml:space="preserve"> PAGEREF _Toc148443587 \h </w:instrText>
            </w:r>
            <w:r w:rsidR="00FC2CD9">
              <w:rPr>
                <w:noProof/>
                <w:webHidden/>
              </w:rPr>
            </w:r>
            <w:r w:rsidR="00FC2CD9">
              <w:rPr>
                <w:noProof/>
                <w:webHidden/>
              </w:rPr>
              <w:fldChar w:fldCharType="separate"/>
            </w:r>
            <w:r w:rsidR="00FC2CD9">
              <w:rPr>
                <w:noProof/>
                <w:webHidden/>
              </w:rPr>
              <w:t>9</w:t>
            </w:r>
            <w:r w:rsidR="00FC2CD9">
              <w:rPr>
                <w:noProof/>
                <w:webHidden/>
              </w:rPr>
              <w:fldChar w:fldCharType="end"/>
            </w:r>
          </w:hyperlink>
        </w:p>
        <w:p w14:paraId="14DE31CD" w14:textId="260828F7" w:rsidR="00FC2CD9" w:rsidRDefault="003328F1">
          <w:pPr>
            <w:pStyle w:val="TOC1"/>
            <w:tabs>
              <w:tab w:val="left" w:pos="440"/>
            </w:tabs>
            <w:rPr>
              <w:rFonts w:eastAsiaTheme="minorEastAsia" w:cstheme="minorBidi"/>
              <w:noProof/>
              <w:kern w:val="2"/>
            </w:rPr>
          </w:pPr>
          <w:hyperlink w:anchor="_Toc148443588" w:history="1">
            <w:r w:rsidR="00FC2CD9" w:rsidRPr="00934DC0">
              <w:rPr>
                <w:rStyle w:val="Hyperlink"/>
                <w:rFonts w:ascii="Calibri" w:eastAsia="NSimSun" w:hAnsi="Calibri" w:cs="Times New Roman"/>
                <w:noProof/>
                <w14:ligatures w14:val="none"/>
              </w:rPr>
              <w:t>5.</w:t>
            </w:r>
            <w:r w:rsidR="00FC2CD9">
              <w:rPr>
                <w:rFonts w:eastAsiaTheme="minorEastAsia" w:cstheme="minorBidi"/>
                <w:noProof/>
                <w:kern w:val="2"/>
              </w:rPr>
              <w:tab/>
            </w:r>
            <w:r w:rsidR="00FC2CD9" w:rsidRPr="00934DC0">
              <w:rPr>
                <w:rStyle w:val="Hyperlink"/>
                <w:rFonts w:ascii="Calibri" w:eastAsia="NSimSun" w:hAnsi="Calibri" w:cs="Times New Roman"/>
                <w:noProof/>
                <w14:ligatures w14:val="none"/>
              </w:rPr>
              <w:t xml:space="preserve">Цел на </w:t>
            </w:r>
            <w:r w:rsidR="00FC2CD9" w:rsidRPr="00934DC0">
              <w:rPr>
                <w:rStyle w:val="Hyperlink"/>
                <w:rFonts w:ascii="Calibri" w:eastAsia="NSimSun" w:hAnsi="Calibri" w:cs="Times New Roman"/>
                <w:noProof/>
                <w:lang w:val="mk-MK"/>
                <w14:ligatures w14:val="none"/>
              </w:rPr>
              <w:t>Листата</w:t>
            </w:r>
            <w:r w:rsidR="00FC2CD9" w:rsidRPr="00934DC0">
              <w:rPr>
                <w:rStyle w:val="Hyperlink"/>
                <w:rFonts w:ascii="Calibri" w:eastAsia="NSimSun" w:hAnsi="Calibri" w:cs="Times New Roman"/>
                <w:noProof/>
                <w14:ligatures w14:val="none"/>
              </w:rPr>
              <w:t xml:space="preserve"> за проверка на </w:t>
            </w:r>
            <w:r w:rsidR="00FC2CD9" w:rsidRPr="00934DC0">
              <w:rPr>
                <w:rStyle w:val="Hyperlink"/>
                <w:rFonts w:ascii="Calibri" w:eastAsia="NSimSun" w:hAnsi="Calibri" w:cs="Times New Roman"/>
                <w:noProof/>
                <w:lang w:val="mk-MK"/>
                <w14:ligatures w14:val="none"/>
              </w:rPr>
              <w:t>планот за управување со животната средина и социјалните аспекти (ПУЖССА)</w:t>
            </w:r>
            <w:r w:rsidR="00FC2CD9">
              <w:rPr>
                <w:noProof/>
                <w:webHidden/>
              </w:rPr>
              <w:tab/>
            </w:r>
            <w:r w:rsidR="00FC2CD9">
              <w:rPr>
                <w:noProof/>
                <w:webHidden/>
              </w:rPr>
              <w:fldChar w:fldCharType="begin"/>
            </w:r>
            <w:r w:rsidR="00FC2CD9">
              <w:rPr>
                <w:noProof/>
                <w:webHidden/>
              </w:rPr>
              <w:instrText xml:space="preserve"> PAGEREF _Toc148443588 \h </w:instrText>
            </w:r>
            <w:r w:rsidR="00FC2CD9">
              <w:rPr>
                <w:noProof/>
                <w:webHidden/>
              </w:rPr>
            </w:r>
            <w:r w:rsidR="00FC2CD9">
              <w:rPr>
                <w:noProof/>
                <w:webHidden/>
              </w:rPr>
              <w:fldChar w:fldCharType="separate"/>
            </w:r>
            <w:r w:rsidR="00FC2CD9">
              <w:rPr>
                <w:noProof/>
                <w:webHidden/>
              </w:rPr>
              <w:t>10</w:t>
            </w:r>
            <w:r w:rsidR="00FC2CD9">
              <w:rPr>
                <w:noProof/>
                <w:webHidden/>
              </w:rPr>
              <w:fldChar w:fldCharType="end"/>
            </w:r>
          </w:hyperlink>
        </w:p>
        <w:p w14:paraId="2B294C22" w14:textId="1CD1419C" w:rsidR="00FC2CD9" w:rsidRDefault="003328F1">
          <w:pPr>
            <w:pStyle w:val="TOC1"/>
            <w:tabs>
              <w:tab w:val="left" w:pos="440"/>
            </w:tabs>
            <w:rPr>
              <w:rFonts w:eastAsiaTheme="minorEastAsia" w:cstheme="minorBidi"/>
              <w:noProof/>
              <w:kern w:val="2"/>
            </w:rPr>
          </w:pPr>
          <w:hyperlink w:anchor="_Toc148443589" w:history="1">
            <w:r w:rsidR="00FC2CD9" w:rsidRPr="00934DC0">
              <w:rPr>
                <w:rStyle w:val="Hyperlink"/>
                <w:rFonts w:ascii="Calibri" w:eastAsia="NSimSun" w:hAnsi="Calibri" w:cs="Times New Roman"/>
                <w:noProof/>
                <w14:ligatures w14:val="none"/>
              </w:rPr>
              <w:t>6.</w:t>
            </w:r>
            <w:r w:rsidR="00FC2CD9">
              <w:rPr>
                <w:rFonts w:eastAsiaTheme="minorEastAsia" w:cstheme="minorBidi"/>
                <w:noProof/>
                <w:kern w:val="2"/>
              </w:rPr>
              <w:tab/>
            </w:r>
            <w:r w:rsidR="00FC2CD9" w:rsidRPr="00934DC0">
              <w:rPr>
                <w:rStyle w:val="Hyperlink"/>
                <w:rFonts w:ascii="Calibri" w:eastAsia="NSimSun" w:hAnsi="Calibri" w:cs="Times New Roman"/>
                <w:noProof/>
                <w14:ligatures w14:val="none"/>
              </w:rPr>
              <w:t xml:space="preserve">Примена на </w:t>
            </w:r>
            <w:r w:rsidR="00FC2CD9" w:rsidRPr="00934DC0">
              <w:rPr>
                <w:rStyle w:val="Hyperlink"/>
                <w:rFonts w:ascii="Calibri" w:eastAsia="NSimSun" w:hAnsi="Calibri" w:cs="Times New Roman"/>
                <w:noProof/>
                <w:lang w:val="mk-MK"/>
                <w14:ligatures w14:val="none"/>
              </w:rPr>
              <w:t>Листата</w:t>
            </w:r>
            <w:r w:rsidR="00FC2CD9" w:rsidRPr="00934DC0">
              <w:rPr>
                <w:rStyle w:val="Hyperlink"/>
                <w:rFonts w:ascii="Calibri" w:eastAsia="NSimSun" w:hAnsi="Calibri" w:cs="Times New Roman"/>
                <w:noProof/>
                <w14:ligatures w14:val="none"/>
              </w:rPr>
              <w:t xml:space="preserve"> за проверка на </w:t>
            </w:r>
            <w:r w:rsidR="00FC2CD9" w:rsidRPr="00934DC0">
              <w:rPr>
                <w:rStyle w:val="Hyperlink"/>
                <w:rFonts w:ascii="Calibri" w:eastAsia="NSimSun" w:hAnsi="Calibri" w:cs="Times New Roman"/>
                <w:noProof/>
                <w:lang w:val="mk-MK"/>
                <w14:ligatures w14:val="none"/>
              </w:rPr>
              <w:t>ПУЖССА</w:t>
            </w:r>
            <w:r w:rsidR="00FC2CD9">
              <w:rPr>
                <w:noProof/>
                <w:webHidden/>
              </w:rPr>
              <w:tab/>
            </w:r>
            <w:r w:rsidR="00FC2CD9">
              <w:rPr>
                <w:noProof/>
                <w:webHidden/>
              </w:rPr>
              <w:fldChar w:fldCharType="begin"/>
            </w:r>
            <w:r w:rsidR="00FC2CD9">
              <w:rPr>
                <w:noProof/>
                <w:webHidden/>
              </w:rPr>
              <w:instrText xml:space="preserve"> PAGEREF _Toc148443589 \h </w:instrText>
            </w:r>
            <w:r w:rsidR="00FC2CD9">
              <w:rPr>
                <w:noProof/>
                <w:webHidden/>
              </w:rPr>
            </w:r>
            <w:r w:rsidR="00FC2CD9">
              <w:rPr>
                <w:noProof/>
                <w:webHidden/>
              </w:rPr>
              <w:fldChar w:fldCharType="separate"/>
            </w:r>
            <w:r w:rsidR="00FC2CD9">
              <w:rPr>
                <w:noProof/>
                <w:webHidden/>
              </w:rPr>
              <w:t>11</w:t>
            </w:r>
            <w:r w:rsidR="00FC2CD9">
              <w:rPr>
                <w:noProof/>
                <w:webHidden/>
              </w:rPr>
              <w:fldChar w:fldCharType="end"/>
            </w:r>
          </w:hyperlink>
        </w:p>
        <w:p w14:paraId="6A5A72D7" w14:textId="5EACC439" w:rsidR="00FC2CD9" w:rsidRDefault="003328F1">
          <w:pPr>
            <w:pStyle w:val="TOC1"/>
            <w:tabs>
              <w:tab w:val="left" w:pos="440"/>
            </w:tabs>
            <w:rPr>
              <w:rFonts w:eastAsiaTheme="minorEastAsia" w:cstheme="minorBidi"/>
              <w:noProof/>
              <w:kern w:val="2"/>
            </w:rPr>
          </w:pPr>
          <w:hyperlink w:anchor="_Toc148443590" w:history="1">
            <w:r w:rsidR="00FC2CD9" w:rsidRPr="00934DC0">
              <w:rPr>
                <w:rStyle w:val="Hyperlink"/>
                <w:rFonts w:ascii="Calibri" w:eastAsia="NSimSun" w:hAnsi="Calibri" w:cs="Times New Roman"/>
                <w:noProof/>
                <w14:ligatures w14:val="none"/>
              </w:rPr>
              <w:t>7.</w:t>
            </w:r>
            <w:r w:rsidR="00FC2CD9">
              <w:rPr>
                <w:rFonts w:eastAsiaTheme="minorEastAsia" w:cstheme="minorBidi"/>
                <w:noProof/>
                <w:kern w:val="2"/>
              </w:rPr>
              <w:tab/>
            </w:r>
            <w:r w:rsidR="00FC2CD9" w:rsidRPr="00934DC0">
              <w:rPr>
                <w:rStyle w:val="Hyperlink"/>
                <w:rFonts w:ascii="Calibri" w:eastAsia="Calibri" w:hAnsi="Calibri" w:cs="Times New Roman"/>
                <w:noProof/>
                <w14:ligatures w14:val="none"/>
              </w:rPr>
              <w:t>Механизам за решавање поплаки</w:t>
            </w:r>
            <w:r w:rsidR="00FC2CD9">
              <w:rPr>
                <w:noProof/>
                <w:webHidden/>
              </w:rPr>
              <w:tab/>
            </w:r>
            <w:r w:rsidR="00FC2CD9">
              <w:rPr>
                <w:noProof/>
                <w:webHidden/>
              </w:rPr>
              <w:fldChar w:fldCharType="begin"/>
            </w:r>
            <w:r w:rsidR="00FC2CD9">
              <w:rPr>
                <w:noProof/>
                <w:webHidden/>
              </w:rPr>
              <w:instrText xml:space="preserve"> PAGEREF _Toc148443590 \h </w:instrText>
            </w:r>
            <w:r w:rsidR="00FC2CD9">
              <w:rPr>
                <w:noProof/>
                <w:webHidden/>
              </w:rPr>
            </w:r>
            <w:r w:rsidR="00FC2CD9">
              <w:rPr>
                <w:noProof/>
                <w:webHidden/>
              </w:rPr>
              <w:fldChar w:fldCharType="separate"/>
            </w:r>
            <w:r w:rsidR="00FC2CD9">
              <w:rPr>
                <w:noProof/>
                <w:webHidden/>
              </w:rPr>
              <w:t>11</w:t>
            </w:r>
            <w:r w:rsidR="00FC2CD9">
              <w:rPr>
                <w:noProof/>
                <w:webHidden/>
              </w:rPr>
              <w:fldChar w:fldCharType="end"/>
            </w:r>
          </w:hyperlink>
        </w:p>
        <w:p w14:paraId="2AF48EAE" w14:textId="03150029" w:rsidR="00FC2CD9" w:rsidRDefault="003328F1">
          <w:pPr>
            <w:pStyle w:val="TOC1"/>
            <w:tabs>
              <w:tab w:val="left" w:pos="440"/>
            </w:tabs>
            <w:rPr>
              <w:rFonts w:eastAsiaTheme="minorEastAsia" w:cstheme="minorBidi"/>
              <w:noProof/>
              <w:kern w:val="2"/>
            </w:rPr>
          </w:pPr>
          <w:hyperlink w:anchor="_Toc148443591" w:history="1">
            <w:r w:rsidR="00FC2CD9" w:rsidRPr="00934DC0">
              <w:rPr>
                <w:rStyle w:val="Hyperlink"/>
                <w:rFonts w:ascii="Calibri" w:eastAsia="NSimSun" w:hAnsi="Calibri" w:cs="Times New Roman"/>
                <w:noProof/>
                <w14:ligatures w14:val="none"/>
              </w:rPr>
              <w:t>8.</w:t>
            </w:r>
            <w:r w:rsidR="00FC2CD9">
              <w:rPr>
                <w:rFonts w:eastAsiaTheme="minorEastAsia" w:cstheme="minorBidi"/>
                <w:noProof/>
                <w:kern w:val="2"/>
              </w:rPr>
              <w:tab/>
            </w:r>
            <w:r w:rsidR="00FC2CD9" w:rsidRPr="00934DC0">
              <w:rPr>
                <w:rStyle w:val="Hyperlink"/>
                <w:rFonts w:ascii="Calibri" w:eastAsia="NSimSun" w:hAnsi="Calibri" w:cs="Times New Roman"/>
                <w:noProof/>
                <w:lang w:val="mk-MK"/>
                <w14:ligatures w14:val="none"/>
              </w:rPr>
              <w:t>Мониторинг</w:t>
            </w:r>
            <w:r w:rsidR="00FC2CD9" w:rsidRPr="00934DC0">
              <w:rPr>
                <w:rStyle w:val="Hyperlink"/>
                <w:rFonts w:ascii="Calibri" w:eastAsia="NSimSun" w:hAnsi="Calibri" w:cs="Times New Roman"/>
                <w:noProof/>
                <w14:ligatures w14:val="none"/>
              </w:rPr>
              <w:t xml:space="preserve"> и известување</w:t>
            </w:r>
            <w:r w:rsidR="00FC2CD9">
              <w:rPr>
                <w:noProof/>
                <w:webHidden/>
              </w:rPr>
              <w:tab/>
            </w:r>
            <w:r w:rsidR="00FC2CD9">
              <w:rPr>
                <w:noProof/>
                <w:webHidden/>
              </w:rPr>
              <w:fldChar w:fldCharType="begin"/>
            </w:r>
            <w:r w:rsidR="00FC2CD9">
              <w:rPr>
                <w:noProof/>
                <w:webHidden/>
              </w:rPr>
              <w:instrText xml:space="preserve"> PAGEREF _Toc148443591 \h </w:instrText>
            </w:r>
            <w:r w:rsidR="00FC2CD9">
              <w:rPr>
                <w:noProof/>
                <w:webHidden/>
              </w:rPr>
            </w:r>
            <w:r w:rsidR="00FC2CD9">
              <w:rPr>
                <w:noProof/>
                <w:webHidden/>
              </w:rPr>
              <w:fldChar w:fldCharType="separate"/>
            </w:r>
            <w:r w:rsidR="00FC2CD9">
              <w:rPr>
                <w:noProof/>
                <w:webHidden/>
              </w:rPr>
              <w:t>14</w:t>
            </w:r>
            <w:r w:rsidR="00FC2CD9">
              <w:rPr>
                <w:noProof/>
                <w:webHidden/>
              </w:rPr>
              <w:fldChar w:fldCharType="end"/>
            </w:r>
          </w:hyperlink>
        </w:p>
        <w:p w14:paraId="03126442" w14:textId="47120321" w:rsidR="00FC2CD9" w:rsidRDefault="003328F1">
          <w:pPr>
            <w:pStyle w:val="TOC1"/>
            <w:rPr>
              <w:rFonts w:eastAsiaTheme="minorEastAsia" w:cstheme="minorBidi"/>
              <w:noProof/>
              <w:kern w:val="2"/>
            </w:rPr>
          </w:pPr>
          <w:hyperlink w:anchor="_Toc148443592" w:history="1">
            <w:r w:rsidR="00FC2CD9" w:rsidRPr="00934DC0">
              <w:rPr>
                <w:rStyle w:val="Hyperlink"/>
                <w:rFonts w:ascii="Calibri" w:eastAsia="NSimSun" w:hAnsi="Calibri" w:cs="Times New Roman"/>
                <w:noProof/>
                <w:lang w:val="mk-MK"/>
                <w14:ligatures w14:val="none"/>
              </w:rPr>
              <w:t>Листа</w:t>
            </w:r>
            <w:r w:rsidR="00FC2CD9" w:rsidRPr="00934DC0">
              <w:rPr>
                <w:rStyle w:val="Hyperlink"/>
                <w:rFonts w:ascii="Calibri" w:eastAsia="NSimSun" w:hAnsi="Calibri" w:cs="Times New Roman"/>
                <w:noProof/>
                <w14:ligatures w14:val="none"/>
              </w:rPr>
              <w:t xml:space="preserve"> за проверка на </w:t>
            </w:r>
            <w:r w:rsidR="00FC2CD9" w:rsidRPr="00934DC0">
              <w:rPr>
                <w:rStyle w:val="Hyperlink"/>
                <w:rFonts w:ascii="Calibri" w:eastAsia="NSimSun" w:hAnsi="Calibri" w:cs="Times New Roman"/>
                <w:noProof/>
                <w:lang w:val="mk-MK"/>
                <w14:ligatures w14:val="none"/>
              </w:rPr>
              <w:t>ПУЖССА</w:t>
            </w:r>
            <w:r w:rsidR="00FC2CD9" w:rsidRPr="00934DC0">
              <w:rPr>
                <w:rStyle w:val="Hyperlink"/>
                <w:rFonts w:ascii="Calibri" w:eastAsia="NSimSun" w:hAnsi="Calibri" w:cs="Times New Roman"/>
                <w:noProof/>
                <w14:ligatures w14:val="none"/>
              </w:rPr>
              <w:t xml:space="preserve"> за работи</w:t>
            </w:r>
            <w:r w:rsidR="00FC2CD9" w:rsidRPr="00934DC0">
              <w:rPr>
                <w:rStyle w:val="Hyperlink"/>
                <w:rFonts w:ascii="Calibri" w:eastAsia="NSimSun" w:hAnsi="Calibri" w:cs="Times New Roman"/>
                <w:noProof/>
                <w:lang w:val="mk-MK"/>
                <w14:ligatures w14:val="none"/>
              </w:rPr>
              <w:t xml:space="preserve"> поврзани со</w:t>
            </w:r>
            <w:r w:rsidR="00FC2CD9" w:rsidRPr="00934DC0">
              <w:rPr>
                <w:rStyle w:val="Hyperlink"/>
                <w:rFonts w:ascii="Calibri" w:eastAsia="NSimSun" w:hAnsi="Calibri" w:cs="Times New Roman"/>
                <w:noProof/>
                <w14:ligatures w14:val="none"/>
              </w:rPr>
              <w:t xml:space="preserve"> реконструкција/надградба/адаптација</w:t>
            </w:r>
            <w:r w:rsidR="00FC2CD9">
              <w:rPr>
                <w:noProof/>
                <w:webHidden/>
              </w:rPr>
              <w:tab/>
            </w:r>
            <w:r w:rsidR="00FC2CD9">
              <w:rPr>
                <w:noProof/>
                <w:webHidden/>
              </w:rPr>
              <w:fldChar w:fldCharType="begin"/>
            </w:r>
            <w:r w:rsidR="00FC2CD9">
              <w:rPr>
                <w:noProof/>
                <w:webHidden/>
              </w:rPr>
              <w:instrText xml:space="preserve"> PAGEREF _Toc148443592 \h </w:instrText>
            </w:r>
            <w:r w:rsidR="00FC2CD9">
              <w:rPr>
                <w:noProof/>
                <w:webHidden/>
              </w:rPr>
            </w:r>
            <w:r w:rsidR="00FC2CD9">
              <w:rPr>
                <w:noProof/>
                <w:webHidden/>
              </w:rPr>
              <w:fldChar w:fldCharType="separate"/>
            </w:r>
            <w:r w:rsidR="00FC2CD9">
              <w:rPr>
                <w:noProof/>
                <w:webHidden/>
              </w:rPr>
              <w:t>15</w:t>
            </w:r>
            <w:r w:rsidR="00FC2CD9">
              <w:rPr>
                <w:noProof/>
                <w:webHidden/>
              </w:rPr>
              <w:fldChar w:fldCharType="end"/>
            </w:r>
          </w:hyperlink>
        </w:p>
        <w:p w14:paraId="70A52634" w14:textId="66C50A05" w:rsidR="006B1EC9" w:rsidRPr="006B1EC9" w:rsidRDefault="006B1EC9" w:rsidP="006B1EC9">
          <w:pPr>
            <w:spacing w:after="0"/>
            <w:rPr>
              <w:rFonts w:ascii="Calibri" w:eastAsia="Calibri" w:hAnsi="Calibri" w:cs="Times New Roman"/>
              <w:kern w:val="0"/>
              <w14:ligatures w14:val="none"/>
            </w:rPr>
          </w:pPr>
          <w:r w:rsidRPr="006B1EC9">
            <w:rPr>
              <w:rFonts w:ascii="Calibri" w:eastAsia="Calibri" w:hAnsi="Calibri" w:cs="Times New Roman"/>
              <w:b/>
              <w:bCs/>
              <w:noProof/>
              <w:kern w:val="0"/>
              <w14:ligatures w14:val="none"/>
            </w:rPr>
            <w:fldChar w:fldCharType="end"/>
          </w:r>
        </w:p>
      </w:sdtContent>
    </w:sdt>
    <w:p w14:paraId="0AB781CB" w14:textId="77777777" w:rsidR="006B1EC9" w:rsidRPr="006B1EC9" w:rsidRDefault="006B1EC9" w:rsidP="006B1EC9">
      <w:pPr>
        <w:keepNext/>
        <w:keepLines/>
        <w:spacing w:before="240" w:after="0"/>
        <w:outlineLvl w:val="0"/>
        <w:rPr>
          <w:rFonts w:ascii="Calibri" w:eastAsia="Times New Roman" w:hAnsi="Calibri" w:cs="Times New Roman"/>
          <w:color w:val="2E74B5"/>
          <w:kern w:val="0"/>
          <w:lang w:val="en-GB"/>
          <w14:ligatures w14:val="none"/>
        </w:rPr>
      </w:pPr>
    </w:p>
    <w:p w14:paraId="3CFB079D" w14:textId="77777777" w:rsidR="006B1EC9" w:rsidRDefault="006B1EC9" w:rsidP="006B1EC9">
      <w:pPr>
        <w:tabs>
          <w:tab w:val="right" w:leader="dot" w:pos="9017"/>
        </w:tabs>
        <w:spacing w:before="120" w:after="0"/>
        <w:jc w:val="both"/>
        <w:rPr>
          <w:rFonts w:ascii="Calibri" w:eastAsia="Times New Roman" w:hAnsi="Calibri" w:cs="Times New Roman"/>
          <w:noProof/>
          <w:color w:val="0563C1"/>
          <w:kern w:val="0"/>
          <w:u w:val="single"/>
          <w14:ligatures w14:val="none"/>
        </w:rPr>
      </w:pPr>
    </w:p>
    <w:p w14:paraId="055FD4BA" w14:textId="77777777" w:rsidR="006B1EC9" w:rsidRDefault="006B1EC9" w:rsidP="006B1EC9">
      <w:pPr>
        <w:tabs>
          <w:tab w:val="right" w:leader="dot" w:pos="9017"/>
        </w:tabs>
        <w:spacing w:before="120" w:after="0"/>
        <w:jc w:val="both"/>
        <w:rPr>
          <w:rFonts w:ascii="Calibri" w:eastAsia="Times New Roman" w:hAnsi="Calibri" w:cs="Times New Roman"/>
          <w:noProof/>
          <w:color w:val="0563C1"/>
          <w:kern w:val="0"/>
          <w:u w:val="single"/>
          <w14:ligatures w14:val="none"/>
        </w:rPr>
      </w:pPr>
    </w:p>
    <w:p w14:paraId="48708A02" w14:textId="77777777" w:rsidR="006B1EC9" w:rsidRDefault="006B1EC9" w:rsidP="006B1EC9">
      <w:pPr>
        <w:tabs>
          <w:tab w:val="right" w:leader="dot" w:pos="9017"/>
        </w:tabs>
        <w:spacing w:before="120" w:after="0"/>
        <w:jc w:val="both"/>
        <w:rPr>
          <w:rFonts w:ascii="Calibri" w:eastAsia="Times New Roman" w:hAnsi="Calibri" w:cs="Times New Roman"/>
          <w:noProof/>
          <w:color w:val="0563C1"/>
          <w:kern w:val="0"/>
          <w:u w:val="single"/>
          <w14:ligatures w14:val="none"/>
        </w:rPr>
      </w:pPr>
    </w:p>
    <w:p w14:paraId="206B4F89" w14:textId="77777777" w:rsidR="006B1EC9" w:rsidRDefault="006B1EC9" w:rsidP="006B1EC9">
      <w:pPr>
        <w:tabs>
          <w:tab w:val="right" w:leader="dot" w:pos="9017"/>
        </w:tabs>
        <w:spacing w:before="120" w:after="0"/>
        <w:jc w:val="both"/>
        <w:rPr>
          <w:rFonts w:ascii="Calibri" w:eastAsia="Times New Roman" w:hAnsi="Calibri" w:cs="Times New Roman"/>
          <w:noProof/>
          <w:color w:val="0563C1"/>
          <w:kern w:val="0"/>
          <w:u w:val="single"/>
          <w14:ligatures w14:val="none"/>
        </w:rPr>
      </w:pPr>
    </w:p>
    <w:p w14:paraId="4FD70852" w14:textId="77777777" w:rsidR="006B1EC9" w:rsidRPr="006B1EC9" w:rsidRDefault="006B1EC9" w:rsidP="006B1EC9">
      <w:pPr>
        <w:tabs>
          <w:tab w:val="right" w:leader="dot" w:pos="9017"/>
        </w:tabs>
        <w:spacing w:before="120" w:after="0"/>
        <w:jc w:val="both"/>
        <w:rPr>
          <w:rFonts w:ascii="Calibri" w:eastAsia="Times New Roman" w:hAnsi="Calibri" w:cs="Times New Roman"/>
          <w:noProof/>
          <w:kern w:val="0"/>
          <w:lang w:val="mk-MK" w:eastAsia="mk-MK"/>
          <w14:ligatures w14:val="none"/>
        </w:rPr>
      </w:pPr>
      <w:r w:rsidRPr="006B1EC9">
        <w:rPr>
          <w:rFonts w:ascii="Calibri" w:eastAsia="Times New Roman" w:hAnsi="Calibri" w:cs="Times New Roman"/>
          <w:noProof/>
          <w:color w:val="0563C1"/>
          <w:kern w:val="0"/>
          <w:u w:val="single"/>
          <w14:ligatures w14:val="none"/>
        </w:rPr>
        <w:fldChar w:fldCharType="begin"/>
      </w:r>
      <w:r w:rsidRPr="006B1EC9">
        <w:rPr>
          <w:rFonts w:ascii="Calibri" w:eastAsia="Times New Roman" w:hAnsi="Calibri" w:cs="Times New Roman"/>
          <w:noProof/>
          <w:color w:val="0563C1"/>
          <w:kern w:val="0"/>
          <w:u w:val="single"/>
          <w14:ligatures w14:val="none"/>
        </w:rPr>
        <w:instrText xml:space="preserve"> TOC \h \z \c "Figure" </w:instrText>
      </w:r>
      <w:r w:rsidRPr="006B1EC9">
        <w:rPr>
          <w:rFonts w:ascii="Calibri" w:eastAsia="Times New Roman" w:hAnsi="Calibri" w:cs="Times New Roman"/>
          <w:noProof/>
          <w:color w:val="0563C1"/>
          <w:kern w:val="0"/>
          <w:u w:val="single"/>
          <w14:ligatures w14:val="none"/>
        </w:rPr>
        <w:fldChar w:fldCharType="separate"/>
      </w:r>
    </w:p>
    <w:p w14:paraId="07670B8F" w14:textId="77777777" w:rsidR="006B1EC9" w:rsidRPr="006B1EC9" w:rsidRDefault="006B1EC9" w:rsidP="006B1EC9">
      <w:pPr>
        <w:spacing w:after="0"/>
        <w:rPr>
          <w:rFonts w:ascii="Calibri" w:eastAsia="Calibri" w:hAnsi="Calibri" w:cs="Times New Roman"/>
          <w:noProof/>
          <w:color w:val="0563C1"/>
          <w:kern w:val="0"/>
          <w:u w:val="single"/>
          <w14:ligatures w14:val="none"/>
        </w:rPr>
      </w:pPr>
      <w:r w:rsidRPr="006B1EC9">
        <w:rPr>
          <w:rFonts w:ascii="Calibri" w:eastAsia="Calibri" w:hAnsi="Calibri" w:cs="Times New Roman"/>
          <w:noProof/>
          <w:color w:val="0563C1"/>
          <w:kern w:val="0"/>
          <w:u w:val="single"/>
          <w14:ligatures w14:val="none"/>
        </w:rPr>
        <w:fldChar w:fldCharType="end"/>
      </w:r>
    </w:p>
    <w:p w14:paraId="1733114B" w14:textId="77777777" w:rsidR="006B1EC9" w:rsidRPr="006B1EC9" w:rsidRDefault="006B1EC9" w:rsidP="006B1EC9">
      <w:pPr>
        <w:spacing w:after="0"/>
        <w:rPr>
          <w:rFonts w:ascii="Calibri" w:eastAsia="NSimSun" w:hAnsi="Calibri" w:cs="Times New Roman"/>
          <w:kern w:val="0"/>
          <w14:ligatures w14:val="none"/>
        </w:rPr>
      </w:pPr>
      <w:r w:rsidRPr="006B1EC9">
        <w:rPr>
          <w:rFonts w:ascii="Calibri" w:eastAsia="NSimSun" w:hAnsi="Calibri" w:cs="Times New Roman"/>
          <w:kern w:val="0"/>
          <w14:ligatures w14:val="none"/>
        </w:rPr>
        <w:t>АНЕКСИ</w:t>
      </w:r>
    </w:p>
    <w:p w14:paraId="7EEC467A" w14:textId="428F0936" w:rsidR="00FC2CD9" w:rsidRDefault="006B1EC9">
      <w:pPr>
        <w:pStyle w:val="TableofFigures"/>
        <w:tabs>
          <w:tab w:val="right" w:leader="dot" w:pos="9017"/>
        </w:tabs>
        <w:rPr>
          <w:rFonts w:eastAsiaTheme="minorEastAsia" w:cstheme="minorBidi"/>
          <w:noProof/>
          <w:kern w:val="2"/>
        </w:rPr>
      </w:pPr>
      <w:r w:rsidRPr="006B1EC9">
        <w:rPr>
          <w:rFonts w:ascii="Calibri" w:hAnsi="Calibri"/>
          <w:noProof/>
          <w:color w:val="0563C1"/>
          <w:u w:val="single"/>
          <w14:ligatures w14:val="none"/>
        </w:rPr>
        <w:fldChar w:fldCharType="begin"/>
      </w:r>
      <w:r w:rsidRPr="006B1EC9">
        <w:rPr>
          <w:rFonts w:ascii="Calibri" w:hAnsi="Calibri"/>
          <w:noProof/>
          <w:color w:val="0563C1"/>
          <w:u w:val="single"/>
          <w14:ligatures w14:val="none"/>
        </w:rPr>
        <w:instrText xml:space="preserve"> TOC \h \z \c "Annex" </w:instrText>
      </w:r>
      <w:r w:rsidRPr="006B1EC9">
        <w:rPr>
          <w:rFonts w:ascii="Calibri" w:hAnsi="Calibri"/>
          <w:noProof/>
          <w:color w:val="0563C1"/>
          <w:u w:val="single"/>
          <w14:ligatures w14:val="none"/>
        </w:rPr>
        <w:fldChar w:fldCharType="separate"/>
      </w:r>
      <w:hyperlink w:anchor="_Toc148443540" w:history="1">
        <w:r w:rsidR="00FC2CD9" w:rsidRPr="00E935E0">
          <w:rPr>
            <w:rStyle w:val="Hyperlink"/>
            <w:rFonts w:ascii="Calibri" w:eastAsia="Calibri" w:hAnsi="Calibri" w:cs="Calibri"/>
            <w:b/>
            <w:bCs/>
            <w:noProof/>
            <w:lang w:val="mk-MK"/>
            <w14:ligatures w14:val="none"/>
          </w:rPr>
          <w:t>Анекс</w:t>
        </w:r>
        <w:r w:rsidR="00FC2CD9" w:rsidRPr="00E935E0">
          <w:rPr>
            <w:rStyle w:val="Hyperlink"/>
            <w:rFonts w:ascii="Calibri" w:eastAsia="Calibri" w:hAnsi="Calibri" w:cs="Calibri"/>
            <w:b/>
            <w:bCs/>
            <w:noProof/>
            <w14:ligatures w14:val="none"/>
          </w:rPr>
          <w:t xml:space="preserve"> I: </w:t>
        </w:r>
        <w:r w:rsidR="00FC2CD9" w:rsidRPr="00E935E0">
          <w:rPr>
            <w:rStyle w:val="Hyperlink"/>
            <w:rFonts w:ascii="Calibri" w:eastAsia="Calibri" w:hAnsi="Calibri" w:cs="Calibri"/>
            <w:b/>
            <w:bCs/>
            <w:noProof/>
            <w:lang w:val="mk-MK"/>
            <w14:ligatures w14:val="none"/>
          </w:rPr>
          <w:t>Образец за поднесување коментари</w:t>
        </w:r>
        <w:r w:rsidR="00FC2CD9">
          <w:rPr>
            <w:noProof/>
            <w:webHidden/>
          </w:rPr>
          <w:tab/>
        </w:r>
        <w:r w:rsidR="00FC2CD9">
          <w:rPr>
            <w:noProof/>
            <w:webHidden/>
          </w:rPr>
          <w:fldChar w:fldCharType="begin"/>
        </w:r>
        <w:r w:rsidR="00FC2CD9">
          <w:rPr>
            <w:noProof/>
            <w:webHidden/>
          </w:rPr>
          <w:instrText xml:space="preserve"> PAGEREF _Toc148443540 \h </w:instrText>
        </w:r>
        <w:r w:rsidR="00FC2CD9">
          <w:rPr>
            <w:noProof/>
            <w:webHidden/>
          </w:rPr>
        </w:r>
        <w:r w:rsidR="00FC2CD9">
          <w:rPr>
            <w:noProof/>
            <w:webHidden/>
          </w:rPr>
          <w:fldChar w:fldCharType="separate"/>
        </w:r>
        <w:r w:rsidR="00FC2CD9">
          <w:rPr>
            <w:noProof/>
            <w:webHidden/>
          </w:rPr>
          <w:t>41</w:t>
        </w:r>
        <w:r w:rsidR="00FC2CD9">
          <w:rPr>
            <w:noProof/>
            <w:webHidden/>
          </w:rPr>
          <w:fldChar w:fldCharType="end"/>
        </w:r>
      </w:hyperlink>
    </w:p>
    <w:p w14:paraId="4958A37E" w14:textId="05B89C00" w:rsidR="00FC2CD9" w:rsidRDefault="003328F1">
      <w:pPr>
        <w:pStyle w:val="TableofFigures"/>
        <w:tabs>
          <w:tab w:val="right" w:leader="dot" w:pos="9017"/>
        </w:tabs>
        <w:rPr>
          <w:rFonts w:eastAsiaTheme="minorEastAsia" w:cstheme="minorBidi"/>
          <w:noProof/>
          <w:kern w:val="2"/>
        </w:rPr>
      </w:pPr>
      <w:hyperlink w:anchor="_Toc148443541" w:history="1">
        <w:r w:rsidR="00FC2CD9" w:rsidRPr="00E935E0">
          <w:rPr>
            <w:rStyle w:val="Hyperlink"/>
            <w:rFonts w:ascii="Calibri" w:eastAsia="Calibri" w:hAnsi="Calibri" w:cs="Calibri"/>
            <w:b/>
            <w:bCs/>
            <w:noProof/>
            <w14:ligatures w14:val="none"/>
          </w:rPr>
          <w:t>Анекс</w:t>
        </w:r>
        <w:r w:rsidR="00FC2CD9" w:rsidRPr="00E935E0">
          <w:rPr>
            <w:rStyle w:val="Hyperlink"/>
            <w:rFonts w:ascii="Calibri" w:eastAsia="Calibri" w:hAnsi="Calibri" w:cs="Calibri"/>
            <w:b/>
            <w:bCs/>
            <w:noProof/>
            <w:lang w:val="mk-MK"/>
            <w14:ligatures w14:val="none"/>
          </w:rPr>
          <w:t xml:space="preserve"> </w:t>
        </w:r>
        <w:r w:rsidR="00FC2CD9" w:rsidRPr="00E935E0">
          <w:rPr>
            <w:rStyle w:val="Hyperlink"/>
            <w:rFonts w:ascii="Calibri" w:eastAsia="Calibri" w:hAnsi="Calibri" w:cs="Calibri"/>
            <w:b/>
            <w:bCs/>
            <w:noProof/>
            <w14:ligatures w14:val="none"/>
          </w:rPr>
          <w:t xml:space="preserve">II: </w:t>
        </w:r>
        <w:r w:rsidR="00FC2CD9" w:rsidRPr="00E935E0">
          <w:rPr>
            <w:rStyle w:val="Hyperlink"/>
            <w:rFonts w:ascii="Calibri" w:eastAsia="Calibri" w:hAnsi="Calibri" w:cs="Calibri"/>
            <w:b/>
            <w:bCs/>
            <w:noProof/>
            <w:lang w:val="mk-MK"/>
            <w14:ligatures w14:val="none"/>
          </w:rPr>
          <w:t>Образец</w:t>
        </w:r>
        <w:r w:rsidR="00FC2CD9" w:rsidRPr="00E935E0">
          <w:rPr>
            <w:rStyle w:val="Hyperlink"/>
            <w:rFonts w:ascii="Calibri" w:eastAsia="Calibri" w:hAnsi="Calibri" w:cs="Calibri"/>
            <w:b/>
            <w:bCs/>
            <w:noProof/>
            <w14:ligatures w14:val="none"/>
          </w:rPr>
          <w:t xml:space="preserve"> за поплаки за фазата на реконструкција/надградба/адаптација на проектот </w:t>
        </w:r>
        <w:r w:rsidR="00FC2CD9" w:rsidRPr="00E935E0">
          <w:rPr>
            <w:rStyle w:val="Hyperlink"/>
            <w:rFonts w:ascii="Calibri" w:eastAsia="Calibri" w:hAnsi="Calibri" w:cs="Calibri"/>
            <w:b/>
            <w:bCs/>
            <w:noProof/>
            <w:lang w:val="mk-MK"/>
            <w14:ligatures w14:val="none"/>
          </w:rPr>
          <w:t>ВППСУ</w:t>
        </w:r>
        <w:r w:rsidR="00FC2CD9">
          <w:rPr>
            <w:noProof/>
            <w:webHidden/>
          </w:rPr>
          <w:tab/>
        </w:r>
        <w:r w:rsidR="00FC2CD9">
          <w:rPr>
            <w:noProof/>
            <w:webHidden/>
          </w:rPr>
          <w:fldChar w:fldCharType="begin"/>
        </w:r>
        <w:r w:rsidR="00FC2CD9">
          <w:rPr>
            <w:noProof/>
            <w:webHidden/>
          </w:rPr>
          <w:instrText xml:space="preserve"> PAGEREF _Toc148443541 \h </w:instrText>
        </w:r>
        <w:r w:rsidR="00FC2CD9">
          <w:rPr>
            <w:noProof/>
            <w:webHidden/>
          </w:rPr>
        </w:r>
        <w:r w:rsidR="00FC2CD9">
          <w:rPr>
            <w:noProof/>
            <w:webHidden/>
          </w:rPr>
          <w:fldChar w:fldCharType="separate"/>
        </w:r>
        <w:r w:rsidR="00FC2CD9">
          <w:rPr>
            <w:noProof/>
            <w:webHidden/>
          </w:rPr>
          <w:t>42</w:t>
        </w:r>
        <w:r w:rsidR="00FC2CD9">
          <w:rPr>
            <w:noProof/>
            <w:webHidden/>
          </w:rPr>
          <w:fldChar w:fldCharType="end"/>
        </w:r>
      </w:hyperlink>
    </w:p>
    <w:p w14:paraId="7721BCC4" w14:textId="6884E546" w:rsidR="006B1EC9" w:rsidRPr="006B1EC9" w:rsidRDefault="006B1EC9" w:rsidP="006B1EC9">
      <w:pPr>
        <w:spacing w:before="240" w:after="0" w:line="276" w:lineRule="auto"/>
        <w:rPr>
          <w:rFonts w:ascii="Calibri" w:eastAsia="Calibri" w:hAnsi="Calibri" w:cs="Times New Roman"/>
          <w:noProof/>
          <w:color w:val="0563C1"/>
          <w:kern w:val="0"/>
          <w:u w:val="single"/>
          <w14:ligatures w14:val="none"/>
        </w:rPr>
        <w:sectPr w:rsidR="006B1EC9" w:rsidRPr="006B1EC9" w:rsidSect="0075391D">
          <w:headerReference w:type="default" r:id="rId9"/>
          <w:pgSz w:w="11907" w:h="16840" w:code="9"/>
          <w:pgMar w:top="1440" w:right="1440" w:bottom="1440" w:left="1440" w:header="709" w:footer="709" w:gutter="0"/>
          <w:cols w:space="708"/>
          <w:docGrid w:linePitch="360"/>
        </w:sectPr>
      </w:pPr>
      <w:r w:rsidRPr="006B1EC9">
        <w:rPr>
          <w:rFonts w:ascii="Calibri" w:eastAsia="Calibri" w:hAnsi="Calibri" w:cs="Times New Roman"/>
          <w:noProof/>
          <w:color w:val="0563C1"/>
          <w:kern w:val="0"/>
          <w:u w:val="single"/>
          <w14:ligatures w14:val="none"/>
        </w:rPr>
        <w:fldChar w:fldCharType="end"/>
      </w:r>
    </w:p>
    <w:p w14:paraId="6453B226" w14:textId="3AB34A9C" w:rsidR="006B1EC9" w:rsidRPr="000C2705" w:rsidRDefault="006B1EC9" w:rsidP="006B1EC9">
      <w:pPr>
        <w:spacing w:after="0"/>
        <w:rPr>
          <w:rFonts w:ascii="Calibri" w:eastAsia="NSimSun" w:hAnsi="Calibri" w:cs="Times New Roman"/>
          <w:kern w:val="0"/>
          <w:lang w:val="mk-MK"/>
          <w14:ligatures w14:val="none"/>
        </w:rPr>
      </w:pPr>
      <w:r w:rsidRPr="006B1EC9">
        <w:rPr>
          <w:rFonts w:ascii="Calibri" w:eastAsia="NSimSun" w:hAnsi="Calibri" w:cs="Times New Roman"/>
          <w:kern w:val="0"/>
          <w14:ligatures w14:val="none"/>
        </w:rPr>
        <w:lastRenderedPageBreak/>
        <w:t>КРАТЕН</w:t>
      </w:r>
      <w:r w:rsidR="000C2705">
        <w:rPr>
          <w:rFonts w:ascii="Calibri" w:eastAsia="NSimSun" w:hAnsi="Calibri" w:cs="Times New Roman"/>
          <w:kern w:val="0"/>
          <w:lang w:val="mk-MK"/>
          <w14:ligatures w14:val="none"/>
        </w:rPr>
        <w:t>КИ</w:t>
      </w:r>
    </w:p>
    <w:p w14:paraId="79E63AE3" w14:textId="77777777" w:rsidR="006B1EC9" w:rsidRPr="006B1EC9" w:rsidRDefault="006B1EC9" w:rsidP="006B1EC9">
      <w:pPr>
        <w:spacing w:after="0"/>
        <w:rPr>
          <w:rFonts w:ascii="Calibri" w:eastAsia="NSimSun" w:hAnsi="Calibri" w:cs="Times New Roman"/>
          <w:kern w:val="0"/>
          <w14:ligatures w14:val="none"/>
        </w:rPr>
      </w:pPr>
      <w:r w:rsidRPr="006B1EC9">
        <w:rPr>
          <w:rFonts w:ascii="Calibri" w:eastAsia="NSimSun" w:hAnsi="Calibri" w:cs="Calibri"/>
          <w:kern w:val="0"/>
          <w14:ligatures w14:val="none"/>
        </w:rPr>
        <w:br w:type="textWrapping" w:clear="all"/>
      </w:r>
    </w:p>
    <w:tbl>
      <w:tblPr>
        <w:tblStyle w:val="PlainTable31"/>
        <w:tblW w:w="4421" w:type="pct"/>
        <w:shd w:val="clear" w:color="auto" w:fill="FFFFFF"/>
        <w:tblLayout w:type="fixed"/>
        <w:tblLook w:val="0000" w:firstRow="0" w:lastRow="0" w:firstColumn="0" w:lastColumn="0" w:noHBand="0" w:noVBand="0"/>
      </w:tblPr>
      <w:tblGrid>
        <w:gridCol w:w="1777"/>
        <w:gridCol w:w="6205"/>
      </w:tblGrid>
      <w:tr w:rsidR="006B1EC9" w:rsidRPr="006B1EC9" w14:paraId="6B721E04" w14:textId="77777777" w:rsidTr="006B1E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106E0390" w14:textId="6FF3E891" w:rsidR="006B1EC9" w:rsidRPr="003B75D8" w:rsidRDefault="003B75D8" w:rsidP="006B1EC9">
            <w:pPr>
              <w:rPr>
                <w:rFonts w:ascii="Calibri" w:eastAsia="Calibri" w:hAnsi="Calibri" w:cs="Calibri"/>
                <w14:ligatures w14:val="none"/>
              </w:rPr>
            </w:pPr>
            <w:r>
              <w:rPr>
                <w:rFonts w:ascii="Calibri" w:eastAsia="Calibri" w:hAnsi="Calibri" w:cs="Calibri"/>
                <w14:ligatures w14:val="none"/>
              </w:rPr>
              <w:t>МСА</w:t>
            </w:r>
          </w:p>
        </w:tc>
        <w:tc>
          <w:tcPr>
            <w:tcW w:w="6356" w:type="dxa"/>
            <w:shd w:val="clear" w:color="auto" w:fill="FFFFFF"/>
          </w:tcPr>
          <w:p w14:paraId="678B70C5" w14:textId="77777777" w:rsidR="006B1EC9" w:rsidRPr="006B1EC9" w:rsidRDefault="006B1EC9" w:rsidP="006B1EC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GB"/>
                <w14:ligatures w14:val="none"/>
              </w:rPr>
            </w:pPr>
            <w:r w:rsidRPr="006B1EC9">
              <w:rPr>
                <w:rFonts w:ascii="Calibri" w:eastAsia="Calibri" w:hAnsi="Calibri" w:cs="Calibri"/>
                <w:lang w:val="en-GB"/>
                <w14:ligatures w14:val="none"/>
              </w:rPr>
              <w:t>Материјали што содржат азбест</w:t>
            </w:r>
          </w:p>
        </w:tc>
      </w:tr>
      <w:tr w:rsidR="006B1EC9" w:rsidRPr="006B1EC9" w14:paraId="214CC00B" w14:textId="77777777" w:rsidTr="006B1EC9">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13F6613D" w14:textId="77777777" w:rsidR="006B1EC9" w:rsidRPr="006B1EC9" w:rsidRDefault="006B1EC9" w:rsidP="006B1EC9">
            <w:pPr>
              <w:rPr>
                <w:rFonts w:ascii="Calibri" w:eastAsia="Calibri" w:hAnsi="Calibri" w:cs="Calibri"/>
                <w:lang w:val="en-GB"/>
                <w14:ligatures w14:val="none"/>
              </w:rPr>
            </w:pPr>
            <w:r w:rsidRPr="006B1EC9">
              <w:rPr>
                <w:rFonts w:ascii="Calibri" w:eastAsia="Calibri" w:hAnsi="Calibri" w:cs="Calibri"/>
                <w:lang w:val="en-GB"/>
                <w14:ligatures w14:val="none"/>
              </w:rPr>
              <w:t>CFC</w:t>
            </w:r>
          </w:p>
        </w:tc>
        <w:tc>
          <w:tcPr>
            <w:tcW w:w="6356" w:type="dxa"/>
            <w:shd w:val="clear" w:color="auto" w:fill="FFFFFF"/>
          </w:tcPr>
          <w:p w14:paraId="6DFD1648" w14:textId="77777777" w:rsidR="006B1EC9" w:rsidRPr="006B1EC9" w:rsidRDefault="006B1EC9" w:rsidP="006B1EC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14:ligatures w14:val="none"/>
              </w:rPr>
            </w:pPr>
            <w:r w:rsidRPr="006B1EC9">
              <w:rPr>
                <w:rFonts w:ascii="Calibri" w:eastAsia="Calibri" w:hAnsi="Calibri" w:cs="Calibri"/>
                <w:lang w:val="en-GB"/>
                <w14:ligatures w14:val="none"/>
              </w:rPr>
              <w:t>Хлорофлуоројаглероди</w:t>
            </w:r>
          </w:p>
        </w:tc>
      </w:tr>
      <w:tr w:rsidR="006B1EC9" w:rsidRPr="006B1EC9" w14:paraId="7EF23EE3" w14:textId="77777777" w:rsidTr="006B1E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18703174" w14:textId="0C1E4BFD" w:rsidR="006B1EC9" w:rsidRPr="000C2705" w:rsidRDefault="000C2705" w:rsidP="006B1EC9">
            <w:pPr>
              <w:rPr>
                <w:rFonts w:ascii="Calibri" w:eastAsia="Calibri" w:hAnsi="Calibri" w:cs="Calibri"/>
                <w14:ligatures w14:val="none"/>
              </w:rPr>
            </w:pPr>
            <w:r>
              <w:rPr>
                <w:rFonts w:ascii="Calibri" w:eastAsia="Calibri" w:hAnsi="Calibri" w:cs="Calibri"/>
                <w14:ligatures w14:val="none"/>
              </w:rPr>
              <w:t>РУР</w:t>
            </w:r>
          </w:p>
        </w:tc>
        <w:tc>
          <w:tcPr>
            <w:tcW w:w="6356" w:type="dxa"/>
            <w:shd w:val="clear" w:color="auto" w:fill="FFFFFF"/>
          </w:tcPr>
          <w:p w14:paraId="2325DF3F" w14:textId="7AF8D9A2" w:rsidR="006B1EC9" w:rsidRPr="000C2705" w:rsidRDefault="006B1EC9" w:rsidP="006B1EC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14:ligatures w14:val="none"/>
              </w:rPr>
            </w:pPr>
            <w:r w:rsidRPr="006B1EC9">
              <w:rPr>
                <w:rFonts w:ascii="Calibri" w:eastAsia="Calibri" w:hAnsi="Calibri" w:cs="Calibri"/>
                <w:lang w:val="en-GB"/>
                <w14:ligatures w14:val="none"/>
              </w:rPr>
              <w:t xml:space="preserve">Рано </w:t>
            </w:r>
            <w:r w:rsidR="000C2705">
              <w:rPr>
                <w:rFonts w:ascii="Calibri" w:eastAsia="Calibri" w:hAnsi="Calibri" w:cs="Calibri"/>
                <w14:ligatures w14:val="none"/>
              </w:rPr>
              <w:t>учење и развој</w:t>
            </w:r>
          </w:p>
        </w:tc>
      </w:tr>
      <w:tr w:rsidR="006B1EC9" w:rsidRPr="006B1EC9" w14:paraId="58EA0816" w14:textId="77777777" w:rsidTr="006B1EC9">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2E6383DA" w14:textId="77777777" w:rsidR="006B1EC9" w:rsidRPr="006B1EC9" w:rsidRDefault="006B1EC9" w:rsidP="006B1EC9">
            <w:pPr>
              <w:rPr>
                <w:rFonts w:ascii="Calibri" w:eastAsia="Calibri" w:hAnsi="Calibri" w:cs="Calibri"/>
                <w:lang w:val="en-GB"/>
                <w14:ligatures w14:val="none"/>
              </w:rPr>
            </w:pPr>
            <w:r w:rsidRPr="006B1EC9">
              <w:rPr>
                <w:rFonts w:ascii="Calibri" w:eastAsia="Calibri" w:hAnsi="Calibri" w:cs="Calibri"/>
                <w:lang w:val="en-GB"/>
                <w14:ligatures w14:val="none"/>
              </w:rPr>
              <w:t>ОВЖС</w:t>
            </w:r>
          </w:p>
        </w:tc>
        <w:tc>
          <w:tcPr>
            <w:tcW w:w="6356" w:type="dxa"/>
            <w:shd w:val="clear" w:color="auto" w:fill="FFFFFF"/>
          </w:tcPr>
          <w:p w14:paraId="3AC5FF90" w14:textId="37C20A85" w:rsidR="006B1EC9" w:rsidRPr="006B1EC9" w:rsidRDefault="006B1EC9" w:rsidP="006B1EC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14:ligatures w14:val="none"/>
              </w:rPr>
            </w:pPr>
            <w:r w:rsidRPr="006B1EC9">
              <w:rPr>
                <w:rFonts w:ascii="Calibri" w:eastAsia="Calibri" w:hAnsi="Calibri" w:cs="Calibri"/>
                <w:lang w:val="en-GB"/>
                <w14:ligatures w14:val="none"/>
              </w:rPr>
              <w:t>Оцен</w:t>
            </w:r>
            <w:r w:rsidR="000C2705">
              <w:rPr>
                <w:rFonts w:ascii="Calibri" w:eastAsia="Calibri" w:hAnsi="Calibri" w:cs="Calibri"/>
                <w14:ligatures w14:val="none"/>
              </w:rPr>
              <w:t>к</w:t>
            </w:r>
            <w:r w:rsidRPr="006B1EC9">
              <w:rPr>
                <w:rFonts w:ascii="Calibri" w:eastAsia="Calibri" w:hAnsi="Calibri" w:cs="Calibri"/>
                <w:lang w:val="en-GB"/>
                <w14:ligatures w14:val="none"/>
              </w:rPr>
              <w:t>а на влијанието врз животната средина</w:t>
            </w:r>
          </w:p>
        </w:tc>
      </w:tr>
      <w:tr w:rsidR="006B1EC9" w:rsidRPr="006B1EC9" w14:paraId="583920D3" w14:textId="77777777" w:rsidTr="006B1E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2545067D" w14:textId="77A6B087" w:rsidR="006B1EC9" w:rsidRPr="000C2705" w:rsidRDefault="000C2705" w:rsidP="006B1EC9">
            <w:pPr>
              <w:rPr>
                <w:rFonts w:ascii="Calibri" w:eastAsia="Calibri" w:hAnsi="Calibri" w:cs="Calibri"/>
                <w14:ligatures w14:val="none"/>
              </w:rPr>
            </w:pPr>
            <w:r>
              <w:rPr>
                <w:rFonts w:ascii="Calibri" w:eastAsia="Calibri" w:hAnsi="Calibri" w:cs="Calibri"/>
                <w14:ligatures w14:val="none"/>
              </w:rPr>
              <w:t>ЕЖССП</w:t>
            </w:r>
          </w:p>
        </w:tc>
        <w:tc>
          <w:tcPr>
            <w:tcW w:w="6356" w:type="dxa"/>
            <w:shd w:val="clear" w:color="auto" w:fill="FFFFFF"/>
          </w:tcPr>
          <w:p w14:paraId="6416C2B9" w14:textId="074D0B6C" w:rsidR="006B1EC9" w:rsidRPr="000C2705" w:rsidRDefault="006B1EC9" w:rsidP="006B1EC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14:ligatures w14:val="none"/>
              </w:rPr>
            </w:pPr>
            <w:r w:rsidRPr="006B1EC9">
              <w:rPr>
                <w:rFonts w:ascii="Calibri" w:eastAsia="Calibri" w:hAnsi="Calibri" w:cs="Calibri"/>
                <w:lang w:val="en-GB"/>
                <w14:ligatures w14:val="none"/>
              </w:rPr>
              <w:t>Експерт за животна средина и социјалн</w:t>
            </w:r>
            <w:r w:rsidR="000C2705">
              <w:rPr>
                <w:rFonts w:ascii="Calibri" w:eastAsia="Calibri" w:hAnsi="Calibri" w:cs="Calibri"/>
                <w14:ligatures w14:val="none"/>
              </w:rPr>
              <w:t xml:space="preserve">и </w:t>
            </w:r>
            <w:r w:rsidR="00B51FA4">
              <w:rPr>
                <w:rFonts w:ascii="Calibri" w:eastAsia="Calibri" w:hAnsi="Calibri" w:cs="Calibri"/>
                <w14:ligatures w14:val="none"/>
              </w:rPr>
              <w:t>аспекти</w:t>
            </w:r>
          </w:p>
        </w:tc>
      </w:tr>
      <w:tr w:rsidR="006B1EC9" w:rsidRPr="006B1EC9" w14:paraId="5912925D" w14:textId="77777777" w:rsidTr="006B1EC9">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22AD34E4" w14:textId="646D4B36" w:rsidR="006B1EC9" w:rsidRPr="000C2705" w:rsidRDefault="000C2705" w:rsidP="006B1EC9">
            <w:pPr>
              <w:rPr>
                <w:rFonts w:ascii="Calibri" w:eastAsia="Calibri" w:hAnsi="Calibri" w:cs="Calibri"/>
                <w14:ligatures w14:val="none"/>
              </w:rPr>
            </w:pPr>
            <w:r>
              <w:rPr>
                <w:rFonts w:ascii="Calibri" w:eastAsia="Calibri" w:hAnsi="Calibri" w:cs="Calibri"/>
                <w14:ligatures w14:val="none"/>
              </w:rPr>
              <w:t>ЕСР</w:t>
            </w:r>
          </w:p>
        </w:tc>
        <w:tc>
          <w:tcPr>
            <w:tcW w:w="6356" w:type="dxa"/>
            <w:shd w:val="clear" w:color="auto" w:fill="FFFFFF"/>
          </w:tcPr>
          <w:p w14:paraId="69D2DA6E" w14:textId="77777777" w:rsidR="006B1EC9" w:rsidRPr="006B1EC9" w:rsidRDefault="006B1EC9" w:rsidP="006B1EC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14:ligatures w14:val="none"/>
              </w:rPr>
            </w:pPr>
            <w:r w:rsidRPr="006B1EC9">
              <w:rPr>
                <w:rFonts w:ascii="Calibri" w:eastAsia="Calibri" w:hAnsi="Calibri" w:cs="Calibri"/>
                <w:lang w:val="en-GB"/>
                <w14:ligatures w14:val="none"/>
              </w:rPr>
              <w:t>Еколошка и социјална рамка</w:t>
            </w:r>
          </w:p>
        </w:tc>
      </w:tr>
      <w:tr w:rsidR="006B1EC9" w:rsidRPr="006B1EC9" w14:paraId="68A13731" w14:textId="77777777" w:rsidTr="006B1E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3885E2E9" w14:textId="105D4CB3" w:rsidR="006B1EC9" w:rsidRPr="000C2705" w:rsidRDefault="000C2705" w:rsidP="006B1EC9">
            <w:pPr>
              <w:rPr>
                <w:rFonts w:ascii="Calibri" w:eastAsia="Calibri" w:hAnsi="Calibri" w:cs="Calibri"/>
                <w14:ligatures w14:val="none"/>
              </w:rPr>
            </w:pPr>
            <w:r>
              <w:rPr>
                <w:rFonts w:ascii="Calibri" w:eastAsia="Calibri" w:hAnsi="Calibri" w:cs="Calibri"/>
                <w14:ligatures w14:val="none"/>
              </w:rPr>
              <w:t>РУЖССА</w:t>
            </w:r>
          </w:p>
        </w:tc>
        <w:tc>
          <w:tcPr>
            <w:tcW w:w="6356" w:type="dxa"/>
            <w:shd w:val="clear" w:color="auto" w:fill="FFFFFF"/>
          </w:tcPr>
          <w:p w14:paraId="035ED86B" w14:textId="1E272E90" w:rsidR="006B1EC9" w:rsidRPr="006B1EC9" w:rsidRDefault="006B1EC9" w:rsidP="006B1EC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GB"/>
                <w14:ligatures w14:val="none"/>
              </w:rPr>
            </w:pPr>
            <w:r w:rsidRPr="006B1EC9">
              <w:rPr>
                <w:rFonts w:ascii="Calibri" w:eastAsia="Calibri" w:hAnsi="Calibri" w:cs="Calibri"/>
                <w:lang w:val="en-GB"/>
                <w14:ligatures w14:val="none"/>
              </w:rPr>
              <w:t>Рамка за управување со животната средина и социјалн</w:t>
            </w:r>
            <w:r w:rsidR="000C2705">
              <w:rPr>
                <w:rFonts w:ascii="Calibri" w:eastAsia="Calibri" w:hAnsi="Calibri" w:cs="Calibri"/>
                <w14:ligatures w14:val="none"/>
              </w:rPr>
              <w:t xml:space="preserve">ите аспекти </w:t>
            </w:r>
          </w:p>
        </w:tc>
      </w:tr>
      <w:tr w:rsidR="006B1EC9" w:rsidRPr="006B1EC9" w14:paraId="20E7B10C" w14:textId="77777777" w:rsidTr="006B1EC9">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0BCF4718" w14:textId="614FEDBB" w:rsidR="006B1EC9" w:rsidRPr="000C2705" w:rsidRDefault="000C2705" w:rsidP="006B1EC9">
            <w:pPr>
              <w:rPr>
                <w:rFonts w:ascii="Calibri" w:eastAsia="Calibri" w:hAnsi="Calibri" w:cs="Calibri"/>
                <w14:ligatures w14:val="none"/>
              </w:rPr>
            </w:pPr>
            <w:r>
              <w:rPr>
                <w:rFonts w:ascii="Calibri" w:eastAsia="Calibri" w:hAnsi="Calibri" w:cs="Calibri"/>
                <w14:ligatures w14:val="none"/>
              </w:rPr>
              <w:t>ПУЖССА</w:t>
            </w:r>
          </w:p>
        </w:tc>
        <w:tc>
          <w:tcPr>
            <w:tcW w:w="6356" w:type="dxa"/>
            <w:shd w:val="clear" w:color="auto" w:fill="FFFFFF"/>
          </w:tcPr>
          <w:p w14:paraId="29E71399" w14:textId="5DD18CCE" w:rsidR="006B1EC9" w:rsidRPr="006B1EC9" w:rsidRDefault="006B1EC9" w:rsidP="006B1EC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14:ligatures w14:val="none"/>
              </w:rPr>
            </w:pPr>
            <w:r w:rsidRPr="006B1EC9">
              <w:rPr>
                <w:rFonts w:ascii="Calibri" w:eastAsia="Calibri" w:hAnsi="Calibri" w:cs="Calibri"/>
                <w:lang w:val="en-GB"/>
                <w14:ligatures w14:val="none"/>
              </w:rPr>
              <w:t>План за управување со животната средина и социјалн</w:t>
            </w:r>
            <w:r w:rsidR="000C2705">
              <w:rPr>
                <w:rFonts w:ascii="Calibri" w:eastAsia="Calibri" w:hAnsi="Calibri" w:cs="Calibri"/>
                <w14:ligatures w14:val="none"/>
              </w:rPr>
              <w:t xml:space="preserve">ите аспекти </w:t>
            </w:r>
          </w:p>
        </w:tc>
      </w:tr>
      <w:tr w:rsidR="006B1EC9" w:rsidRPr="006B1EC9" w14:paraId="416AFACE" w14:textId="77777777" w:rsidTr="006B1E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737FD261" w14:textId="77777777" w:rsidR="006B1EC9" w:rsidRPr="006B1EC9" w:rsidRDefault="006B1EC9" w:rsidP="006B1EC9">
            <w:pPr>
              <w:rPr>
                <w:rFonts w:ascii="Calibri" w:eastAsia="Calibri" w:hAnsi="Calibri" w:cs="Calibri"/>
                <w:lang w:val="en-GB"/>
                <w14:ligatures w14:val="none"/>
              </w:rPr>
            </w:pPr>
            <w:r w:rsidRPr="006B1EC9">
              <w:rPr>
                <w:rFonts w:ascii="Calibri" w:eastAsia="Calibri" w:hAnsi="Calibri" w:cs="Calibri"/>
                <w:lang w:val="en-GB"/>
                <w14:ligatures w14:val="none"/>
              </w:rPr>
              <w:t>ЕСС</w:t>
            </w:r>
          </w:p>
        </w:tc>
        <w:tc>
          <w:tcPr>
            <w:tcW w:w="6356" w:type="dxa"/>
            <w:shd w:val="clear" w:color="auto" w:fill="FFFFFF"/>
          </w:tcPr>
          <w:p w14:paraId="09B6B5D9" w14:textId="77777777" w:rsidR="006B1EC9" w:rsidRPr="006B1EC9" w:rsidRDefault="006B1EC9" w:rsidP="006B1EC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GB"/>
                <w14:ligatures w14:val="none"/>
              </w:rPr>
            </w:pPr>
            <w:r w:rsidRPr="006B1EC9">
              <w:rPr>
                <w:rFonts w:ascii="Calibri" w:eastAsia="Calibri" w:hAnsi="Calibri" w:cs="Calibri"/>
                <w:lang w:val="en-GB"/>
                <w14:ligatures w14:val="none"/>
              </w:rPr>
              <w:t>Еколошки и социјални стандарди</w:t>
            </w:r>
          </w:p>
        </w:tc>
      </w:tr>
      <w:tr w:rsidR="006B1EC9" w:rsidRPr="006B1EC9" w14:paraId="221D1633" w14:textId="77777777" w:rsidTr="006B1EC9">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40249AC9" w14:textId="284F82BB" w:rsidR="006B1EC9" w:rsidRPr="000C2705" w:rsidRDefault="000C2705" w:rsidP="006B1EC9">
            <w:pPr>
              <w:rPr>
                <w:rFonts w:ascii="Calibri" w:eastAsia="Calibri" w:hAnsi="Calibri" w:cs="Calibri"/>
                <w14:ligatures w14:val="none"/>
              </w:rPr>
            </w:pPr>
            <w:r>
              <w:rPr>
                <w:rFonts w:ascii="Calibri" w:eastAsia="Calibri" w:hAnsi="Calibri" w:cs="Calibri"/>
                <w14:ligatures w14:val="none"/>
              </w:rPr>
              <w:t>МРП</w:t>
            </w:r>
          </w:p>
        </w:tc>
        <w:tc>
          <w:tcPr>
            <w:tcW w:w="6356" w:type="dxa"/>
            <w:shd w:val="clear" w:color="auto" w:fill="FFFFFF"/>
          </w:tcPr>
          <w:p w14:paraId="5752E4B7" w14:textId="6B52A59D" w:rsidR="006B1EC9" w:rsidRPr="006B1EC9" w:rsidRDefault="006B1EC9" w:rsidP="006B1EC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14:ligatures w14:val="none"/>
              </w:rPr>
            </w:pPr>
            <w:r w:rsidRPr="006B1EC9">
              <w:rPr>
                <w:rFonts w:ascii="Calibri" w:eastAsia="Calibri" w:hAnsi="Calibri" w:cs="Calibri"/>
                <w:lang w:val="en-GB"/>
                <w14:ligatures w14:val="none"/>
              </w:rPr>
              <w:t>Механизам за решавање поплаки</w:t>
            </w:r>
          </w:p>
        </w:tc>
      </w:tr>
      <w:tr w:rsidR="006B1EC9" w:rsidRPr="006B1EC9" w14:paraId="117F940D" w14:textId="77777777" w:rsidTr="006B1E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50E97493" w14:textId="6D16BAC0" w:rsidR="006B1EC9" w:rsidRPr="003B75D8" w:rsidRDefault="003B75D8" w:rsidP="006B1EC9">
            <w:pPr>
              <w:rPr>
                <w:rFonts w:ascii="Calibri" w:eastAsia="Calibri" w:hAnsi="Calibri" w:cs="Calibri"/>
                <w14:ligatures w14:val="none"/>
              </w:rPr>
            </w:pPr>
            <w:r>
              <w:rPr>
                <w:rFonts w:ascii="Calibri" w:eastAsia="Calibri" w:hAnsi="Calibri" w:cs="Calibri"/>
                <w14:ligatures w14:val="none"/>
              </w:rPr>
              <w:t>ВЧВЕ</w:t>
            </w:r>
          </w:p>
        </w:tc>
        <w:tc>
          <w:tcPr>
            <w:tcW w:w="6356" w:type="dxa"/>
            <w:shd w:val="clear" w:color="auto" w:fill="FFFFFF"/>
          </w:tcPr>
          <w:p w14:paraId="272A0146" w14:textId="77777777" w:rsidR="006B1EC9" w:rsidRPr="006B1EC9" w:rsidRDefault="006B1EC9" w:rsidP="006B1EC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GB"/>
                <w14:ligatures w14:val="none"/>
              </w:rPr>
            </w:pPr>
            <w:r w:rsidRPr="006B1EC9">
              <w:rPr>
                <w:rFonts w:ascii="Calibri" w:eastAsia="Calibri" w:hAnsi="Calibri" w:cs="Calibri"/>
                <w:lang w:val="en-GB"/>
                <w14:ligatures w14:val="none"/>
              </w:rPr>
              <w:t>Воздух со честички со висока ефикасност</w:t>
            </w:r>
          </w:p>
        </w:tc>
      </w:tr>
      <w:tr w:rsidR="006B1EC9" w:rsidRPr="006B1EC9" w14:paraId="3931F1C2" w14:textId="77777777" w:rsidTr="006B1EC9">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665F8459" w14:textId="16474B31" w:rsidR="006B1EC9" w:rsidRPr="003B75D8" w:rsidRDefault="003B75D8" w:rsidP="006B1EC9">
            <w:pPr>
              <w:rPr>
                <w:rFonts w:ascii="Calibri" w:eastAsia="Calibri" w:hAnsi="Calibri" w:cs="Calibri"/>
                <w14:ligatures w14:val="none"/>
              </w:rPr>
            </w:pPr>
            <w:r>
              <w:rPr>
                <w:rFonts w:ascii="Calibri" w:eastAsia="Calibri" w:hAnsi="Calibri" w:cs="Calibri"/>
                <w14:ligatures w14:val="none"/>
              </w:rPr>
              <w:t>МБОР</w:t>
            </w:r>
          </w:p>
        </w:tc>
        <w:tc>
          <w:tcPr>
            <w:tcW w:w="6356" w:type="dxa"/>
            <w:shd w:val="clear" w:color="auto" w:fill="FFFFFF"/>
          </w:tcPr>
          <w:p w14:paraId="79652B10" w14:textId="77777777" w:rsidR="006B1EC9" w:rsidRPr="006B1EC9" w:rsidRDefault="006B1EC9" w:rsidP="006B1EC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14:ligatures w14:val="none"/>
              </w:rPr>
            </w:pPr>
            <w:r w:rsidRPr="006B1EC9">
              <w:rPr>
                <w:rFonts w:ascii="Calibri" w:eastAsia="Calibri" w:hAnsi="Calibri" w:cs="Calibri"/>
                <w:lang w:val="en-GB"/>
                <w14:ligatures w14:val="none"/>
              </w:rPr>
              <w:t>Меѓународна банка за обнова и развој</w:t>
            </w:r>
          </w:p>
        </w:tc>
      </w:tr>
      <w:tr w:rsidR="00E4450B" w:rsidRPr="006B1EC9" w14:paraId="674EC459" w14:textId="77777777" w:rsidTr="006B1E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4C147D83" w14:textId="397F8312" w:rsidR="00E4450B" w:rsidRPr="003B75D8" w:rsidRDefault="003B75D8" w:rsidP="006B1EC9">
            <w:pPr>
              <w:rPr>
                <w:rFonts w:ascii="Calibri" w:eastAsia="Calibri" w:hAnsi="Calibri" w:cs="Calibri"/>
                <w14:ligatures w14:val="none"/>
              </w:rPr>
            </w:pPr>
            <w:r>
              <w:rPr>
                <w:rFonts w:ascii="Calibri" w:eastAsia="Calibri" w:hAnsi="Calibri" w:cs="Calibri"/>
                <w14:ligatures w14:val="none"/>
              </w:rPr>
              <w:t>ЗСД</w:t>
            </w:r>
          </w:p>
        </w:tc>
        <w:tc>
          <w:tcPr>
            <w:tcW w:w="6356" w:type="dxa"/>
            <w:shd w:val="clear" w:color="auto" w:fill="FFFFFF"/>
          </w:tcPr>
          <w:p w14:paraId="491FE2DB" w14:textId="77777777" w:rsidR="00E4450B" w:rsidRPr="006B1EC9" w:rsidRDefault="00E4450B" w:rsidP="006B1EC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GB"/>
                <w14:ligatures w14:val="none"/>
              </w:rPr>
            </w:pPr>
            <w:r>
              <w:rPr>
                <w:rFonts w:ascii="Calibri" w:eastAsia="Calibri" w:hAnsi="Calibri" w:cs="Calibri"/>
                <w:lang w:val="en-GB"/>
                <w14:ligatures w14:val="none"/>
              </w:rPr>
              <w:t>Завод за социјални дејности</w:t>
            </w:r>
          </w:p>
        </w:tc>
      </w:tr>
      <w:tr w:rsidR="006B1EC9" w:rsidRPr="006B1EC9" w14:paraId="31D463C1" w14:textId="77777777" w:rsidTr="006B1EC9">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53CF6D89" w14:textId="52B5D53D" w:rsidR="006B1EC9" w:rsidRPr="003B75D8" w:rsidRDefault="003B75D8" w:rsidP="006B1EC9">
            <w:pPr>
              <w:rPr>
                <w:rFonts w:ascii="Calibri" w:eastAsia="Calibri" w:hAnsi="Calibri" w:cs="Calibri"/>
                <w14:ligatures w14:val="none"/>
              </w:rPr>
            </w:pPr>
            <w:r>
              <w:rPr>
                <w:rFonts w:ascii="Calibri" w:eastAsia="Calibri" w:hAnsi="Calibri" w:cs="Calibri"/>
                <w14:ligatures w14:val="none"/>
              </w:rPr>
              <w:t>ИСКЗ</w:t>
            </w:r>
          </w:p>
        </w:tc>
        <w:tc>
          <w:tcPr>
            <w:tcW w:w="6356" w:type="dxa"/>
            <w:shd w:val="clear" w:color="auto" w:fill="FFFFFF"/>
          </w:tcPr>
          <w:p w14:paraId="57AA0D7D" w14:textId="61A2E9AF" w:rsidR="006B1EC9" w:rsidRPr="006B1EC9" w:rsidRDefault="006B1EC9" w:rsidP="006B1EC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14:ligatures w14:val="none"/>
              </w:rPr>
            </w:pPr>
            <w:r w:rsidRPr="006B1EC9">
              <w:rPr>
                <w:rFonts w:ascii="Calibri" w:eastAsia="Calibri" w:hAnsi="Calibri" w:cs="Calibri"/>
                <w:lang w:val="en-GB"/>
                <w14:ligatures w14:val="none"/>
              </w:rPr>
              <w:t>Интегриран</w:t>
            </w:r>
            <w:r w:rsidR="003B75D8">
              <w:rPr>
                <w:rFonts w:ascii="Calibri" w:eastAsia="Calibri" w:hAnsi="Calibri" w:cs="Calibri"/>
                <w14:ligatures w14:val="none"/>
              </w:rPr>
              <w:t>о спречување</w:t>
            </w:r>
            <w:r w:rsidRPr="006B1EC9">
              <w:rPr>
                <w:rFonts w:ascii="Calibri" w:eastAsia="Calibri" w:hAnsi="Calibri" w:cs="Calibri"/>
                <w:lang w:val="en-GB"/>
                <w14:ligatures w14:val="none"/>
              </w:rPr>
              <w:t xml:space="preserve"> и контрола на загадувањето</w:t>
            </w:r>
          </w:p>
        </w:tc>
      </w:tr>
      <w:tr w:rsidR="006B1EC9" w:rsidRPr="006B1EC9" w14:paraId="5DC2AD0B" w14:textId="77777777" w:rsidTr="006B1E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3C03B9CE" w14:textId="77777777" w:rsidR="006B1EC9" w:rsidRPr="006B1EC9" w:rsidRDefault="006B1EC9" w:rsidP="006B1EC9">
            <w:pPr>
              <w:rPr>
                <w:rFonts w:ascii="Calibri" w:eastAsia="Calibri" w:hAnsi="Calibri" w:cs="Calibri"/>
                <w:lang w:val="en-GB"/>
                <w14:ligatures w14:val="none"/>
              </w:rPr>
            </w:pPr>
            <w:r w:rsidRPr="006B1EC9">
              <w:rPr>
                <w:rFonts w:ascii="Calibri" w:eastAsia="Calibri" w:hAnsi="Calibri" w:cs="Calibri"/>
                <w:lang w:val="en-GB"/>
                <w14:ligatures w14:val="none"/>
              </w:rPr>
              <w:t>МТСП</w:t>
            </w:r>
          </w:p>
        </w:tc>
        <w:tc>
          <w:tcPr>
            <w:tcW w:w="6356" w:type="dxa"/>
            <w:shd w:val="clear" w:color="auto" w:fill="FFFFFF"/>
          </w:tcPr>
          <w:p w14:paraId="75FBF3BE" w14:textId="77777777" w:rsidR="006B1EC9" w:rsidRPr="006B1EC9" w:rsidRDefault="006B1EC9" w:rsidP="006B1EC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GB"/>
                <w14:ligatures w14:val="none"/>
              </w:rPr>
            </w:pPr>
            <w:r w:rsidRPr="006B1EC9">
              <w:rPr>
                <w:rFonts w:ascii="Calibri" w:eastAsia="Calibri" w:hAnsi="Calibri" w:cs="Calibri"/>
                <w:lang w:val="en-GB"/>
                <w14:ligatures w14:val="none"/>
              </w:rPr>
              <w:t>Министерство за труд и социјална политика</w:t>
            </w:r>
          </w:p>
        </w:tc>
      </w:tr>
      <w:tr w:rsidR="006B1EC9" w:rsidRPr="006B1EC9" w14:paraId="1AEC82B8" w14:textId="77777777" w:rsidTr="006B1EC9">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107563ED" w14:textId="1542DF01" w:rsidR="006B1EC9" w:rsidRPr="003B75D8" w:rsidRDefault="003B75D8" w:rsidP="006B1EC9">
            <w:pPr>
              <w:rPr>
                <w:rFonts w:ascii="Calibri" w:eastAsia="Calibri" w:hAnsi="Calibri" w:cs="Calibri"/>
                <w14:ligatures w14:val="none"/>
              </w:rPr>
            </w:pPr>
            <w:r>
              <w:rPr>
                <w:rFonts w:ascii="Calibri" w:eastAsia="Calibri" w:hAnsi="Calibri" w:cs="Calibri"/>
                <w14:ligatures w14:val="none"/>
              </w:rPr>
              <w:t>ЛПБМ</w:t>
            </w:r>
          </w:p>
        </w:tc>
        <w:tc>
          <w:tcPr>
            <w:tcW w:w="6356" w:type="dxa"/>
            <w:shd w:val="clear" w:color="auto" w:fill="FFFFFF"/>
          </w:tcPr>
          <w:p w14:paraId="02874847" w14:textId="2E27433B" w:rsidR="006B1EC9" w:rsidRPr="006B1EC9" w:rsidRDefault="006B1EC9" w:rsidP="006B1EC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14:ligatures w14:val="none"/>
              </w:rPr>
            </w:pPr>
            <w:r w:rsidRPr="002D16E6">
              <w:rPr>
                <w:rFonts w:ascii="Calibri" w:eastAsia="Calibri" w:hAnsi="Calibri" w:cs="Calibri"/>
                <w:lang w:val="en-GB"/>
                <w14:ligatures w14:val="none"/>
              </w:rPr>
              <w:t>Лис</w:t>
            </w:r>
            <w:r w:rsidR="005D364D" w:rsidRPr="002D16E6">
              <w:rPr>
                <w:rFonts w:ascii="Calibri" w:eastAsia="Calibri" w:hAnsi="Calibri" w:cs="Calibri"/>
                <w14:ligatures w14:val="none"/>
              </w:rPr>
              <w:t>т</w:t>
            </w:r>
            <w:r w:rsidRPr="002D16E6">
              <w:rPr>
                <w:rFonts w:ascii="Calibri" w:eastAsia="Calibri" w:hAnsi="Calibri" w:cs="Calibri"/>
                <w:lang w:val="en-GB"/>
                <w14:ligatures w14:val="none"/>
              </w:rPr>
              <w:t xml:space="preserve"> со податоци за безбедност на материјалот</w:t>
            </w:r>
          </w:p>
        </w:tc>
      </w:tr>
      <w:tr w:rsidR="006B1EC9" w:rsidRPr="006B1EC9" w14:paraId="5D4181B8" w14:textId="77777777" w:rsidTr="006B1E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7E5F85CA" w14:textId="64C1FFFB" w:rsidR="006B1EC9" w:rsidRPr="003B75D8" w:rsidRDefault="003B75D8" w:rsidP="006B1EC9">
            <w:pPr>
              <w:rPr>
                <w:rFonts w:ascii="Calibri" w:eastAsia="Calibri" w:hAnsi="Calibri" w:cs="Calibri"/>
                <w14:ligatures w14:val="none"/>
              </w:rPr>
            </w:pPr>
            <w:r>
              <w:rPr>
                <w:rFonts w:ascii="Calibri" w:eastAsia="Calibri" w:hAnsi="Calibri" w:cs="Calibri"/>
                <w14:ligatures w14:val="none"/>
              </w:rPr>
              <w:t>БЗР</w:t>
            </w:r>
          </w:p>
        </w:tc>
        <w:tc>
          <w:tcPr>
            <w:tcW w:w="6356" w:type="dxa"/>
            <w:shd w:val="clear" w:color="auto" w:fill="FFFFFF"/>
          </w:tcPr>
          <w:p w14:paraId="319C8906" w14:textId="5644322C" w:rsidR="006B1EC9" w:rsidRPr="006B1EC9" w:rsidRDefault="003B75D8" w:rsidP="006B1EC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GB"/>
                <w14:ligatures w14:val="none"/>
              </w:rPr>
            </w:pPr>
            <w:r>
              <w:rPr>
                <w:rFonts w:ascii="Calibri" w:eastAsia="Calibri" w:hAnsi="Calibri" w:cs="Calibri"/>
                <w14:ligatures w14:val="none"/>
              </w:rPr>
              <w:t>Безбедност и здравје</w:t>
            </w:r>
            <w:r w:rsidR="006B1EC9" w:rsidRPr="006B1EC9">
              <w:rPr>
                <w:rFonts w:ascii="Calibri" w:eastAsia="Calibri" w:hAnsi="Calibri" w:cs="Calibri"/>
                <w:lang w:val="en-GB"/>
                <w14:ligatures w14:val="none"/>
              </w:rPr>
              <w:t xml:space="preserve"> при работа</w:t>
            </w:r>
          </w:p>
        </w:tc>
      </w:tr>
      <w:tr w:rsidR="006B1EC9" w:rsidRPr="006B1EC9" w14:paraId="2661F3C7" w14:textId="77777777" w:rsidTr="006B1EC9">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351A682E" w14:textId="77777777" w:rsidR="006B1EC9" w:rsidRPr="006B1EC9" w:rsidRDefault="006B1EC9" w:rsidP="006B1EC9">
            <w:pPr>
              <w:rPr>
                <w:rFonts w:ascii="Calibri" w:eastAsia="Calibri" w:hAnsi="Calibri" w:cs="Calibri"/>
                <w:lang w:val="en-GB"/>
                <w14:ligatures w14:val="none"/>
              </w:rPr>
            </w:pPr>
          </w:p>
        </w:tc>
        <w:tc>
          <w:tcPr>
            <w:tcW w:w="6356" w:type="dxa"/>
            <w:shd w:val="clear" w:color="auto" w:fill="FFFFFF"/>
          </w:tcPr>
          <w:p w14:paraId="511B7B9C" w14:textId="77777777" w:rsidR="006B1EC9" w:rsidRPr="006B1EC9" w:rsidRDefault="006B1EC9" w:rsidP="006B1EC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14:ligatures w14:val="none"/>
              </w:rPr>
            </w:pPr>
          </w:p>
        </w:tc>
      </w:tr>
      <w:tr w:rsidR="006B1EC9" w:rsidRPr="006B1EC9" w14:paraId="73550EEF" w14:textId="77777777" w:rsidTr="006B1E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16D1E68C" w14:textId="7A6AD9B7" w:rsidR="006B1EC9" w:rsidRPr="003B75D8" w:rsidRDefault="003B75D8" w:rsidP="006B1EC9">
            <w:pPr>
              <w:rPr>
                <w:rFonts w:ascii="Calibri" w:eastAsia="Calibri" w:hAnsi="Calibri" w:cs="Calibri"/>
                <w14:ligatures w14:val="none"/>
              </w:rPr>
            </w:pPr>
            <w:r>
              <w:rPr>
                <w:rFonts w:ascii="Calibri" w:eastAsia="Calibri" w:hAnsi="Calibri" w:cs="Calibri"/>
                <w14:ligatures w14:val="none"/>
              </w:rPr>
              <w:t>ЕИП</w:t>
            </w:r>
          </w:p>
        </w:tc>
        <w:tc>
          <w:tcPr>
            <w:tcW w:w="6356" w:type="dxa"/>
            <w:shd w:val="clear" w:color="auto" w:fill="FFFFFF"/>
          </w:tcPr>
          <w:p w14:paraId="0D8646C1" w14:textId="77777777" w:rsidR="006B1EC9" w:rsidRPr="006B1EC9" w:rsidRDefault="006B1EC9" w:rsidP="006B1EC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GB"/>
                <w14:ligatures w14:val="none"/>
              </w:rPr>
            </w:pPr>
            <w:r w:rsidRPr="006B1EC9">
              <w:rPr>
                <w:rFonts w:ascii="Calibri" w:eastAsia="Calibri" w:hAnsi="Calibri" w:cs="Calibri"/>
                <w:lang w:val="en-GB"/>
                <w14:ligatures w14:val="none"/>
              </w:rPr>
              <w:t>Единица за имплементација на проектот</w:t>
            </w:r>
          </w:p>
        </w:tc>
      </w:tr>
      <w:tr w:rsidR="006B1EC9" w:rsidRPr="006B1EC9" w14:paraId="0C471B34" w14:textId="77777777" w:rsidTr="006B1EC9">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212AE934" w14:textId="77777777" w:rsidR="006B1EC9" w:rsidRPr="006B1EC9" w:rsidRDefault="006B1EC9" w:rsidP="006B1EC9">
            <w:pPr>
              <w:rPr>
                <w:rFonts w:ascii="Calibri" w:eastAsia="Calibri" w:hAnsi="Calibri" w:cs="Calibri"/>
                <w:lang w:val="en-GB"/>
                <w14:ligatures w14:val="none"/>
              </w:rPr>
            </w:pPr>
            <w:r w:rsidRPr="006B1EC9">
              <w:rPr>
                <w:rFonts w:ascii="Calibri" w:eastAsia="Calibri" w:hAnsi="Calibri" w:cs="Calibri"/>
                <w:lang w:val="en-GB"/>
                <w14:ligatures w14:val="none"/>
              </w:rPr>
              <w:t>ЕУП</w:t>
            </w:r>
          </w:p>
        </w:tc>
        <w:tc>
          <w:tcPr>
            <w:tcW w:w="6356" w:type="dxa"/>
            <w:shd w:val="clear" w:color="auto" w:fill="FFFFFF"/>
          </w:tcPr>
          <w:p w14:paraId="06412578" w14:textId="30BA4011" w:rsidR="006B1EC9" w:rsidRPr="003B75D8" w:rsidRDefault="006B1EC9" w:rsidP="006B1EC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14:ligatures w14:val="none"/>
              </w:rPr>
            </w:pPr>
            <w:r w:rsidRPr="006B1EC9">
              <w:rPr>
                <w:rFonts w:ascii="Calibri" w:eastAsia="Calibri" w:hAnsi="Calibri" w:cs="Calibri"/>
                <w:lang w:val="en-GB"/>
                <w14:ligatures w14:val="none"/>
              </w:rPr>
              <w:t>Единица за управување со проект</w:t>
            </w:r>
            <w:r w:rsidR="003B75D8">
              <w:rPr>
                <w:rFonts w:ascii="Calibri" w:eastAsia="Calibri" w:hAnsi="Calibri" w:cs="Calibri"/>
                <w14:ligatures w14:val="none"/>
              </w:rPr>
              <w:t>от</w:t>
            </w:r>
          </w:p>
        </w:tc>
      </w:tr>
      <w:tr w:rsidR="006B1EC9" w:rsidRPr="006B1EC9" w14:paraId="15148EC6" w14:textId="77777777" w:rsidTr="006B1E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1EEB4C9F" w14:textId="624D596B" w:rsidR="006B1EC9" w:rsidRPr="003B75D8" w:rsidRDefault="003B75D8" w:rsidP="006B1EC9">
            <w:pPr>
              <w:rPr>
                <w:rFonts w:ascii="Calibri" w:eastAsia="Calibri" w:hAnsi="Calibri" w:cs="Calibri"/>
                <w14:ligatures w14:val="none"/>
              </w:rPr>
            </w:pPr>
            <w:r>
              <w:rPr>
                <w:rFonts w:ascii="Calibri" w:eastAsia="Calibri" w:hAnsi="Calibri" w:cs="Calibri"/>
                <w14:ligatures w14:val="none"/>
              </w:rPr>
              <w:t>ЛЗО</w:t>
            </w:r>
          </w:p>
        </w:tc>
        <w:tc>
          <w:tcPr>
            <w:tcW w:w="6356" w:type="dxa"/>
            <w:shd w:val="clear" w:color="auto" w:fill="FFFFFF"/>
          </w:tcPr>
          <w:p w14:paraId="43E7221D" w14:textId="77777777" w:rsidR="006B1EC9" w:rsidRPr="006B1EC9" w:rsidRDefault="006B1EC9" w:rsidP="006B1EC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GB"/>
                <w14:ligatures w14:val="none"/>
              </w:rPr>
            </w:pPr>
            <w:r w:rsidRPr="006B1EC9">
              <w:rPr>
                <w:rFonts w:ascii="Calibri" w:eastAsia="Calibri" w:hAnsi="Calibri" w:cs="Calibri"/>
                <w:lang w:val="en-GB"/>
                <w14:ligatures w14:val="none"/>
              </w:rPr>
              <w:t>Лична заштитна опрема</w:t>
            </w:r>
          </w:p>
        </w:tc>
      </w:tr>
      <w:tr w:rsidR="006B1EC9" w:rsidRPr="006B1EC9" w14:paraId="69E8FFF6" w14:textId="77777777" w:rsidTr="006B1EC9">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50B60C68" w14:textId="6B7996A3" w:rsidR="006B1EC9" w:rsidRPr="003B75D8" w:rsidRDefault="003B75D8" w:rsidP="006B1EC9">
            <w:pPr>
              <w:rPr>
                <w:rFonts w:ascii="Calibri" w:eastAsia="Calibri" w:hAnsi="Calibri" w:cs="Calibri"/>
                <w14:ligatures w14:val="none"/>
              </w:rPr>
            </w:pPr>
            <w:r>
              <w:rPr>
                <w:rFonts w:ascii="Calibri" w:eastAsia="Calibri" w:hAnsi="Calibri" w:cs="Calibri"/>
                <w14:ligatures w14:val="none"/>
              </w:rPr>
              <w:t>РСМ</w:t>
            </w:r>
          </w:p>
        </w:tc>
        <w:tc>
          <w:tcPr>
            <w:tcW w:w="6356" w:type="dxa"/>
            <w:shd w:val="clear" w:color="auto" w:fill="FFFFFF"/>
          </w:tcPr>
          <w:p w14:paraId="7306E0BF" w14:textId="77777777" w:rsidR="006B1EC9" w:rsidRPr="006B1EC9" w:rsidRDefault="006B1EC9" w:rsidP="006B1EC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14:ligatures w14:val="none"/>
              </w:rPr>
            </w:pPr>
            <w:r w:rsidRPr="006B1EC9">
              <w:rPr>
                <w:rFonts w:ascii="Calibri" w:eastAsia="Calibri" w:hAnsi="Calibri" w:cs="Calibri"/>
                <w:lang w:val="en-GB"/>
                <w14:ligatures w14:val="none"/>
              </w:rPr>
              <w:t>Република Северна Македонија</w:t>
            </w:r>
          </w:p>
        </w:tc>
      </w:tr>
      <w:tr w:rsidR="006B1EC9" w:rsidRPr="006B1EC9" w14:paraId="3D5AC290" w14:textId="77777777" w:rsidTr="006B1E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2AB074E2" w14:textId="77777777" w:rsidR="006B1EC9" w:rsidRPr="006B1EC9" w:rsidRDefault="006B1EC9" w:rsidP="006B1EC9">
            <w:pPr>
              <w:rPr>
                <w:rFonts w:ascii="Calibri" w:eastAsia="Calibri" w:hAnsi="Calibri" w:cs="Calibri"/>
                <w:lang w:val="en-GB"/>
                <w14:ligatures w14:val="none"/>
              </w:rPr>
            </w:pPr>
          </w:p>
        </w:tc>
        <w:tc>
          <w:tcPr>
            <w:tcW w:w="6356" w:type="dxa"/>
            <w:shd w:val="clear" w:color="auto" w:fill="FFFFFF"/>
          </w:tcPr>
          <w:p w14:paraId="4E80C6E3" w14:textId="77777777" w:rsidR="006B1EC9" w:rsidRPr="006B1EC9" w:rsidRDefault="006B1EC9" w:rsidP="006B1EC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GB"/>
                <w14:ligatures w14:val="none"/>
              </w:rPr>
            </w:pPr>
          </w:p>
        </w:tc>
      </w:tr>
      <w:tr w:rsidR="006B1EC9" w:rsidRPr="006B1EC9" w14:paraId="58196EC3" w14:textId="77777777" w:rsidTr="006B1EC9">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5DE6EED2" w14:textId="44708389" w:rsidR="006B1EC9" w:rsidRPr="003B75D8" w:rsidRDefault="003B75D8" w:rsidP="006B1EC9">
            <w:pPr>
              <w:rPr>
                <w:rFonts w:ascii="Calibri" w:eastAsia="Calibri" w:hAnsi="Calibri" w:cs="Calibri"/>
                <w14:ligatures w14:val="none"/>
              </w:rPr>
            </w:pPr>
            <w:r>
              <w:rPr>
                <w:rFonts w:ascii="Calibri" w:eastAsia="Calibri" w:hAnsi="Calibri" w:cs="Calibri"/>
                <w14:ligatures w14:val="none"/>
              </w:rPr>
              <w:t>ППСУ</w:t>
            </w:r>
          </w:p>
        </w:tc>
        <w:tc>
          <w:tcPr>
            <w:tcW w:w="6356" w:type="dxa"/>
            <w:shd w:val="clear" w:color="auto" w:fill="FFFFFF"/>
          </w:tcPr>
          <w:p w14:paraId="7F64C654" w14:textId="77777777" w:rsidR="006B1EC9" w:rsidRPr="006B1EC9" w:rsidRDefault="006B1EC9" w:rsidP="006B1EC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14:ligatures w14:val="none"/>
              </w:rPr>
            </w:pPr>
            <w:r w:rsidRPr="006B1EC9">
              <w:rPr>
                <w:rFonts w:ascii="Calibri" w:eastAsia="Calibri" w:hAnsi="Calibri" w:cs="Calibri"/>
                <w:lang w:val="en-GB"/>
                <w14:ligatures w14:val="none"/>
              </w:rPr>
              <w:t>Проект за подобрување на социјалните услуги</w:t>
            </w:r>
          </w:p>
        </w:tc>
      </w:tr>
      <w:tr w:rsidR="006B1EC9" w:rsidRPr="006B1EC9" w14:paraId="18399B91" w14:textId="77777777" w:rsidTr="006B1E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62BB1E8E" w14:textId="0C0D1D04" w:rsidR="006B1EC9" w:rsidRPr="003B75D8" w:rsidRDefault="003B75D8" w:rsidP="006B1EC9">
            <w:pPr>
              <w:rPr>
                <w:rFonts w:ascii="Calibri" w:eastAsia="Calibri" w:hAnsi="Calibri" w:cs="Calibri"/>
                <w14:ligatures w14:val="none"/>
              </w:rPr>
            </w:pPr>
            <w:r>
              <w:rPr>
                <w:rFonts w:ascii="Calibri" w:eastAsia="Calibri" w:hAnsi="Calibri" w:cs="Calibri"/>
                <w14:ligatures w14:val="none"/>
              </w:rPr>
              <w:t>ВППСУ</w:t>
            </w:r>
          </w:p>
        </w:tc>
        <w:tc>
          <w:tcPr>
            <w:tcW w:w="6356" w:type="dxa"/>
            <w:shd w:val="clear" w:color="auto" w:fill="FFFFFF"/>
          </w:tcPr>
          <w:p w14:paraId="3F90271F" w14:textId="77777777" w:rsidR="006B1EC9" w:rsidRPr="006B1EC9" w:rsidRDefault="006B1EC9" w:rsidP="006B1EC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GB"/>
                <w14:ligatures w14:val="none"/>
              </w:rPr>
            </w:pPr>
            <w:r w:rsidRPr="006B1EC9">
              <w:rPr>
                <w:rFonts w:ascii="Calibri" w:eastAsia="Calibri" w:hAnsi="Calibri" w:cs="Calibri"/>
                <w:lang w:val="en-GB"/>
                <w14:ligatures w14:val="none"/>
              </w:rPr>
              <w:t>Втор проект за подобрување на социјалните услуги</w:t>
            </w:r>
          </w:p>
        </w:tc>
      </w:tr>
      <w:tr w:rsidR="006B1EC9" w:rsidRPr="006B1EC9" w14:paraId="47CB16D9" w14:textId="77777777" w:rsidTr="006B1EC9">
        <w:tc>
          <w:tcPr>
            <w:cnfStyle w:val="000010000000" w:firstRow="0" w:lastRow="0" w:firstColumn="0" w:lastColumn="0" w:oddVBand="1" w:evenVBand="0" w:oddHBand="0" w:evenHBand="0" w:firstRowFirstColumn="0" w:firstRowLastColumn="0" w:lastRowFirstColumn="0" w:lastRowLastColumn="0"/>
            <w:tcW w:w="1816" w:type="dxa"/>
            <w:shd w:val="clear" w:color="auto" w:fill="FFFFFF"/>
          </w:tcPr>
          <w:p w14:paraId="7511D234" w14:textId="77777777" w:rsidR="006B1EC9" w:rsidRPr="006B1EC9" w:rsidRDefault="006B1EC9" w:rsidP="006B1EC9">
            <w:pPr>
              <w:rPr>
                <w:rFonts w:ascii="Calibri" w:eastAsia="Calibri" w:hAnsi="Calibri" w:cs="Calibri"/>
                <w:lang w:val="en-GB"/>
                <w14:ligatures w14:val="none"/>
              </w:rPr>
            </w:pPr>
          </w:p>
        </w:tc>
        <w:tc>
          <w:tcPr>
            <w:tcW w:w="6356" w:type="dxa"/>
            <w:shd w:val="clear" w:color="auto" w:fill="FFFFFF"/>
          </w:tcPr>
          <w:p w14:paraId="47BA0E80" w14:textId="77777777" w:rsidR="006B1EC9" w:rsidRPr="006B1EC9" w:rsidRDefault="006B1EC9" w:rsidP="006B1EC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14:ligatures w14:val="none"/>
              </w:rPr>
            </w:pPr>
          </w:p>
        </w:tc>
      </w:tr>
    </w:tbl>
    <w:p w14:paraId="55384E35" w14:textId="77777777" w:rsidR="006B1EC9" w:rsidRPr="006B1EC9" w:rsidRDefault="006B1EC9" w:rsidP="006B1EC9">
      <w:pPr>
        <w:spacing w:after="0"/>
        <w:rPr>
          <w:rFonts w:ascii="Calibri" w:eastAsia="NSimSun" w:hAnsi="Calibri" w:cs="Times New Roman"/>
          <w:kern w:val="0"/>
          <w14:ligatures w14:val="none"/>
        </w:rPr>
      </w:pPr>
    </w:p>
    <w:p w14:paraId="6C1D3D1D" w14:textId="77777777" w:rsidR="006B1EC9" w:rsidRPr="006B1EC9" w:rsidRDefault="006B1EC9" w:rsidP="006B1EC9">
      <w:pPr>
        <w:spacing w:after="0"/>
        <w:rPr>
          <w:rFonts w:ascii="Calibri" w:eastAsia="NSimSun" w:hAnsi="Calibri" w:cs="Times New Roman"/>
          <w:kern w:val="0"/>
          <w14:ligatures w14:val="none"/>
        </w:rPr>
      </w:pPr>
    </w:p>
    <w:p w14:paraId="38BE7706" w14:textId="77777777" w:rsidR="006B1EC9" w:rsidRPr="006B1EC9" w:rsidRDefault="006B1EC9" w:rsidP="006B1EC9">
      <w:pPr>
        <w:spacing w:after="0"/>
        <w:rPr>
          <w:rFonts w:ascii="Calibri" w:eastAsia="NSimSun" w:hAnsi="Calibri" w:cs="Times New Roman"/>
          <w:kern w:val="0"/>
          <w14:ligatures w14:val="none"/>
        </w:rPr>
        <w:sectPr w:rsidR="006B1EC9" w:rsidRPr="006B1EC9" w:rsidSect="0075391D">
          <w:pgSz w:w="11907" w:h="16840" w:code="9"/>
          <w:pgMar w:top="1440" w:right="1440" w:bottom="1440" w:left="1440" w:header="709" w:footer="709" w:gutter="0"/>
          <w:cols w:space="708"/>
          <w:docGrid w:linePitch="360"/>
        </w:sectPr>
      </w:pPr>
    </w:p>
    <w:p w14:paraId="7DE8F3D2" w14:textId="77777777" w:rsidR="006B1EC9" w:rsidRPr="006B1EC9" w:rsidRDefault="006B1EC9" w:rsidP="006B1EC9">
      <w:pPr>
        <w:keepNext/>
        <w:keepLines/>
        <w:numPr>
          <w:ilvl w:val="0"/>
          <w:numId w:val="1"/>
        </w:numPr>
        <w:spacing w:before="240" w:after="240"/>
        <w:jc w:val="both"/>
        <w:outlineLvl w:val="0"/>
        <w:rPr>
          <w:rFonts w:ascii="Calibri" w:eastAsia="Times New Roman" w:hAnsi="Calibri" w:cs="Times New Roman"/>
          <w:b/>
          <w:bCs/>
          <w:color w:val="2E74B5"/>
          <w:kern w:val="0"/>
          <w:sz w:val="32"/>
          <w:szCs w:val="32"/>
          <w14:ligatures w14:val="none"/>
        </w:rPr>
      </w:pPr>
      <w:bookmarkStart w:id="9" w:name="_Toc120543967"/>
      <w:bookmarkStart w:id="10" w:name="_Toc148443584"/>
      <w:r w:rsidRPr="006B1EC9">
        <w:rPr>
          <w:rFonts w:ascii="Calibri" w:eastAsia="NSimSun" w:hAnsi="Calibri" w:cs="Times New Roman"/>
          <w:color w:val="2E74B5"/>
          <w:kern w:val="0"/>
          <w:sz w:val="32"/>
          <w:szCs w:val="32"/>
          <w14:ligatures w14:val="none"/>
        </w:rPr>
        <w:lastRenderedPageBreak/>
        <w:t>Вовед</w:t>
      </w:r>
      <w:bookmarkEnd w:id="9"/>
      <w:bookmarkEnd w:id="10"/>
    </w:p>
    <w:p w14:paraId="6CDECCE7" w14:textId="3E3DADD2" w:rsidR="006B1EC9" w:rsidRPr="006B1EC9" w:rsidRDefault="006B1EC9" w:rsidP="006B1EC9">
      <w:pPr>
        <w:spacing w:before="120" w:after="12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Министерството за труд и социјална политика на Република Македонија ќе го </w:t>
      </w:r>
      <w:r w:rsidR="00A81751">
        <w:rPr>
          <w:rFonts w:ascii="Calibri" w:eastAsia="Calibri" w:hAnsi="Calibri" w:cs="Times New Roman"/>
          <w:kern w:val="0"/>
          <w:lang w:val="mk-MK"/>
          <w14:ligatures w14:val="none"/>
        </w:rPr>
        <w:t>имплементира</w:t>
      </w:r>
      <w:r w:rsidRPr="006B1EC9">
        <w:rPr>
          <w:rFonts w:ascii="Calibri" w:eastAsia="Calibri" w:hAnsi="Calibri" w:cs="Times New Roman"/>
          <w:kern w:val="0"/>
          <w14:ligatures w14:val="none"/>
        </w:rPr>
        <w:t xml:space="preserve"> </w:t>
      </w:r>
      <w:r w:rsidRPr="00E6287B">
        <w:rPr>
          <w:rFonts w:ascii="Calibri" w:eastAsia="Calibri" w:hAnsi="Calibri" w:cs="Times New Roman"/>
          <w:b/>
          <w:bCs/>
          <w:kern w:val="0"/>
          <w14:ligatures w14:val="none"/>
        </w:rPr>
        <w:t xml:space="preserve">„Вториот проект за подобрување на социјалните </w:t>
      </w:r>
      <w:proofErr w:type="gramStart"/>
      <w:r w:rsidRPr="00E6287B">
        <w:rPr>
          <w:rFonts w:ascii="Calibri" w:eastAsia="Calibri" w:hAnsi="Calibri" w:cs="Times New Roman"/>
          <w:b/>
          <w:bCs/>
          <w:kern w:val="0"/>
          <w14:ligatures w14:val="none"/>
        </w:rPr>
        <w:t>услуги“ (</w:t>
      </w:r>
      <w:proofErr w:type="gramEnd"/>
      <w:r w:rsidR="00A81751" w:rsidRPr="00E6287B">
        <w:rPr>
          <w:rFonts w:ascii="Calibri" w:eastAsia="Calibri" w:hAnsi="Calibri" w:cs="Times New Roman"/>
          <w:b/>
          <w:bCs/>
          <w:kern w:val="0"/>
          <w:lang w:val="mk-MK"/>
          <w14:ligatures w14:val="none"/>
        </w:rPr>
        <w:t>ВППСУ</w:t>
      </w:r>
      <w:r w:rsidRPr="00E6287B">
        <w:rPr>
          <w:rFonts w:ascii="Calibri" w:eastAsia="Calibri" w:hAnsi="Calibri" w:cs="Times New Roman"/>
          <w:b/>
          <w:bCs/>
          <w:kern w:val="0"/>
          <w14:ligatures w14:val="none"/>
        </w:rPr>
        <w:t>)</w:t>
      </w:r>
      <w:r w:rsidRPr="006B1EC9">
        <w:rPr>
          <w:rFonts w:ascii="Calibri" w:eastAsia="Calibri" w:hAnsi="Calibri" w:cs="Times New Roman"/>
          <w:kern w:val="0"/>
          <w14:ligatures w14:val="none"/>
        </w:rPr>
        <w:t xml:space="preserve"> со цел проширување на пристапот и подобрување на квалитетот на социјалните услуги, вклучително и предучилишните услуги, особено за ранливите </w:t>
      </w:r>
      <w:r w:rsidR="00A81751">
        <w:rPr>
          <w:rFonts w:ascii="Calibri" w:eastAsia="Calibri" w:hAnsi="Calibri" w:cs="Times New Roman"/>
          <w:kern w:val="0"/>
          <w:lang w:val="mk-MK"/>
          <w14:ligatures w14:val="none"/>
        </w:rPr>
        <w:t>категории</w:t>
      </w:r>
      <w:r w:rsidRPr="006B1EC9">
        <w:rPr>
          <w:rFonts w:ascii="Calibri" w:eastAsia="Calibri" w:hAnsi="Calibri" w:cs="Times New Roman"/>
          <w:kern w:val="0"/>
          <w14:ligatures w14:val="none"/>
        </w:rPr>
        <w:t>. Предложениот проект „Втор проект за подобрување на социјалните услуги (P</w:t>
      </w:r>
      <w:proofErr w:type="gramStart"/>
      <w:r w:rsidRPr="006B1EC9">
        <w:rPr>
          <w:rFonts w:ascii="Calibri" w:eastAsia="Calibri" w:hAnsi="Calibri" w:cs="Times New Roman"/>
          <w:kern w:val="0"/>
          <w14:ligatures w14:val="none"/>
        </w:rPr>
        <w:t>180350)“</w:t>
      </w:r>
      <w:proofErr w:type="gramEnd"/>
      <w:r w:rsidRPr="006B1EC9">
        <w:rPr>
          <w:rFonts w:ascii="Calibri" w:eastAsia="Calibri" w:hAnsi="Calibri" w:cs="Times New Roman"/>
          <w:kern w:val="0"/>
          <w14:ligatures w14:val="none"/>
        </w:rPr>
        <w:t xml:space="preserve"> ќе опфати две </w:t>
      </w:r>
      <w:r w:rsidR="00A81751">
        <w:rPr>
          <w:rFonts w:ascii="Calibri" w:eastAsia="Calibri" w:hAnsi="Calibri" w:cs="Times New Roman"/>
          <w:kern w:val="0"/>
          <w:lang w:val="mk-MK"/>
          <w14:ligatures w14:val="none"/>
        </w:rPr>
        <w:t>основни</w:t>
      </w:r>
      <w:r w:rsidRPr="006B1EC9">
        <w:rPr>
          <w:rFonts w:ascii="Calibri" w:eastAsia="Calibri" w:hAnsi="Calibri" w:cs="Times New Roman"/>
          <w:kern w:val="0"/>
          <w14:ligatures w14:val="none"/>
        </w:rPr>
        <w:t xml:space="preserve"> области за подобрување на пристапот до квалитетни социјални услуги и услуги за рано </w:t>
      </w:r>
      <w:r w:rsidR="00A81751">
        <w:rPr>
          <w:rFonts w:ascii="Calibri" w:eastAsia="Calibri" w:hAnsi="Calibri" w:cs="Times New Roman"/>
          <w:kern w:val="0"/>
          <w:lang w:val="mk-MK"/>
          <w14:ligatures w14:val="none"/>
        </w:rPr>
        <w:t>учење и развој</w:t>
      </w:r>
      <w:r w:rsidRPr="006B1EC9">
        <w:rPr>
          <w:rFonts w:ascii="Calibri" w:eastAsia="Calibri" w:hAnsi="Calibri" w:cs="Times New Roman"/>
          <w:kern w:val="0"/>
          <w14:ligatures w14:val="none"/>
        </w:rPr>
        <w:t xml:space="preserve"> (</w:t>
      </w:r>
      <w:r w:rsidR="00A81751">
        <w:rPr>
          <w:rFonts w:ascii="Calibri" w:eastAsia="Calibri" w:hAnsi="Calibri" w:cs="Times New Roman"/>
          <w:kern w:val="0"/>
          <w:lang w:val="mk-MK"/>
          <w14:ligatures w14:val="none"/>
        </w:rPr>
        <w:t>РУР</w:t>
      </w:r>
      <w:r w:rsidRPr="006B1EC9">
        <w:rPr>
          <w:rFonts w:ascii="Calibri" w:eastAsia="Calibri" w:hAnsi="Calibri" w:cs="Times New Roman"/>
          <w:kern w:val="0"/>
          <w14:ligatures w14:val="none"/>
        </w:rPr>
        <w:t>).</w:t>
      </w:r>
    </w:p>
    <w:p w14:paraId="3A679F72" w14:textId="6DFF4A48" w:rsidR="00534665" w:rsidRDefault="00A81751" w:rsidP="006B1EC9">
      <w:pPr>
        <w:spacing w:before="120" w:after="120" w:line="276" w:lineRule="auto"/>
        <w:jc w:val="both"/>
      </w:pPr>
      <w:r w:rsidRPr="006B1EC9">
        <w:rPr>
          <w:rFonts w:ascii="Calibri" w:eastAsia="Calibri" w:hAnsi="Calibri" w:cs="Times New Roman"/>
          <w:kern w:val="0"/>
          <w14:ligatures w14:val="none"/>
        </w:rPr>
        <w:t>Вториот проект за подобрување на социјалните услуги</w:t>
      </w:r>
      <w:r>
        <w:rPr>
          <w:rFonts w:ascii="Calibri" w:eastAsia="Calibri" w:hAnsi="Calibri" w:cs="Times New Roman"/>
          <w:kern w:val="0"/>
          <w14:ligatures w14:val="none"/>
        </w:rPr>
        <w:t xml:space="preserve"> </w:t>
      </w:r>
      <w:r>
        <w:rPr>
          <w:rFonts w:ascii="Calibri" w:eastAsia="Calibri" w:hAnsi="Calibri" w:cs="Times New Roman"/>
          <w:kern w:val="0"/>
          <w:lang w:val="mk-MK"/>
          <w14:ligatures w14:val="none"/>
        </w:rPr>
        <w:t xml:space="preserve">(ВППСУ) </w:t>
      </w:r>
      <w:r w:rsidR="00534665">
        <w:rPr>
          <w:rFonts w:ascii="Calibri" w:eastAsia="Calibri" w:hAnsi="Calibri" w:cs="Times New Roman"/>
          <w:kern w:val="0"/>
          <w14:ligatures w14:val="none"/>
        </w:rPr>
        <w:t xml:space="preserve">ќе се реализира преку 3 компоненти: </w:t>
      </w:r>
      <w:r w:rsidR="00534665" w:rsidRPr="00A81751">
        <w:rPr>
          <w:rFonts w:ascii="Calibri" w:eastAsia="Calibri" w:hAnsi="Calibri" w:cs="Times New Roman"/>
          <w:i/>
          <w:iCs/>
          <w:kern w:val="0"/>
          <w14:ligatures w14:val="none"/>
        </w:rPr>
        <w:t xml:space="preserve">Компонента 1: </w:t>
      </w:r>
      <w:r w:rsidR="0067683A" w:rsidRPr="0067683A">
        <w:rPr>
          <w:rFonts w:ascii="Calibri" w:eastAsia="Calibri" w:hAnsi="Calibri" w:cs="Times New Roman"/>
          <w:i/>
          <w:iCs/>
          <w:kern w:val="0"/>
          <w14:ligatures w14:val="none"/>
        </w:rPr>
        <w:t>Проширување на пристапот и подобрување на квалитетот на социјалните услуги</w:t>
      </w:r>
      <w:r w:rsidRPr="00A81751">
        <w:rPr>
          <w:rFonts w:ascii="Calibri" w:eastAsia="Calibri" w:hAnsi="Calibri" w:cs="Times New Roman"/>
          <w:i/>
          <w:iCs/>
          <w:kern w:val="0"/>
          <w14:ligatures w14:val="none"/>
        </w:rPr>
        <w:t>;</w:t>
      </w:r>
      <w:r w:rsidR="00534665" w:rsidRPr="00A81751">
        <w:rPr>
          <w:rFonts w:ascii="Calibri" w:eastAsia="Calibri" w:hAnsi="Calibri" w:cs="Times New Roman"/>
          <w:i/>
          <w:iCs/>
          <w:kern w:val="0"/>
          <w14:ligatures w14:val="none"/>
        </w:rPr>
        <w:t xml:space="preserve"> Компонента 2: Подобрување на пристапот до квалитетн</w:t>
      </w:r>
      <w:r w:rsidR="004E583D">
        <w:rPr>
          <w:rFonts w:ascii="Calibri" w:eastAsia="Calibri" w:hAnsi="Calibri" w:cs="Times New Roman"/>
          <w:i/>
          <w:iCs/>
          <w:kern w:val="0"/>
          <w:lang w:val="mk-MK"/>
          <w14:ligatures w14:val="none"/>
        </w:rPr>
        <w:t>и</w:t>
      </w:r>
      <w:r w:rsidR="00534665" w:rsidRPr="00A81751">
        <w:rPr>
          <w:rFonts w:ascii="Calibri" w:eastAsia="Calibri" w:hAnsi="Calibri" w:cs="Times New Roman"/>
          <w:i/>
          <w:iCs/>
          <w:kern w:val="0"/>
          <w14:ligatures w14:val="none"/>
        </w:rPr>
        <w:t xml:space="preserve"> </w:t>
      </w:r>
      <w:r w:rsidRPr="00A81751">
        <w:rPr>
          <w:rFonts w:ascii="Calibri" w:eastAsia="Calibri" w:hAnsi="Calibri" w:cs="Times New Roman"/>
          <w:i/>
          <w:iCs/>
          <w:kern w:val="0"/>
          <w:lang w:val="mk-MK"/>
          <w14:ligatures w14:val="none"/>
        </w:rPr>
        <w:t>услуги за рано учење и развој</w:t>
      </w:r>
      <w:r w:rsidRPr="00A81751">
        <w:rPr>
          <w:rFonts w:ascii="Calibri" w:eastAsia="Calibri" w:hAnsi="Calibri" w:cs="Times New Roman"/>
          <w:i/>
          <w:iCs/>
          <w:kern w:val="0"/>
          <w14:ligatures w14:val="none"/>
        </w:rPr>
        <w:t>;</w:t>
      </w:r>
      <w:r w:rsidR="00534665" w:rsidRPr="00A81751">
        <w:rPr>
          <w:rFonts w:ascii="Calibri" w:eastAsia="Calibri" w:hAnsi="Calibri" w:cs="Times New Roman"/>
          <w:i/>
          <w:iCs/>
          <w:kern w:val="0"/>
          <w14:ligatures w14:val="none"/>
        </w:rPr>
        <w:t xml:space="preserve"> и Компонента 3: </w:t>
      </w:r>
      <w:r w:rsidR="00E6287B">
        <w:rPr>
          <w:rFonts w:ascii="Calibri" w:eastAsia="Calibri" w:hAnsi="Calibri" w:cs="Times New Roman"/>
          <w:i/>
          <w:iCs/>
          <w:kern w:val="0"/>
          <w:lang w:val="mk-MK"/>
          <w14:ligatures w14:val="none"/>
        </w:rPr>
        <w:t>Управување со проектот</w:t>
      </w:r>
      <w:r w:rsidR="00534665" w:rsidRPr="00A81751">
        <w:rPr>
          <w:rFonts w:ascii="Calibri" w:eastAsia="Calibri" w:hAnsi="Calibri" w:cs="Times New Roman"/>
          <w:i/>
          <w:iCs/>
          <w:kern w:val="0"/>
          <w14:ligatures w14:val="none"/>
        </w:rPr>
        <w:t xml:space="preserve">, </w:t>
      </w:r>
      <w:r w:rsidR="00E6287B">
        <w:rPr>
          <w:rFonts w:ascii="Calibri" w:eastAsia="Calibri" w:hAnsi="Calibri" w:cs="Times New Roman"/>
          <w:i/>
          <w:iCs/>
          <w:kern w:val="0"/>
          <w:lang w:val="mk-MK"/>
          <w14:ligatures w14:val="none"/>
        </w:rPr>
        <w:t>мониторинг</w:t>
      </w:r>
      <w:r w:rsidR="00534665" w:rsidRPr="00A81751">
        <w:rPr>
          <w:rFonts w:ascii="Calibri" w:eastAsia="Calibri" w:hAnsi="Calibri" w:cs="Times New Roman"/>
          <w:i/>
          <w:iCs/>
          <w:kern w:val="0"/>
          <w14:ligatures w14:val="none"/>
        </w:rPr>
        <w:t xml:space="preserve"> и комуникација</w:t>
      </w:r>
      <w:r w:rsidR="00534665">
        <w:rPr>
          <w:rFonts w:ascii="Calibri" w:eastAsia="Calibri" w:hAnsi="Calibri" w:cs="Times New Roman"/>
          <w:kern w:val="0"/>
          <w14:ligatures w14:val="none"/>
        </w:rPr>
        <w:t>. Проектните активности во рамките на Компонента 1 и Компонента 2 се групирани во три по</w:t>
      </w:r>
      <w:r>
        <w:rPr>
          <w:rFonts w:ascii="Calibri" w:eastAsia="Calibri" w:hAnsi="Calibri" w:cs="Times New Roman"/>
          <w:kern w:val="0"/>
          <w:lang w:val="mk-MK"/>
          <w14:ligatures w14:val="none"/>
        </w:rPr>
        <w:t>д-</w:t>
      </w:r>
      <w:r w:rsidR="00534665">
        <w:rPr>
          <w:rFonts w:ascii="Calibri" w:eastAsia="Calibri" w:hAnsi="Calibri" w:cs="Times New Roman"/>
          <w:kern w:val="0"/>
          <w14:ligatures w14:val="none"/>
        </w:rPr>
        <w:t>компоненти.</w:t>
      </w:r>
      <w:r>
        <w:rPr>
          <w:rFonts w:ascii="Calibri" w:eastAsia="Calibri" w:hAnsi="Calibri" w:cs="Times New Roman"/>
          <w:kern w:val="0"/>
          <w:lang w:val="mk-MK"/>
          <w14:ligatures w14:val="none"/>
        </w:rPr>
        <w:t xml:space="preserve"> </w:t>
      </w:r>
      <w:r w:rsidR="00534665" w:rsidRPr="00534665">
        <w:t xml:space="preserve"> </w:t>
      </w:r>
    </w:p>
    <w:p w14:paraId="345CB70D" w14:textId="2BB54D03" w:rsidR="006B1EC9" w:rsidRPr="006B1EC9" w:rsidRDefault="006B1EC9" w:rsidP="006B1EC9">
      <w:pPr>
        <w:spacing w:before="120" w:after="12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Во однос на социјалните услуги, </w:t>
      </w:r>
      <w:r w:rsidR="00A81751" w:rsidRPr="006B1EC9">
        <w:rPr>
          <w:rFonts w:ascii="Calibri" w:eastAsia="Calibri" w:hAnsi="Calibri" w:cs="Times New Roman"/>
          <w:kern w:val="0"/>
          <w14:ligatures w14:val="none"/>
        </w:rPr>
        <w:t xml:space="preserve">МТСП ќе го поддржи </w:t>
      </w:r>
      <w:r w:rsidRPr="006B1EC9">
        <w:rPr>
          <w:rFonts w:ascii="Calibri" w:eastAsia="Calibri" w:hAnsi="Calibri" w:cs="Times New Roman"/>
          <w:kern w:val="0"/>
          <w14:ligatures w14:val="none"/>
        </w:rPr>
        <w:t>предложениот проект за (i) проширување на покриеноста на избраните социјални услуги на национално ниво, вклучително и домашна нега</w:t>
      </w:r>
      <w:r w:rsidR="00A81751">
        <w:rPr>
          <w:rFonts w:ascii="Calibri" w:eastAsia="Calibri" w:hAnsi="Calibri" w:cs="Times New Roman"/>
          <w:kern w:val="0"/>
          <w:lang w:val="mk-MK"/>
          <w14:ligatures w14:val="none"/>
        </w:rPr>
        <w:t>, како</w:t>
      </w:r>
      <w:r w:rsidRPr="006B1EC9">
        <w:rPr>
          <w:rFonts w:ascii="Calibri" w:eastAsia="Calibri" w:hAnsi="Calibri" w:cs="Times New Roman"/>
          <w:kern w:val="0"/>
          <w14:ligatures w14:val="none"/>
        </w:rPr>
        <w:t xml:space="preserve"> и дневни центри за стари лица и за лица со попреченост; (ii) натамошно подобрување на квалитетот на овие услуги што ги обезбедуваат приватните (профитни и непрофитни) д</w:t>
      </w:r>
      <w:r w:rsidR="004E583D">
        <w:rPr>
          <w:rFonts w:ascii="Calibri" w:eastAsia="Calibri" w:hAnsi="Calibri" w:cs="Times New Roman"/>
          <w:kern w:val="0"/>
          <w:lang w:val="mk-MK"/>
          <w14:ligatures w14:val="none"/>
        </w:rPr>
        <w:t>онатори</w:t>
      </w:r>
      <w:r w:rsidRPr="006B1EC9">
        <w:rPr>
          <w:rFonts w:ascii="Calibri" w:eastAsia="Calibri" w:hAnsi="Calibri" w:cs="Times New Roman"/>
          <w:kern w:val="0"/>
          <w14:ligatures w14:val="none"/>
        </w:rPr>
        <w:t xml:space="preserve"> преку зајакнати регулативи, инспекции и мониторинг од страна на </w:t>
      </w:r>
      <w:r w:rsidR="00A81751">
        <w:rPr>
          <w:rFonts w:ascii="Calibri" w:eastAsia="Calibri" w:hAnsi="Calibri" w:cs="Times New Roman"/>
          <w:kern w:val="0"/>
          <w:lang w:val="mk-MK"/>
          <w14:ligatures w14:val="none"/>
        </w:rPr>
        <w:t>Министерството за труд и социјална политика (</w:t>
      </w:r>
      <w:r w:rsidRPr="006B1EC9">
        <w:rPr>
          <w:rFonts w:ascii="Calibri" w:eastAsia="Calibri" w:hAnsi="Calibri" w:cs="Times New Roman"/>
          <w:kern w:val="0"/>
          <w14:ligatures w14:val="none"/>
        </w:rPr>
        <w:t>МТСП</w:t>
      </w:r>
      <w:r w:rsidR="00A81751">
        <w:rPr>
          <w:rFonts w:ascii="Calibri" w:eastAsia="Calibri" w:hAnsi="Calibri" w:cs="Times New Roman"/>
          <w:kern w:val="0"/>
          <w:lang w:val="mk-MK"/>
          <w14:ligatures w14:val="none"/>
        </w:rPr>
        <w:t>)</w:t>
      </w:r>
      <w:r w:rsidRPr="006B1EC9">
        <w:rPr>
          <w:rFonts w:ascii="Calibri" w:eastAsia="Calibri" w:hAnsi="Calibri" w:cs="Times New Roman"/>
          <w:kern w:val="0"/>
          <w14:ligatures w14:val="none"/>
        </w:rPr>
        <w:t xml:space="preserve">, </w:t>
      </w:r>
      <w:r w:rsidR="00A81751">
        <w:rPr>
          <w:rFonts w:ascii="Calibri" w:eastAsia="Calibri" w:hAnsi="Calibri" w:cs="Times New Roman"/>
          <w:kern w:val="0"/>
          <w:lang w:val="mk-MK"/>
          <w14:ligatures w14:val="none"/>
        </w:rPr>
        <w:t xml:space="preserve">Заводот за социјални </w:t>
      </w:r>
      <w:r w:rsidR="00FB1EF8">
        <w:rPr>
          <w:rFonts w:ascii="Calibri" w:eastAsia="Calibri" w:hAnsi="Calibri" w:cs="Times New Roman"/>
          <w:kern w:val="0"/>
          <w:lang w:val="mk-MK"/>
          <w14:ligatures w14:val="none"/>
        </w:rPr>
        <w:t>дејности</w:t>
      </w:r>
      <w:r w:rsidR="00A81751">
        <w:rPr>
          <w:rFonts w:ascii="Calibri" w:eastAsia="Calibri" w:hAnsi="Calibri" w:cs="Times New Roman"/>
          <w:kern w:val="0"/>
          <w:lang w:val="mk-MK"/>
          <w14:ligatures w14:val="none"/>
        </w:rPr>
        <w:t xml:space="preserve"> (ЗС</w:t>
      </w:r>
      <w:r w:rsidR="00FB1EF8">
        <w:rPr>
          <w:rFonts w:ascii="Calibri" w:eastAsia="Calibri" w:hAnsi="Calibri" w:cs="Times New Roman"/>
          <w:kern w:val="0"/>
          <w:lang w:val="mk-MK"/>
          <w14:ligatures w14:val="none"/>
        </w:rPr>
        <w:t>Д</w:t>
      </w:r>
      <w:r w:rsidR="00A81751">
        <w:rPr>
          <w:rFonts w:ascii="Calibri" w:eastAsia="Calibri" w:hAnsi="Calibri" w:cs="Times New Roman"/>
          <w:kern w:val="0"/>
          <w:lang w:val="mk-MK"/>
          <w14:ligatures w14:val="none"/>
        </w:rPr>
        <w:t>)</w:t>
      </w:r>
      <w:r w:rsidRPr="006B1EC9">
        <w:rPr>
          <w:rFonts w:ascii="Calibri" w:eastAsia="Calibri" w:hAnsi="Calibri" w:cs="Times New Roman"/>
          <w:kern w:val="0"/>
          <w14:ligatures w14:val="none"/>
        </w:rPr>
        <w:t xml:space="preserve"> и </w:t>
      </w:r>
      <w:r w:rsidR="00A81751">
        <w:rPr>
          <w:rFonts w:ascii="Calibri" w:eastAsia="Calibri" w:hAnsi="Calibri" w:cs="Times New Roman"/>
          <w:kern w:val="0"/>
          <w:lang w:val="mk-MK"/>
          <w14:ligatures w14:val="none"/>
        </w:rPr>
        <w:t>Центарот за социјална работа (</w:t>
      </w:r>
      <w:r w:rsidRPr="006B1EC9">
        <w:rPr>
          <w:rFonts w:ascii="Calibri" w:eastAsia="Calibri" w:hAnsi="Calibri" w:cs="Times New Roman"/>
          <w:kern w:val="0"/>
          <w14:ligatures w14:val="none"/>
        </w:rPr>
        <w:t>ЦСР</w:t>
      </w:r>
      <w:r w:rsidR="00A81751">
        <w:rPr>
          <w:rFonts w:ascii="Calibri" w:eastAsia="Calibri" w:hAnsi="Calibri" w:cs="Times New Roman"/>
          <w:kern w:val="0"/>
          <w:lang w:val="mk-MK"/>
          <w14:ligatures w14:val="none"/>
        </w:rPr>
        <w:t>)</w:t>
      </w:r>
      <w:r w:rsidRPr="006B1EC9">
        <w:rPr>
          <w:rFonts w:ascii="Calibri" w:eastAsia="Calibri" w:hAnsi="Calibri" w:cs="Times New Roman"/>
          <w:kern w:val="0"/>
          <w14:ligatures w14:val="none"/>
        </w:rPr>
        <w:t>, зајакнување на мрежите на приватни д</w:t>
      </w:r>
      <w:r w:rsidR="00E6287B">
        <w:rPr>
          <w:rFonts w:ascii="Calibri" w:eastAsia="Calibri" w:hAnsi="Calibri" w:cs="Times New Roman"/>
          <w:kern w:val="0"/>
          <w:lang w:val="mk-MK"/>
          <w14:ligatures w14:val="none"/>
        </w:rPr>
        <w:t>онатори</w:t>
      </w:r>
      <w:r w:rsidRPr="006B1EC9">
        <w:rPr>
          <w:rFonts w:ascii="Calibri" w:eastAsia="Calibri" w:hAnsi="Calibri" w:cs="Times New Roman"/>
          <w:kern w:val="0"/>
          <w14:ligatures w14:val="none"/>
        </w:rPr>
        <w:t>, зајакнување на капацитетите на општините; и (iii) подобрување на пристапот до социјалните услуги преку зајакнување на системот за социјална заштита преку поддршка на воведувањето на новиот информативен систем за социјална заштита, употреба на интегриран систем за управување со случаи и натамошно зајакнување на ЦСР.</w:t>
      </w:r>
    </w:p>
    <w:p w14:paraId="63E73102" w14:textId="0B9CC8ED" w:rsidR="006B1EC9" w:rsidRPr="006B1EC9" w:rsidRDefault="006B1EC9" w:rsidP="006B1EC9">
      <w:pPr>
        <w:spacing w:before="120" w:after="12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Во однос на </w:t>
      </w:r>
      <w:r w:rsidR="00A81751">
        <w:rPr>
          <w:rFonts w:ascii="Calibri" w:eastAsia="Calibri" w:hAnsi="Calibri" w:cs="Times New Roman"/>
          <w:kern w:val="0"/>
          <w:lang w:val="mk-MK"/>
          <w14:ligatures w14:val="none"/>
        </w:rPr>
        <w:t>рано</w:t>
      </w:r>
      <w:r w:rsidR="009D48BE">
        <w:rPr>
          <w:rFonts w:ascii="Calibri" w:eastAsia="Calibri" w:hAnsi="Calibri" w:cs="Times New Roman"/>
          <w:kern w:val="0"/>
          <w:lang w:val="mk-MK"/>
          <w14:ligatures w14:val="none"/>
        </w:rPr>
        <w:t>то учење и развој</w:t>
      </w:r>
      <w:r w:rsidRPr="006B1EC9">
        <w:rPr>
          <w:rFonts w:ascii="Calibri" w:eastAsia="Calibri" w:hAnsi="Calibri" w:cs="Times New Roman"/>
          <w:kern w:val="0"/>
          <w14:ligatures w14:val="none"/>
        </w:rPr>
        <w:t xml:space="preserve">, предложениот проект (i) ќе го поддржи проширувањето на понудата </w:t>
      </w:r>
      <w:r w:rsidR="00FB1EF8">
        <w:rPr>
          <w:rFonts w:ascii="Calibri" w:eastAsia="Calibri" w:hAnsi="Calibri" w:cs="Times New Roman"/>
          <w:kern w:val="0"/>
          <w:lang w:val="mk-MK"/>
          <w14:ligatures w14:val="none"/>
        </w:rPr>
        <w:t>на социјални услуги з</w:t>
      </w:r>
      <w:r w:rsidRPr="006B1EC9">
        <w:rPr>
          <w:rFonts w:ascii="Calibri" w:eastAsia="Calibri" w:hAnsi="Calibri" w:cs="Times New Roman"/>
          <w:kern w:val="0"/>
          <w14:ligatures w14:val="none"/>
        </w:rPr>
        <w:t>а предучилишни установи, најмногу со пренамен</w:t>
      </w:r>
      <w:r w:rsidR="009D48BE">
        <w:rPr>
          <w:rFonts w:ascii="Calibri" w:eastAsia="Calibri" w:hAnsi="Calibri" w:cs="Times New Roman"/>
          <w:kern w:val="0"/>
          <w:lang w:val="mk-MK"/>
          <w14:ligatures w14:val="none"/>
        </w:rPr>
        <w:t>а</w:t>
      </w:r>
      <w:r w:rsidRPr="006B1EC9">
        <w:rPr>
          <w:rFonts w:ascii="Calibri" w:eastAsia="Calibri" w:hAnsi="Calibri" w:cs="Times New Roman"/>
          <w:kern w:val="0"/>
          <w14:ligatures w14:val="none"/>
        </w:rPr>
        <w:t xml:space="preserve"> на вишокот учил</w:t>
      </w:r>
      <w:r w:rsidR="009D48BE">
        <w:rPr>
          <w:rFonts w:ascii="Calibri" w:eastAsia="Calibri" w:hAnsi="Calibri" w:cs="Times New Roman"/>
          <w:kern w:val="0"/>
          <w:lang w:val="mk-MK"/>
          <w14:ligatures w14:val="none"/>
        </w:rPr>
        <w:t>ишни простории</w:t>
      </w:r>
      <w:r w:rsidRPr="006B1EC9">
        <w:rPr>
          <w:rFonts w:ascii="Calibri" w:eastAsia="Calibri" w:hAnsi="Calibri" w:cs="Times New Roman"/>
          <w:kern w:val="0"/>
          <w14:ligatures w14:val="none"/>
        </w:rPr>
        <w:t xml:space="preserve"> во </w:t>
      </w:r>
      <w:r w:rsidR="00FB1EF8">
        <w:rPr>
          <w:rFonts w:ascii="Calibri" w:eastAsia="Calibri" w:hAnsi="Calibri" w:cs="Times New Roman"/>
          <w:kern w:val="0"/>
          <w:lang w:val="mk-MK"/>
          <w14:ligatures w14:val="none"/>
        </w:rPr>
        <w:t>рамки</w:t>
      </w:r>
      <w:r w:rsidR="004E583D">
        <w:rPr>
          <w:rFonts w:ascii="Calibri" w:eastAsia="Calibri" w:hAnsi="Calibri" w:cs="Times New Roman"/>
          <w:kern w:val="0"/>
          <w:lang w:val="mk-MK"/>
          <w14:ligatures w14:val="none"/>
        </w:rPr>
        <w:t>те</w:t>
      </w:r>
      <w:r w:rsidRPr="006B1EC9">
        <w:rPr>
          <w:rFonts w:ascii="Calibri" w:eastAsia="Calibri" w:hAnsi="Calibri" w:cs="Times New Roman"/>
          <w:kern w:val="0"/>
          <w14:ligatures w14:val="none"/>
        </w:rPr>
        <w:t xml:space="preserve"> на основните училишта или други општински згради; (ii) </w:t>
      </w:r>
      <w:r w:rsidR="00316033">
        <w:rPr>
          <w:rFonts w:ascii="Calibri" w:eastAsia="Calibri" w:hAnsi="Calibri" w:cs="Times New Roman"/>
          <w:kern w:val="0"/>
          <w:lang w:val="mk-MK"/>
          <w14:ligatures w14:val="none"/>
        </w:rPr>
        <w:t xml:space="preserve">ќе овозможи </w:t>
      </w:r>
      <w:r w:rsidRPr="006B1EC9">
        <w:rPr>
          <w:rFonts w:ascii="Calibri" w:eastAsia="Calibri" w:hAnsi="Calibri" w:cs="Times New Roman"/>
          <w:kern w:val="0"/>
          <w14:ligatures w14:val="none"/>
        </w:rPr>
        <w:t xml:space="preserve">да се консолидираат подобрувањата во квалитетот на предучилишното образование </w:t>
      </w:r>
      <w:r w:rsidR="009D48BE">
        <w:rPr>
          <w:rFonts w:ascii="Calibri" w:eastAsia="Calibri" w:hAnsi="Calibri" w:cs="Times New Roman"/>
          <w:kern w:val="0"/>
          <w:lang w:val="mk-MK"/>
          <w14:ligatures w14:val="none"/>
        </w:rPr>
        <w:t>спроведени</w:t>
      </w:r>
      <w:r w:rsidRPr="006B1EC9">
        <w:rPr>
          <w:rFonts w:ascii="Calibri" w:eastAsia="Calibri" w:hAnsi="Calibri" w:cs="Times New Roman"/>
          <w:kern w:val="0"/>
          <w14:ligatures w14:val="none"/>
        </w:rPr>
        <w:t xml:space="preserve"> во рамките на </w:t>
      </w:r>
      <w:r w:rsidR="009D48BE">
        <w:rPr>
          <w:rFonts w:ascii="Calibri" w:eastAsia="Calibri" w:hAnsi="Calibri" w:cs="Times New Roman"/>
          <w:kern w:val="0"/>
          <w:lang w:val="mk-MK"/>
          <w14:ligatures w14:val="none"/>
        </w:rPr>
        <w:t>Проектот за подобрување на социјалните услуги (ППСУ)</w:t>
      </w:r>
      <w:r w:rsidRPr="006B1EC9">
        <w:rPr>
          <w:rFonts w:ascii="Calibri" w:eastAsia="Calibri" w:hAnsi="Calibri" w:cs="Times New Roman"/>
          <w:kern w:val="0"/>
          <w14:ligatures w14:val="none"/>
        </w:rPr>
        <w:t xml:space="preserve"> преку воспоставување центри за извонредност, учење од врсници, зајакнување на професионалниот развој на наставниците </w:t>
      </w:r>
      <w:r w:rsidR="00FB1EF8">
        <w:rPr>
          <w:rFonts w:ascii="Calibri" w:eastAsia="Calibri" w:hAnsi="Calibri" w:cs="Times New Roman"/>
          <w:kern w:val="0"/>
          <w:lang w:val="mk-MK"/>
          <w14:ligatures w14:val="none"/>
        </w:rPr>
        <w:t xml:space="preserve">на деца </w:t>
      </w:r>
      <w:r w:rsidRPr="006B1EC9">
        <w:rPr>
          <w:rFonts w:ascii="Calibri" w:eastAsia="Calibri" w:hAnsi="Calibri" w:cs="Times New Roman"/>
          <w:kern w:val="0"/>
          <w14:ligatures w14:val="none"/>
        </w:rPr>
        <w:t xml:space="preserve">од предучилишна возраст и </w:t>
      </w:r>
      <w:r w:rsidR="00316033">
        <w:rPr>
          <w:rFonts w:ascii="Calibri" w:eastAsia="Calibri" w:hAnsi="Calibri" w:cs="Times New Roman"/>
          <w:kern w:val="0"/>
          <w:lang w:val="mk-MK"/>
          <w14:ligatures w14:val="none"/>
        </w:rPr>
        <w:t xml:space="preserve">воведување </w:t>
      </w:r>
      <w:r w:rsidRPr="006B1EC9">
        <w:rPr>
          <w:rFonts w:ascii="Calibri" w:eastAsia="Calibri" w:hAnsi="Calibri" w:cs="Times New Roman"/>
          <w:kern w:val="0"/>
          <w14:ligatures w14:val="none"/>
        </w:rPr>
        <w:t>насочени иницијативи за учење, особено оние кои ја поддржуваат училишната подготвеност во домени како што се писменост и</w:t>
      </w:r>
      <w:r w:rsidR="009D48BE">
        <w:rPr>
          <w:rFonts w:ascii="Calibri" w:eastAsia="Calibri" w:hAnsi="Calibri" w:cs="Times New Roman"/>
          <w:kern w:val="0"/>
          <w:lang w:val="mk-MK"/>
          <w14:ligatures w14:val="none"/>
        </w:rPr>
        <w:t xml:space="preserve"> учење</w:t>
      </w:r>
      <w:r w:rsidRPr="006B1EC9">
        <w:rPr>
          <w:rFonts w:ascii="Calibri" w:eastAsia="Calibri" w:hAnsi="Calibri" w:cs="Times New Roman"/>
          <w:kern w:val="0"/>
          <w14:ligatures w14:val="none"/>
        </w:rPr>
        <w:t xml:space="preserve"> математика</w:t>
      </w:r>
      <w:r w:rsidR="009D48BE">
        <w:rPr>
          <w:rFonts w:ascii="Calibri" w:eastAsia="Calibri" w:hAnsi="Calibri" w:cs="Times New Roman"/>
          <w:kern w:val="0"/>
          <w:lang w:val="mk-MK"/>
          <w14:ligatures w14:val="none"/>
        </w:rPr>
        <w:t xml:space="preserve"> од рана возраст</w:t>
      </w:r>
      <w:r w:rsidRPr="006B1EC9">
        <w:rPr>
          <w:rFonts w:ascii="Calibri" w:eastAsia="Calibri" w:hAnsi="Calibri" w:cs="Times New Roman"/>
          <w:kern w:val="0"/>
          <w14:ligatures w14:val="none"/>
        </w:rPr>
        <w:t xml:space="preserve">; и (iii) </w:t>
      </w:r>
      <w:r w:rsidR="00316033">
        <w:rPr>
          <w:rFonts w:ascii="Calibri" w:eastAsia="Calibri" w:hAnsi="Calibri" w:cs="Times New Roman"/>
          <w:kern w:val="0"/>
          <w:lang w:val="mk-MK"/>
          <w14:ligatures w14:val="none"/>
        </w:rPr>
        <w:t xml:space="preserve">ќе овозможи </w:t>
      </w:r>
      <w:r w:rsidRPr="006B1EC9">
        <w:rPr>
          <w:rFonts w:ascii="Calibri" w:eastAsia="Calibri" w:hAnsi="Calibri" w:cs="Times New Roman"/>
          <w:kern w:val="0"/>
          <w14:ligatures w14:val="none"/>
        </w:rPr>
        <w:t>промовирање на вклучувањето на маргинализираните деца преку проширување на врските помеѓу различните услуги и социјалните работници и подобрување на родителските практики.</w:t>
      </w:r>
      <w:bookmarkStart w:id="11" w:name="_Hlk145927435"/>
      <w:bookmarkEnd w:id="11"/>
    </w:p>
    <w:p w14:paraId="374FF7EA" w14:textId="449EFFB3" w:rsidR="006B1EC9" w:rsidRPr="009D48BE" w:rsidRDefault="006B1EC9" w:rsidP="006B1EC9">
      <w:pPr>
        <w:spacing w:before="120" w:after="120" w:line="276" w:lineRule="auto"/>
        <w:jc w:val="both"/>
        <w:rPr>
          <w:rFonts w:ascii="Calibri" w:eastAsia="Calibri" w:hAnsi="Calibri" w:cs="Times New Roman"/>
          <w:kern w:val="0"/>
          <w:lang w:val="mk-MK"/>
          <w14:ligatures w14:val="none"/>
        </w:rPr>
      </w:pPr>
      <w:r w:rsidRPr="006B1EC9">
        <w:rPr>
          <w:rFonts w:ascii="Calibri" w:eastAsia="Calibri" w:hAnsi="Calibri" w:cs="Times New Roman"/>
          <w:kern w:val="0"/>
          <w14:ligatures w14:val="none"/>
        </w:rPr>
        <w:t xml:space="preserve">Овој комбиниран пристап на инвестирање во социјалните услуги и услугите </w:t>
      </w:r>
      <w:r w:rsidR="009D48BE">
        <w:rPr>
          <w:rFonts w:ascii="Calibri" w:eastAsia="Calibri" w:hAnsi="Calibri" w:cs="Times New Roman"/>
          <w:kern w:val="0"/>
          <w:lang w:val="mk-MK"/>
          <w14:ligatures w14:val="none"/>
        </w:rPr>
        <w:t>за рано учење и развој</w:t>
      </w:r>
      <w:r w:rsidRPr="006B1EC9">
        <w:rPr>
          <w:rFonts w:ascii="Calibri" w:eastAsia="Calibri" w:hAnsi="Calibri" w:cs="Times New Roman"/>
          <w:kern w:val="0"/>
          <w14:ligatures w14:val="none"/>
        </w:rPr>
        <w:t xml:space="preserve"> може да го подобри вклучувањето на ранливите </w:t>
      </w:r>
      <w:r w:rsidR="009D48BE">
        <w:rPr>
          <w:rFonts w:ascii="Calibri" w:eastAsia="Calibri" w:hAnsi="Calibri" w:cs="Times New Roman"/>
          <w:kern w:val="0"/>
          <w:lang w:val="mk-MK"/>
          <w14:ligatures w14:val="none"/>
        </w:rPr>
        <w:t>категории</w:t>
      </w:r>
      <w:r w:rsidR="00FB1EF8">
        <w:rPr>
          <w:rFonts w:ascii="Calibri" w:eastAsia="Calibri" w:hAnsi="Calibri" w:cs="Times New Roman"/>
          <w:kern w:val="0"/>
          <w:lang w:val="mk-MK"/>
          <w14:ligatures w14:val="none"/>
        </w:rPr>
        <w:t xml:space="preserve"> на граѓани</w:t>
      </w:r>
      <w:r w:rsidRPr="006B1EC9">
        <w:rPr>
          <w:rFonts w:ascii="Calibri" w:eastAsia="Calibri" w:hAnsi="Calibri" w:cs="Times New Roman"/>
          <w:kern w:val="0"/>
          <w14:ligatures w14:val="none"/>
        </w:rPr>
        <w:t>, да го зголеми нивниот човечки капитал за да ги поддржи да го достигнат својот потенцијал и да ги подобрат резултатите на пазарот на трудот.</w:t>
      </w:r>
    </w:p>
    <w:p w14:paraId="11E68BDA" w14:textId="303DBFE6" w:rsidR="006B1EC9" w:rsidRPr="006B1EC9" w:rsidRDefault="006B1EC9" w:rsidP="006B1EC9">
      <w:pPr>
        <w:spacing w:before="120" w:after="12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Проектот во рамките на Компонента 1</w:t>
      </w:r>
      <w:r w:rsidR="00316033">
        <w:rPr>
          <w:rFonts w:ascii="Calibri" w:eastAsia="Calibri" w:hAnsi="Calibri" w:cs="Times New Roman"/>
          <w:kern w:val="0"/>
          <w:lang w:val="mk-MK"/>
          <w14:ligatures w14:val="none"/>
        </w:rPr>
        <w:t xml:space="preserve"> </w:t>
      </w:r>
      <w:r w:rsidRPr="006B1EC9">
        <w:rPr>
          <w:rFonts w:ascii="Calibri" w:eastAsia="Calibri" w:hAnsi="Calibri" w:cs="Times New Roman"/>
          <w:kern w:val="0"/>
          <w14:ligatures w14:val="none"/>
        </w:rPr>
        <w:t>„</w:t>
      </w:r>
      <w:r w:rsidR="00316033" w:rsidRPr="00316033">
        <w:rPr>
          <w:rFonts w:ascii="Calibri" w:eastAsia="Calibri" w:hAnsi="Calibri" w:cs="Times New Roman"/>
          <w:kern w:val="0"/>
          <w14:ligatures w14:val="none"/>
        </w:rPr>
        <w:t>Проширување на пристапот и подобрување на квалитетот на социјалните услуги</w:t>
      </w:r>
      <w:r w:rsidR="00316033">
        <w:rPr>
          <w:rFonts w:ascii="Calibri" w:eastAsia="Calibri" w:hAnsi="Calibri" w:cs="Times New Roman"/>
          <w:kern w:val="0"/>
          <w:lang w:val="mk-MK"/>
          <w14:ligatures w14:val="none"/>
        </w:rPr>
        <w:t xml:space="preserve"> и</w:t>
      </w:r>
      <w:r w:rsidR="00316033" w:rsidRPr="00316033">
        <w:rPr>
          <w:rFonts w:ascii="Calibri" w:eastAsia="Calibri" w:hAnsi="Calibri" w:cs="Times New Roman"/>
          <w:kern w:val="0"/>
          <w14:ligatures w14:val="none"/>
        </w:rPr>
        <w:t xml:space="preserve"> Компонента 2</w:t>
      </w:r>
      <w:r w:rsidR="00316033">
        <w:rPr>
          <w:rFonts w:ascii="Calibri" w:eastAsia="Calibri" w:hAnsi="Calibri" w:cs="Times New Roman"/>
          <w:kern w:val="0"/>
          <w:lang w:val="mk-MK"/>
          <w14:ligatures w14:val="none"/>
        </w:rPr>
        <w:t xml:space="preserve"> „</w:t>
      </w:r>
      <w:r w:rsidR="00316033" w:rsidRPr="00316033">
        <w:rPr>
          <w:rFonts w:ascii="Calibri" w:eastAsia="Calibri" w:hAnsi="Calibri" w:cs="Times New Roman"/>
          <w:kern w:val="0"/>
          <w14:ligatures w14:val="none"/>
        </w:rPr>
        <w:t xml:space="preserve">Подобрување на пристапот до квалитетни </w:t>
      </w:r>
      <w:r w:rsidR="00316033" w:rsidRPr="00316033">
        <w:rPr>
          <w:rFonts w:ascii="Calibri" w:eastAsia="Calibri" w:hAnsi="Calibri" w:cs="Times New Roman"/>
          <w:kern w:val="0"/>
          <w14:ligatures w14:val="none"/>
        </w:rPr>
        <w:lastRenderedPageBreak/>
        <w:t xml:space="preserve">услуги за рано учење и </w:t>
      </w:r>
      <w:proofErr w:type="gramStart"/>
      <w:r w:rsidR="00316033" w:rsidRPr="00316033">
        <w:rPr>
          <w:rFonts w:ascii="Calibri" w:eastAsia="Calibri" w:hAnsi="Calibri" w:cs="Times New Roman"/>
          <w:kern w:val="0"/>
          <w14:ligatures w14:val="none"/>
        </w:rPr>
        <w:t>развој</w:t>
      </w:r>
      <w:r w:rsidR="00316033">
        <w:rPr>
          <w:rFonts w:ascii="Calibri" w:eastAsia="Calibri" w:hAnsi="Calibri" w:cs="Times New Roman"/>
          <w:kern w:val="0"/>
          <w:lang w:val="mk-MK"/>
          <w14:ligatures w14:val="none"/>
        </w:rPr>
        <w:t>“</w:t>
      </w:r>
      <w:r w:rsidR="00316033" w:rsidRPr="00316033">
        <w:rPr>
          <w:rFonts w:ascii="Calibri" w:eastAsia="Calibri" w:hAnsi="Calibri" w:cs="Times New Roman"/>
          <w:kern w:val="0"/>
          <w14:ligatures w14:val="none"/>
        </w:rPr>
        <w:t xml:space="preserve"> </w:t>
      </w:r>
      <w:r w:rsidRPr="006B1EC9">
        <w:rPr>
          <w:rFonts w:ascii="Calibri" w:eastAsia="Calibri" w:hAnsi="Calibri" w:cs="Times New Roman"/>
          <w:kern w:val="0"/>
          <w14:ligatures w14:val="none"/>
        </w:rPr>
        <w:t xml:space="preserve"> </w:t>
      </w:r>
      <w:proofErr w:type="gramEnd"/>
      <w:r w:rsidRPr="006B1EC9">
        <w:rPr>
          <w:rFonts w:ascii="Calibri" w:eastAsia="Calibri" w:hAnsi="Calibri" w:cs="Times New Roman"/>
          <w:kern w:val="0"/>
          <w14:ligatures w14:val="none"/>
        </w:rPr>
        <w:t xml:space="preserve">се очекува да предизвика еколошки и социјални влијанија поврзани со реконструкција/надградба или адаптација на </w:t>
      </w:r>
      <w:r w:rsidR="0067683A" w:rsidRPr="006B1EC9">
        <w:rPr>
          <w:rFonts w:ascii="Calibri" w:eastAsia="Calibri" w:hAnsi="Calibri" w:cs="Times New Roman"/>
          <w:kern w:val="0"/>
          <w14:ligatures w14:val="none"/>
        </w:rPr>
        <w:t>инфраструктурни објекти</w:t>
      </w:r>
      <w:r w:rsidR="0067683A">
        <w:rPr>
          <w:rFonts w:ascii="Calibri" w:eastAsia="Calibri" w:hAnsi="Calibri" w:cs="Times New Roman"/>
          <w:kern w:val="0"/>
          <w:lang w:val="mk-MK"/>
          <w14:ligatures w14:val="none"/>
        </w:rPr>
        <w:t xml:space="preserve"> за</w:t>
      </w:r>
      <w:r w:rsidR="0067683A" w:rsidRPr="006B1EC9">
        <w:rPr>
          <w:rFonts w:ascii="Calibri" w:eastAsia="Calibri" w:hAnsi="Calibri" w:cs="Times New Roman"/>
          <w:kern w:val="0"/>
          <w14:ligatures w14:val="none"/>
        </w:rPr>
        <w:t xml:space="preserve"> </w:t>
      </w:r>
      <w:r w:rsidRPr="006B1EC9">
        <w:rPr>
          <w:rFonts w:ascii="Calibri" w:eastAsia="Calibri" w:hAnsi="Calibri" w:cs="Times New Roman"/>
          <w:kern w:val="0"/>
          <w14:ligatures w14:val="none"/>
        </w:rPr>
        <w:t>социјални</w:t>
      </w:r>
      <w:r w:rsidR="0067683A">
        <w:rPr>
          <w:rFonts w:ascii="Calibri" w:eastAsia="Calibri" w:hAnsi="Calibri" w:cs="Times New Roman"/>
          <w:kern w:val="0"/>
          <w:lang w:val="mk-MK"/>
          <w14:ligatures w14:val="none"/>
        </w:rPr>
        <w:t xml:space="preserve"> услуги и услуги за рано учење и развој</w:t>
      </w:r>
      <w:r w:rsidRPr="006B1EC9">
        <w:rPr>
          <w:rFonts w:ascii="Calibri" w:eastAsia="Calibri" w:hAnsi="Calibri" w:cs="Times New Roman"/>
          <w:kern w:val="0"/>
          <w14:ligatures w14:val="none"/>
        </w:rPr>
        <w:t>.</w:t>
      </w:r>
    </w:p>
    <w:p w14:paraId="548FD461" w14:textId="36EE5B8A" w:rsidR="006B1EC9" w:rsidRPr="006B1EC9" w:rsidRDefault="006B1EC9" w:rsidP="006B1EC9">
      <w:pPr>
        <w:spacing w:before="120" w:after="12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Имајќи го предвид видот на под-проектите, влијанијата врз животната средина и другите еколошки и социјални критериуми во рамките на Вториот проект за подобрување на социјалните услуги, се очекува поднесените под</w:t>
      </w:r>
      <w:r w:rsidR="009D48BE">
        <w:rPr>
          <w:rFonts w:ascii="Calibri" w:eastAsia="Calibri" w:hAnsi="Calibri" w:cs="Times New Roman"/>
          <w:kern w:val="0"/>
          <w:lang w:val="mk-MK"/>
          <w14:ligatures w14:val="none"/>
        </w:rPr>
        <w:t>-</w:t>
      </w:r>
      <w:r w:rsidRPr="006B1EC9">
        <w:rPr>
          <w:rFonts w:ascii="Calibri" w:eastAsia="Calibri" w:hAnsi="Calibri" w:cs="Times New Roman"/>
          <w:kern w:val="0"/>
          <w14:ligatures w14:val="none"/>
        </w:rPr>
        <w:t xml:space="preserve">проекти </w:t>
      </w:r>
      <w:r w:rsidR="0067683A">
        <w:rPr>
          <w:rFonts w:ascii="Calibri" w:eastAsia="Calibri" w:hAnsi="Calibri" w:cs="Times New Roman"/>
          <w:kern w:val="0"/>
          <w:lang w:val="mk-MK"/>
          <w14:ligatures w14:val="none"/>
        </w:rPr>
        <w:t>да</w:t>
      </w:r>
      <w:r w:rsidRPr="006B1EC9">
        <w:rPr>
          <w:rFonts w:ascii="Calibri" w:eastAsia="Calibri" w:hAnsi="Calibri" w:cs="Times New Roman"/>
          <w:kern w:val="0"/>
          <w14:ligatures w14:val="none"/>
        </w:rPr>
        <w:t xml:space="preserve"> предизвикаат низок еколошки ризик и умерен социјален ризик.</w:t>
      </w:r>
    </w:p>
    <w:p w14:paraId="46AA4A7A" w14:textId="7C408E30" w:rsidR="006B1EC9" w:rsidRPr="006B1EC9" w:rsidRDefault="006B1EC9" w:rsidP="006B1EC9">
      <w:pPr>
        <w:spacing w:before="120" w:after="12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Под-проектите поврзани со подобрување на социјалните услуги (на пр. градење капацитети на вработените во МТСП и неговите агенции, развој на интегриран информативен систем за социјална заштита) се очекува да имаат минимални или никакви негативни влијанија врз животната средина и социјалните аспекти, што не бара подготовка на какв</w:t>
      </w:r>
      <w:r w:rsidR="009D48BE">
        <w:rPr>
          <w:rFonts w:ascii="Calibri" w:eastAsia="Calibri" w:hAnsi="Calibri" w:cs="Times New Roman"/>
          <w:kern w:val="0"/>
          <w:lang w:val="mk-MK"/>
          <w14:ligatures w14:val="none"/>
        </w:rPr>
        <w:t>а</w:t>
      </w:r>
      <w:r w:rsidRPr="006B1EC9">
        <w:rPr>
          <w:rFonts w:ascii="Calibri" w:eastAsia="Calibri" w:hAnsi="Calibri" w:cs="Times New Roman"/>
          <w:kern w:val="0"/>
          <w14:ligatures w14:val="none"/>
        </w:rPr>
        <w:t xml:space="preserve"> било еколошк</w:t>
      </w:r>
      <w:r w:rsidR="009D48BE">
        <w:rPr>
          <w:rFonts w:ascii="Calibri" w:eastAsia="Calibri" w:hAnsi="Calibri" w:cs="Times New Roman"/>
          <w:kern w:val="0"/>
          <w:lang w:val="mk-MK"/>
          <w14:ligatures w14:val="none"/>
        </w:rPr>
        <w:t>а</w:t>
      </w:r>
      <w:r w:rsidRPr="006B1EC9">
        <w:rPr>
          <w:rFonts w:ascii="Calibri" w:eastAsia="Calibri" w:hAnsi="Calibri" w:cs="Times New Roman"/>
          <w:kern w:val="0"/>
          <w14:ligatures w14:val="none"/>
        </w:rPr>
        <w:t xml:space="preserve"> и социјална документација.</w:t>
      </w:r>
    </w:p>
    <w:p w14:paraId="0DF816D2" w14:textId="48D70358" w:rsidR="006B1EC9" w:rsidRPr="006B1EC9" w:rsidRDefault="006B1EC9" w:rsidP="006B1EC9">
      <w:pPr>
        <w:spacing w:before="120" w:after="12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Проектите од категоријата „</w:t>
      </w:r>
      <w:proofErr w:type="gramStart"/>
      <w:r w:rsidRPr="006B1EC9">
        <w:rPr>
          <w:rFonts w:ascii="Calibri" w:eastAsia="Calibri" w:hAnsi="Calibri" w:cs="Times New Roman"/>
          <w:kern w:val="0"/>
          <w14:ligatures w14:val="none"/>
        </w:rPr>
        <w:t>А“ не</w:t>
      </w:r>
      <w:proofErr w:type="gramEnd"/>
      <w:r w:rsidRPr="006B1EC9">
        <w:rPr>
          <w:rFonts w:ascii="Calibri" w:eastAsia="Calibri" w:hAnsi="Calibri" w:cs="Times New Roman"/>
          <w:kern w:val="0"/>
          <w14:ligatures w14:val="none"/>
        </w:rPr>
        <w:t xml:space="preserve"> се подобни за финансирање во рамките на </w:t>
      </w:r>
      <w:r w:rsidR="009D48BE">
        <w:rPr>
          <w:rFonts w:ascii="Calibri" w:eastAsia="Calibri" w:hAnsi="Calibri" w:cs="Times New Roman"/>
          <w:kern w:val="0"/>
          <w:lang w:val="mk-MK"/>
          <w14:ligatures w14:val="none"/>
        </w:rPr>
        <w:t>ВППСУ</w:t>
      </w:r>
      <w:r w:rsidRPr="006B1EC9">
        <w:rPr>
          <w:rFonts w:ascii="Calibri" w:eastAsia="Calibri" w:hAnsi="Calibri" w:cs="Times New Roman"/>
          <w:kern w:val="0"/>
          <w14:ligatures w14:val="none"/>
        </w:rPr>
        <w:t>.</w:t>
      </w:r>
    </w:p>
    <w:p w14:paraId="01902A5E" w14:textId="12F137B5" w:rsidR="006B1EC9" w:rsidRPr="006B1EC9" w:rsidRDefault="006B1EC9" w:rsidP="006B1EC9">
      <w:pPr>
        <w:spacing w:before="120" w:after="120" w:line="276" w:lineRule="auto"/>
        <w:jc w:val="both"/>
        <w:rPr>
          <w:rFonts w:ascii="Calibri" w:eastAsia="Calibri" w:hAnsi="Calibri" w:cs="Times New Roman"/>
          <w:kern w:val="0"/>
          <w:lang w:val="en-GB"/>
          <w14:ligatures w14:val="none"/>
        </w:rPr>
      </w:pPr>
      <w:r w:rsidRPr="006B1EC9">
        <w:rPr>
          <w:rFonts w:ascii="Calibri" w:eastAsia="Calibri" w:hAnsi="Calibri" w:cs="Times New Roman"/>
          <w:kern w:val="0"/>
          <w14:ligatures w14:val="none"/>
        </w:rPr>
        <w:t>За овој проект</w:t>
      </w:r>
      <w:r w:rsidR="009D48BE">
        <w:rPr>
          <w:rFonts w:ascii="Calibri" w:eastAsia="Calibri" w:hAnsi="Calibri" w:cs="Times New Roman"/>
          <w:kern w:val="0"/>
          <w:lang w:val="mk-MK"/>
          <w14:ligatures w14:val="none"/>
        </w:rPr>
        <w:t xml:space="preserve"> е обезбеден</w:t>
      </w:r>
      <w:r w:rsidR="00912DC5">
        <w:rPr>
          <w:rFonts w:ascii="Calibri" w:eastAsia="Calibri" w:hAnsi="Calibri" w:cs="Times New Roman"/>
          <w:kern w:val="0"/>
          <w:lang w:val="mk-MK"/>
          <w14:ligatures w14:val="none"/>
        </w:rPr>
        <w:t>а</w:t>
      </w:r>
      <w:r w:rsidR="009D48BE">
        <w:rPr>
          <w:rFonts w:ascii="Calibri" w:eastAsia="Calibri" w:hAnsi="Calibri" w:cs="Times New Roman"/>
          <w:kern w:val="0"/>
          <w:lang w:val="mk-MK"/>
          <w14:ligatures w14:val="none"/>
        </w:rPr>
        <w:t xml:space="preserve"> инвестици</w:t>
      </w:r>
      <w:r w:rsidR="00912DC5">
        <w:rPr>
          <w:rFonts w:ascii="Calibri" w:eastAsia="Calibri" w:hAnsi="Calibri" w:cs="Times New Roman"/>
          <w:kern w:val="0"/>
          <w:lang w:val="mk-MK"/>
          <w14:ligatures w14:val="none"/>
        </w:rPr>
        <w:t>ја</w:t>
      </w:r>
      <w:r w:rsidR="009D48BE">
        <w:rPr>
          <w:rFonts w:ascii="Calibri" w:eastAsia="Calibri" w:hAnsi="Calibri" w:cs="Times New Roman"/>
          <w:kern w:val="0"/>
          <w:lang w:val="mk-MK"/>
          <w14:ligatures w14:val="none"/>
        </w:rPr>
        <w:t xml:space="preserve"> од Меѓународната банка за обнова и развој (МБОР) во износ од </w:t>
      </w:r>
      <w:r w:rsidRPr="006B1EC9">
        <w:rPr>
          <w:rFonts w:ascii="Calibri" w:eastAsia="Calibri" w:hAnsi="Calibri" w:cs="Times New Roman"/>
          <w:kern w:val="0"/>
          <w14:ligatures w14:val="none"/>
        </w:rPr>
        <w:t xml:space="preserve">30 милиони </w:t>
      </w:r>
      <w:r w:rsidR="009D48BE">
        <w:rPr>
          <w:rFonts w:ascii="Calibri" w:eastAsia="Calibri" w:hAnsi="Calibri" w:cs="Times New Roman"/>
          <w:kern w:val="0"/>
          <w:lang w:val="mk-MK"/>
          <w14:ligatures w14:val="none"/>
        </w:rPr>
        <w:t>американски долари ко</w:t>
      </w:r>
      <w:r w:rsidR="00912DC5">
        <w:rPr>
          <w:rFonts w:ascii="Calibri" w:eastAsia="Calibri" w:hAnsi="Calibri" w:cs="Times New Roman"/>
          <w:kern w:val="0"/>
          <w:lang w:val="mk-MK"/>
          <w14:ligatures w14:val="none"/>
        </w:rPr>
        <w:t>ја</w:t>
      </w:r>
      <w:r w:rsidRPr="006B1EC9">
        <w:rPr>
          <w:rFonts w:ascii="Calibri" w:eastAsia="Calibri" w:hAnsi="Calibri" w:cs="Times New Roman"/>
          <w:kern w:val="0"/>
          <w14:ligatures w14:val="none"/>
        </w:rPr>
        <w:t xml:space="preserve"> ќе бид</w:t>
      </w:r>
      <w:r w:rsidR="00912DC5">
        <w:rPr>
          <w:rFonts w:ascii="Calibri" w:eastAsia="Calibri" w:hAnsi="Calibri" w:cs="Times New Roman"/>
          <w:kern w:val="0"/>
          <w:lang w:val="mk-MK"/>
          <w14:ligatures w14:val="none"/>
        </w:rPr>
        <w:t>е</w:t>
      </w:r>
      <w:r w:rsidRPr="006B1EC9">
        <w:rPr>
          <w:rFonts w:ascii="Calibri" w:eastAsia="Calibri" w:hAnsi="Calibri" w:cs="Times New Roman"/>
          <w:kern w:val="0"/>
          <w14:ligatures w14:val="none"/>
        </w:rPr>
        <w:t xml:space="preserve"> инвестиран</w:t>
      </w:r>
      <w:r w:rsidR="00912DC5">
        <w:rPr>
          <w:rFonts w:ascii="Calibri" w:eastAsia="Calibri" w:hAnsi="Calibri" w:cs="Times New Roman"/>
          <w:kern w:val="0"/>
          <w:lang w:val="mk-MK"/>
          <w14:ligatures w14:val="none"/>
        </w:rPr>
        <w:t>а</w:t>
      </w:r>
      <w:r w:rsidRPr="006B1EC9">
        <w:rPr>
          <w:rFonts w:ascii="Calibri" w:eastAsia="Calibri" w:hAnsi="Calibri" w:cs="Times New Roman"/>
          <w:kern w:val="0"/>
          <w14:ligatures w14:val="none"/>
        </w:rPr>
        <w:t xml:space="preserve"> преку Министерството за труд и социјална политика со имплементација на Вториот проект за подобрување на социјалните услуги.</w:t>
      </w:r>
    </w:p>
    <w:p w14:paraId="6E4A5AE3" w14:textId="775DA8FB" w:rsidR="006B1EC9" w:rsidRPr="00912DC5" w:rsidRDefault="006B1EC9" w:rsidP="00912DC5">
      <w:pPr>
        <w:keepNext/>
        <w:keepLines/>
        <w:numPr>
          <w:ilvl w:val="0"/>
          <w:numId w:val="1"/>
        </w:numPr>
        <w:spacing w:before="240" w:after="240"/>
        <w:jc w:val="both"/>
        <w:outlineLvl w:val="0"/>
        <w:rPr>
          <w:rFonts w:ascii="Calibri" w:eastAsia="NSimSun" w:hAnsi="Calibri" w:cs="Times New Roman"/>
          <w:color w:val="2E74B5"/>
          <w:kern w:val="0"/>
          <w:sz w:val="32"/>
          <w:szCs w:val="32"/>
          <w14:ligatures w14:val="none"/>
        </w:rPr>
      </w:pPr>
      <w:bookmarkStart w:id="12" w:name="_Toc19799537"/>
      <w:bookmarkStart w:id="13" w:name="_Toc120543968"/>
      <w:bookmarkStart w:id="14" w:name="_Toc148443585"/>
      <w:r w:rsidRPr="006B1EC9">
        <w:rPr>
          <w:rFonts w:ascii="Calibri" w:eastAsia="NSimSun" w:hAnsi="Calibri" w:cs="Times New Roman"/>
          <w:color w:val="2E74B5"/>
          <w:kern w:val="0"/>
          <w:sz w:val="32"/>
          <w:szCs w:val="32"/>
          <w14:ligatures w14:val="none"/>
        </w:rPr>
        <w:t>Категорија за животна средина</w:t>
      </w:r>
      <w:bookmarkEnd w:id="12"/>
      <w:bookmarkEnd w:id="13"/>
      <w:bookmarkEnd w:id="14"/>
    </w:p>
    <w:p w14:paraId="358DB98E" w14:textId="2F392513" w:rsidR="002E17FC" w:rsidRPr="002E17FC" w:rsidRDefault="002E17FC" w:rsidP="002E17FC">
      <w:pPr>
        <w:spacing w:before="120" w:after="120" w:line="276" w:lineRule="auto"/>
        <w:jc w:val="both"/>
        <w:rPr>
          <w:rFonts w:ascii="Calibri" w:eastAsia="Calibri" w:hAnsi="Calibri" w:cs="Times New Roman"/>
          <w:kern w:val="0"/>
          <w14:ligatures w14:val="none"/>
        </w:rPr>
      </w:pPr>
      <w:r w:rsidRPr="002E17FC">
        <w:rPr>
          <w:rFonts w:ascii="Calibri" w:eastAsia="Calibri" w:hAnsi="Calibri" w:cs="Times New Roman"/>
          <w:kern w:val="0"/>
          <w14:ligatures w14:val="none"/>
        </w:rPr>
        <w:t xml:space="preserve">Според </w:t>
      </w:r>
      <w:r w:rsidR="00912DC5">
        <w:rPr>
          <w:rFonts w:ascii="Calibri" w:eastAsia="Calibri" w:hAnsi="Calibri" w:cs="Times New Roman"/>
          <w:kern w:val="0"/>
          <w:lang w:val="mk-MK"/>
          <w14:ligatures w14:val="none"/>
        </w:rPr>
        <w:t>е</w:t>
      </w:r>
      <w:r w:rsidRPr="002E17FC">
        <w:rPr>
          <w:rFonts w:ascii="Calibri" w:eastAsia="Calibri" w:hAnsi="Calibri" w:cs="Times New Roman"/>
          <w:kern w:val="0"/>
          <w14:ligatures w14:val="none"/>
        </w:rPr>
        <w:t>колошката и социјалната рамка (</w:t>
      </w:r>
      <w:r w:rsidR="00912DC5">
        <w:rPr>
          <w:rFonts w:ascii="Calibri" w:eastAsia="Calibri" w:hAnsi="Calibri" w:cs="Times New Roman"/>
          <w:kern w:val="0"/>
          <w:lang w:val="mk-MK"/>
          <w14:ligatures w14:val="none"/>
        </w:rPr>
        <w:t>ЕСР</w:t>
      </w:r>
      <w:r w:rsidRPr="002E17FC">
        <w:rPr>
          <w:rFonts w:ascii="Calibri" w:eastAsia="Calibri" w:hAnsi="Calibri" w:cs="Times New Roman"/>
          <w:kern w:val="0"/>
          <w14:ligatures w14:val="none"/>
        </w:rPr>
        <w:t>) вклучувајќи ги и еколошките и социјалните стандарди (</w:t>
      </w:r>
      <w:r w:rsidR="00912DC5">
        <w:rPr>
          <w:rFonts w:ascii="Calibri" w:eastAsia="Calibri" w:hAnsi="Calibri" w:cs="Times New Roman"/>
          <w:kern w:val="0"/>
          <w:lang w:val="mk-MK"/>
          <w14:ligatures w14:val="none"/>
        </w:rPr>
        <w:t>ЕСС</w:t>
      </w:r>
      <w:r w:rsidRPr="002E17FC">
        <w:rPr>
          <w:rFonts w:ascii="Calibri" w:eastAsia="Calibri" w:hAnsi="Calibri" w:cs="Times New Roman"/>
          <w:kern w:val="0"/>
          <w14:ligatures w14:val="none"/>
        </w:rPr>
        <w:t xml:space="preserve">), (прелиминарниот скрининг според класификацијата на ризик на Светска банка) активностите </w:t>
      </w:r>
      <w:r w:rsidR="00912DC5">
        <w:rPr>
          <w:rFonts w:ascii="Calibri" w:eastAsia="Calibri" w:hAnsi="Calibri" w:cs="Times New Roman"/>
          <w:kern w:val="0"/>
          <w:lang w:val="mk-MK"/>
          <w14:ligatures w14:val="none"/>
        </w:rPr>
        <w:t>во рамки на ВППСУ</w:t>
      </w:r>
      <w:r w:rsidRPr="002E17FC">
        <w:rPr>
          <w:rFonts w:ascii="Calibri" w:eastAsia="Calibri" w:hAnsi="Calibri" w:cs="Times New Roman"/>
          <w:kern w:val="0"/>
          <w14:ligatures w14:val="none"/>
        </w:rPr>
        <w:t xml:space="preserve"> се класифицирани со вкупни умерени ризици - ризиците за животната средина се оценети како ниски</w:t>
      </w:r>
      <w:r w:rsidR="00912DC5">
        <w:rPr>
          <w:rFonts w:ascii="Calibri" w:eastAsia="Calibri" w:hAnsi="Calibri" w:cs="Times New Roman"/>
          <w:kern w:val="0"/>
          <w:lang w:val="mk-MK"/>
          <w14:ligatures w14:val="none"/>
        </w:rPr>
        <w:t>,</w:t>
      </w:r>
      <w:r w:rsidRPr="002E17FC">
        <w:rPr>
          <w:rFonts w:ascii="Calibri" w:eastAsia="Calibri" w:hAnsi="Calibri" w:cs="Times New Roman"/>
          <w:kern w:val="0"/>
          <w14:ligatures w14:val="none"/>
        </w:rPr>
        <w:t xml:space="preserve"> додека социјалните ризици се оценет</w:t>
      </w:r>
      <w:r w:rsidR="00912DC5">
        <w:rPr>
          <w:rFonts w:ascii="Calibri" w:eastAsia="Calibri" w:hAnsi="Calibri" w:cs="Times New Roman"/>
          <w:kern w:val="0"/>
          <w:lang w:val="mk-MK"/>
          <w14:ligatures w14:val="none"/>
        </w:rPr>
        <w:t>и</w:t>
      </w:r>
      <w:r w:rsidRPr="002E17FC">
        <w:rPr>
          <w:rFonts w:ascii="Calibri" w:eastAsia="Calibri" w:hAnsi="Calibri" w:cs="Times New Roman"/>
          <w:kern w:val="0"/>
          <w14:ligatures w14:val="none"/>
        </w:rPr>
        <w:t xml:space="preserve"> како умерен</w:t>
      </w:r>
      <w:r w:rsidR="00912DC5">
        <w:rPr>
          <w:rFonts w:ascii="Calibri" w:eastAsia="Calibri" w:hAnsi="Calibri" w:cs="Times New Roman"/>
          <w:kern w:val="0"/>
          <w:lang w:val="mk-MK"/>
          <w14:ligatures w14:val="none"/>
        </w:rPr>
        <w:t>и</w:t>
      </w:r>
      <w:r w:rsidRPr="002E17FC">
        <w:rPr>
          <w:rFonts w:ascii="Calibri" w:eastAsia="Calibri" w:hAnsi="Calibri" w:cs="Times New Roman"/>
          <w:kern w:val="0"/>
          <w14:ligatures w14:val="none"/>
        </w:rPr>
        <w:t>.</w:t>
      </w:r>
    </w:p>
    <w:p w14:paraId="19143ADB" w14:textId="76E69585" w:rsidR="002E17FC" w:rsidRPr="002E17FC" w:rsidRDefault="002E17FC" w:rsidP="002E17FC">
      <w:pPr>
        <w:spacing w:before="120" w:after="120" w:line="276" w:lineRule="auto"/>
        <w:jc w:val="both"/>
        <w:rPr>
          <w:rFonts w:ascii="Calibri" w:eastAsia="Calibri" w:hAnsi="Calibri" w:cs="Times New Roman"/>
          <w:kern w:val="0"/>
          <w14:ligatures w14:val="none"/>
        </w:rPr>
      </w:pPr>
      <w:r w:rsidRPr="002E17FC">
        <w:rPr>
          <w:rFonts w:ascii="Calibri" w:eastAsia="Calibri" w:hAnsi="Calibri" w:cs="Times New Roman"/>
          <w:kern w:val="0"/>
          <w14:ligatures w14:val="none"/>
        </w:rPr>
        <w:t>Имајќи предвид дека еколошките ризици од имплементацијата на проектот се класифицирани како ниски, ќе има само еден вид документ за оцен</w:t>
      </w:r>
      <w:r w:rsidR="00912DC5">
        <w:rPr>
          <w:rFonts w:ascii="Calibri" w:eastAsia="Calibri" w:hAnsi="Calibri" w:cs="Times New Roman"/>
          <w:kern w:val="0"/>
          <w:lang w:val="mk-MK"/>
          <w14:ligatures w14:val="none"/>
        </w:rPr>
        <w:t>к</w:t>
      </w:r>
      <w:r w:rsidRPr="002E17FC">
        <w:rPr>
          <w:rFonts w:ascii="Calibri" w:eastAsia="Calibri" w:hAnsi="Calibri" w:cs="Times New Roman"/>
          <w:kern w:val="0"/>
          <w14:ligatures w14:val="none"/>
        </w:rPr>
        <w:t xml:space="preserve">а на животната средина во рамките на овој проект - </w:t>
      </w:r>
      <w:r w:rsidR="00912DC5">
        <w:rPr>
          <w:rFonts w:ascii="Calibri" w:eastAsia="Calibri" w:hAnsi="Calibri" w:cs="Times New Roman"/>
          <w:kern w:val="0"/>
          <w:lang w:val="mk-MK"/>
          <w14:ligatures w14:val="none"/>
        </w:rPr>
        <w:t>Листа</w:t>
      </w:r>
      <w:r w:rsidRPr="002E17FC">
        <w:rPr>
          <w:rFonts w:ascii="Calibri" w:eastAsia="Calibri" w:hAnsi="Calibri" w:cs="Times New Roman"/>
          <w:kern w:val="0"/>
          <w14:ligatures w14:val="none"/>
        </w:rPr>
        <w:t xml:space="preserve"> за проверка на </w:t>
      </w:r>
      <w:r w:rsidR="00912DC5">
        <w:rPr>
          <w:rFonts w:ascii="Calibri" w:eastAsia="Calibri" w:hAnsi="Calibri" w:cs="Times New Roman"/>
          <w:kern w:val="0"/>
          <w:lang w:val="mk-MK"/>
          <w14:ligatures w14:val="none"/>
        </w:rPr>
        <w:t>планот за управување со животната средина и социјалните аспекти</w:t>
      </w:r>
      <w:r w:rsidRPr="002E17FC">
        <w:rPr>
          <w:rFonts w:ascii="Calibri" w:eastAsia="Calibri" w:hAnsi="Calibri" w:cs="Times New Roman"/>
          <w:kern w:val="0"/>
          <w14:ligatures w14:val="none"/>
        </w:rPr>
        <w:t xml:space="preserve"> (</w:t>
      </w:r>
      <w:r w:rsidR="00C7555E">
        <w:rPr>
          <w:rFonts w:ascii="Calibri" w:eastAsia="Calibri" w:hAnsi="Calibri" w:cs="Times New Roman"/>
          <w:kern w:val="0"/>
          <w:lang w:val="mk-MK"/>
          <w14:ligatures w14:val="none"/>
        </w:rPr>
        <w:t>Планови за управување со животната средина и социјалните аспекти за секој под-проект врз основа на специфичната локација</w:t>
      </w:r>
      <w:r w:rsidRPr="002E17FC">
        <w:rPr>
          <w:rFonts w:ascii="Calibri" w:eastAsia="Calibri" w:hAnsi="Calibri" w:cs="Times New Roman"/>
          <w:kern w:val="0"/>
          <w14:ligatures w14:val="none"/>
        </w:rPr>
        <w:t>).</w:t>
      </w:r>
    </w:p>
    <w:p w14:paraId="382294DD" w14:textId="4088367C" w:rsidR="002E17FC" w:rsidRPr="006B1EC9" w:rsidRDefault="00912DC5" w:rsidP="002E17FC">
      <w:pPr>
        <w:spacing w:before="120" w:after="120" w:line="276" w:lineRule="auto"/>
        <w:jc w:val="both"/>
        <w:rPr>
          <w:rFonts w:ascii="Calibri" w:eastAsia="Calibri" w:hAnsi="Calibri" w:cs="Times New Roman"/>
          <w:kern w:val="0"/>
          <w14:ligatures w14:val="none"/>
        </w:rPr>
      </w:pPr>
      <w:r>
        <w:rPr>
          <w:rFonts w:ascii="Calibri" w:eastAsia="Calibri" w:hAnsi="Calibri" w:cs="Times New Roman"/>
          <w:kern w:val="0"/>
          <w:lang w:val="mk-MK"/>
          <w14:ligatures w14:val="none"/>
        </w:rPr>
        <w:t>Листата</w:t>
      </w:r>
      <w:r w:rsidR="002E17FC" w:rsidRPr="002E17FC">
        <w:rPr>
          <w:rFonts w:ascii="Calibri" w:eastAsia="Calibri" w:hAnsi="Calibri" w:cs="Times New Roman"/>
          <w:kern w:val="0"/>
          <w14:ligatures w14:val="none"/>
        </w:rPr>
        <w:t xml:space="preserve"> за проверка на </w:t>
      </w:r>
      <w:r>
        <w:rPr>
          <w:rFonts w:ascii="Calibri" w:eastAsia="Calibri" w:hAnsi="Calibri" w:cs="Times New Roman"/>
          <w:kern w:val="0"/>
          <w:lang w:val="mk-MK"/>
          <w14:ligatures w14:val="none"/>
        </w:rPr>
        <w:t>ПУ</w:t>
      </w:r>
      <w:r w:rsidR="003B5D60">
        <w:rPr>
          <w:rFonts w:ascii="Calibri" w:eastAsia="Calibri" w:hAnsi="Calibri" w:cs="Times New Roman"/>
          <w:kern w:val="0"/>
          <w:lang w:val="mk-MK"/>
          <w14:ligatures w14:val="none"/>
        </w:rPr>
        <w:t>Ж</w:t>
      </w:r>
      <w:r>
        <w:rPr>
          <w:rFonts w:ascii="Calibri" w:eastAsia="Calibri" w:hAnsi="Calibri" w:cs="Times New Roman"/>
          <w:kern w:val="0"/>
          <w:lang w:val="mk-MK"/>
          <w14:ligatures w14:val="none"/>
        </w:rPr>
        <w:t>ССА</w:t>
      </w:r>
      <w:r w:rsidR="002E17FC" w:rsidRPr="002E17FC">
        <w:rPr>
          <w:rFonts w:ascii="Calibri" w:eastAsia="Calibri" w:hAnsi="Calibri" w:cs="Times New Roman"/>
          <w:kern w:val="0"/>
          <w14:ligatures w14:val="none"/>
        </w:rPr>
        <w:t xml:space="preserve"> обично се </w:t>
      </w:r>
      <w:r>
        <w:rPr>
          <w:rFonts w:ascii="Calibri" w:eastAsia="Calibri" w:hAnsi="Calibri" w:cs="Times New Roman"/>
          <w:kern w:val="0"/>
          <w:lang w:val="mk-MK"/>
          <w14:ligatures w14:val="none"/>
        </w:rPr>
        <w:t>из</w:t>
      </w:r>
      <w:r w:rsidR="002E17FC" w:rsidRPr="002E17FC">
        <w:rPr>
          <w:rFonts w:ascii="Calibri" w:eastAsia="Calibri" w:hAnsi="Calibri" w:cs="Times New Roman"/>
          <w:kern w:val="0"/>
          <w14:ligatures w14:val="none"/>
        </w:rPr>
        <w:t xml:space="preserve">готвува за активности кои вклучуваат </w:t>
      </w:r>
      <w:r w:rsidR="004E583D">
        <w:rPr>
          <w:rFonts w:ascii="Calibri" w:eastAsia="Calibri" w:hAnsi="Calibri" w:cs="Times New Roman"/>
          <w:kern w:val="0"/>
          <w:lang w:val="mk-MK"/>
          <w14:ligatures w14:val="none"/>
        </w:rPr>
        <w:t>ситни</w:t>
      </w:r>
      <w:r w:rsidR="002E17FC" w:rsidRPr="002E17FC">
        <w:rPr>
          <w:rFonts w:ascii="Calibri" w:eastAsia="Calibri" w:hAnsi="Calibri" w:cs="Times New Roman"/>
          <w:kern w:val="0"/>
          <w14:ligatures w14:val="none"/>
        </w:rPr>
        <w:t xml:space="preserve"> градежни </w:t>
      </w:r>
      <w:r w:rsidR="004E583D">
        <w:rPr>
          <w:rFonts w:ascii="Calibri" w:eastAsia="Calibri" w:hAnsi="Calibri" w:cs="Times New Roman"/>
          <w:kern w:val="0"/>
          <w:lang w:val="mk-MK"/>
          <w14:ligatures w14:val="none"/>
        </w:rPr>
        <w:t>зафати</w:t>
      </w:r>
      <w:r w:rsidR="002E17FC" w:rsidRPr="002E17FC">
        <w:rPr>
          <w:rFonts w:ascii="Calibri" w:eastAsia="Calibri" w:hAnsi="Calibri" w:cs="Times New Roman"/>
          <w:kern w:val="0"/>
          <w14:ligatures w14:val="none"/>
        </w:rPr>
        <w:t xml:space="preserve"> како: реконструкција/надградба/адаптација на </w:t>
      </w:r>
      <w:r w:rsidR="003B5D60">
        <w:rPr>
          <w:rFonts w:ascii="Calibri" w:eastAsia="Calibri" w:hAnsi="Calibri" w:cs="Times New Roman"/>
          <w:kern w:val="0"/>
          <w:lang w:val="mk-MK"/>
          <w14:ligatures w14:val="none"/>
        </w:rPr>
        <w:t xml:space="preserve">веќе </w:t>
      </w:r>
      <w:r w:rsidR="002E17FC" w:rsidRPr="002E17FC">
        <w:rPr>
          <w:rFonts w:ascii="Calibri" w:eastAsia="Calibri" w:hAnsi="Calibri" w:cs="Times New Roman"/>
          <w:kern w:val="0"/>
          <w14:ligatures w14:val="none"/>
        </w:rPr>
        <w:t>постоечки објект (промена на прозорци и врати, бојадисување на ѕидови, реконструкција на подови, промена на мебел во училниците и поставување нов мебел, надградба или промена на осветлување, реконструкција/адаптација на постоечка водоводна и канализациона мрежа, надградба на електрична инсталација во објектот, реконструкција на покрив и сл.).</w:t>
      </w:r>
    </w:p>
    <w:p w14:paraId="21B5A9B2" w14:textId="0F80720C" w:rsidR="006B1EC9" w:rsidRDefault="006B1EC9" w:rsidP="006B1EC9">
      <w:pPr>
        <w:spacing w:before="120" w:after="120" w:line="276" w:lineRule="auto"/>
        <w:jc w:val="both"/>
        <w:rPr>
          <w:rFonts w:ascii="Calibri" w:eastAsia="Calibri" w:hAnsi="Calibri" w:cs="Times New Roman"/>
          <w:kern w:val="0"/>
          <w14:ligatures w14:val="none"/>
        </w:rPr>
      </w:pPr>
      <w:r w:rsidRPr="006B1EC9">
        <w:rPr>
          <w:rFonts w:ascii="Calibri" w:eastAsia="Calibri" w:hAnsi="Calibri" w:cs="Times New Roman"/>
          <w:kern w:val="0"/>
          <w:u w:val="single"/>
          <w14:ligatures w14:val="none"/>
        </w:rPr>
        <w:t>„Проекти</w:t>
      </w:r>
      <w:r w:rsidR="00912DC5">
        <w:rPr>
          <w:rFonts w:ascii="Calibri" w:eastAsia="Calibri" w:hAnsi="Calibri" w:cs="Times New Roman"/>
          <w:kern w:val="0"/>
          <w:u w:val="single"/>
          <w:lang w:val="mk-MK"/>
          <w14:ligatures w14:val="none"/>
        </w:rPr>
        <w:t>те</w:t>
      </w:r>
      <w:r w:rsidRPr="006B1EC9">
        <w:rPr>
          <w:rFonts w:ascii="Calibri" w:eastAsia="Calibri" w:hAnsi="Calibri" w:cs="Times New Roman"/>
          <w:kern w:val="0"/>
          <w:u w:val="single"/>
          <w14:ligatures w14:val="none"/>
        </w:rPr>
        <w:t xml:space="preserve"> со низок еколошки </w:t>
      </w:r>
      <w:proofErr w:type="gramStart"/>
      <w:r w:rsidRPr="006B1EC9">
        <w:rPr>
          <w:rFonts w:ascii="Calibri" w:eastAsia="Calibri" w:hAnsi="Calibri" w:cs="Times New Roman"/>
          <w:kern w:val="0"/>
          <w:u w:val="single"/>
          <w14:ligatures w14:val="none"/>
        </w:rPr>
        <w:t>ризик“</w:t>
      </w:r>
      <w:r w:rsidR="00912DC5" w:rsidRPr="00912DC5">
        <w:rPr>
          <w:rFonts w:ascii="Calibri" w:eastAsia="Calibri" w:hAnsi="Calibri" w:cs="Times New Roman"/>
          <w:kern w:val="0"/>
          <w:lang w:val="mk-MK"/>
          <w14:ligatures w14:val="none"/>
        </w:rPr>
        <w:t xml:space="preserve"> </w:t>
      </w:r>
      <w:r w:rsidRPr="006B1EC9">
        <w:rPr>
          <w:rFonts w:ascii="Calibri" w:eastAsia="Calibri" w:hAnsi="Calibri" w:cs="Times New Roman"/>
          <w:kern w:val="0"/>
          <w14:ligatures w14:val="none"/>
        </w:rPr>
        <w:t>бара</w:t>
      </w:r>
      <w:r w:rsidR="00912DC5">
        <w:rPr>
          <w:rFonts w:ascii="Calibri" w:eastAsia="Calibri" w:hAnsi="Calibri" w:cs="Times New Roman"/>
          <w:kern w:val="0"/>
          <w:lang w:val="mk-MK"/>
          <w14:ligatures w14:val="none"/>
        </w:rPr>
        <w:t>аат</w:t>
      </w:r>
      <w:proofErr w:type="gramEnd"/>
      <w:r w:rsidRPr="006B1EC9">
        <w:rPr>
          <w:rFonts w:ascii="Calibri" w:eastAsia="Calibri" w:hAnsi="Calibri" w:cs="Times New Roman"/>
          <w:kern w:val="0"/>
          <w14:ligatures w14:val="none"/>
        </w:rPr>
        <w:t xml:space="preserve"> подготовка на </w:t>
      </w:r>
      <w:r w:rsidR="00912DC5">
        <w:rPr>
          <w:rFonts w:ascii="Calibri" w:eastAsia="Calibri" w:hAnsi="Calibri" w:cs="Times New Roman"/>
          <w:kern w:val="0"/>
          <w:lang w:val="mk-MK"/>
          <w14:ligatures w14:val="none"/>
        </w:rPr>
        <w:t xml:space="preserve">Листа </w:t>
      </w:r>
      <w:r w:rsidRPr="006B1EC9">
        <w:rPr>
          <w:rFonts w:ascii="Calibri" w:eastAsia="Calibri" w:hAnsi="Calibri" w:cs="Times New Roman"/>
          <w:kern w:val="0"/>
          <w14:ligatures w14:val="none"/>
        </w:rPr>
        <w:t xml:space="preserve">за проверка на </w:t>
      </w:r>
      <w:r w:rsidR="00912DC5">
        <w:rPr>
          <w:rFonts w:ascii="Calibri" w:eastAsia="Calibri" w:hAnsi="Calibri" w:cs="Times New Roman"/>
          <w:kern w:val="0"/>
          <w:lang w:val="mk-MK"/>
          <w14:ligatures w14:val="none"/>
        </w:rPr>
        <w:t>ПУЖССА</w:t>
      </w:r>
      <w:r w:rsidRPr="006B1EC9">
        <w:rPr>
          <w:rFonts w:ascii="Calibri" w:eastAsia="Calibri" w:hAnsi="Calibri" w:cs="Times New Roman"/>
          <w:kern w:val="0"/>
          <w14:ligatures w14:val="none"/>
        </w:rPr>
        <w:t xml:space="preserve"> што ќе ги идентификува потенцијалните можности за подобрување на животната средина и ќе препорача мерки за превенција, минимизирање и ублажување на негативните влијанија врз животната средина и социјалните аспекти.</w:t>
      </w:r>
    </w:p>
    <w:p w14:paraId="6E5C1323" w14:textId="77777777" w:rsidR="003B5D60" w:rsidRDefault="003B5D60" w:rsidP="006B1EC9">
      <w:pPr>
        <w:spacing w:before="120" w:after="120" w:line="276" w:lineRule="auto"/>
        <w:jc w:val="both"/>
        <w:rPr>
          <w:rFonts w:ascii="Calibri" w:eastAsia="Calibri" w:hAnsi="Calibri" w:cs="Times New Roman"/>
          <w:kern w:val="0"/>
          <w14:ligatures w14:val="none"/>
        </w:rPr>
      </w:pPr>
    </w:p>
    <w:p w14:paraId="6EE9ED12" w14:textId="77777777" w:rsidR="003B5D60" w:rsidRDefault="003B5D60" w:rsidP="006B1EC9">
      <w:pPr>
        <w:spacing w:before="120" w:after="120" w:line="276" w:lineRule="auto"/>
        <w:jc w:val="both"/>
        <w:rPr>
          <w:rFonts w:ascii="Calibri" w:eastAsia="Calibri" w:hAnsi="Calibri" w:cs="Times New Roman"/>
          <w:kern w:val="0"/>
          <w14:ligatures w14:val="none"/>
        </w:rPr>
      </w:pPr>
    </w:p>
    <w:p w14:paraId="5E048B30" w14:textId="77777777" w:rsidR="003B5D60" w:rsidRPr="006B1EC9" w:rsidRDefault="003B5D60" w:rsidP="006B1EC9">
      <w:pPr>
        <w:spacing w:before="120" w:after="120" w:line="276" w:lineRule="auto"/>
        <w:jc w:val="both"/>
        <w:rPr>
          <w:rFonts w:ascii="Calibri" w:eastAsia="Calibri" w:hAnsi="Calibri" w:cs="Times New Roman"/>
          <w:kern w:val="0"/>
          <w:lang w:val="en-GB"/>
          <w14:ligatures w14:val="none"/>
        </w:rPr>
      </w:pPr>
    </w:p>
    <w:p w14:paraId="513BC91C" w14:textId="71772B4D" w:rsidR="006B1EC9" w:rsidRPr="006B1EC9" w:rsidRDefault="006B1EC9" w:rsidP="006B1EC9">
      <w:pPr>
        <w:spacing w:after="0" w:line="276" w:lineRule="auto"/>
        <w:rPr>
          <w:rFonts w:ascii="Calibri" w:eastAsia="Calibri" w:hAnsi="Calibri" w:cs="Times New Roman"/>
          <w:kern w:val="0"/>
          <w:lang w:val="en-GB"/>
          <w14:ligatures w14:val="none"/>
        </w:rPr>
      </w:pPr>
      <w:r w:rsidRPr="006B1EC9">
        <w:rPr>
          <w:rFonts w:ascii="Calibri" w:eastAsia="Calibri" w:hAnsi="Calibri" w:cs="Times New Roman"/>
          <w:kern w:val="0"/>
          <w14:ligatures w14:val="none"/>
        </w:rPr>
        <w:t>Табела 1</w:t>
      </w:r>
      <w:r w:rsidR="00912DC5">
        <w:rPr>
          <w:rFonts w:ascii="Calibri" w:eastAsia="Calibri" w:hAnsi="Calibri" w:cs="Times New Roman"/>
          <w:kern w:val="0"/>
          <w:lang w:val="mk-MK"/>
          <w14:ligatures w14:val="none"/>
        </w:rPr>
        <w:t>.</w:t>
      </w:r>
      <w:r w:rsidRPr="006B1EC9">
        <w:rPr>
          <w:rFonts w:ascii="Calibri" w:eastAsia="Calibri" w:hAnsi="Calibri" w:cs="Times New Roman"/>
          <w:kern w:val="0"/>
          <w14:ligatures w14:val="none"/>
        </w:rPr>
        <w:t xml:space="preserve"> Табела за </w:t>
      </w:r>
      <w:r w:rsidR="003B5D60">
        <w:rPr>
          <w:rFonts w:ascii="Calibri" w:eastAsia="Calibri" w:hAnsi="Calibri" w:cs="Times New Roman"/>
          <w:kern w:val="0"/>
          <w:lang w:val="mk-MK"/>
          <w14:ligatures w14:val="none"/>
        </w:rPr>
        <w:t xml:space="preserve">скрининг </w:t>
      </w:r>
      <w:r w:rsidR="006A3A39">
        <w:rPr>
          <w:rFonts w:ascii="Calibri" w:eastAsia="Calibri" w:hAnsi="Calibri" w:cs="Times New Roman"/>
          <w:kern w:val="0"/>
          <w:lang w:val="mk-MK"/>
          <w14:ligatures w14:val="none"/>
        </w:rPr>
        <w:t>н</w:t>
      </w:r>
      <w:r w:rsidR="00912DC5">
        <w:rPr>
          <w:rFonts w:ascii="Calibri" w:eastAsia="Calibri" w:hAnsi="Calibri" w:cs="Times New Roman"/>
          <w:kern w:val="0"/>
          <w:lang w:val="mk-MK"/>
          <w14:ligatures w14:val="none"/>
        </w:rPr>
        <w:t xml:space="preserve">а </w:t>
      </w:r>
      <w:r w:rsidRPr="006B1EC9">
        <w:rPr>
          <w:rFonts w:ascii="Calibri" w:eastAsia="Calibri" w:hAnsi="Calibri" w:cs="Times New Roman"/>
          <w:kern w:val="0"/>
          <w14:ligatures w14:val="none"/>
        </w:rPr>
        <w:t xml:space="preserve">животна средина </w:t>
      </w:r>
      <w:r w:rsidR="003B5D60">
        <w:rPr>
          <w:rFonts w:ascii="Calibri" w:eastAsia="Calibri" w:hAnsi="Calibri" w:cs="Times New Roman"/>
          <w:kern w:val="0"/>
          <w:lang w:val="mk-MK"/>
          <w14:ligatures w14:val="none"/>
        </w:rPr>
        <w:t>за под-проект во рамки</w:t>
      </w:r>
      <w:r w:rsidR="00912DC5">
        <w:rPr>
          <w:rFonts w:ascii="Calibri" w:eastAsia="Calibri" w:hAnsi="Calibri" w:cs="Times New Roman"/>
          <w:kern w:val="0"/>
          <w:lang w:val="mk-MK"/>
          <w14:ligatures w14:val="none"/>
        </w:rPr>
        <w:t xml:space="preserve"> на ВППСУ</w:t>
      </w:r>
    </w:p>
    <w:tbl>
      <w:tblPr>
        <w:tblStyle w:val="GridTable5Dark-Accent41"/>
        <w:tblW w:w="9271" w:type="dxa"/>
        <w:jc w:val="center"/>
        <w:tblLayout w:type="fixed"/>
        <w:tblLook w:val="00A0" w:firstRow="1" w:lastRow="0" w:firstColumn="1" w:lastColumn="0" w:noHBand="0" w:noVBand="0"/>
      </w:tblPr>
      <w:tblGrid>
        <w:gridCol w:w="1149"/>
        <w:gridCol w:w="3030"/>
        <w:gridCol w:w="5092"/>
      </w:tblGrid>
      <w:tr w:rsidR="006B1EC9" w:rsidRPr="006B1EC9" w14:paraId="74441362" w14:textId="77777777" w:rsidTr="00B06357">
        <w:trPr>
          <w:cnfStyle w:val="100000000000" w:firstRow="1" w:lastRow="0" w:firstColumn="0" w:lastColumn="0" w:oddVBand="0" w:evenVBand="0" w:oddHBand="0" w:evenHBand="0" w:firstRowFirstColumn="0" w:firstRowLastColumn="0" w:lastRowFirstColumn="0" w:lastRowLastColumn="0"/>
          <w:trHeight w:val="69"/>
          <w:tblHeader/>
          <w:jc w:val="center"/>
        </w:trPr>
        <w:tc>
          <w:tcPr>
            <w:cnfStyle w:val="001000000000" w:firstRow="0" w:lastRow="0" w:firstColumn="1" w:lastColumn="0" w:oddVBand="0" w:evenVBand="0" w:oddHBand="0" w:evenHBand="0" w:firstRowFirstColumn="0" w:firstRowLastColumn="0" w:lastRowFirstColumn="0" w:lastRowLastColumn="0"/>
            <w:tcW w:w="1149" w:type="dxa"/>
          </w:tcPr>
          <w:p w14:paraId="7D9F20E4" w14:textId="77777777" w:rsidR="006B1EC9" w:rsidRPr="006B1EC9" w:rsidRDefault="006B1EC9" w:rsidP="006B1EC9">
            <w:pPr>
              <w:autoSpaceDE w:val="0"/>
              <w:autoSpaceDN w:val="0"/>
              <w:adjustRightInd w:val="0"/>
              <w:jc w:val="center"/>
              <w:rPr>
                <w:rFonts w:ascii="Calibri" w:eastAsia="Calibri" w:hAnsi="Calibri" w:cs="Times New Roman"/>
                <w:sz w:val="18"/>
                <w:szCs w:val="18"/>
                <w:lang w:val="en-GB"/>
                <w14:ligatures w14:val="none"/>
              </w:rPr>
            </w:pPr>
            <w:r w:rsidRPr="006B1EC9">
              <w:rPr>
                <w:rFonts w:ascii="Calibri" w:eastAsia="Calibri" w:hAnsi="Calibri" w:cs="Times New Roman"/>
                <w:sz w:val="18"/>
                <w:szCs w:val="18"/>
                <w14:ligatures w14:val="none"/>
              </w:rPr>
              <w:t>Видови проектни активности</w:t>
            </w:r>
          </w:p>
        </w:tc>
        <w:tc>
          <w:tcPr>
            <w:cnfStyle w:val="000010000000" w:firstRow="0" w:lastRow="0" w:firstColumn="0" w:lastColumn="0" w:oddVBand="1" w:evenVBand="0" w:oddHBand="0" w:evenHBand="0" w:firstRowFirstColumn="0" w:firstRowLastColumn="0" w:lastRowFirstColumn="0" w:lastRowLastColumn="0"/>
            <w:tcW w:w="3030" w:type="dxa"/>
          </w:tcPr>
          <w:p w14:paraId="5CBDD658" w14:textId="42807DB8" w:rsidR="006B1EC9" w:rsidRPr="006B1EC9" w:rsidRDefault="006B1EC9" w:rsidP="006B1EC9">
            <w:pPr>
              <w:autoSpaceDE w:val="0"/>
              <w:autoSpaceDN w:val="0"/>
              <w:adjustRightInd w:val="0"/>
              <w:jc w:val="center"/>
              <w:rPr>
                <w:rFonts w:ascii="Calibri" w:eastAsia="Calibri" w:hAnsi="Calibri" w:cs="Times New Roman"/>
                <w:sz w:val="18"/>
                <w:szCs w:val="18"/>
                <w:lang w:val="en-GB"/>
                <w14:ligatures w14:val="none"/>
              </w:rPr>
            </w:pPr>
            <w:r w:rsidRPr="006B1EC9">
              <w:rPr>
                <w:rFonts w:ascii="Calibri" w:eastAsia="Calibri" w:hAnsi="Calibri" w:cs="Times New Roman"/>
                <w:sz w:val="18"/>
                <w:szCs w:val="18"/>
                <w14:ligatures w14:val="none"/>
              </w:rPr>
              <w:t>Потребни документи за оцен</w:t>
            </w:r>
            <w:r w:rsidR="00912DC5">
              <w:rPr>
                <w:rFonts w:ascii="Calibri" w:eastAsia="Calibri" w:hAnsi="Calibri" w:cs="Times New Roman"/>
                <w:sz w:val="18"/>
                <w:szCs w:val="18"/>
                <w:lang w:val="mk-MK"/>
                <w14:ligatures w14:val="none"/>
              </w:rPr>
              <w:t>ка</w:t>
            </w:r>
            <w:r w:rsidRPr="006B1EC9">
              <w:rPr>
                <w:rFonts w:ascii="Calibri" w:eastAsia="Calibri" w:hAnsi="Calibri" w:cs="Times New Roman"/>
                <w:sz w:val="18"/>
                <w:szCs w:val="18"/>
                <w14:ligatures w14:val="none"/>
              </w:rPr>
              <w:t xml:space="preserve"> на животната средина</w:t>
            </w:r>
          </w:p>
        </w:tc>
        <w:tc>
          <w:tcPr>
            <w:tcW w:w="5092" w:type="dxa"/>
          </w:tcPr>
          <w:p w14:paraId="79D4D032" w14:textId="77777777" w:rsidR="006B1EC9" w:rsidRPr="006B1EC9" w:rsidRDefault="006B1EC9" w:rsidP="006B1EC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14:ligatures w14:val="none"/>
              </w:rPr>
            </w:pPr>
            <w:r w:rsidRPr="006B1EC9">
              <w:rPr>
                <w:rFonts w:ascii="Calibri" w:eastAsia="Calibri" w:hAnsi="Calibri" w:cs="Times New Roman"/>
                <w:sz w:val="18"/>
                <w:szCs w:val="18"/>
                <w14:ligatures w14:val="none"/>
              </w:rPr>
              <w:t>Применливо за:</w:t>
            </w:r>
          </w:p>
        </w:tc>
      </w:tr>
      <w:tr w:rsidR="006B1EC9" w:rsidRPr="006B1EC9" w14:paraId="69662354" w14:textId="77777777" w:rsidTr="00B06357">
        <w:trPr>
          <w:cnfStyle w:val="000000100000" w:firstRow="0" w:lastRow="0" w:firstColumn="0" w:lastColumn="0" w:oddVBand="0" w:evenVBand="0" w:oddHBand="1" w:evenHBand="0"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1149" w:type="dxa"/>
          </w:tcPr>
          <w:p w14:paraId="72A8954D" w14:textId="77777777" w:rsidR="006B1EC9" w:rsidRPr="006B1EC9" w:rsidRDefault="006B1EC9" w:rsidP="006B1EC9">
            <w:pPr>
              <w:autoSpaceDE w:val="0"/>
              <w:autoSpaceDN w:val="0"/>
              <w:adjustRightInd w:val="0"/>
              <w:jc w:val="center"/>
              <w:rPr>
                <w:rFonts w:ascii="Calibri" w:eastAsia="Calibri" w:hAnsi="Calibri" w:cs="Times New Roman"/>
                <w:sz w:val="18"/>
                <w:szCs w:val="18"/>
                <w:lang w:val="en-GB"/>
                <w14:ligatures w14:val="none"/>
              </w:rPr>
            </w:pPr>
            <w:r w:rsidRPr="006B1EC9">
              <w:rPr>
                <w:rFonts w:ascii="Calibri" w:eastAsia="Calibri" w:hAnsi="Calibri" w:cs="Times New Roman"/>
                <w:sz w:val="18"/>
                <w:szCs w:val="18"/>
                <w14:ligatures w14:val="none"/>
              </w:rPr>
              <w:t>1</w:t>
            </w:r>
          </w:p>
        </w:tc>
        <w:tc>
          <w:tcPr>
            <w:cnfStyle w:val="000010000000" w:firstRow="0" w:lastRow="0" w:firstColumn="0" w:lastColumn="0" w:oddVBand="1" w:evenVBand="0" w:oddHBand="0" w:evenHBand="0" w:firstRowFirstColumn="0" w:firstRowLastColumn="0" w:lastRowFirstColumn="0" w:lastRowLastColumn="0"/>
            <w:tcW w:w="3030" w:type="dxa"/>
          </w:tcPr>
          <w:p w14:paraId="4874B12B" w14:textId="2E4CBE1A" w:rsidR="006B1EC9" w:rsidRPr="006B1EC9" w:rsidRDefault="00912DC5" w:rsidP="006B1EC9">
            <w:pPr>
              <w:autoSpaceDE w:val="0"/>
              <w:autoSpaceDN w:val="0"/>
              <w:adjustRightInd w:val="0"/>
              <w:rPr>
                <w:rFonts w:ascii="Calibri" w:eastAsia="Calibri" w:hAnsi="Calibri" w:cs="Times New Roman"/>
                <w:sz w:val="18"/>
                <w:szCs w:val="18"/>
                <w:lang w:val="en-GB"/>
                <w14:ligatures w14:val="none"/>
              </w:rPr>
            </w:pPr>
            <w:r>
              <w:rPr>
                <w:rFonts w:ascii="Calibri" w:eastAsia="Calibri" w:hAnsi="Calibri" w:cs="Times New Roman"/>
                <w:sz w:val="18"/>
                <w:szCs w:val="18"/>
                <w:lang w:val="mk-MK"/>
                <w14:ligatures w14:val="none"/>
              </w:rPr>
              <w:t>Листа</w:t>
            </w:r>
            <w:r w:rsidR="006B1EC9" w:rsidRPr="006B1EC9">
              <w:rPr>
                <w:rFonts w:ascii="Calibri" w:eastAsia="Calibri" w:hAnsi="Calibri" w:cs="Times New Roman"/>
                <w:sz w:val="18"/>
                <w:szCs w:val="18"/>
                <w14:ligatures w14:val="none"/>
              </w:rPr>
              <w:t xml:space="preserve"> за проверка на </w:t>
            </w:r>
            <w:r>
              <w:rPr>
                <w:rFonts w:ascii="Calibri" w:eastAsia="Calibri" w:hAnsi="Calibri" w:cs="Times New Roman"/>
                <w:sz w:val="18"/>
                <w:szCs w:val="18"/>
                <w:lang w:val="mk-MK"/>
                <w14:ligatures w14:val="none"/>
              </w:rPr>
              <w:t>ПУЖССА</w:t>
            </w:r>
            <w:r w:rsidR="006B1EC9" w:rsidRPr="006B1EC9">
              <w:rPr>
                <w:rFonts w:ascii="Calibri" w:eastAsia="Calibri" w:hAnsi="Calibri" w:cs="Times New Roman"/>
                <w:sz w:val="18"/>
                <w:szCs w:val="18"/>
                <w14:ligatures w14:val="none"/>
              </w:rPr>
              <w:t xml:space="preserve"> за секоја поединечна реконструкција/надградба/адаптација (под-проект)</w:t>
            </w:r>
          </w:p>
        </w:tc>
        <w:tc>
          <w:tcPr>
            <w:tcW w:w="5092" w:type="dxa"/>
          </w:tcPr>
          <w:p w14:paraId="3FBDA4C0" w14:textId="05BBFDF7" w:rsidR="006B1EC9" w:rsidRPr="006B1EC9" w:rsidRDefault="006B1EC9" w:rsidP="006B1E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highlight w:val="green"/>
                <w:lang w:val="en-GB"/>
                <w14:ligatures w14:val="none"/>
              </w:rPr>
            </w:pPr>
            <w:bookmarkStart w:id="15" w:name="_Hlk145926152"/>
            <w:r w:rsidRPr="006B1EC9">
              <w:rPr>
                <w:rFonts w:ascii="Calibri" w:eastAsia="Calibri" w:hAnsi="Calibri" w:cs="Times New Roman"/>
                <w:sz w:val="18"/>
                <w:szCs w:val="18"/>
                <w:lang w:val="en-GB"/>
                <w14:ligatures w14:val="none"/>
              </w:rPr>
              <w:t xml:space="preserve">Реконструкција/надградба/ адаптација на </w:t>
            </w:r>
            <w:r w:rsidR="00D26518">
              <w:rPr>
                <w:rFonts w:ascii="Calibri" w:eastAsia="Calibri" w:hAnsi="Calibri" w:cs="Times New Roman"/>
                <w:sz w:val="18"/>
                <w:szCs w:val="18"/>
                <w:lang w:val="mk-MK"/>
                <w14:ligatures w14:val="none"/>
              </w:rPr>
              <w:t xml:space="preserve">веќе </w:t>
            </w:r>
            <w:r w:rsidRPr="006B1EC9">
              <w:rPr>
                <w:rFonts w:ascii="Calibri" w:eastAsia="Calibri" w:hAnsi="Calibri" w:cs="Times New Roman"/>
                <w:sz w:val="18"/>
                <w:szCs w:val="18"/>
                <w:lang w:val="en-GB"/>
                <w14:ligatures w14:val="none"/>
              </w:rPr>
              <w:t>постоечки објект/зграда (промена на прозорци и врати, бојадисување на ѕидови, реконструкција на подови, промена на мебел во училниците и поставување нов мебел, надградба или промена на осветлување, реконструкција/адаптација на постоечка водоводна и канализациона мрежа, надградба на електричната инсталација во објектот, реконструкција на покрив и сл.)</w:t>
            </w:r>
            <w:bookmarkStart w:id="16" w:name="_Hlk146093288"/>
            <w:bookmarkEnd w:id="15"/>
            <w:bookmarkEnd w:id="16"/>
          </w:p>
        </w:tc>
      </w:tr>
    </w:tbl>
    <w:p w14:paraId="0222C72A" w14:textId="5125AA3C" w:rsidR="006B1EC9" w:rsidRPr="00912DC5" w:rsidRDefault="006B1EC9" w:rsidP="00912DC5">
      <w:pPr>
        <w:spacing w:after="0"/>
        <w:rPr>
          <w:rFonts w:ascii="Calibri" w:eastAsia="Calibri" w:hAnsi="Calibri" w:cs="Calibri"/>
          <w:kern w:val="0"/>
          <w14:ligatures w14:val="none"/>
        </w:rPr>
      </w:pPr>
      <w:bookmarkStart w:id="17" w:name="_Toc120543969"/>
      <w:r w:rsidRPr="006B1EC9">
        <w:rPr>
          <w:rFonts w:ascii="Calibri" w:eastAsia="Calibri" w:hAnsi="Calibri" w:cs="Calibri"/>
          <w:kern w:val="0"/>
          <w14:ligatures w14:val="none"/>
        </w:rPr>
        <w:t xml:space="preserve"> </w:t>
      </w:r>
    </w:p>
    <w:p w14:paraId="0B3F398D" w14:textId="77777777" w:rsidR="006B1EC9" w:rsidRPr="006B1EC9" w:rsidRDefault="006B1EC9" w:rsidP="006B1EC9">
      <w:pPr>
        <w:keepNext/>
        <w:keepLines/>
        <w:numPr>
          <w:ilvl w:val="0"/>
          <w:numId w:val="1"/>
        </w:numPr>
        <w:spacing w:before="240" w:after="0"/>
        <w:jc w:val="both"/>
        <w:outlineLvl w:val="0"/>
        <w:rPr>
          <w:rFonts w:ascii="Calibri" w:eastAsia="NSimSun" w:hAnsi="Calibri" w:cs="Times New Roman"/>
          <w:color w:val="2E74B5"/>
          <w:kern w:val="0"/>
          <w:sz w:val="32"/>
          <w:szCs w:val="32"/>
          <w14:ligatures w14:val="none"/>
        </w:rPr>
      </w:pPr>
      <w:bookmarkStart w:id="18" w:name="_Toc148443586"/>
      <w:r w:rsidRPr="006B1EC9">
        <w:rPr>
          <w:rFonts w:ascii="Calibri" w:eastAsia="NSimSun" w:hAnsi="Calibri" w:cs="Times New Roman"/>
          <w:color w:val="2E74B5"/>
          <w:kern w:val="0"/>
          <w:sz w:val="32"/>
          <w:szCs w:val="32"/>
          <w14:ligatures w14:val="none"/>
        </w:rPr>
        <w:t>Локација на проектот</w:t>
      </w:r>
      <w:bookmarkEnd w:id="17"/>
      <w:bookmarkEnd w:id="18"/>
    </w:p>
    <w:p w14:paraId="138F9EE9" w14:textId="5139B949" w:rsidR="006B1EC9" w:rsidRPr="006B1EC9" w:rsidRDefault="006B1EC9" w:rsidP="006B1EC9">
      <w:pPr>
        <w:spacing w:before="120" w:after="120" w:line="276" w:lineRule="auto"/>
        <w:jc w:val="both"/>
        <w:rPr>
          <w:rFonts w:ascii="Calibri" w:eastAsia="Times New Roman" w:hAnsi="Calibri" w:cs="Calibri"/>
          <w:i/>
          <w:iCs/>
          <w:kern w:val="0"/>
          <w:lang w:val="en" w:eastAsia="da-DK"/>
          <w14:ligatures w14:val="none"/>
        </w:rPr>
      </w:pPr>
      <w:r w:rsidRPr="006B1EC9">
        <w:rPr>
          <w:rFonts w:ascii="Calibri" w:eastAsia="Times New Roman" w:hAnsi="Calibri" w:cs="Calibri"/>
          <w:b/>
          <w:bCs/>
          <w:kern w:val="0"/>
          <w:lang w:val="en" w:eastAsia="da-DK"/>
          <w14:ligatures w14:val="none"/>
        </w:rPr>
        <w:t>Макро локација</w:t>
      </w:r>
      <w:r w:rsidR="00D26518">
        <w:rPr>
          <w:rFonts w:ascii="Calibri" w:eastAsia="Times New Roman" w:hAnsi="Calibri" w:cs="Calibri"/>
          <w:b/>
          <w:bCs/>
          <w:kern w:val="0"/>
          <w:lang w:val="mk-MK" w:eastAsia="da-DK"/>
          <w14:ligatures w14:val="none"/>
        </w:rPr>
        <w:t xml:space="preserve"> </w:t>
      </w:r>
      <w:r w:rsidRPr="006B1EC9">
        <w:rPr>
          <w:rFonts w:ascii="Calibri" w:eastAsia="Times New Roman" w:hAnsi="Calibri" w:cs="Calibri"/>
          <w:i/>
          <w:iCs/>
          <w:kern w:val="0"/>
          <w:lang w:val="en" w:eastAsia="da-DK"/>
          <w14:ligatures w14:val="none"/>
        </w:rPr>
        <w:t xml:space="preserve">(опис на поширокото опкружување на </w:t>
      </w:r>
      <w:r w:rsidR="00D9364D">
        <w:rPr>
          <w:rFonts w:ascii="Calibri" w:eastAsia="Times New Roman" w:hAnsi="Calibri" w:cs="Calibri"/>
          <w:i/>
          <w:iCs/>
          <w:kern w:val="0"/>
          <w:lang w:val="mk-MK" w:eastAsia="da-DK"/>
          <w14:ligatures w14:val="none"/>
        </w:rPr>
        <w:t>п</w:t>
      </w:r>
      <w:r w:rsidRPr="006B1EC9">
        <w:rPr>
          <w:rFonts w:ascii="Calibri" w:eastAsia="Times New Roman" w:hAnsi="Calibri" w:cs="Calibri"/>
          <w:i/>
          <w:iCs/>
          <w:kern w:val="0"/>
          <w:lang w:val="en" w:eastAsia="da-DK"/>
          <w14:ligatures w14:val="none"/>
        </w:rPr>
        <w:t xml:space="preserve">роектот, релевантната општина и нејзината локација во однос на </w:t>
      </w:r>
      <w:r w:rsidR="002622DD">
        <w:rPr>
          <w:rFonts w:ascii="Calibri" w:eastAsia="Times New Roman" w:hAnsi="Calibri" w:cs="Calibri"/>
          <w:i/>
          <w:iCs/>
          <w:kern w:val="0"/>
          <w:lang w:val="mk-MK" w:eastAsia="da-DK"/>
          <w14:ligatures w14:val="none"/>
        </w:rPr>
        <w:t>државата</w:t>
      </w:r>
      <w:r w:rsidRPr="006B1EC9">
        <w:rPr>
          <w:rFonts w:ascii="Calibri" w:eastAsia="Times New Roman" w:hAnsi="Calibri" w:cs="Calibri"/>
          <w:i/>
          <w:iCs/>
          <w:kern w:val="0"/>
          <w:lang w:val="en" w:eastAsia="da-DK"/>
          <w14:ligatures w14:val="none"/>
        </w:rPr>
        <w:t xml:space="preserve"> и планскиот регион. Зафатена област на општината, број на население во општината</w:t>
      </w:r>
      <w:r w:rsidR="0036375D">
        <w:rPr>
          <w:rFonts w:ascii="Calibri" w:eastAsia="Times New Roman" w:hAnsi="Calibri" w:cs="Calibri"/>
          <w:i/>
          <w:iCs/>
          <w:kern w:val="0"/>
          <w:lang w:val="mk-MK" w:eastAsia="da-DK"/>
          <w14:ligatures w14:val="none"/>
        </w:rPr>
        <w:t xml:space="preserve"> и и</w:t>
      </w:r>
      <w:r w:rsidRPr="006B1EC9">
        <w:rPr>
          <w:rFonts w:ascii="Calibri" w:eastAsia="Times New Roman" w:hAnsi="Calibri" w:cs="Calibri"/>
          <w:i/>
          <w:iCs/>
          <w:kern w:val="0"/>
          <w:lang w:val="en" w:eastAsia="da-DK"/>
          <w14:ligatures w14:val="none"/>
        </w:rPr>
        <w:t xml:space="preserve">сто така, треба да се </w:t>
      </w:r>
      <w:r w:rsidR="00D9364D">
        <w:rPr>
          <w:rFonts w:ascii="Calibri" w:eastAsia="Times New Roman" w:hAnsi="Calibri" w:cs="Calibri"/>
          <w:i/>
          <w:iCs/>
          <w:kern w:val="0"/>
          <w:lang w:val="mk-MK" w:eastAsia="da-DK"/>
          <w14:ligatures w14:val="none"/>
        </w:rPr>
        <w:t>обезбеди</w:t>
      </w:r>
      <w:r w:rsidRPr="006B1EC9">
        <w:rPr>
          <w:rFonts w:ascii="Calibri" w:eastAsia="Times New Roman" w:hAnsi="Calibri" w:cs="Calibri"/>
          <w:i/>
          <w:iCs/>
          <w:kern w:val="0"/>
          <w:lang w:val="en" w:eastAsia="da-DK"/>
          <w14:ligatures w14:val="none"/>
        </w:rPr>
        <w:t xml:space="preserve"> преглед на бројот на училишта/предучилишни установи во општината, вклучително и соодветната</w:t>
      </w:r>
      <w:r w:rsidR="0036375D">
        <w:rPr>
          <w:rFonts w:ascii="Calibri" w:eastAsia="Times New Roman" w:hAnsi="Calibri" w:cs="Calibri"/>
          <w:i/>
          <w:iCs/>
          <w:kern w:val="0"/>
          <w:lang w:val="mk-MK" w:eastAsia="da-DK"/>
          <w14:ligatures w14:val="none"/>
        </w:rPr>
        <w:t xml:space="preserve"> установа</w:t>
      </w:r>
      <w:r w:rsidRPr="006B1EC9">
        <w:rPr>
          <w:rFonts w:ascii="Calibri" w:eastAsia="Times New Roman" w:hAnsi="Calibri" w:cs="Calibri"/>
          <w:i/>
          <w:iCs/>
          <w:kern w:val="0"/>
          <w:lang w:val="en" w:eastAsia="da-DK"/>
          <w14:ligatures w14:val="none"/>
        </w:rPr>
        <w:t xml:space="preserve"> (за која е изготвен под</w:t>
      </w:r>
      <w:r w:rsidR="005C5454">
        <w:rPr>
          <w:rFonts w:ascii="Calibri" w:eastAsia="Times New Roman" w:hAnsi="Calibri" w:cs="Calibri"/>
          <w:i/>
          <w:iCs/>
          <w:kern w:val="0"/>
          <w:lang w:val="mk-MK" w:eastAsia="da-DK"/>
          <w14:ligatures w14:val="none"/>
        </w:rPr>
        <w:t>-</w:t>
      </w:r>
      <w:r w:rsidRPr="006B1EC9">
        <w:rPr>
          <w:rFonts w:ascii="Calibri" w:eastAsia="Times New Roman" w:hAnsi="Calibri" w:cs="Calibri"/>
          <w:i/>
          <w:iCs/>
          <w:kern w:val="0"/>
          <w:lang w:val="en" w:eastAsia="da-DK"/>
          <w14:ligatures w14:val="none"/>
        </w:rPr>
        <w:t>проектот).</w:t>
      </w:r>
    </w:p>
    <w:p w14:paraId="07CFFC19" w14:textId="510D97B3" w:rsidR="006B1EC9" w:rsidRPr="006B1EC9" w:rsidRDefault="006B1EC9" w:rsidP="006B1EC9">
      <w:pPr>
        <w:spacing w:before="120" w:after="120" w:line="276" w:lineRule="auto"/>
        <w:jc w:val="both"/>
        <w:rPr>
          <w:rFonts w:ascii="Calibri" w:eastAsia="Calibri" w:hAnsi="Calibri" w:cs="Times New Roman"/>
          <w:kern w:val="0"/>
          <w:lang w:val="en-GB"/>
          <w14:ligatures w14:val="none"/>
        </w:rPr>
      </w:pPr>
      <w:r w:rsidRPr="006B1EC9">
        <w:rPr>
          <w:rFonts w:ascii="Calibri" w:eastAsia="Times New Roman" w:hAnsi="Calibri" w:cs="Calibri"/>
          <w:kern w:val="0"/>
          <w:u w:val="single"/>
          <w:lang w:val="en" w:eastAsia="da-DK"/>
          <w14:ligatures w14:val="none"/>
        </w:rPr>
        <w:t>Пример</w:t>
      </w:r>
      <w:r w:rsidRPr="005C5454">
        <w:rPr>
          <w:rFonts w:ascii="Calibri" w:eastAsia="Times New Roman" w:hAnsi="Calibri" w:cs="Calibri"/>
          <w:kern w:val="0"/>
          <w:lang w:val="en" w:eastAsia="da-DK"/>
          <w14:ligatures w14:val="none"/>
        </w:rPr>
        <w:t>:</w:t>
      </w:r>
      <w:r w:rsidR="005C5454" w:rsidRPr="005C5454">
        <w:rPr>
          <w:rFonts w:ascii="Calibri" w:eastAsia="Times New Roman" w:hAnsi="Calibri" w:cs="Calibri"/>
          <w:kern w:val="0"/>
          <w:lang w:val="mk-MK" w:eastAsia="da-DK"/>
          <w14:ligatures w14:val="none"/>
        </w:rPr>
        <w:t xml:space="preserve"> </w:t>
      </w:r>
      <w:r w:rsidRPr="006B1EC9">
        <w:rPr>
          <w:rFonts w:ascii="Calibri" w:eastAsia="Times New Roman" w:hAnsi="Calibri" w:cs="Calibri"/>
          <w:kern w:val="0"/>
          <w:lang w:val="en" w:eastAsia="da-DK"/>
          <w14:ligatures w14:val="none"/>
        </w:rPr>
        <w:t xml:space="preserve">Проектните активности за ………… ќе се одвиваат во </w:t>
      </w:r>
      <w:r w:rsidR="0036375D">
        <w:rPr>
          <w:rFonts w:ascii="Calibri" w:eastAsia="Times New Roman" w:hAnsi="Calibri" w:cs="Calibri"/>
          <w:kern w:val="0"/>
          <w:lang w:val="mk-MK" w:eastAsia="da-DK"/>
          <w14:ligatures w14:val="none"/>
        </w:rPr>
        <w:t>г</w:t>
      </w:r>
      <w:r w:rsidRPr="006B1EC9">
        <w:rPr>
          <w:rFonts w:ascii="Calibri" w:eastAsia="Times New Roman" w:hAnsi="Calibri" w:cs="Calibri"/>
          <w:kern w:val="0"/>
          <w:lang w:val="en" w:eastAsia="da-DK"/>
          <w14:ligatures w14:val="none"/>
        </w:rPr>
        <w:t>радот ……</w:t>
      </w:r>
      <w:proofErr w:type="gramStart"/>
      <w:r w:rsidRPr="006B1EC9">
        <w:rPr>
          <w:rFonts w:ascii="Calibri" w:eastAsia="Times New Roman" w:hAnsi="Calibri" w:cs="Calibri"/>
          <w:kern w:val="0"/>
          <w:lang w:val="en" w:eastAsia="da-DK"/>
          <w14:ligatures w14:val="none"/>
        </w:rPr>
        <w:t>…..</w:t>
      </w:r>
      <w:proofErr w:type="gramEnd"/>
      <w:r w:rsidRPr="006B1EC9">
        <w:rPr>
          <w:rFonts w:ascii="Calibri" w:eastAsia="Times New Roman" w:hAnsi="Calibri" w:cs="Calibri"/>
          <w:kern w:val="0"/>
          <w:lang w:val="en" w:eastAsia="da-DK"/>
          <w14:ligatures w14:val="none"/>
        </w:rPr>
        <w:t xml:space="preserve"> во општина …………. Општината ………… се наоѓа во ………. дел од Р</w:t>
      </w:r>
      <w:r w:rsidR="005C5454">
        <w:rPr>
          <w:rFonts w:ascii="Calibri" w:eastAsia="Times New Roman" w:hAnsi="Calibri" w:cs="Calibri"/>
          <w:kern w:val="0"/>
          <w:lang w:val="mk-MK" w:eastAsia="da-DK"/>
          <w14:ligatures w14:val="none"/>
        </w:rPr>
        <w:t>С</w:t>
      </w:r>
      <w:r w:rsidRPr="006B1EC9">
        <w:rPr>
          <w:rFonts w:ascii="Calibri" w:eastAsia="Times New Roman" w:hAnsi="Calibri" w:cs="Calibri"/>
          <w:kern w:val="0"/>
          <w:lang w:val="en" w:eastAsia="da-DK"/>
          <w14:ligatures w14:val="none"/>
        </w:rPr>
        <w:t xml:space="preserve">М. Зафаќа површина од ……………………… </w:t>
      </w:r>
      <w:r w:rsidR="005C5454">
        <w:rPr>
          <w:rFonts w:ascii="Calibri" w:eastAsia="Times New Roman" w:hAnsi="Calibri" w:cs="Calibri"/>
          <w:kern w:val="0"/>
          <w:lang w:val="mk-MK" w:eastAsia="da-DK"/>
          <w14:ligatures w14:val="none"/>
        </w:rPr>
        <w:t>км</w:t>
      </w:r>
      <w:r w:rsidRPr="005C5454">
        <w:rPr>
          <w:rFonts w:ascii="Calibri" w:eastAsia="Times New Roman" w:hAnsi="Calibri" w:cs="Calibri"/>
          <w:kern w:val="0"/>
          <w:vertAlign w:val="superscript"/>
          <w:lang w:val="en" w:eastAsia="da-DK"/>
          <w14:ligatures w14:val="none"/>
        </w:rPr>
        <w:t>2</w:t>
      </w:r>
      <w:r w:rsidRPr="006B1EC9">
        <w:rPr>
          <w:rFonts w:ascii="Calibri" w:eastAsia="Times New Roman" w:hAnsi="Calibri" w:cs="Calibri"/>
          <w:kern w:val="0"/>
          <w:lang w:val="en" w:eastAsia="da-DK"/>
          <w14:ligatures w14:val="none"/>
        </w:rPr>
        <w:t>. Според последниот национален попис од 2021 година, општината ………</w:t>
      </w:r>
      <w:proofErr w:type="gramStart"/>
      <w:r w:rsidRPr="006B1EC9">
        <w:rPr>
          <w:rFonts w:ascii="Calibri" w:eastAsia="Times New Roman" w:hAnsi="Calibri" w:cs="Calibri"/>
          <w:kern w:val="0"/>
          <w:lang w:val="en" w:eastAsia="da-DK"/>
          <w14:ligatures w14:val="none"/>
        </w:rPr>
        <w:t>…..</w:t>
      </w:r>
      <w:proofErr w:type="gramEnd"/>
      <w:r w:rsidRPr="006B1EC9">
        <w:rPr>
          <w:rFonts w:ascii="Calibri" w:eastAsia="Times New Roman" w:hAnsi="Calibri" w:cs="Calibri"/>
          <w:kern w:val="0"/>
          <w:lang w:val="en" w:eastAsia="da-DK"/>
          <w14:ligatures w14:val="none"/>
        </w:rPr>
        <w:t xml:space="preserve"> </w:t>
      </w:r>
      <w:r w:rsidR="004E583D">
        <w:rPr>
          <w:rFonts w:ascii="Calibri" w:eastAsia="Times New Roman" w:hAnsi="Calibri" w:cs="Calibri"/>
          <w:kern w:val="0"/>
          <w:lang w:val="mk-MK" w:eastAsia="da-DK"/>
          <w14:ligatures w14:val="none"/>
        </w:rPr>
        <w:t>брои</w:t>
      </w:r>
      <w:r w:rsidRPr="006B1EC9">
        <w:rPr>
          <w:rFonts w:ascii="Calibri" w:eastAsia="Times New Roman" w:hAnsi="Calibri" w:cs="Calibri"/>
          <w:kern w:val="0"/>
          <w:lang w:val="en" w:eastAsia="da-DK"/>
          <w14:ligatures w14:val="none"/>
        </w:rPr>
        <w:t xml:space="preserve"> ………………… жители додека градот ……………… има ………………… жители.</w:t>
      </w:r>
    </w:p>
    <w:p w14:paraId="5106FCCC" w14:textId="77777777" w:rsidR="006B1EC9" w:rsidRPr="006B1EC9" w:rsidRDefault="006B1EC9" w:rsidP="006B1EC9">
      <w:pPr>
        <w:spacing w:before="120" w:after="120" w:line="276" w:lineRule="auto"/>
        <w:jc w:val="both"/>
        <w:rPr>
          <w:rFonts w:ascii="Calibri" w:eastAsia="Calibri" w:hAnsi="Calibri" w:cs="Times New Roman"/>
          <w:kern w:val="0"/>
          <w:lang w:val="en-GB"/>
          <w14:ligatures w14:val="none"/>
        </w:rPr>
      </w:pPr>
      <w:r w:rsidRPr="006B1EC9">
        <w:rPr>
          <w:rFonts w:ascii="Calibri" w:eastAsia="Calibri" w:hAnsi="Calibri" w:cs="Times New Roman"/>
          <w:kern w:val="0"/>
          <w:lang w:val="en-GB"/>
          <w14:ligatures w14:val="none"/>
        </w:rPr>
        <w:t>Во општината има …</w:t>
      </w:r>
      <w:proofErr w:type="gramStart"/>
      <w:r w:rsidRPr="006B1EC9">
        <w:rPr>
          <w:rFonts w:ascii="Calibri" w:eastAsia="Calibri" w:hAnsi="Calibri" w:cs="Times New Roman"/>
          <w:kern w:val="0"/>
          <w:lang w:val="en-GB"/>
          <w14:ligatures w14:val="none"/>
        </w:rPr>
        <w:t>…..</w:t>
      </w:r>
      <w:proofErr w:type="gramEnd"/>
      <w:r w:rsidRPr="006B1EC9">
        <w:rPr>
          <w:rFonts w:ascii="Calibri" w:eastAsia="Calibri" w:hAnsi="Calibri" w:cs="Times New Roman"/>
          <w:kern w:val="0"/>
          <w:lang w:val="en-GB"/>
          <w14:ligatures w14:val="none"/>
        </w:rPr>
        <w:t>основни и ……..средни училишта……………..Вкупниот број на градинки изнесува…………..</w:t>
      </w:r>
    </w:p>
    <w:p w14:paraId="141CF8AA" w14:textId="77777777" w:rsidR="006B1EC9" w:rsidRPr="006B1EC9" w:rsidRDefault="006B1EC9" w:rsidP="006B1EC9">
      <w:pPr>
        <w:spacing w:before="120" w:after="120" w:line="276" w:lineRule="auto"/>
        <w:jc w:val="both"/>
        <w:rPr>
          <w:rFonts w:ascii="Calibri" w:eastAsia="Times New Roman" w:hAnsi="Calibri" w:cs="Calibri"/>
          <w:b/>
          <w:bCs/>
          <w:kern w:val="0"/>
          <w:lang w:val="en" w:eastAsia="da-DK"/>
          <w14:ligatures w14:val="none"/>
        </w:rPr>
      </w:pPr>
      <w:r w:rsidRPr="006B1EC9">
        <w:rPr>
          <w:rFonts w:ascii="Calibri" w:eastAsia="Times New Roman" w:hAnsi="Calibri" w:cs="Calibri"/>
          <w:b/>
          <w:bCs/>
          <w:kern w:val="0"/>
          <w:lang w:val="en" w:eastAsia="da-DK"/>
          <w14:ligatures w14:val="none"/>
        </w:rPr>
        <w:t>Микро локација</w:t>
      </w:r>
    </w:p>
    <w:p w14:paraId="367C45C2" w14:textId="546FCD04" w:rsidR="006B1EC9" w:rsidRPr="006B1EC9" w:rsidRDefault="006B1EC9" w:rsidP="006B1EC9">
      <w:pPr>
        <w:spacing w:before="120" w:after="120" w:line="276" w:lineRule="auto"/>
        <w:jc w:val="both"/>
        <w:rPr>
          <w:rFonts w:ascii="Calibri" w:eastAsia="Times New Roman" w:hAnsi="Calibri" w:cs="Calibri"/>
          <w:i/>
          <w:iCs/>
          <w:kern w:val="0"/>
          <w:lang w:eastAsia="da-DK"/>
          <w14:ligatures w14:val="none"/>
        </w:rPr>
      </w:pPr>
      <w:r w:rsidRPr="006B1EC9">
        <w:rPr>
          <w:rFonts w:ascii="Calibri" w:eastAsia="Times New Roman" w:hAnsi="Calibri" w:cs="Calibri"/>
          <w:i/>
          <w:iCs/>
          <w:kern w:val="0"/>
          <w:lang w:eastAsia="da-DK"/>
          <w14:ligatures w14:val="none"/>
        </w:rPr>
        <w:t xml:space="preserve">Опис на блиската околина на локацијата на под-проектот (на пр. во близина на училиштето/градинката има претежно станбени згради, индивидуални куќи, локални продавници итн.). Пренамената на училниците во </w:t>
      </w:r>
      <w:r w:rsidR="0036375D">
        <w:rPr>
          <w:rFonts w:ascii="Calibri" w:eastAsia="Times New Roman" w:hAnsi="Calibri" w:cs="Calibri"/>
          <w:i/>
          <w:iCs/>
          <w:kern w:val="0"/>
          <w:lang w:val="mk-MK" w:eastAsia="da-DK"/>
          <w14:ligatures w14:val="none"/>
        </w:rPr>
        <w:t>рамки</w:t>
      </w:r>
      <w:r w:rsidRPr="006B1EC9">
        <w:rPr>
          <w:rFonts w:ascii="Calibri" w:eastAsia="Times New Roman" w:hAnsi="Calibri" w:cs="Calibri"/>
          <w:i/>
          <w:iCs/>
          <w:kern w:val="0"/>
          <w:lang w:eastAsia="da-DK"/>
          <w14:ligatures w14:val="none"/>
        </w:rPr>
        <w:t xml:space="preserve"> на основните училишта е во близина на ………</w:t>
      </w:r>
      <w:proofErr w:type="gramStart"/>
      <w:r w:rsidRPr="006B1EC9">
        <w:rPr>
          <w:rFonts w:ascii="Calibri" w:eastAsia="Times New Roman" w:hAnsi="Calibri" w:cs="Calibri"/>
          <w:i/>
          <w:iCs/>
          <w:kern w:val="0"/>
          <w:lang w:eastAsia="da-DK"/>
          <w14:ligatures w14:val="none"/>
        </w:rPr>
        <w:t>…..</w:t>
      </w:r>
      <w:proofErr w:type="gramEnd"/>
    </w:p>
    <w:p w14:paraId="588CFF90" w14:textId="77777777" w:rsidR="006B1EC9" w:rsidRPr="006B1EC9" w:rsidRDefault="006B1EC9" w:rsidP="006B1EC9">
      <w:pPr>
        <w:spacing w:after="200"/>
        <w:jc w:val="center"/>
        <w:rPr>
          <w:rFonts w:ascii="Calibri" w:eastAsia="Calibri" w:hAnsi="Calibri" w:cs="Calibri"/>
          <w:i/>
          <w:iCs/>
          <w:color w:val="44546A"/>
          <w:kern w:val="0"/>
          <w:sz w:val="18"/>
          <w:szCs w:val="18"/>
          <w14:ligatures w14:val="none"/>
        </w:rPr>
      </w:pPr>
      <w:bookmarkStart w:id="19" w:name="_Ref130464677"/>
      <w:bookmarkStart w:id="20" w:name="_Toc121479227"/>
      <w:bookmarkStart w:id="21" w:name="_Toc133505471"/>
    </w:p>
    <w:p w14:paraId="34351A38" w14:textId="77777777" w:rsidR="006B1EC9" w:rsidRPr="006B1EC9" w:rsidRDefault="006B1EC9" w:rsidP="006B1EC9">
      <w:pPr>
        <w:spacing w:after="200"/>
        <w:jc w:val="center"/>
        <w:rPr>
          <w:rFonts w:ascii="Calibri" w:eastAsia="Calibri" w:hAnsi="Calibri" w:cs="Calibri"/>
          <w:i/>
          <w:iCs/>
          <w:color w:val="44546A"/>
          <w:kern w:val="0"/>
          <w:sz w:val="18"/>
          <w:szCs w:val="18"/>
          <w14:ligatures w14:val="none"/>
        </w:rPr>
      </w:pPr>
    </w:p>
    <w:p w14:paraId="743BA730" w14:textId="77777777" w:rsidR="006B1EC9" w:rsidRPr="006B1EC9" w:rsidRDefault="006B1EC9" w:rsidP="006B1EC9">
      <w:pPr>
        <w:spacing w:after="200"/>
        <w:jc w:val="center"/>
        <w:rPr>
          <w:rFonts w:ascii="Calibri" w:eastAsia="Calibri" w:hAnsi="Calibri" w:cs="Calibri"/>
          <w:i/>
          <w:iCs/>
          <w:color w:val="44546A"/>
          <w:kern w:val="0"/>
          <w:sz w:val="18"/>
          <w:szCs w:val="18"/>
          <w14:ligatures w14:val="none"/>
        </w:rPr>
      </w:pPr>
    </w:p>
    <w:p w14:paraId="2F89DC44" w14:textId="77777777" w:rsidR="006B1EC9" w:rsidRPr="006B1EC9" w:rsidRDefault="006B1EC9" w:rsidP="006B1EC9">
      <w:pPr>
        <w:spacing w:after="200"/>
        <w:jc w:val="center"/>
        <w:rPr>
          <w:rFonts w:ascii="Calibri" w:eastAsia="Calibri" w:hAnsi="Calibri" w:cs="Calibri"/>
          <w:i/>
          <w:iCs/>
          <w:color w:val="44546A"/>
          <w:kern w:val="0"/>
          <w:sz w:val="18"/>
          <w:szCs w:val="18"/>
          <w14:ligatures w14:val="none"/>
        </w:rPr>
      </w:pPr>
    </w:p>
    <w:p w14:paraId="56D3F20C" w14:textId="77777777" w:rsidR="006B1EC9" w:rsidRPr="006B1EC9" w:rsidRDefault="006B1EC9" w:rsidP="006B1EC9">
      <w:pPr>
        <w:spacing w:after="200"/>
        <w:jc w:val="center"/>
        <w:rPr>
          <w:rFonts w:ascii="Calibri" w:eastAsia="Calibri" w:hAnsi="Calibri" w:cs="Calibri"/>
          <w:i/>
          <w:iCs/>
          <w:color w:val="44546A"/>
          <w:kern w:val="0"/>
          <w:sz w:val="18"/>
          <w:szCs w:val="18"/>
          <w14:ligatures w14:val="none"/>
        </w:rPr>
      </w:pPr>
    </w:p>
    <w:p w14:paraId="1BF98BEE" w14:textId="77777777" w:rsidR="006B1EC9" w:rsidRPr="006B1EC9" w:rsidRDefault="006B1EC9" w:rsidP="006B1EC9">
      <w:pPr>
        <w:spacing w:after="200"/>
        <w:jc w:val="center"/>
        <w:rPr>
          <w:rFonts w:ascii="Calibri" w:eastAsia="Calibri" w:hAnsi="Calibri" w:cs="Calibri"/>
          <w:i/>
          <w:iCs/>
          <w:color w:val="44546A"/>
          <w:kern w:val="0"/>
          <w:sz w:val="18"/>
          <w:szCs w:val="18"/>
          <w14:ligatures w14:val="none"/>
        </w:rPr>
      </w:pPr>
    </w:p>
    <w:p w14:paraId="4F79ED92" w14:textId="77777777" w:rsidR="006B1EC9" w:rsidRPr="006B1EC9" w:rsidRDefault="006B1EC9" w:rsidP="006B1EC9">
      <w:pPr>
        <w:spacing w:after="200"/>
        <w:jc w:val="center"/>
        <w:rPr>
          <w:rFonts w:ascii="Calibri" w:eastAsia="Calibri" w:hAnsi="Calibri" w:cs="Calibri"/>
          <w:i/>
          <w:iCs/>
          <w:color w:val="44546A"/>
          <w:kern w:val="0"/>
          <w:sz w:val="18"/>
          <w:szCs w:val="18"/>
          <w14:ligatures w14:val="none"/>
        </w:rPr>
      </w:pPr>
    </w:p>
    <w:p w14:paraId="139BD827" w14:textId="3A894440" w:rsidR="006B1EC9" w:rsidRPr="006B1EC9" w:rsidRDefault="005C5454" w:rsidP="006B1EC9">
      <w:pPr>
        <w:spacing w:after="200"/>
        <w:jc w:val="center"/>
        <w:rPr>
          <w:rFonts w:ascii="Calibri" w:eastAsia="Calibri" w:hAnsi="Calibri" w:cs="Times New Roman"/>
          <w:kern w:val="0"/>
          <w:sz w:val="20"/>
          <w:szCs w:val="20"/>
          <w14:ligatures w14:val="none"/>
        </w:rPr>
      </w:pPr>
      <w:r>
        <w:rPr>
          <w:rFonts w:ascii="Calibri" w:eastAsia="Calibri" w:hAnsi="Calibri" w:cs="Calibri"/>
          <w:i/>
          <w:iCs/>
          <w:color w:val="44546A"/>
          <w:kern w:val="0"/>
          <w:sz w:val="18"/>
          <w:szCs w:val="18"/>
          <w:lang w:val="mk-MK"/>
          <w14:ligatures w14:val="none"/>
        </w:rPr>
        <w:t xml:space="preserve">Слика </w:t>
      </w:r>
      <w:r w:rsidR="006B1EC9" w:rsidRPr="006B1EC9">
        <w:rPr>
          <w:rFonts w:ascii="Calibri" w:eastAsia="Calibri" w:hAnsi="Calibri" w:cs="Calibri"/>
          <w:i/>
          <w:iCs/>
          <w:color w:val="44546A"/>
          <w:kern w:val="0"/>
          <w:sz w:val="18"/>
          <w:szCs w:val="18"/>
          <w14:ligatures w14:val="none"/>
        </w:rPr>
        <w:fldChar w:fldCharType="begin"/>
      </w:r>
      <w:r w:rsidR="006B1EC9" w:rsidRPr="006B1EC9">
        <w:rPr>
          <w:rFonts w:ascii="Calibri" w:eastAsia="Calibri" w:hAnsi="Calibri" w:cs="Calibri"/>
          <w:i/>
          <w:iCs/>
          <w:color w:val="44546A"/>
          <w:kern w:val="0"/>
          <w:sz w:val="18"/>
          <w:szCs w:val="18"/>
          <w14:ligatures w14:val="none"/>
        </w:rPr>
        <w:instrText>SEQ Figure \* ARABIC</w:instrText>
      </w:r>
      <w:r w:rsidR="006B1EC9" w:rsidRPr="006B1EC9">
        <w:rPr>
          <w:rFonts w:ascii="Calibri" w:eastAsia="Calibri" w:hAnsi="Calibri" w:cs="Calibri"/>
          <w:i/>
          <w:iCs/>
          <w:color w:val="44546A"/>
          <w:kern w:val="0"/>
          <w:sz w:val="18"/>
          <w:szCs w:val="18"/>
          <w14:ligatures w14:val="none"/>
        </w:rPr>
        <w:fldChar w:fldCharType="separate"/>
      </w:r>
      <w:r w:rsidR="006B1EC9" w:rsidRPr="006B1EC9">
        <w:rPr>
          <w:rFonts w:ascii="Calibri" w:eastAsia="Calibri" w:hAnsi="Calibri" w:cs="Calibri"/>
          <w:i/>
          <w:iCs/>
          <w:noProof/>
          <w:color w:val="44546A"/>
          <w:kern w:val="0"/>
          <w:sz w:val="18"/>
          <w:szCs w:val="18"/>
          <w14:ligatures w14:val="none"/>
        </w:rPr>
        <w:t>1</w:t>
      </w:r>
      <w:r w:rsidR="006B1EC9" w:rsidRPr="006B1EC9">
        <w:rPr>
          <w:rFonts w:ascii="Calibri" w:eastAsia="Calibri" w:hAnsi="Calibri" w:cs="Calibri"/>
          <w:i/>
          <w:iCs/>
          <w:color w:val="44546A"/>
          <w:kern w:val="0"/>
          <w:sz w:val="18"/>
          <w:szCs w:val="18"/>
          <w14:ligatures w14:val="none"/>
        </w:rPr>
        <w:fldChar w:fldCharType="end"/>
      </w:r>
      <w:bookmarkEnd w:id="19"/>
      <w:r>
        <w:rPr>
          <w:rFonts w:ascii="Calibri" w:eastAsia="Calibri" w:hAnsi="Calibri" w:cs="Calibri"/>
          <w:i/>
          <w:iCs/>
          <w:color w:val="44546A"/>
          <w:kern w:val="0"/>
          <w:sz w:val="18"/>
          <w:szCs w:val="18"/>
          <w:lang w:val="mk-MK"/>
          <w14:ligatures w14:val="none"/>
        </w:rPr>
        <w:t xml:space="preserve">. </w:t>
      </w:r>
      <w:r w:rsidR="006B1EC9" w:rsidRPr="006B1EC9">
        <w:rPr>
          <w:rFonts w:ascii="Calibri" w:eastAsia="Calibri" w:hAnsi="Calibri" w:cs="Calibri"/>
          <w:i/>
          <w:iCs/>
          <w:color w:val="44546A"/>
          <w:kern w:val="0"/>
          <w:sz w:val="18"/>
          <w:szCs w:val="18"/>
          <w14:ligatures w14:val="none"/>
        </w:rPr>
        <w:t xml:space="preserve">Локација на зградата/објектот во </w:t>
      </w:r>
      <w:r w:rsidR="0036375D">
        <w:rPr>
          <w:rFonts w:ascii="Calibri" w:eastAsia="Calibri" w:hAnsi="Calibri" w:cs="Calibri"/>
          <w:i/>
          <w:iCs/>
          <w:color w:val="44546A"/>
          <w:kern w:val="0"/>
          <w:sz w:val="18"/>
          <w:szCs w:val="18"/>
          <w:lang w:val="mk-MK"/>
          <w14:ligatures w14:val="none"/>
        </w:rPr>
        <w:t>г</w:t>
      </w:r>
      <w:r w:rsidR="006B1EC9" w:rsidRPr="006B1EC9">
        <w:rPr>
          <w:rFonts w:ascii="Calibri" w:eastAsia="Calibri" w:hAnsi="Calibri" w:cs="Calibri"/>
          <w:i/>
          <w:iCs/>
          <w:color w:val="44546A"/>
          <w:kern w:val="0"/>
          <w:sz w:val="18"/>
          <w:szCs w:val="18"/>
          <w14:ligatures w14:val="none"/>
        </w:rPr>
        <w:t>радот ……… во општина ………</w:t>
      </w:r>
      <w:bookmarkEnd w:id="20"/>
      <w:bookmarkEnd w:id="21"/>
    </w:p>
    <w:p w14:paraId="0B7185D8" w14:textId="77777777" w:rsidR="008A6391" w:rsidRDefault="008A6391" w:rsidP="006B1EC9">
      <w:pPr>
        <w:spacing w:before="120" w:after="120" w:line="276" w:lineRule="auto"/>
        <w:jc w:val="both"/>
        <w:rPr>
          <w:rFonts w:ascii="Calibri" w:eastAsia="Times New Roman" w:hAnsi="Calibri" w:cs="Calibri"/>
          <w:b/>
          <w:bCs/>
          <w:i/>
          <w:iCs/>
          <w:kern w:val="0"/>
          <w:lang w:val="en" w:eastAsia="da-DK"/>
          <w14:ligatures w14:val="none"/>
        </w:rPr>
      </w:pPr>
    </w:p>
    <w:p w14:paraId="5CC0090A" w14:textId="7D6AF623" w:rsidR="006B1EC9" w:rsidRPr="006B1EC9" w:rsidRDefault="006B1EC9" w:rsidP="006B1EC9">
      <w:pPr>
        <w:spacing w:before="120" w:after="120" w:line="276" w:lineRule="auto"/>
        <w:jc w:val="both"/>
        <w:rPr>
          <w:rFonts w:ascii="Calibri" w:eastAsia="Times New Roman" w:hAnsi="Calibri" w:cs="Calibri"/>
          <w:b/>
          <w:bCs/>
          <w:i/>
          <w:iCs/>
          <w:kern w:val="0"/>
          <w:lang w:val="en" w:eastAsia="da-DK"/>
          <w14:ligatures w14:val="none"/>
        </w:rPr>
      </w:pPr>
      <w:r w:rsidRPr="006B1EC9">
        <w:rPr>
          <w:rFonts w:ascii="Calibri" w:eastAsia="Times New Roman" w:hAnsi="Calibri" w:cs="Calibri"/>
          <w:b/>
          <w:bCs/>
          <w:i/>
          <w:iCs/>
          <w:kern w:val="0"/>
          <w:lang w:val="en" w:eastAsia="da-DK"/>
          <w14:ligatures w14:val="none"/>
        </w:rPr>
        <w:lastRenderedPageBreak/>
        <w:t>Пристапен пат до локацијата</w:t>
      </w:r>
    </w:p>
    <w:p w14:paraId="4E27994D" w14:textId="2FF8B053" w:rsidR="006B1EC9" w:rsidRPr="006B1EC9" w:rsidRDefault="006B1EC9" w:rsidP="006B1EC9">
      <w:pPr>
        <w:spacing w:before="120" w:after="120" w:line="276" w:lineRule="auto"/>
        <w:jc w:val="both"/>
        <w:rPr>
          <w:rFonts w:ascii="Calibri" w:eastAsia="Times New Roman" w:hAnsi="Calibri" w:cs="Calibri"/>
          <w:kern w:val="0"/>
          <w:lang w:val="en" w:eastAsia="da-DK"/>
          <w14:ligatures w14:val="none"/>
        </w:rPr>
      </w:pPr>
      <w:r w:rsidRPr="006B1EC9">
        <w:rPr>
          <w:rFonts w:ascii="Calibri" w:eastAsia="Times New Roman" w:hAnsi="Calibri" w:cs="Calibri"/>
          <w:kern w:val="0"/>
          <w:lang w:val="en" w:eastAsia="da-DK"/>
          <w14:ligatures w14:val="none"/>
        </w:rPr>
        <w:t>Пристапот до објектот е овозможен преку улица………… Училиштето/градинката е отворен</w:t>
      </w:r>
      <w:r w:rsidR="004E583D">
        <w:rPr>
          <w:rFonts w:ascii="Calibri" w:eastAsia="Times New Roman" w:hAnsi="Calibri" w:cs="Calibri"/>
          <w:kern w:val="0"/>
          <w:lang w:val="mk-MK" w:eastAsia="da-DK"/>
          <w14:ligatures w14:val="none"/>
        </w:rPr>
        <w:t>о/</w:t>
      </w:r>
      <w:r w:rsidRPr="006B1EC9">
        <w:rPr>
          <w:rFonts w:ascii="Calibri" w:eastAsia="Times New Roman" w:hAnsi="Calibri" w:cs="Calibri"/>
          <w:kern w:val="0"/>
          <w:lang w:val="en" w:eastAsia="da-DK"/>
          <w14:ligatures w14:val="none"/>
        </w:rPr>
        <w:t>а од …</w:t>
      </w:r>
      <w:proofErr w:type="gramStart"/>
      <w:r w:rsidRPr="006B1EC9">
        <w:rPr>
          <w:rFonts w:ascii="Calibri" w:eastAsia="Times New Roman" w:hAnsi="Calibri" w:cs="Calibri"/>
          <w:kern w:val="0"/>
          <w:lang w:val="en" w:eastAsia="da-DK"/>
          <w14:ligatures w14:val="none"/>
        </w:rPr>
        <w:t>…..</w:t>
      </w:r>
      <w:proofErr w:type="gramEnd"/>
      <w:r w:rsidRPr="006B1EC9">
        <w:rPr>
          <w:rFonts w:ascii="Calibri" w:eastAsia="Times New Roman" w:hAnsi="Calibri" w:cs="Calibri"/>
          <w:kern w:val="0"/>
          <w:lang w:val="en" w:eastAsia="da-DK"/>
          <w14:ligatures w14:val="none"/>
        </w:rPr>
        <w:t xml:space="preserve"> до ……… часот.</w:t>
      </w:r>
    </w:p>
    <w:p w14:paraId="6031028D" w14:textId="77777777" w:rsidR="006B1EC9" w:rsidRPr="006B1EC9" w:rsidRDefault="006B1EC9" w:rsidP="006B1EC9">
      <w:pPr>
        <w:spacing w:before="120" w:after="120" w:line="276" w:lineRule="auto"/>
        <w:jc w:val="both"/>
        <w:rPr>
          <w:rFonts w:ascii="Calibri" w:eastAsia="Times New Roman" w:hAnsi="Calibri" w:cs="Calibri"/>
          <w:i/>
          <w:iCs/>
          <w:kern w:val="0"/>
          <w:lang w:val="en" w:eastAsia="da-DK"/>
          <w14:ligatures w14:val="none"/>
        </w:rPr>
      </w:pPr>
      <w:r w:rsidRPr="006B1EC9">
        <w:rPr>
          <w:rFonts w:ascii="Calibri" w:eastAsia="Times New Roman" w:hAnsi="Calibri" w:cs="Calibri"/>
          <w:i/>
          <w:iCs/>
          <w:kern w:val="0"/>
          <w:lang w:val="en" w:eastAsia="da-DK"/>
          <w14:ligatures w14:val="none"/>
        </w:rPr>
        <w:t>Забелешка: Вклучете ги сите релевантни мапи за да ја објасните микро локацијата на проектот.</w:t>
      </w:r>
    </w:p>
    <w:p w14:paraId="533BC46C" w14:textId="0E7AD4EE" w:rsidR="006B1EC9" w:rsidRPr="006B1EC9" w:rsidRDefault="006B1EC9" w:rsidP="006B1EC9">
      <w:pPr>
        <w:spacing w:before="120" w:after="120" w:line="276" w:lineRule="auto"/>
        <w:jc w:val="both"/>
        <w:rPr>
          <w:rFonts w:ascii="Calibri" w:eastAsia="Calibri" w:hAnsi="Calibri" w:cs="Times New Roman"/>
          <w:kern w:val="0"/>
          <w:lang w:val="en-GB"/>
          <w14:ligatures w14:val="none"/>
        </w:rPr>
      </w:pPr>
      <w:r w:rsidRPr="006B1EC9">
        <w:rPr>
          <w:rFonts w:ascii="Calibri" w:eastAsia="Calibri" w:hAnsi="Calibri" w:cs="Times New Roman"/>
          <w:kern w:val="0"/>
          <w:lang w:val="en-GB"/>
          <w14:ligatures w14:val="none"/>
        </w:rPr>
        <w:t>Локацијата на објектот е пр</w:t>
      </w:r>
      <w:r w:rsidR="004E583D">
        <w:rPr>
          <w:rFonts w:ascii="Calibri" w:eastAsia="Calibri" w:hAnsi="Calibri" w:cs="Times New Roman"/>
          <w:kern w:val="0"/>
          <w:lang w:val="mk-MK"/>
          <w14:ligatures w14:val="none"/>
        </w:rPr>
        <w:t>икажана</w:t>
      </w:r>
      <w:r w:rsidRPr="006B1EC9">
        <w:rPr>
          <w:rFonts w:ascii="Calibri" w:eastAsia="Calibri" w:hAnsi="Calibri" w:cs="Times New Roman"/>
          <w:kern w:val="0"/>
          <w:lang w:val="en-GB"/>
          <w14:ligatures w14:val="none"/>
        </w:rPr>
        <w:t xml:space="preserve"> на</w:t>
      </w:r>
      <w:r w:rsidR="005C5454">
        <w:rPr>
          <w:rFonts w:ascii="Calibri" w:eastAsia="Calibri" w:hAnsi="Calibri" w:cs="Times New Roman"/>
          <w:kern w:val="0"/>
          <w:lang w:val="mk-MK"/>
          <w14:ligatures w14:val="none"/>
        </w:rPr>
        <w:t xml:space="preserve"> </w:t>
      </w:r>
      <w:r w:rsidRPr="006B1EC9">
        <w:rPr>
          <w:rFonts w:ascii="Calibri" w:eastAsia="Calibri" w:hAnsi="Calibri" w:cs="Times New Roman"/>
          <w:kern w:val="0"/>
          <w:lang w:val="en-GB"/>
          <w14:ligatures w14:val="none"/>
        </w:rPr>
        <w:fldChar w:fldCharType="begin"/>
      </w:r>
      <w:r w:rsidRPr="006B1EC9">
        <w:rPr>
          <w:rFonts w:ascii="Calibri" w:eastAsia="Calibri" w:hAnsi="Calibri" w:cs="Times New Roman"/>
          <w:kern w:val="0"/>
          <w:lang w:val="en-GB"/>
          <w14:ligatures w14:val="none"/>
        </w:rPr>
        <w:instrText xml:space="preserve"> REF _Ref130464677 \h </w:instrText>
      </w:r>
      <w:r w:rsidRPr="006B1EC9">
        <w:rPr>
          <w:rFonts w:ascii="Calibri" w:eastAsia="Calibri" w:hAnsi="Calibri" w:cs="Times New Roman"/>
          <w:kern w:val="0"/>
          <w:lang w:val="en-GB"/>
          <w14:ligatures w14:val="none"/>
        </w:rPr>
      </w:r>
      <w:r w:rsidRPr="006B1EC9">
        <w:rPr>
          <w:rFonts w:ascii="Calibri" w:eastAsia="Calibri" w:hAnsi="Calibri" w:cs="Times New Roman"/>
          <w:kern w:val="0"/>
          <w:lang w:val="en-GB"/>
          <w14:ligatures w14:val="none"/>
        </w:rPr>
        <w:fldChar w:fldCharType="separate"/>
      </w:r>
      <w:r w:rsidRPr="006B1EC9">
        <w:rPr>
          <w:rFonts w:ascii="Calibri" w:eastAsia="Calibri" w:hAnsi="Calibri" w:cs="Calibri"/>
          <w:kern w:val="0"/>
          <w14:ligatures w14:val="none"/>
        </w:rPr>
        <w:t>Слика 1</w:t>
      </w:r>
      <w:r w:rsidRPr="006B1EC9">
        <w:rPr>
          <w:rFonts w:ascii="Calibri" w:eastAsia="Calibri" w:hAnsi="Calibri" w:cs="Times New Roman"/>
          <w:kern w:val="0"/>
          <w:lang w:val="en-GB"/>
          <w14:ligatures w14:val="none"/>
        </w:rPr>
        <w:fldChar w:fldCharType="end"/>
      </w:r>
      <w:r w:rsidRPr="006B1EC9">
        <w:rPr>
          <w:rFonts w:ascii="Calibri" w:eastAsia="Calibri" w:hAnsi="Calibri" w:cs="Times New Roman"/>
          <w:kern w:val="0"/>
          <w:lang w:val="en-GB"/>
          <w14:ligatures w14:val="none"/>
        </w:rPr>
        <w:t>, додека неколку фотографии направени при посетата на локацијата се претставени на</w:t>
      </w:r>
      <w:r w:rsidR="005C5454">
        <w:rPr>
          <w:rFonts w:ascii="Calibri" w:eastAsia="Calibri" w:hAnsi="Calibri" w:cs="Times New Roman"/>
          <w:kern w:val="0"/>
          <w:lang w:val="mk-MK"/>
          <w14:ligatures w14:val="none"/>
        </w:rPr>
        <w:t xml:space="preserve"> </w:t>
      </w:r>
      <w:r w:rsidRPr="006B1EC9">
        <w:rPr>
          <w:rFonts w:ascii="Calibri" w:eastAsia="Calibri" w:hAnsi="Calibri" w:cs="Times New Roman"/>
          <w:kern w:val="0"/>
          <w:lang w:val="en-GB"/>
          <w14:ligatures w14:val="none"/>
        </w:rPr>
        <w:fldChar w:fldCharType="begin"/>
      </w:r>
      <w:r w:rsidRPr="006B1EC9">
        <w:rPr>
          <w:rFonts w:ascii="Calibri" w:eastAsia="Calibri" w:hAnsi="Calibri" w:cs="Times New Roman"/>
          <w:kern w:val="0"/>
          <w:lang w:val="en-GB"/>
          <w14:ligatures w14:val="none"/>
        </w:rPr>
        <w:instrText xml:space="preserve"> REF _Ref130464712 \h </w:instrText>
      </w:r>
      <w:r w:rsidRPr="006B1EC9">
        <w:rPr>
          <w:rFonts w:ascii="Calibri" w:eastAsia="Calibri" w:hAnsi="Calibri" w:cs="Times New Roman"/>
          <w:kern w:val="0"/>
          <w:lang w:val="en-GB"/>
          <w14:ligatures w14:val="none"/>
        </w:rPr>
      </w:r>
      <w:r w:rsidRPr="006B1EC9">
        <w:rPr>
          <w:rFonts w:ascii="Calibri" w:eastAsia="Calibri" w:hAnsi="Calibri" w:cs="Times New Roman"/>
          <w:kern w:val="0"/>
          <w:lang w:val="en-GB"/>
          <w14:ligatures w14:val="none"/>
        </w:rPr>
        <w:fldChar w:fldCharType="separate"/>
      </w:r>
      <w:r w:rsidRPr="006B1EC9">
        <w:rPr>
          <w:rFonts w:ascii="Calibri" w:eastAsia="Calibri" w:hAnsi="Calibri" w:cs="Calibri"/>
          <w:kern w:val="0"/>
          <w14:ligatures w14:val="none"/>
        </w:rPr>
        <w:t>Слика</w:t>
      </w:r>
      <w:r w:rsidR="005C5454">
        <w:rPr>
          <w:rFonts w:ascii="Calibri" w:eastAsia="Calibri" w:hAnsi="Calibri" w:cs="Calibri"/>
          <w:kern w:val="0"/>
          <w:lang w:val="mk-MK"/>
          <w14:ligatures w14:val="none"/>
        </w:rPr>
        <w:t xml:space="preserve"> </w:t>
      </w:r>
      <w:r w:rsidRPr="006B1EC9">
        <w:rPr>
          <w:rFonts w:ascii="Calibri" w:eastAsia="Calibri" w:hAnsi="Calibri" w:cs="Calibri"/>
          <w:kern w:val="0"/>
          <w14:ligatures w14:val="none"/>
        </w:rPr>
        <w:t>2</w:t>
      </w:r>
      <w:r w:rsidRPr="006B1EC9">
        <w:rPr>
          <w:rFonts w:ascii="Calibri" w:eastAsia="Calibri" w:hAnsi="Calibri" w:cs="Times New Roman"/>
          <w:kern w:val="0"/>
          <w:lang w:val="en-GB"/>
          <w14:ligatures w14:val="none"/>
        </w:rPr>
        <w:fldChar w:fldCharType="end"/>
      </w:r>
      <w:r w:rsidR="005C5454">
        <w:rPr>
          <w:rFonts w:ascii="Calibri" w:eastAsia="Calibri" w:hAnsi="Calibri" w:cs="Times New Roman"/>
          <w:kern w:val="0"/>
          <w:lang w:val="mk-MK"/>
          <w14:ligatures w14:val="none"/>
        </w:rPr>
        <w:t xml:space="preserve"> </w:t>
      </w:r>
      <w:r w:rsidRPr="006B1EC9">
        <w:rPr>
          <w:rFonts w:ascii="Calibri" w:eastAsia="Calibri" w:hAnsi="Calibri" w:cs="Times New Roman"/>
          <w:kern w:val="0"/>
          <w:lang w:val="en-GB"/>
          <w14:ligatures w14:val="none"/>
        </w:rPr>
        <w:t>прикажувајќи ги условите на објектот/училиштето/детската градинка.</w:t>
      </w:r>
    </w:p>
    <w:p w14:paraId="36EB3DF9" w14:textId="77777777" w:rsidR="006B1EC9" w:rsidRPr="006B1EC9" w:rsidRDefault="006B1EC9" w:rsidP="006B1EC9">
      <w:pPr>
        <w:spacing w:before="120" w:after="120" w:line="276" w:lineRule="auto"/>
        <w:jc w:val="center"/>
        <w:rPr>
          <w:rFonts w:ascii="Calibri" w:eastAsia="Calibri" w:hAnsi="Calibri" w:cs="Calibri"/>
          <w:color w:val="000000"/>
          <w:kern w:val="0"/>
          <w14:ligatures w14:val="none"/>
        </w:rPr>
      </w:pPr>
    </w:p>
    <w:p w14:paraId="79B55205" w14:textId="77777777" w:rsidR="006B1EC9" w:rsidRPr="006B1EC9" w:rsidRDefault="006B1EC9" w:rsidP="006B1EC9">
      <w:pPr>
        <w:spacing w:before="120" w:after="120" w:line="276" w:lineRule="auto"/>
        <w:jc w:val="center"/>
        <w:rPr>
          <w:rFonts w:ascii="Calibri" w:eastAsia="Calibri" w:hAnsi="Calibri" w:cs="Times New Roman"/>
          <w:kern w:val="0"/>
          <w:lang w:val="en"/>
          <w14:ligatures w14:val="none"/>
        </w:rPr>
      </w:pPr>
    </w:p>
    <w:p w14:paraId="3C187E7B" w14:textId="77777777" w:rsidR="006B1EC9" w:rsidRPr="006B1EC9" w:rsidRDefault="006B1EC9" w:rsidP="006B1EC9">
      <w:pPr>
        <w:spacing w:after="0"/>
        <w:jc w:val="center"/>
        <w:rPr>
          <w:rFonts w:ascii="Calibri" w:eastAsia="Calibri" w:hAnsi="Calibri" w:cs="Calibri"/>
          <w:i/>
          <w:iCs/>
          <w:color w:val="44546A"/>
          <w:kern w:val="0"/>
          <w:sz w:val="18"/>
          <w:szCs w:val="18"/>
          <w14:ligatures w14:val="none"/>
        </w:rPr>
      </w:pPr>
      <w:bookmarkStart w:id="22" w:name="_Ref130464712"/>
      <w:bookmarkStart w:id="23" w:name="_Toc121479229"/>
      <w:bookmarkStart w:id="24" w:name="_Toc133505472"/>
    </w:p>
    <w:p w14:paraId="12B9077C" w14:textId="77777777" w:rsidR="006B1EC9" w:rsidRPr="006B1EC9" w:rsidRDefault="006B1EC9" w:rsidP="006B1EC9">
      <w:pPr>
        <w:spacing w:after="0"/>
        <w:jc w:val="center"/>
        <w:rPr>
          <w:rFonts w:ascii="Calibri" w:eastAsia="Calibri" w:hAnsi="Calibri" w:cs="Calibri"/>
          <w:i/>
          <w:iCs/>
          <w:color w:val="44546A"/>
          <w:kern w:val="0"/>
          <w:sz w:val="18"/>
          <w:szCs w:val="18"/>
          <w14:ligatures w14:val="none"/>
        </w:rPr>
      </w:pPr>
    </w:p>
    <w:p w14:paraId="5F60C882" w14:textId="77777777" w:rsidR="006B1EC9" w:rsidRPr="006B1EC9" w:rsidRDefault="006B1EC9" w:rsidP="006B1EC9">
      <w:pPr>
        <w:spacing w:after="0"/>
        <w:jc w:val="center"/>
        <w:rPr>
          <w:rFonts w:ascii="Calibri" w:eastAsia="Calibri" w:hAnsi="Calibri" w:cs="Calibri"/>
          <w:i/>
          <w:iCs/>
          <w:color w:val="44546A"/>
          <w:kern w:val="0"/>
          <w:sz w:val="18"/>
          <w:szCs w:val="18"/>
          <w14:ligatures w14:val="none"/>
        </w:rPr>
      </w:pPr>
    </w:p>
    <w:p w14:paraId="1EF9005D" w14:textId="77777777" w:rsidR="006B1EC9" w:rsidRPr="006B1EC9" w:rsidRDefault="006B1EC9" w:rsidP="006B1EC9">
      <w:pPr>
        <w:spacing w:after="0"/>
        <w:jc w:val="center"/>
        <w:rPr>
          <w:rFonts w:ascii="Calibri" w:eastAsia="Calibri" w:hAnsi="Calibri" w:cs="Calibri"/>
          <w:i/>
          <w:iCs/>
          <w:color w:val="44546A"/>
          <w:kern w:val="0"/>
          <w:sz w:val="18"/>
          <w:szCs w:val="18"/>
          <w14:ligatures w14:val="none"/>
        </w:rPr>
      </w:pPr>
    </w:p>
    <w:p w14:paraId="518FC128" w14:textId="77777777" w:rsidR="006B1EC9" w:rsidRPr="006B1EC9" w:rsidRDefault="006B1EC9" w:rsidP="006B1EC9">
      <w:pPr>
        <w:spacing w:after="0"/>
        <w:jc w:val="center"/>
        <w:rPr>
          <w:rFonts w:ascii="Calibri" w:eastAsia="Calibri" w:hAnsi="Calibri" w:cs="Calibri"/>
          <w:i/>
          <w:iCs/>
          <w:color w:val="44546A"/>
          <w:kern w:val="0"/>
          <w:sz w:val="18"/>
          <w:szCs w:val="18"/>
          <w14:ligatures w14:val="none"/>
        </w:rPr>
      </w:pPr>
    </w:p>
    <w:p w14:paraId="12F1FF6A" w14:textId="77777777" w:rsidR="006B1EC9" w:rsidRPr="006B1EC9" w:rsidRDefault="006B1EC9" w:rsidP="006B1EC9">
      <w:pPr>
        <w:spacing w:after="0"/>
        <w:rPr>
          <w:rFonts w:ascii="Calibri" w:eastAsia="Calibri" w:hAnsi="Calibri" w:cs="Calibri"/>
          <w:kern w:val="0"/>
          <w14:ligatures w14:val="none"/>
        </w:rPr>
      </w:pPr>
    </w:p>
    <w:p w14:paraId="68E03DDA" w14:textId="77777777" w:rsidR="006B1EC9" w:rsidRPr="006B1EC9" w:rsidRDefault="006B1EC9" w:rsidP="006B1EC9">
      <w:pPr>
        <w:spacing w:after="0"/>
        <w:rPr>
          <w:rFonts w:ascii="Calibri" w:eastAsia="Calibri" w:hAnsi="Calibri" w:cs="Calibri"/>
          <w:kern w:val="0"/>
          <w14:ligatures w14:val="none"/>
        </w:rPr>
      </w:pPr>
    </w:p>
    <w:p w14:paraId="7DB1C4CF" w14:textId="77777777" w:rsidR="006B1EC9" w:rsidRPr="006B1EC9" w:rsidRDefault="006B1EC9" w:rsidP="006B1EC9">
      <w:pPr>
        <w:spacing w:after="0"/>
        <w:jc w:val="center"/>
        <w:rPr>
          <w:rFonts w:ascii="Calibri" w:eastAsia="Calibri" w:hAnsi="Calibri" w:cs="Calibri"/>
          <w:i/>
          <w:iCs/>
          <w:color w:val="44546A"/>
          <w:kern w:val="0"/>
          <w:sz w:val="18"/>
          <w:szCs w:val="18"/>
          <w14:ligatures w14:val="none"/>
        </w:rPr>
      </w:pPr>
    </w:p>
    <w:p w14:paraId="27D839A1" w14:textId="77777777" w:rsidR="006B1EC9" w:rsidRPr="006B1EC9" w:rsidRDefault="006B1EC9" w:rsidP="006B1EC9">
      <w:pPr>
        <w:spacing w:after="0"/>
        <w:jc w:val="center"/>
        <w:rPr>
          <w:rFonts w:ascii="Calibri" w:eastAsia="Calibri" w:hAnsi="Calibri" w:cs="Calibri"/>
          <w:i/>
          <w:iCs/>
          <w:color w:val="44546A"/>
          <w:kern w:val="0"/>
          <w:sz w:val="18"/>
          <w:szCs w:val="18"/>
          <w14:ligatures w14:val="none"/>
        </w:rPr>
      </w:pPr>
    </w:p>
    <w:p w14:paraId="2D2795DA" w14:textId="77777777" w:rsidR="006B1EC9" w:rsidRPr="006B1EC9" w:rsidRDefault="006B1EC9" w:rsidP="006B1EC9">
      <w:pPr>
        <w:spacing w:after="0"/>
        <w:jc w:val="center"/>
        <w:rPr>
          <w:rFonts w:ascii="Calibri" w:eastAsia="Calibri" w:hAnsi="Calibri" w:cs="Calibri"/>
          <w:i/>
          <w:iCs/>
          <w:color w:val="44546A"/>
          <w:kern w:val="0"/>
          <w:sz w:val="18"/>
          <w:szCs w:val="18"/>
          <w14:ligatures w14:val="none"/>
        </w:rPr>
      </w:pPr>
    </w:p>
    <w:p w14:paraId="62ACA728" w14:textId="77777777" w:rsidR="006B1EC9" w:rsidRPr="006B1EC9" w:rsidRDefault="006B1EC9" w:rsidP="006B1EC9">
      <w:pPr>
        <w:spacing w:after="0"/>
        <w:jc w:val="center"/>
        <w:rPr>
          <w:rFonts w:ascii="Calibri" w:eastAsia="Calibri" w:hAnsi="Calibri" w:cs="Calibri"/>
          <w:i/>
          <w:iCs/>
          <w:color w:val="44546A"/>
          <w:kern w:val="0"/>
          <w:sz w:val="18"/>
          <w:szCs w:val="18"/>
          <w14:ligatures w14:val="none"/>
        </w:rPr>
      </w:pPr>
    </w:p>
    <w:p w14:paraId="14959701" w14:textId="77777777" w:rsidR="006B1EC9" w:rsidRDefault="006B1EC9" w:rsidP="006B1EC9">
      <w:pPr>
        <w:spacing w:after="0"/>
        <w:jc w:val="center"/>
        <w:rPr>
          <w:rFonts w:ascii="Calibri" w:eastAsia="Calibri" w:hAnsi="Calibri" w:cs="Calibri"/>
          <w:i/>
          <w:iCs/>
          <w:color w:val="44546A"/>
          <w:kern w:val="0"/>
          <w:sz w:val="18"/>
          <w:szCs w:val="18"/>
          <w14:ligatures w14:val="none"/>
        </w:rPr>
      </w:pPr>
    </w:p>
    <w:p w14:paraId="49CEC34D" w14:textId="77777777" w:rsidR="004C7AD5" w:rsidRDefault="004C7AD5" w:rsidP="006B1EC9">
      <w:pPr>
        <w:spacing w:after="0"/>
        <w:jc w:val="center"/>
        <w:rPr>
          <w:rFonts w:ascii="Calibri" w:eastAsia="Calibri" w:hAnsi="Calibri" w:cs="Calibri"/>
          <w:i/>
          <w:iCs/>
          <w:color w:val="44546A"/>
          <w:kern w:val="0"/>
          <w:sz w:val="18"/>
          <w:szCs w:val="18"/>
          <w14:ligatures w14:val="none"/>
        </w:rPr>
      </w:pPr>
    </w:p>
    <w:p w14:paraId="1C2734D2" w14:textId="77777777" w:rsidR="004C7AD5" w:rsidRDefault="004C7AD5" w:rsidP="006B1EC9">
      <w:pPr>
        <w:spacing w:after="0"/>
        <w:jc w:val="center"/>
        <w:rPr>
          <w:rFonts w:ascii="Calibri" w:eastAsia="Calibri" w:hAnsi="Calibri" w:cs="Calibri"/>
          <w:i/>
          <w:iCs/>
          <w:color w:val="44546A"/>
          <w:kern w:val="0"/>
          <w:sz w:val="18"/>
          <w:szCs w:val="18"/>
          <w14:ligatures w14:val="none"/>
        </w:rPr>
      </w:pPr>
    </w:p>
    <w:p w14:paraId="27221995" w14:textId="77777777" w:rsidR="004C7AD5" w:rsidRDefault="004C7AD5" w:rsidP="006B1EC9">
      <w:pPr>
        <w:spacing w:after="0"/>
        <w:jc w:val="center"/>
        <w:rPr>
          <w:rFonts w:ascii="Calibri" w:eastAsia="Calibri" w:hAnsi="Calibri" w:cs="Calibri"/>
          <w:i/>
          <w:iCs/>
          <w:color w:val="44546A"/>
          <w:kern w:val="0"/>
          <w:sz w:val="18"/>
          <w:szCs w:val="18"/>
          <w14:ligatures w14:val="none"/>
        </w:rPr>
      </w:pPr>
    </w:p>
    <w:p w14:paraId="623C32EE" w14:textId="77777777" w:rsidR="004C7AD5" w:rsidRPr="006B1EC9" w:rsidRDefault="004C7AD5" w:rsidP="006B1EC9">
      <w:pPr>
        <w:spacing w:after="0"/>
        <w:jc w:val="center"/>
        <w:rPr>
          <w:rFonts w:ascii="Calibri" w:eastAsia="Calibri" w:hAnsi="Calibri" w:cs="Calibri"/>
          <w:i/>
          <w:iCs/>
          <w:color w:val="44546A"/>
          <w:kern w:val="0"/>
          <w:sz w:val="18"/>
          <w:szCs w:val="18"/>
          <w14:ligatures w14:val="none"/>
        </w:rPr>
      </w:pPr>
    </w:p>
    <w:p w14:paraId="3A7AD171" w14:textId="77777777" w:rsidR="006B1EC9" w:rsidRPr="006B1EC9" w:rsidRDefault="006B1EC9" w:rsidP="006B1EC9">
      <w:pPr>
        <w:spacing w:after="0"/>
        <w:jc w:val="center"/>
        <w:rPr>
          <w:rFonts w:ascii="Calibri" w:eastAsia="Calibri" w:hAnsi="Calibri" w:cs="Calibri"/>
          <w:i/>
          <w:iCs/>
          <w:color w:val="44546A"/>
          <w:kern w:val="0"/>
          <w:sz w:val="18"/>
          <w:szCs w:val="18"/>
          <w14:ligatures w14:val="none"/>
        </w:rPr>
      </w:pPr>
    </w:p>
    <w:p w14:paraId="14C1B4FE" w14:textId="77777777" w:rsidR="006B1EC9" w:rsidRPr="006B1EC9" w:rsidRDefault="006B1EC9" w:rsidP="006B1EC9">
      <w:pPr>
        <w:spacing w:after="0"/>
        <w:jc w:val="center"/>
        <w:rPr>
          <w:rFonts w:ascii="Calibri" w:eastAsia="Calibri" w:hAnsi="Calibri" w:cs="Calibri"/>
          <w:i/>
          <w:iCs/>
          <w:color w:val="44546A"/>
          <w:kern w:val="0"/>
          <w:sz w:val="18"/>
          <w:szCs w:val="18"/>
          <w14:ligatures w14:val="none"/>
        </w:rPr>
      </w:pPr>
    </w:p>
    <w:p w14:paraId="66493F0D" w14:textId="77777777" w:rsidR="006B1EC9" w:rsidRPr="006B1EC9" w:rsidRDefault="006B1EC9" w:rsidP="006B1EC9">
      <w:pPr>
        <w:spacing w:after="0"/>
        <w:jc w:val="center"/>
        <w:rPr>
          <w:rFonts w:ascii="Calibri" w:eastAsia="Calibri" w:hAnsi="Calibri" w:cs="Calibri"/>
          <w:i/>
          <w:iCs/>
          <w:color w:val="44546A"/>
          <w:kern w:val="0"/>
          <w:sz w:val="18"/>
          <w:szCs w:val="18"/>
          <w14:ligatures w14:val="none"/>
        </w:rPr>
      </w:pPr>
    </w:p>
    <w:p w14:paraId="2304BA34" w14:textId="6177D6B5" w:rsidR="006B1EC9" w:rsidRPr="006B1EC9" w:rsidRDefault="006B1EC9" w:rsidP="006B1EC9">
      <w:pPr>
        <w:spacing w:after="0"/>
        <w:jc w:val="center"/>
        <w:rPr>
          <w:rFonts w:ascii="Calibri" w:eastAsia="Calibri" w:hAnsi="Calibri" w:cs="Calibri"/>
          <w:i/>
          <w:iCs/>
          <w:color w:val="44546A"/>
          <w:kern w:val="0"/>
          <w:sz w:val="18"/>
          <w:szCs w:val="18"/>
          <w14:ligatures w14:val="none"/>
        </w:rPr>
      </w:pPr>
      <w:r w:rsidRPr="006B1EC9">
        <w:rPr>
          <w:rFonts w:ascii="Calibri" w:eastAsia="Calibri" w:hAnsi="Calibri" w:cs="Calibri"/>
          <w:i/>
          <w:iCs/>
          <w:color w:val="44546A"/>
          <w:kern w:val="0"/>
          <w:sz w:val="18"/>
          <w:szCs w:val="18"/>
          <w14:ligatures w14:val="none"/>
        </w:rPr>
        <w:t>Слика</w:t>
      </w:r>
      <w:r w:rsidR="005C5454">
        <w:rPr>
          <w:rFonts w:ascii="Calibri" w:eastAsia="Calibri" w:hAnsi="Calibri" w:cs="Calibri"/>
          <w:i/>
          <w:iCs/>
          <w:color w:val="44546A"/>
          <w:kern w:val="0"/>
          <w:sz w:val="18"/>
          <w:szCs w:val="18"/>
          <w:lang w:val="mk-MK"/>
          <w14:ligatures w14:val="none"/>
        </w:rPr>
        <w:t xml:space="preserve"> </w:t>
      </w:r>
      <w:r w:rsidRPr="006B1EC9">
        <w:rPr>
          <w:rFonts w:ascii="Calibri" w:eastAsia="Calibri" w:hAnsi="Calibri" w:cs="Calibri"/>
          <w:i/>
          <w:iCs/>
          <w:color w:val="44546A"/>
          <w:kern w:val="0"/>
          <w:sz w:val="18"/>
          <w:szCs w:val="18"/>
          <w14:ligatures w14:val="none"/>
        </w:rPr>
        <w:fldChar w:fldCharType="begin"/>
      </w:r>
      <w:r w:rsidRPr="006B1EC9">
        <w:rPr>
          <w:rFonts w:ascii="Calibri" w:eastAsia="Calibri" w:hAnsi="Calibri" w:cs="Calibri"/>
          <w:i/>
          <w:iCs/>
          <w:color w:val="44546A"/>
          <w:kern w:val="0"/>
          <w:sz w:val="18"/>
          <w:szCs w:val="18"/>
          <w14:ligatures w14:val="none"/>
        </w:rPr>
        <w:instrText>SEQ Figure \* ARABIC</w:instrText>
      </w:r>
      <w:r w:rsidRPr="006B1EC9">
        <w:rPr>
          <w:rFonts w:ascii="Calibri" w:eastAsia="Calibri" w:hAnsi="Calibri" w:cs="Calibri"/>
          <w:i/>
          <w:iCs/>
          <w:color w:val="44546A"/>
          <w:kern w:val="0"/>
          <w:sz w:val="18"/>
          <w:szCs w:val="18"/>
          <w14:ligatures w14:val="none"/>
        </w:rPr>
        <w:fldChar w:fldCharType="separate"/>
      </w:r>
      <w:r w:rsidRPr="006B1EC9">
        <w:rPr>
          <w:rFonts w:ascii="Calibri" w:eastAsia="Calibri" w:hAnsi="Calibri" w:cs="Calibri"/>
          <w:i/>
          <w:iCs/>
          <w:noProof/>
          <w:color w:val="44546A"/>
          <w:kern w:val="0"/>
          <w:sz w:val="18"/>
          <w:szCs w:val="18"/>
          <w14:ligatures w14:val="none"/>
        </w:rPr>
        <w:t>2</w:t>
      </w:r>
      <w:r w:rsidRPr="006B1EC9">
        <w:rPr>
          <w:rFonts w:ascii="Calibri" w:eastAsia="Calibri" w:hAnsi="Calibri" w:cs="Calibri"/>
          <w:i/>
          <w:iCs/>
          <w:color w:val="44546A"/>
          <w:kern w:val="0"/>
          <w:sz w:val="18"/>
          <w:szCs w:val="18"/>
          <w14:ligatures w14:val="none"/>
        </w:rPr>
        <w:fldChar w:fldCharType="end"/>
      </w:r>
      <w:bookmarkEnd w:id="22"/>
      <w:r w:rsidR="005C5454">
        <w:rPr>
          <w:rFonts w:ascii="Calibri" w:eastAsia="Calibri" w:hAnsi="Calibri" w:cs="Calibri"/>
          <w:i/>
          <w:iCs/>
          <w:color w:val="44546A"/>
          <w:kern w:val="0"/>
          <w:sz w:val="18"/>
          <w:szCs w:val="18"/>
          <w:lang w:val="mk-MK"/>
          <w14:ligatures w14:val="none"/>
        </w:rPr>
        <w:t xml:space="preserve"> </w:t>
      </w:r>
      <w:r w:rsidRPr="006B1EC9">
        <w:rPr>
          <w:rFonts w:ascii="Calibri" w:eastAsia="Calibri" w:hAnsi="Calibri" w:cs="Calibri"/>
          <w:i/>
          <w:iCs/>
          <w:color w:val="44546A"/>
          <w:kern w:val="0"/>
          <w:sz w:val="18"/>
          <w:szCs w:val="18"/>
          <w14:ligatures w14:val="none"/>
        </w:rPr>
        <w:t>Фотографии од зградата/објектот</w:t>
      </w:r>
      <w:bookmarkEnd w:id="23"/>
      <w:bookmarkEnd w:id="24"/>
    </w:p>
    <w:p w14:paraId="076826A0" w14:textId="01422847" w:rsidR="006B1EC9" w:rsidRPr="006B1EC9" w:rsidRDefault="006B1EC9" w:rsidP="006B1EC9">
      <w:pPr>
        <w:spacing w:before="120" w:after="120" w:line="276" w:lineRule="auto"/>
        <w:jc w:val="both"/>
        <w:rPr>
          <w:rFonts w:ascii="Calibri" w:eastAsia="Calibri" w:hAnsi="Calibri" w:cs="Times New Roman"/>
          <w:kern w:val="0"/>
          <w:lang w:val="en-GB"/>
          <w14:ligatures w14:val="none"/>
        </w:rPr>
      </w:pPr>
      <w:r w:rsidRPr="006B1EC9">
        <w:rPr>
          <w:rFonts w:ascii="Calibri" w:eastAsia="Calibri" w:hAnsi="Calibri" w:cs="Times New Roman"/>
          <w:kern w:val="0"/>
          <w14:ligatures w14:val="none"/>
        </w:rPr>
        <w:t xml:space="preserve">Согласно Законот за животна средина, а со оглед на видот на проектните активности за реконструкција/надградба/адаптација на објектите во постојните згради, за овој под-проект нема потреба </w:t>
      </w:r>
      <w:r w:rsidR="005C5454">
        <w:rPr>
          <w:rFonts w:ascii="Calibri" w:eastAsia="Calibri" w:hAnsi="Calibri" w:cs="Times New Roman"/>
          <w:kern w:val="0"/>
          <w:lang w:val="mk-MK"/>
          <w14:ligatures w14:val="none"/>
        </w:rPr>
        <w:t xml:space="preserve">да се изготви </w:t>
      </w:r>
      <w:r w:rsidR="005C5454" w:rsidRPr="006B1EC9">
        <w:rPr>
          <w:rFonts w:ascii="Calibri" w:eastAsia="Calibri" w:hAnsi="Calibri" w:cs="Times New Roman"/>
          <w:kern w:val="0"/>
          <w14:ligatures w14:val="none"/>
        </w:rPr>
        <w:t xml:space="preserve">извештај за </w:t>
      </w:r>
      <w:r w:rsidR="00FD5A2A">
        <w:rPr>
          <w:rFonts w:ascii="Calibri" w:eastAsia="Calibri" w:hAnsi="Calibri" w:cs="Times New Roman"/>
          <w:kern w:val="0"/>
          <w:lang w:val="mk-MK"/>
          <w14:ligatures w14:val="none"/>
        </w:rPr>
        <w:t>оценка на влијанието врз животната средина (</w:t>
      </w:r>
      <w:r w:rsidR="005C5454" w:rsidRPr="006B1EC9">
        <w:rPr>
          <w:rFonts w:ascii="Calibri" w:eastAsia="Calibri" w:hAnsi="Calibri" w:cs="Times New Roman"/>
          <w:kern w:val="0"/>
          <w14:ligatures w14:val="none"/>
        </w:rPr>
        <w:t>ОВЖС</w:t>
      </w:r>
      <w:r w:rsidR="00FD5A2A">
        <w:rPr>
          <w:rFonts w:ascii="Calibri" w:eastAsia="Calibri" w:hAnsi="Calibri" w:cs="Times New Roman"/>
          <w:kern w:val="0"/>
          <w:lang w:val="mk-MK"/>
          <w14:ligatures w14:val="none"/>
        </w:rPr>
        <w:t>)</w:t>
      </w:r>
      <w:r w:rsidR="005C5454" w:rsidRPr="006B1EC9">
        <w:rPr>
          <w:rFonts w:ascii="Calibri" w:eastAsia="Calibri" w:hAnsi="Calibri" w:cs="Times New Roman"/>
          <w:kern w:val="0"/>
          <w14:ligatures w14:val="none"/>
        </w:rPr>
        <w:t xml:space="preserve"> </w:t>
      </w:r>
      <w:r w:rsidRPr="006B1EC9">
        <w:rPr>
          <w:rFonts w:ascii="Calibri" w:eastAsia="Calibri" w:hAnsi="Calibri" w:cs="Times New Roman"/>
          <w:kern w:val="0"/>
          <w14:ligatures w14:val="none"/>
        </w:rPr>
        <w:t>и</w:t>
      </w:r>
      <w:r w:rsidR="005C5454">
        <w:rPr>
          <w:rFonts w:ascii="Calibri" w:eastAsia="Calibri" w:hAnsi="Calibri" w:cs="Times New Roman"/>
          <w:kern w:val="0"/>
          <w14:ligatures w14:val="none"/>
        </w:rPr>
        <w:t xml:space="preserve"> </w:t>
      </w:r>
      <w:r w:rsidR="005C5454">
        <w:rPr>
          <w:rFonts w:ascii="Calibri" w:eastAsia="Calibri" w:hAnsi="Calibri" w:cs="Times New Roman"/>
          <w:kern w:val="0"/>
          <w:lang w:val="mk-MK"/>
          <w14:ligatures w14:val="none"/>
        </w:rPr>
        <w:t xml:space="preserve">иститот да се </w:t>
      </w:r>
      <w:r w:rsidRPr="006B1EC9">
        <w:rPr>
          <w:rFonts w:ascii="Calibri" w:eastAsia="Calibri" w:hAnsi="Calibri" w:cs="Times New Roman"/>
          <w:kern w:val="0"/>
          <w14:ligatures w14:val="none"/>
        </w:rPr>
        <w:t>одобр</w:t>
      </w:r>
      <w:r w:rsidR="005C5454">
        <w:rPr>
          <w:rFonts w:ascii="Calibri" w:eastAsia="Calibri" w:hAnsi="Calibri" w:cs="Times New Roman"/>
          <w:kern w:val="0"/>
          <w:lang w:val="mk-MK"/>
          <w14:ligatures w14:val="none"/>
        </w:rPr>
        <w:t>и</w:t>
      </w:r>
      <w:r w:rsidRPr="006B1EC9">
        <w:rPr>
          <w:rFonts w:ascii="Calibri" w:eastAsia="Calibri" w:hAnsi="Calibri" w:cs="Times New Roman"/>
          <w:kern w:val="0"/>
          <w14:ligatures w14:val="none"/>
        </w:rPr>
        <w:t xml:space="preserve"> од </w:t>
      </w:r>
      <w:r w:rsidR="005C5454">
        <w:rPr>
          <w:rFonts w:ascii="Calibri" w:eastAsia="Calibri" w:hAnsi="Calibri" w:cs="Times New Roman"/>
          <w:kern w:val="0"/>
          <w:lang w:val="mk-MK"/>
          <w14:ligatures w14:val="none"/>
        </w:rPr>
        <w:t>надлежно тело</w:t>
      </w:r>
      <w:r w:rsidRPr="006B1EC9">
        <w:rPr>
          <w:rFonts w:ascii="Calibri" w:eastAsia="Calibri" w:hAnsi="Calibri" w:cs="Times New Roman"/>
          <w:kern w:val="0"/>
          <w14:ligatures w14:val="none"/>
        </w:rPr>
        <w:t>.</w:t>
      </w:r>
    </w:p>
    <w:p w14:paraId="7671A634" w14:textId="2E028497" w:rsidR="006B1EC9" w:rsidRPr="006B1EC9" w:rsidRDefault="006B1EC9" w:rsidP="006B1EC9">
      <w:pPr>
        <w:spacing w:before="120" w:after="120" w:line="276" w:lineRule="auto"/>
        <w:jc w:val="both"/>
        <w:rPr>
          <w:rFonts w:ascii="Calibri" w:eastAsia="Calibri" w:hAnsi="Calibri" w:cs="Times New Roman"/>
          <w:kern w:val="0"/>
          <w:lang w:val="en-GB"/>
          <w14:ligatures w14:val="none"/>
        </w:rPr>
      </w:pPr>
      <w:r w:rsidRPr="006B1EC9">
        <w:rPr>
          <w:rFonts w:ascii="Calibri" w:eastAsia="Calibri" w:hAnsi="Calibri" w:cs="Times New Roman"/>
          <w:kern w:val="0"/>
          <w14:ligatures w14:val="none"/>
        </w:rPr>
        <w:t>Тендерск</w:t>
      </w:r>
      <w:r w:rsidR="00FD5A2A">
        <w:rPr>
          <w:rFonts w:ascii="Calibri" w:eastAsia="Calibri" w:hAnsi="Calibri" w:cs="Times New Roman"/>
          <w:kern w:val="0"/>
          <w:lang w:val="mk-MK"/>
          <w14:ligatures w14:val="none"/>
        </w:rPr>
        <w:t>ото досие</w:t>
      </w:r>
      <w:r w:rsidRPr="006B1EC9">
        <w:rPr>
          <w:rFonts w:ascii="Calibri" w:eastAsia="Calibri" w:hAnsi="Calibri" w:cs="Times New Roman"/>
          <w:kern w:val="0"/>
          <w14:ligatures w14:val="none"/>
        </w:rPr>
        <w:t xml:space="preserve"> ќе вклучува </w:t>
      </w:r>
      <w:r w:rsidR="00FD5A2A">
        <w:rPr>
          <w:rFonts w:ascii="Calibri" w:eastAsia="Calibri" w:hAnsi="Calibri" w:cs="Times New Roman"/>
          <w:kern w:val="0"/>
          <w:lang w:val="mk-MK"/>
          <w14:ligatures w14:val="none"/>
        </w:rPr>
        <w:t>Листа</w:t>
      </w:r>
      <w:r w:rsidRPr="006B1EC9">
        <w:rPr>
          <w:rFonts w:ascii="Calibri" w:eastAsia="Calibri" w:hAnsi="Calibri" w:cs="Times New Roman"/>
          <w:kern w:val="0"/>
          <w14:ligatures w14:val="none"/>
        </w:rPr>
        <w:t xml:space="preserve"> за проверка на </w:t>
      </w:r>
      <w:r w:rsidR="005C5454">
        <w:rPr>
          <w:rFonts w:ascii="Calibri" w:eastAsia="Calibri" w:hAnsi="Calibri" w:cs="Times New Roman"/>
          <w:kern w:val="0"/>
          <w:lang w:val="mk-MK"/>
          <w14:ligatures w14:val="none"/>
        </w:rPr>
        <w:t>ПУЖССА</w:t>
      </w:r>
      <w:r w:rsidRPr="006B1EC9">
        <w:rPr>
          <w:rFonts w:ascii="Calibri" w:eastAsia="Calibri" w:hAnsi="Calibri" w:cs="Times New Roman"/>
          <w:kern w:val="0"/>
          <w14:ligatures w14:val="none"/>
        </w:rPr>
        <w:t xml:space="preserve"> </w:t>
      </w:r>
      <w:r w:rsidR="004530D7">
        <w:rPr>
          <w:rFonts w:ascii="Calibri" w:eastAsia="Calibri" w:hAnsi="Calibri" w:cs="Times New Roman"/>
          <w:kern w:val="0"/>
          <w:lang w:val="mk-MK"/>
          <w14:ligatures w14:val="none"/>
        </w:rPr>
        <w:t xml:space="preserve">врз основа на </w:t>
      </w:r>
      <w:r w:rsidRPr="006B1EC9">
        <w:rPr>
          <w:rFonts w:ascii="Calibri" w:eastAsia="Calibri" w:hAnsi="Calibri" w:cs="Times New Roman"/>
          <w:kern w:val="0"/>
          <w14:ligatures w14:val="none"/>
        </w:rPr>
        <w:t>специфичн</w:t>
      </w:r>
      <w:r w:rsidR="004530D7">
        <w:rPr>
          <w:rFonts w:ascii="Calibri" w:eastAsia="Calibri" w:hAnsi="Calibri" w:cs="Times New Roman"/>
          <w:kern w:val="0"/>
          <w:lang w:val="mk-MK"/>
          <w14:ligatures w14:val="none"/>
        </w:rPr>
        <w:t>а</w:t>
      </w:r>
      <w:r w:rsidRPr="006B1EC9">
        <w:rPr>
          <w:rFonts w:ascii="Calibri" w:eastAsia="Calibri" w:hAnsi="Calibri" w:cs="Times New Roman"/>
          <w:kern w:val="0"/>
          <w14:ligatures w14:val="none"/>
        </w:rPr>
        <w:t xml:space="preserve"> локација.</w:t>
      </w:r>
    </w:p>
    <w:p w14:paraId="010209A9" w14:textId="5B5DA9B3" w:rsidR="006B1EC9" w:rsidRPr="006B1EC9" w:rsidRDefault="006B1EC9" w:rsidP="006B1EC9">
      <w:pPr>
        <w:spacing w:before="120" w:after="12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Според видот на активностите, очекуваните влијанија треба да се проценат во </w:t>
      </w:r>
      <w:r w:rsidR="005C5454">
        <w:rPr>
          <w:rFonts w:ascii="Calibri" w:eastAsia="Calibri" w:hAnsi="Calibri" w:cs="Times New Roman"/>
          <w:kern w:val="0"/>
          <w:lang w:val="mk-MK"/>
          <w14:ligatures w14:val="none"/>
        </w:rPr>
        <w:t xml:space="preserve">одреден </w:t>
      </w:r>
      <w:r w:rsidRPr="006B1EC9">
        <w:rPr>
          <w:rFonts w:ascii="Calibri" w:eastAsia="Calibri" w:hAnsi="Calibri" w:cs="Times New Roman"/>
          <w:kern w:val="0"/>
          <w14:ligatures w14:val="none"/>
        </w:rPr>
        <w:t>размер (мали или умерени) и времетраење (средн</w:t>
      </w:r>
      <w:r w:rsidR="005C5454">
        <w:rPr>
          <w:rFonts w:ascii="Calibri" w:eastAsia="Calibri" w:hAnsi="Calibri" w:cs="Times New Roman"/>
          <w:kern w:val="0"/>
          <w:lang w:val="mk-MK"/>
          <w14:ligatures w14:val="none"/>
        </w:rPr>
        <w:t>и</w:t>
      </w:r>
      <w:r w:rsidRPr="006B1EC9">
        <w:rPr>
          <w:rFonts w:ascii="Calibri" w:eastAsia="Calibri" w:hAnsi="Calibri" w:cs="Times New Roman"/>
          <w:kern w:val="0"/>
          <w14:ligatures w14:val="none"/>
        </w:rPr>
        <w:t xml:space="preserve"> или краткорочни).</w:t>
      </w:r>
    </w:p>
    <w:p w14:paraId="46395A1B" w14:textId="69044455" w:rsidR="006B1EC9" w:rsidRPr="006B1EC9" w:rsidRDefault="00572602" w:rsidP="006B1EC9">
      <w:pPr>
        <w:spacing w:before="120" w:after="120" w:line="276" w:lineRule="auto"/>
        <w:jc w:val="both"/>
        <w:rPr>
          <w:rFonts w:ascii="Calibri" w:eastAsia="Times New Roman" w:hAnsi="Calibri" w:cs="Calibri"/>
          <w:kern w:val="0"/>
          <w:lang w:val="en" w:eastAsia="da-DK"/>
          <w14:ligatures w14:val="none"/>
        </w:rPr>
      </w:pPr>
      <w:r>
        <w:rPr>
          <w:rFonts w:ascii="Calibri" w:eastAsia="Times New Roman" w:hAnsi="Calibri" w:cs="Calibri"/>
          <w:kern w:val="0"/>
          <w:lang w:val="mk-MK" w:eastAsia="da-DK"/>
          <w14:ligatures w14:val="none"/>
        </w:rPr>
        <w:t>Во рамки на д</w:t>
      </w:r>
      <w:r w:rsidR="006B1EC9" w:rsidRPr="006B1EC9">
        <w:rPr>
          <w:rFonts w:ascii="Calibri" w:eastAsia="Times New Roman" w:hAnsi="Calibri" w:cs="Calibri"/>
          <w:kern w:val="0"/>
          <w:lang w:eastAsia="da-DK"/>
          <w14:ligatures w14:val="none"/>
        </w:rPr>
        <w:t xml:space="preserve">еталниот </w:t>
      </w:r>
      <w:r w:rsidR="004530D7">
        <w:rPr>
          <w:rFonts w:ascii="Calibri" w:eastAsia="Times New Roman" w:hAnsi="Calibri" w:cs="Calibri"/>
          <w:kern w:val="0"/>
          <w:lang w:val="mk-MK" w:eastAsia="da-DK"/>
          <w14:ligatures w14:val="none"/>
        </w:rPr>
        <w:t>дизајн</w:t>
      </w:r>
      <w:r w:rsidR="006B1EC9" w:rsidRPr="006B1EC9">
        <w:rPr>
          <w:rFonts w:ascii="Calibri" w:eastAsia="Times New Roman" w:hAnsi="Calibri" w:cs="Calibri"/>
          <w:kern w:val="0"/>
          <w:lang w:eastAsia="da-DK"/>
          <w14:ligatures w14:val="none"/>
        </w:rPr>
        <w:t xml:space="preserve"> </w:t>
      </w:r>
      <w:r>
        <w:rPr>
          <w:rFonts w:ascii="Calibri" w:eastAsia="Times New Roman" w:hAnsi="Calibri" w:cs="Calibri"/>
          <w:kern w:val="0"/>
          <w:lang w:val="mk-MK" w:eastAsia="da-DK"/>
          <w14:ligatures w14:val="none"/>
        </w:rPr>
        <w:t>се</w:t>
      </w:r>
      <w:r w:rsidR="006B1EC9" w:rsidRPr="006B1EC9">
        <w:rPr>
          <w:rFonts w:ascii="Calibri" w:eastAsia="Times New Roman" w:hAnsi="Calibri" w:cs="Calibri"/>
          <w:kern w:val="0"/>
          <w:lang w:eastAsia="da-DK"/>
          <w14:ligatures w14:val="none"/>
        </w:rPr>
        <w:t xml:space="preserve"> предвидува</w:t>
      </w:r>
      <w:r>
        <w:rPr>
          <w:rFonts w:ascii="Calibri" w:eastAsia="Times New Roman" w:hAnsi="Calibri" w:cs="Calibri"/>
          <w:kern w:val="0"/>
          <w:lang w:val="mk-MK" w:eastAsia="da-DK"/>
          <w14:ligatures w14:val="none"/>
        </w:rPr>
        <w:t>ат</w:t>
      </w:r>
      <w:r w:rsidR="006B1EC9" w:rsidRPr="006B1EC9">
        <w:rPr>
          <w:rFonts w:ascii="Calibri" w:eastAsia="Times New Roman" w:hAnsi="Calibri" w:cs="Calibri"/>
          <w:kern w:val="0"/>
          <w:lang w:eastAsia="da-DK"/>
          <w14:ligatures w14:val="none"/>
        </w:rPr>
        <w:t xml:space="preserve"> следните активности: промена на прозорците и вратите, бојадисување на ѕидовите, реконструкција на подови, промена на мебелот во училниците и поставување нов мебел, надградба или промена на осветлувањето, надградба на тоалетите во објектот вклучувајќи набавка и монтажа на разни уреди, надградба на електричната инсталација во објектот, реконструкција на покрив и сл.</w:t>
      </w:r>
    </w:p>
    <w:p w14:paraId="2142A31D" w14:textId="54D4120A" w:rsidR="006B1EC9" w:rsidRPr="006B1EC9" w:rsidRDefault="006B1EC9" w:rsidP="006B1EC9">
      <w:pPr>
        <w:spacing w:before="120" w:after="12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Под-проектите за </w:t>
      </w:r>
      <w:r w:rsidR="00787610">
        <w:rPr>
          <w:rFonts w:ascii="Calibri" w:eastAsia="Calibri" w:hAnsi="Calibri" w:cs="Times New Roman"/>
          <w:kern w:val="0"/>
          <w:lang w:val="mk-MK"/>
          <w14:ligatures w14:val="none"/>
        </w:rPr>
        <w:t>санација</w:t>
      </w:r>
      <w:r w:rsidRPr="006B1EC9">
        <w:rPr>
          <w:rFonts w:ascii="Calibri" w:eastAsia="Calibri" w:hAnsi="Calibri" w:cs="Times New Roman"/>
          <w:kern w:val="0"/>
          <w14:ligatures w14:val="none"/>
        </w:rPr>
        <w:t xml:space="preserve">/надградба/адаптација на </w:t>
      </w:r>
      <w:r w:rsidR="004530D7">
        <w:rPr>
          <w:rFonts w:ascii="Calibri" w:eastAsia="Calibri" w:hAnsi="Calibri" w:cs="Times New Roman"/>
          <w:kern w:val="0"/>
          <w:lang w:val="mk-MK"/>
          <w14:ligatures w14:val="none"/>
        </w:rPr>
        <w:t xml:space="preserve">веќе постоечките </w:t>
      </w:r>
      <w:r w:rsidRPr="006B1EC9">
        <w:rPr>
          <w:rFonts w:ascii="Calibri" w:eastAsia="Calibri" w:hAnsi="Calibri" w:cs="Times New Roman"/>
          <w:kern w:val="0"/>
          <w14:ligatures w14:val="none"/>
        </w:rPr>
        <w:t>објекти ќе ги опфатат следните активности:</w:t>
      </w:r>
    </w:p>
    <w:p w14:paraId="147864A8" w14:textId="77777777" w:rsidR="006B1EC9" w:rsidRPr="006B1EC9" w:rsidRDefault="006B1EC9" w:rsidP="006B1EC9">
      <w:pPr>
        <w:numPr>
          <w:ilvl w:val="0"/>
          <w:numId w:val="36"/>
        </w:numPr>
        <w:spacing w:after="0" w:line="276" w:lineRule="auto"/>
        <w:jc w:val="both"/>
        <w:rPr>
          <w:rFonts w:ascii="Calibri" w:eastAsia="Times New Roman" w:hAnsi="Calibri" w:cs="Calibri"/>
          <w:kern w:val="0"/>
        </w:rPr>
      </w:pPr>
      <w:r w:rsidRPr="006B1EC9">
        <w:rPr>
          <w:rFonts w:ascii="Calibri" w:eastAsia="Times New Roman" w:hAnsi="Calibri" w:cs="Calibri"/>
          <w:kern w:val="0"/>
        </w:rPr>
        <w:lastRenderedPageBreak/>
        <w:t>подготвителни активности:</w:t>
      </w:r>
    </w:p>
    <w:p w14:paraId="69BA41B1" w14:textId="5995D378" w:rsidR="006B1EC9" w:rsidRPr="006B1EC9" w:rsidRDefault="005C5454" w:rsidP="006B1EC9">
      <w:pPr>
        <w:numPr>
          <w:ilvl w:val="0"/>
          <w:numId w:val="37"/>
        </w:numPr>
        <w:spacing w:after="0" w:line="276" w:lineRule="auto"/>
        <w:contextualSpacing/>
        <w:jc w:val="both"/>
        <w:rPr>
          <w:rFonts w:ascii="Calibri" w:eastAsia="Times New Roman" w:hAnsi="Calibri" w:cs="Calibri"/>
          <w:kern w:val="0"/>
        </w:rPr>
      </w:pPr>
      <w:r>
        <w:rPr>
          <w:rFonts w:ascii="Calibri" w:eastAsia="Times New Roman" w:hAnsi="Calibri" w:cs="Calibri"/>
          <w:kern w:val="0"/>
          <w:lang w:val="mk-MK"/>
        </w:rPr>
        <w:t>о</w:t>
      </w:r>
      <w:r w:rsidR="006B1EC9" w:rsidRPr="006B1EC9">
        <w:rPr>
          <w:rFonts w:ascii="Calibri" w:eastAsia="Times New Roman" w:hAnsi="Calibri" w:cs="Calibri"/>
          <w:kern w:val="0"/>
        </w:rPr>
        <w:t>бележување на границите на локацијата за реконструкција/надградба или адаптација (поставување ограда околу локацијата за реконструкција со пристапни врати и поставување информативна табла доколку објектот е во посебни згради) или ограничување на пристапот до локацијата за реконструкција;</w:t>
      </w:r>
    </w:p>
    <w:p w14:paraId="29771A24" w14:textId="2377353E" w:rsidR="006B1EC9" w:rsidRDefault="00D90B08" w:rsidP="006B1EC9">
      <w:pPr>
        <w:numPr>
          <w:ilvl w:val="0"/>
          <w:numId w:val="37"/>
        </w:numPr>
        <w:spacing w:after="0" w:line="276" w:lineRule="auto"/>
        <w:contextualSpacing/>
        <w:jc w:val="both"/>
        <w:rPr>
          <w:rFonts w:ascii="Calibri" w:eastAsia="Times New Roman" w:hAnsi="Calibri" w:cs="Calibri"/>
          <w:kern w:val="0"/>
        </w:rPr>
      </w:pPr>
      <w:r>
        <w:rPr>
          <w:rFonts w:ascii="Calibri" w:eastAsia="Times New Roman" w:hAnsi="Calibri" w:cs="Calibri"/>
          <w:kern w:val="0"/>
          <w:lang w:val="mk-MK"/>
        </w:rPr>
        <w:t>с</w:t>
      </w:r>
      <w:r w:rsidR="006B1EC9" w:rsidRPr="006B1EC9">
        <w:rPr>
          <w:rFonts w:ascii="Calibri" w:eastAsia="Times New Roman" w:hAnsi="Calibri" w:cs="Calibri"/>
          <w:kern w:val="0"/>
        </w:rPr>
        <w:t>електирање на инертен отпад од отстранување на стариот мебел и други материјали во просторијата</w:t>
      </w:r>
      <w:r>
        <w:rPr>
          <w:rFonts w:ascii="Calibri" w:eastAsia="Times New Roman" w:hAnsi="Calibri" w:cs="Calibri"/>
          <w:kern w:val="0"/>
        </w:rPr>
        <w:t>;</w:t>
      </w:r>
    </w:p>
    <w:p w14:paraId="59328DB3" w14:textId="10B3FBA1" w:rsidR="001041D1" w:rsidRPr="006B1EC9" w:rsidRDefault="00D90B08" w:rsidP="006B1EC9">
      <w:pPr>
        <w:numPr>
          <w:ilvl w:val="0"/>
          <w:numId w:val="37"/>
        </w:numPr>
        <w:spacing w:after="0" w:line="276" w:lineRule="auto"/>
        <w:contextualSpacing/>
        <w:jc w:val="both"/>
        <w:rPr>
          <w:rFonts w:ascii="Calibri" w:eastAsia="Times New Roman" w:hAnsi="Calibri" w:cs="Calibri"/>
          <w:kern w:val="0"/>
        </w:rPr>
      </w:pPr>
      <w:r>
        <w:rPr>
          <w:rFonts w:ascii="Calibri" w:eastAsia="Times New Roman" w:hAnsi="Calibri" w:cs="Calibri"/>
          <w:kern w:val="0"/>
          <w:lang w:val="mk-MK"/>
        </w:rPr>
        <w:t>с</w:t>
      </w:r>
      <w:r w:rsidR="001041D1">
        <w:rPr>
          <w:rFonts w:ascii="Calibri" w:eastAsia="Times New Roman" w:hAnsi="Calibri" w:cs="Calibri"/>
          <w:kern w:val="0"/>
        </w:rPr>
        <w:t>елекција на отпад</w:t>
      </w:r>
      <w:r>
        <w:rPr>
          <w:rFonts w:ascii="Calibri" w:eastAsia="Times New Roman" w:hAnsi="Calibri" w:cs="Calibri"/>
          <w:kern w:val="0"/>
        </w:rPr>
        <w:t>;</w:t>
      </w:r>
    </w:p>
    <w:p w14:paraId="0372F5D5" w14:textId="77777777" w:rsidR="006B1EC9" w:rsidRPr="006B1EC9" w:rsidRDefault="006B1EC9" w:rsidP="006B1EC9">
      <w:pPr>
        <w:numPr>
          <w:ilvl w:val="0"/>
          <w:numId w:val="36"/>
        </w:numPr>
        <w:spacing w:after="0" w:line="276" w:lineRule="auto"/>
        <w:jc w:val="both"/>
        <w:rPr>
          <w:rFonts w:ascii="Calibri" w:eastAsia="Times New Roman" w:hAnsi="Calibri" w:cs="Calibri"/>
          <w:kern w:val="0"/>
        </w:rPr>
      </w:pPr>
      <w:r w:rsidRPr="006B1EC9">
        <w:rPr>
          <w:rFonts w:ascii="Calibri" w:eastAsia="Times New Roman" w:hAnsi="Calibri" w:cs="Calibri"/>
          <w:kern w:val="0"/>
        </w:rPr>
        <w:t>реконструкција/надградба или адаптација на училницата во училиштето/градинката:</w:t>
      </w:r>
    </w:p>
    <w:p w14:paraId="6C4D8BC6" w14:textId="77777777" w:rsidR="006B1EC9" w:rsidRPr="006B1EC9" w:rsidRDefault="006B1EC9" w:rsidP="006B1EC9">
      <w:pPr>
        <w:numPr>
          <w:ilvl w:val="0"/>
          <w:numId w:val="38"/>
        </w:numPr>
        <w:spacing w:after="0" w:line="276" w:lineRule="auto"/>
        <w:contextualSpacing/>
        <w:jc w:val="both"/>
        <w:rPr>
          <w:rFonts w:ascii="Calibri" w:eastAsia="Times New Roman" w:hAnsi="Calibri" w:cs="Calibri"/>
          <w:kern w:val="0"/>
        </w:rPr>
      </w:pPr>
      <w:r w:rsidRPr="006B1EC9">
        <w:rPr>
          <w:rFonts w:ascii="Calibri" w:eastAsia="Times New Roman" w:hAnsi="Calibri" w:cs="Calibri"/>
          <w:kern w:val="0"/>
        </w:rPr>
        <w:t>бетонски и армирачки работи;</w:t>
      </w:r>
    </w:p>
    <w:p w14:paraId="75F808E3" w14:textId="77777777" w:rsidR="006B1EC9" w:rsidRPr="006B1EC9" w:rsidRDefault="006B1EC9" w:rsidP="006B1EC9">
      <w:pPr>
        <w:numPr>
          <w:ilvl w:val="0"/>
          <w:numId w:val="38"/>
        </w:numPr>
        <w:spacing w:after="0" w:line="276" w:lineRule="auto"/>
        <w:contextualSpacing/>
        <w:jc w:val="both"/>
        <w:rPr>
          <w:rFonts w:ascii="Calibri" w:eastAsia="Times New Roman" w:hAnsi="Calibri" w:cs="Calibri"/>
          <w:kern w:val="0"/>
        </w:rPr>
      </w:pPr>
      <w:r w:rsidRPr="006B1EC9">
        <w:rPr>
          <w:rFonts w:ascii="Calibri" w:eastAsia="Times New Roman" w:hAnsi="Calibri" w:cs="Calibri"/>
          <w:kern w:val="0"/>
        </w:rPr>
        <w:t>работа за изолација и хидроизолација;</w:t>
      </w:r>
    </w:p>
    <w:p w14:paraId="4779E446" w14:textId="77777777" w:rsidR="006B1EC9" w:rsidRPr="006B1EC9" w:rsidRDefault="006B1EC9" w:rsidP="006B1EC9">
      <w:pPr>
        <w:numPr>
          <w:ilvl w:val="0"/>
          <w:numId w:val="38"/>
        </w:numPr>
        <w:spacing w:after="0" w:line="276" w:lineRule="auto"/>
        <w:contextualSpacing/>
        <w:jc w:val="both"/>
        <w:rPr>
          <w:rFonts w:ascii="Calibri" w:eastAsia="Times New Roman" w:hAnsi="Calibri" w:cs="Calibri"/>
          <w:kern w:val="0"/>
        </w:rPr>
      </w:pPr>
      <w:r w:rsidRPr="006B1EC9">
        <w:rPr>
          <w:rFonts w:ascii="Calibri" w:eastAsia="Times New Roman" w:hAnsi="Calibri" w:cs="Calibri"/>
          <w:kern w:val="0"/>
        </w:rPr>
        <w:t>ѕидарски работи (боење на ѕидови);</w:t>
      </w:r>
    </w:p>
    <w:p w14:paraId="2A373C5B" w14:textId="77777777" w:rsidR="006B1EC9" w:rsidRPr="006B1EC9" w:rsidRDefault="0075391D" w:rsidP="006B1EC9">
      <w:pPr>
        <w:numPr>
          <w:ilvl w:val="0"/>
          <w:numId w:val="38"/>
        </w:numPr>
        <w:spacing w:after="0" w:line="276" w:lineRule="auto"/>
        <w:contextualSpacing/>
        <w:jc w:val="both"/>
        <w:rPr>
          <w:rFonts w:ascii="Calibri" w:eastAsia="Times New Roman" w:hAnsi="Calibri" w:cs="Calibri"/>
          <w:kern w:val="0"/>
        </w:rPr>
      </w:pPr>
      <w:r>
        <w:rPr>
          <w:rFonts w:ascii="Calibri" w:eastAsia="Times New Roman" w:hAnsi="Calibri" w:cs="Calibri"/>
          <w:kern w:val="0"/>
        </w:rPr>
        <w:t>енергетски ефикасна фасада, поставување олуци за дожд, покривни материјали и изолација на покривот, нови врати и прозорци, надградба на постоечки водовод и канализација, систем за греење, електрични кабли;</w:t>
      </w:r>
    </w:p>
    <w:p w14:paraId="0E48C620" w14:textId="0F39AC85" w:rsidR="006B1EC9" w:rsidRPr="00D90B08" w:rsidRDefault="006B1EC9" w:rsidP="00D90B08">
      <w:pPr>
        <w:numPr>
          <w:ilvl w:val="0"/>
          <w:numId w:val="36"/>
        </w:numPr>
        <w:spacing w:after="0" w:line="276" w:lineRule="auto"/>
        <w:jc w:val="both"/>
        <w:rPr>
          <w:rFonts w:ascii="Calibri" w:eastAsia="Times New Roman" w:hAnsi="Calibri" w:cs="Calibri"/>
          <w:kern w:val="0"/>
        </w:rPr>
      </w:pPr>
      <w:r w:rsidRPr="006B1EC9">
        <w:rPr>
          <w:rFonts w:ascii="Calibri" w:eastAsia="Times New Roman" w:hAnsi="Calibri" w:cs="Calibri"/>
          <w:kern w:val="0"/>
        </w:rPr>
        <w:t>оперативна фаза – пуштање во употреба на редовното функционирање на пренаменетите простории во градинка</w:t>
      </w:r>
      <w:r w:rsidR="00582E89">
        <w:rPr>
          <w:rFonts w:ascii="Calibri" w:eastAsia="Times New Roman" w:hAnsi="Calibri" w:cs="Calibri"/>
          <w:kern w:val="0"/>
          <w:lang w:val="mk-MK"/>
        </w:rPr>
        <w:t>та</w:t>
      </w:r>
      <w:r w:rsidRPr="006B1EC9">
        <w:rPr>
          <w:rFonts w:ascii="Calibri" w:eastAsia="Times New Roman" w:hAnsi="Calibri" w:cs="Calibri"/>
          <w:kern w:val="0"/>
        </w:rPr>
        <w:t>/основно</w:t>
      </w:r>
      <w:r w:rsidR="00582E89">
        <w:rPr>
          <w:rFonts w:ascii="Calibri" w:eastAsia="Times New Roman" w:hAnsi="Calibri" w:cs="Calibri"/>
          <w:kern w:val="0"/>
          <w:lang w:val="mk-MK"/>
        </w:rPr>
        <w:t>то</w:t>
      </w:r>
      <w:r w:rsidRPr="006B1EC9">
        <w:rPr>
          <w:rFonts w:ascii="Calibri" w:eastAsia="Times New Roman" w:hAnsi="Calibri" w:cs="Calibri"/>
          <w:kern w:val="0"/>
        </w:rPr>
        <w:t xml:space="preserve"> училиште/социјални</w:t>
      </w:r>
      <w:r w:rsidR="00582E89">
        <w:rPr>
          <w:rFonts w:ascii="Calibri" w:eastAsia="Times New Roman" w:hAnsi="Calibri" w:cs="Calibri"/>
          <w:kern w:val="0"/>
          <w:lang w:val="mk-MK"/>
        </w:rPr>
        <w:t>те</w:t>
      </w:r>
      <w:r w:rsidRPr="006B1EC9">
        <w:rPr>
          <w:rFonts w:ascii="Calibri" w:eastAsia="Times New Roman" w:hAnsi="Calibri" w:cs="Calibri"/>
          <w:kern w:val="0"/>
        </w:rPr>
        <w:t xml:space="preserve"> центри.</w:t>
      </w:r>
    </w:p>
    <w:p w14:paraId="18E56A2E" w14:textId="33551EE0" w:rsidR="006B1EC9" w:rsidRPr="006B1EC9" w:rsidRDefault="006B1EC9" w:rsidP="006B1EC9">
      <w:pPr>
        <w:spacing w:before="120" w:after="120" w:line="276" w:lineRule="auto"/>
        <w:jc w:val="both"/>
        <w:rPr>
          <w:rFonts w:ascii="Calibri" w:eastAsia="Calibri" w:hAnsi="Calibri" w:cs="Times New Roman"/>
          <w:kern w:val="0"/>
          <w:lang w:val="en-GB"/>
          <w14:ligatures w14:val="none"/>
        </w:rPr>
      </w:pPr>
      <w:r w:rsidRPr="006B1EC9">
        <w:rPr>
          <w:rFonts w:ascii="Calibri" w:eastAsia="Calibri" w:hAnsi="Calibri" w:cs="Times New Roman"/>
          <w:kern w:val="0"/>
          <w14:ligatures w14:val="none"/>
        </w:rPr>
        <w:t xml:space="preserve">Во рамките на </w:t>
      </w:r>
      <w:r w:rsidR="00787610">
        <w:rPr>
          <w:rFonts w:ascii="Calibri" w:eastAsia="Calibri" w:hAnsi="Calibri" w:cs="Times New Roman"/>
          <w:kern w:val="0"/>
          <w:lang w:val="mk-MK"/>
          <w14:ligatures w14:val="none"/>
        </w:rPr>
        <w:t>имплементацијата</w:t>
      </w:r>
      <w:r w:rsidRPr="006B1EC9">
        <w:rPr>
          <w:rFonts w:ascii="Calibri" w:eastAsia="Calibri" w:hAnsi="Calibri" w:cs="Times New Roman"/>
          <w:kern w:val="0"/>
          <w14:ligatures w14:val="none"/>
        </w:rPr>
        <w:t xml:space="preserve"> на проектот ќе се користат следните материјали – бои, нови врати и прозорци, потенцијална потреба од бетон во случај да биде потребна одредена поделба на училницата или адаптација на тоалетите, реконструкција на водоводна и канализациона мрежа, доградба на осветлување, електр</w:t>
      </w:r>
      <w:r w:rsidR="00D90B08">
        <w:rPr>
          <w:rFonts w:ascii="Calibri" w:eastAsia="Calibri" w:hAnsi="Calibri" w:cs="Times New Roman"/>
          <w:kern w:val="0"/>
          <w:lang w:val="mk-MK"/>
          <w14:ligatures w14:val="none"/>
        </w:rPr>
        <w:t>ична</w:t>
      </w:r>
      <w:r w:rsidRPr="006B1EC9">
        <w:rPr>
          <w:rFonts w:ascii="Calibri" w:eastAsia="Calibri" w:hAnsi="Calibri" w:cs="Times New Roman"/>
          <w:kern w:val="0"/>
          <w14:ligatures w14:val="none"/>
        </w:rPr>
        <w:t xml:space="preserve"> инсталаци</w:t>
      </w:r>
      <w:r w:rsidR="00D90B08">
        <w:rPr>
          <w:rFonts w:ascii="Calibri" w:eastAsia="Calibri" w:hAnsi="Calibri" w:cs="Times New Roman"/>
          <w:kern w:val="0"/>
          <w:lang w:val="mk-MK"/>
          <w14:ligatures w14:val="none"/>
        </w:rPr>
        <w:t>ја</w:t>
      </w:r>
      <w:r w:rsidRPr="006B1EC9">
        <w:rPr>
          <w:rFonts w:ascii="Calibri" w:eastAsia="Calibri" w:hAnsi="Calibri" w:cs="Times New Roman"/>
          <w:kern w:val="0"/>
          <w14:ligatures w14:val="none"/>
        </w:rPr>
        <w:t>, мебел и сл.</w:t>
      </w:r>
    </w:p>
    <w:p w14:paraId="34273529" w14:textId="77777777" w:rsidR="006B1EC9" w:rsidRPr="006B1EC9" w:rsidRDefault="006B1EC9" w:rsidP="006B1EC9">
      <w:pPr>
        <w:keepNext/>
        <w:keepLines/>
        <w:numPr>
          <w:ilvl w:val="0"/>
          <w:numId w:val="1"/>
        </w:numPr>
        <w:spacing w:before="240" w:after="0"/>
        <w:jc w:val="both"/>
        <w:outlineLvl w:val="0"/>
        <w:rPr>
          <w:rFonts w:ascii="Calibri" w:eastAsia="NSimSun" w:hAnsi="Calibri" w:cs="Times New Roman"/>
          <w:color w:val="2E74B5"/>
          <w:kern w:val="0"/>
          <w:sz w:val="32"/>
          <w:szCs w:val="32"/>
          <w14:ligatures w14:val="none"/>
        </w:rPr>
      </w:pPr>
      <w:bookmarkStart w:id="25" w:name="_Toc120543970"/>
      <w:bookmarkStart w:id="26" w:name="_Toc148443587"/>
      <w:r w:rsidRPr="006B1EC9">
        <w:rPr>
          <w:rFonts w:ascii="Calibri" w:eastAsia="Times New Roman" w:hAnsi="Calibri" w:cs="Times New Roman"/>
          <w:color w:val="2E74B5"/>
          <w:kern w:val="0"/>
          <w:sz w:val="32"/>
          <w:szCs w:val="32"/>
          <w14:ligatures w14:val="none"/>
        </w:rPr>
        <w:t>Потенцијални влијанија врз животната средина и социјалните аспекти</w:t>
      </w:r>
      <w:bookmarkEnd w:id="25"/>
      <w:bookmarkEnd w:id="26"/>
    </w:p>
    <w:p w14:paraId="5F2F468D" w14:textId="27ADC1F8" w:rsidR="006B1EC9" w:rsidRPr="00582E89" w:rsidRDefault="006B1EC9" w:rsidP="006B1EC9">
      <w:pPr>
        <w:spacing w:before="120" w:after="120" w:line="276" w:lineRule="auto"/>
        <w:jc w:val="both"/>
        <w:rPr>
          <w:rFonts w:ascii="Calibri" w:eastAsia="Calibri" w:hAnsi="Calibri" w:cs="Times New Roman"/>
          <w:kern w:val="0"/>
          <w:lang w:val="mk-MK"/>
          <w14:ligatures w14:val="none"/>
        </w:rPr>
      </w:pPr>
      <w:r w:rsidRPr="006B1EC9">
        <w:rPr>
          <w:rFonts w:ascii="Calibri" w:eastAsia="Calibri" w:hAnsi="Calibri" w:cs="Times New Roman"/>
          <w:kern w:val="0"/>
          <w14:ligatures w14:val="none"/>
        </w:rPr>
        <w:t xml:space="preserve">Потенцијалните ризици и влијанија од имплементацијата </w:t>
      </w:r>
      <w:r w:rsidR="00582E89" w:rsidRPr="006B1EC9">
        <w:rPr>
          <w:rFonts w:ascii="Calibri" w:eastAsia="Calibri" w:hAnsi="Calibri" w:cs="Times New Roman"/>
          <w:kern w:val="0"/>
          <w14:ligatures w14:val="none"/>
        </w:rPr>
        <w:t xml:space="preserve">на малите под-проекти </w:t>
      </w:r>
      <w:r w:rsidRPr="006B1EC9">
        <w:rPr>
          <w:rFonts w:ascii="Calibri" w:eastAsia="Calibri" w:hAnsi="Calibri" w:cs="Times New Roman"/>
          <w:kern w:val="0"/>
          <w14:ligatures w14:val="none"/>
        </w:rPr>
        <w:t xml:space="preserve">на </w:t>
      </w:r>
      <w:r w:rsidR="00D90B08">
        <w:rPr>
          <w:rFonts w:ascii="Calibri" w:eastAsia="Calibri" w:hAnsi="Calibri" w:cs="Times New Roman"/>
          <w:kern w:val="0"/>
          <w:lang w:val="mk-MK"/>
          <w14:ligatures w14:val="none"/>
        </w:rPr>
        <w:t xml:space="preserve">ВППСУ </w:t>
      </w:r>
      <w:r w:rsidRPr="006B1EC9">
        <w:rPr>
          <w:rFonts w:ascii="Calibri" w:eastAsia="Calibri" w:hAnsi="Calibri" w:cs="Times New Roman"/>
          <w:kern w:val="0"/>
          <w14:ligatures w14:val="none"/>
        </w:rPr>
        <w:t>се очекува да бидат привремени и/или реверзибилни</w:t>
      </w:r>
      <w:r w:rsidR="00D90B08">
        <w:rPr>
          <w:rFonts w:ascii="Calibri" w:eastAsia="Calibri" w:hAnsi="Calibri" w:cs="Times New Roman"/>
          <w:kern w:val="0"/>
          <w:lang w:val="mk-MK"/>
          <w14:ligatures w14:val="none"/>
        </w:rPr>
        <w:t xml:space="preserve">, </w:t>
      </w:r>
      <w:r w:rsidR="00582E89">
        <w:rPr>
          <w:rFonts w:ascii="Calibri" w:eastAsia="Calibri" w:hAnsi="Calibri" w:cs="Times New Roman"/>
          <w:kern w:val="0"/>
          <w:lang w:val="mk-MK"/>
          <w14:ligatures w14:val="none"/>
        </w:rPr>
        <w:t>со низок интензитет</w:t>
      </w:r>
      <w:r w:rsidRPr="006B1EC9">
        <w:rPr>
          <w:rFonts w:ascii="Calibri" w:eastAsia="Calibri" w:hAnsi="Calibri" w:cs="Times New Roman"/>
          <w:kern w:val="0"/>
          <w14:ligatures w14:val="none"/>
        </w:rPr>
        <w:t xml:space="preserve"> и типичн</w:t>
      </w:r>
      <w:r w:rsidR="00D90B08">
        <w:rPr>
          <w:rFonts w:ascii="Calibri" w:eastAsia="Calibri" w:hAnsi="Calibri" w:cs="Times New Roman"/>
          <w:kern w:val="0"/>
          <w:lang w:val="mk-MK"/>
          <w14:ligatures w14:val="none"/>
        </w:rPr>
        <w:t>и</w:t>
      </w:r>
      <w:r w:rsidRPr="006B1EC9">
        <w:rPr>
          <w:rFonts w:ascii="Calibri" w:eastAsia="Calibri" w:hAnsi="Calibri" w:cs="Times New Roman"/>
          <w:kern w:val="0"/>
          <w14:ligatures w14:val="none"/>
        </w:rPr>
        <w:t>. Овие влијанија се поврзани со:</w:t>
      </w:r>
      <w:r w:rsidR="00582E89">
        <w:rPr>
          <w:rFonts w:ascii="Calibri" w:eastAsia="Calibri" w:hAnsi="Calibri" w:cs="Times New Roman"/>
          <w:kern w:val="0"/>
          <w:lang w:val="mk-MK"/>
          <w14:ligatures w14:val="none"/>
        </w:rPr>
        <w:t xml:space="preserve"> </w:t>
      </w:r>
    </w:p>
    <w:p w14:paraId="33B27533" w14:textId="77777777" w:rsidR="006B1EC9" w:rsidRPr="006B1EC9" w:rsidRDefault="006B1EC9" w:rsidP="006B1EC9">
      <w:pPr>
        <w:numPr>
          <w:ilvl w:val="0"/>
          <w:numId w:val="23"/>
        </w:numPr>
        <w:spacing w:before="120" w:after="0" w:line="276" w:lineRule="auto"/>
        <w:contextualSpacing/>
        <w:jc w:val="both"/>
        <w:rPr>
          <w:rFonts w:ascii="Calibri" w:eastAsia="Times New Roman" w:hAnsi="Calibri" w:cs="Calibri"/>
          <w:kern w:val="0"/>
          <w:lang w:val="en-GB" w:eastAsia="es-ES"/>
          <w14:ligatures w14:val="none"/>
        </w:rPr>
      </w:pPr>
      <w:r w:rsidRPr="006B1EC9">
        <w:rPr>
          <w:rFonts w:ascii="Calibri" w:eastAsia="Times New Roman" w:hAnsi="Calibri" w:cs="Calibri"/>
          <w:kern w:val="0"/>
          <w14:ligatures w14:val="none"/>
        </w:rPr>
        <w:t>бучава и вибрации;</w:t>
      </w:r>
    </w:p>
    <w:p w14:paraId="60470788" w14:textId="6B44D48C" w:rsidR="006B1EC9" w:rsidRPr="006B1EC9" w:rsidRDefault="00582E89" w:rsidP="006B1EC9">
      <w:pPr>
        <w:numPr>
          <w:ilvl w:val="0"/>
          <w:numId w:val="23"/>
        </w:numPr>
        <w:spacing w:before="120" w:after="0" w:line="276" w:lineRule="auto"/>
        <w:contextualSpacing/>
        <w:jc w:val="both"/>
        <w:rPr>
          <w:rFonts w:ascii="Calibri" w:eastAsia="Times New Roman" w:hAnsi="Calibri" w:cs="Times New Roman"/>
          <w:kern w:val="0"/>
          <w:lang w:val="en-GB" w:eastAsia="es-ES"/>
          <w14:ligatures w14:val="none"/>
        </w:rPr>
      </w:pPr>
      <w:r>
        <w:rPr>
          <w:rFonts w:ascii="Calibri" w:eastAsia="Times New Roman" w:hAnsi="Calibri" w:cs="Times New Roman"/>
          <w:kern w:val="0"/>
          <w:lang w:val="mk-MK"/>
          <w14:ligatures w14:val="none"/>
        </w:rPr>
        <w:t xml:space="preserve">емисии на </w:t>
      </w:r>
      <w:r w:rsidR="00D90B08">
        <w:rPr>
          <w:rFonts w:ascii="Calibri" w:eastAsia="Times New Roman" w:hAnsi="Calibri" w:cs="Times New Roman"/>
          <w:kern w:val="0"/>
          <w:lang w:val="mk-MK"/>
          <w14:ligatures w14:val="none"/>
        </w:rPr>
        <w:t xml:space="preserve">непријатна </w:t>
      </w:r>
      <w:r w:rsidR="006B1EC9" w:rsidRPr="006B1EC9">
        <w:rPr>
          <w:rFonts w:ascii="Calibri" w:eastAsia="Times New Roman" w:hAnsi="Calibri" w:cs="Times New Roman"/>
          <w:kern w:val="0"/>
          <w14:ligatures w14:val="none"/>
        </w:rPr>
        <w:t xml:space="preserve">прашина </w:t>
      </w:r>
      <w:r w:rsidR="00787610">
        <w:rPr>
          <w:rFonts w:ascii="Calibri" w:eastAsia="Times New Roman" w:hAnsi="Calibri" w:cs="Times New Roman"/>
          <w:kern w:val="0"/>
          <w:lang w:val="mk-MK"/>
          <w14:ligatures w14:val="none"/>
        </w:rPr>
        <w:t>и</w:t>
      </w:r>
      <w:r w:rsidR="00D90B08">
        <w:rPr>
          <w:rFonts w:ascii="Calibri" w:eastAsia="Times New Roman" w:hAnsi="Calibri" w:cs="Times New Roman"/>
          <w:kern w:val="0"/>
          <w:lang w:val="mk-MK"/>
          <w14:ligatures w14:val="none"/>
        </w:rPr>
        <w:t xml:space="preserve"> </w:t>
      </w:r>
      <w:r w:rsidR="00787610">
        <w:rPr>
          <w:rFonts w:ascii="Calibri" w:eastAsia="Times New Roman" w:hAnsi="Calibri" w:cs="Times New Roman"/>
          <w:kern w:val="0"/>
          <w:lang w:val="mk-MK"/>
          <w14:ligatures w14:val="none"/>
        </w:rPr>
        <w:t>гасови</w:t>
      </w:r>
      <w:r w:rsidR="006B1EC9" w:rsidRPr="006B1EC9">
        <w:rPr>
          <w:rFonts w:ascii="Calibri" w:eastAsia="Times New Roman" w:hAnsi="Calibri" w:cs="Times New Roman"/>
          <w:kern w:val="0"/>
          <w14:ligatures w14:val="none"/>
        </w:rPr>
        <w:t>;</w:t>
      </w:r>
    </w:p>
    <w:p w14:paraId="1FF8DCBA" w14:textId="77777777" w:rsidR="006B1EC9" w:rsidRPr="006B1EC9" w:rsidRDefault="006B1EC9" w:rsidP="006B1EC9">
      <w:pPr>
        <w:numPr>
          <w:ilvl w:val="0"/>
          <w:numId w:val="23"/>
        </w:numPr>
        <w:spacing w:before="120" w:after="0" w:line="276" w:lineRule="auto"/>
        <w:contextualSpacing/>
        <w:jc w:val="both"/>
        <w:rPr>
          <w:rFonts w:ascii="Calibri" w:eastAsia="Times New Roman" w:hAnsi="Calibri" w:cs="Times New Roman"/>
          <w:kern w:val="0"/>
          <w:lang w:val="en-GB" w:eastAsia="es-ES"/>
          <w14:ligatures w14:val="none"/>
        </w:rPr>
      </w:pPr>
      <w:r w:rsidRPr="006B1EC9">
        <w:rPr>
          <w:rFonts w:ascii="Calibri" w:eastAsia="Times New Roman" w:hAnsi="Calibri" w:cs="Times New Roman"/>
          <w:kern w:val="0"/>
          <w14:ligatures w14:val="none"/>
        </w:rPr>
        <w:t>генерирање на различни видови на неопасен отпад, како и мали количини на опасен отпад;</w:t>
      </w:r>
    </w:p>
    <w:p w14:paraId="293889C3" w14:textId="77777777" w:rsidR="006B1EC9" w:rsidRPr="006B1EC9" w:rsidRDefault="006B1EC9" w:rsidP="006B1EC9">
      <w:pPr>
        <w:numPr>
          <w:ilvl w:val="0"/>
          <w:numId w:val="23"/>
        </w:numPr>
        <w:spacing w:before="120" w:after="0" w:line="276" w:lineRule="auto"/>
        <w:contextualSpacing/>
        <w:jc w:val="both"/>
        <w:rPr>
          <w:rFonts w:ascii="Calibri" w:eastAsia="Times New Roman" w:hAnsi="Calibri" w:cs="Times New Roman"/>
          <w:kern w:val="0"/>
          <w:lang w:val="en-GB" w:eastAsia="es-ES"/>
          <w14:ligatures w14:val="none"/>
        </w:rPr>
      </w:pPr>
      <w:r w:rsidRPr="006B1EC9">
        <w:rPr>
          <w:rFonts w:ascii="Calibri" w:eastAsia="Times New Roman" w:hAnsi="Calibri" w:cs="Times New Roman"/>
          <w:kern w:val="0"/>
          <w14:ligatures w14:val="none"/>
        </w:rPr>
        <w:t>здравје и безбедност на заедницата;</w:t>
      </w:r>
    </w:p>
    <w:p w14:paraId="7909CE89" w14:textId="0D47F6F3" w:rsidR="006B1EC9" w:rsidRPr="006B1EC9" w:rsidRDefault="006B1EC9" w:rsidP="006B1EC9">
      <w:pPr>
        <w:numPr>
          <w:ilvl w:val="0"/>
          <w:numId w:val="23"/>
        </w:numPr>
        <w:spacing w:before="120" w:after="0" w:line="276" w:lineRule="auto"/>
        <w:contextualSpacing/>
        <w:jc w:val="both"/>
        <w:rPr>
          <w:rFonts w:ascii="Calibri" w:eastAsia="Times New Roman" w:hAnsi="Calibri" w:cs="Times New Roman"/>
          <w:kern w:val="0"/>
          <w:lang w:val="en-GB" w:eastAsia="es-ES"/>
          <w14:ligatures w14:val="none"/>
        </w:rPr>
      </w:pPr>
      <w:r w:rsidRPr="006B1EC9">
        <w:rPr>
          <w:rFonts w:ascii="Calibri" w:eastAsia="Times New Roman" w:hAnsi="Calibri" w:cs="Times New Roman"/>
          <w:kern w:val="0"/>
          <w14:ligatures w14:val="none"/>
        </w:rPr>
        <w:t>пристап до училиштето „…</w:t>
      </w:r>
      <w:proofErr w:type="gramStart"/>
      <w:r w:rsidRPr="006B1EC9">
        <w:rPr>
          <w:rFonts w:ascii="Calibri" w:eastAsia="Times New Roman" w:hAnsi="Calibri" w:cs="Times New Roman"/>
          <w:kern w:val="0"/>
          <w14:ligatures w14:val="none"/>
        </w:rPr>
        <w:t>…..</w:t>
      </w:r>
      <w:proofErr w:type="gramEnd"/>
      <w:r w:rsidRPr="006B1EC9">
        <w:rPr>
          <w:rFonts w:ascii="Calibri" w:eastAsia="Times New Roman" w:hAnsi="Calibri" w:cs="Times New Roman"/>
          <w:kern w:val="0"/>
          <w14:ligatures w14:val="none"/>
        </w:rPr>
        <w:t>“, градинка</w:t>
      </w:r>
      <w:r w:rsidR="008D4745">
        <w:rPr>
          <w:rFonts w:ascii="Calibri" w:eastAsia="Times New Roman" w:hAnsi="Calibri" w:cs="Times New Roman"/>
          <w:kern w:val="0"/>
          <w:lang w:val="mk-MK"/>
          <w14:ligatures w14:val="none"/>
        </w:rPr>
        <w:t>та</w:t>
      </w:r>
      <w:r w:rsidRPr="006B1EC9">
        <w:rPr>
          <w:rFonts w:ascii="Calibri" w:eastAsia="Times New Roman" w:hAnsi="Calibri" w:cs="Times New Roman"/>
          <w:kern w:val="0"/>
          <w14:ligatures w14:val="none"/>
        </w:rPr>
        <w:t xml:space="preserve"> „…………….“ и или станбени куќи/згради;</w:t>
      </w:r>
    </w:p>
    <w:p w14:paraId="08454FAA" w14:textId="21667060" w:rsidR="006B1EC9" w:rsidRPr="00B06357" w:rsidRDefault="00D90B08" w:rsidP="006B1EC9">
      <w:pPr>
        <w:numPr>
          <w:ilvl w:val="0"/>
          <w:numId w:val="23"/>
        </w:numPr>
        <w:spacing w:before="120" w:after="0" w:line="276" w:lineRule="auto"/>
        <w:contextualSpacing/>
        <w:jc w:val="both"/>
        <w:rPr>
          <w:rFonts w:ascii="Calibri" w:eastAsia="Times New Roman" w:hAnsi="Calibri" w:cs="Times New Roman"/>
          <w:kern w:val="0"/>
          <w:lang w:val="en-GB" w:eastAsia="es-ES"/>
          <w14:ligatures w14:val="none"/>
        </w:rPr>
      </w:pPr>
      <w:r>
        <w:rPr>
          <w:rFonts w:ascii="Calibri" w:eastAsia="Times New Roman" w:hAnsi="Calibri" w:cs="Times New Roman"/>
          <w:kern w:val="0"/>
          <w:lang w:val="mk-MK"/>
          <w14:ligatures w14:val="none"/>
        </w:rPr>
        <w:t>безбедност и здравје</w:t>
      </w:r>
      <w:r w:rsidR="006B1EC9" w:rsidRPr="006B1EC9">
        <w:rPr>
          <w:rFonts w:ascii="Calibri" w:eastAsia="Times New Roman" w:hAnsi="Calibri" w:cs="Times New Roman"/>
          <w:kern w:val="0"/>
          <w14:ligatures w14:val="none"/>
        </w:rPr>
        <w:t xml:space="preserve"> при работа (</w:t>
      </w:r>
      <w:r>
        <w:rPr>
          <w:rFonts w:ascii="Calibri" w:eastAsia="Times New Roman" w:hAnsi="Calibri" w:cs="Times New Roman"/>
          <w:kern w:val="0"/>
          <w:lang w:val="mk-MK"/>
          <w14:ligatures w14:val="none"/>
        </w:rPr>
        <w:t>БЗР</w:t>
      </w:r>
      <w:r w:rsidR="006B1EC9" w:rsidRPr="006B1EC9">
        <w:rPr>
          <w:rFonts w:ascii="Calibri" w:eastAsia="Times New Roman" w:hAnsi="Calibri" w:cs="Times New Roman"/>
          <w:kern w:val="0"/>
          <w14:ligatures w14:val="none"/>
        </w:rPr>
        <w:t>);</w:t>
      </w:r>
    </w:p>
    <w:p w14:paraId="660DE3D4" w14:textId="77777777" w:rsidR="00B06357" w:rsidRPr="00B06357" w:rsidRDefault="00B06357" w:rsidP="006B1EC9">
      <w:pPr>
        <w:numPr>
          <w:ilvl w:val="0"/>
          <w:numId w:val="23"/>
        </w:numPr>
        <w:spacing w:before="120" w:after="0" w:line="276" w:lineRule="auto"/>
        <w:contextualSpacing/>
        <w:jc w:val="both"/>
        <w:rPr>
          <w:rFonts w:ascii="Calibri" w:eastAsia="Times New Roman" w:hAnsi="Calibri" w:cs="Times New Roman"/>
          <w:kern w:val="0"/>
          <w:lang w:val="en-GB" w:eastAsia="es-ES"/>
          <w14:ligatures w14:val="none"/>
        </w:rPr>
      </w:pPr>
      <w:r>
        <w:rPr>
          <w:rFonts w:ascii="Calibri" w:eastAsia="Times New Roman" w:hAnsi="Calibri" w:cs="Times New Roman"/>
          <w:kern w:val="0"/>
          <w14:ligatures w14:val="none"/>
        </w:rPr>
        <w:t>…………………………………</w:t>
      </w:r>
    </w:p>
    <w:p w14:paraId="3DEA2943" w14:textId="77777777" w:rsidR="00B06357" w:rsidRPr="006B1EC9" w:rsidRDefault="00B06357" w:rsidP="006B1EC9">
      <w:pPr>
        <w:numPr>
          <w:ilvl w:val="0"/>
          <w:numId w:val="23"/>
        </w:numPr>
        <w:spacing w:before="120" w:after="0" w:line="276" w:lineRule="auto"/>
        <w:contextualSpacing/>
        <w:jc w:val="both"/>
        <w:rPr>
          <w:rFonts w:ascii="Calibri" w:eastAsia="Times New Roman" w:hAnsi="Calibri" w:cs="Times New Roman"/>
          <w:kern w:val="0"/>
          <w:lang w:val="en-GB" w:eastAsia="es-ES"/>
          <w14:ligatures w14:val="none"/>
        </w:rPr>
      </w:pPr>
      <w:r>
        <w:rPr>
          <w:rFonts w:ascii="Calibri" w:eastAsia="Times New Roman" w:hAnsi="Calibri" w:cs="Times New Roman"/>
          <w:kern w:val="0"/>
          <w14:ligatures w14:val="none"/>
        </w:rPr>
        <w:t>……………………………..</w:t>
      </w:r>
    </w:p>
    <w:p w14:paraId="5B3DC2BC" w14:textId="77777777" w:rsidR="006B1EC9" w:rsidRPr="006B1EC9" w:rsidRDefault="006B1EC9" w:rsidP="006B1EC9">
      <w:pPr>
        <w:spacing w:before="120" w:after="0" w:line="276" w:lineRule="auto"/>
        <w:ind w:left="720"/>
        <w:contextualSpacing/>
        <w:jc w:val="both"/>
        <w:rPr>
          <w:rFonts w:ascii="Calibri" w:eastAsia="Times New Roman" w:hAnsi="Calibri" w:cs="Calibri"/>
          <w:kern w:val="0"/>
          <w:lang w:val="en-GB" w:eastAsia="es-ES"/>
          <w14:ligatures w14:val="none"/>
        </w:rPr>
      </w:pPr>
    </w:p>
    <w:p w14:paraId="6B648681" w14:textId="5596416C" w:rsidR="006B1EC9" w:rsidRPr="006B1EC9" w:rsidRDefault="006B1EC9" w:rsidP="006B1EC9">
      <w:pPr>
        <w:spacing w:before="120" w:after="120" w:line="276" w:lineRule="auto"/>
        <w:jc w:val="both"/>
        <w:rPr>
          <w:rFonts w:ascii="Calibri" w:eastAsia="Calibri" w:hAnsi="Calibri" w:cs="Times New Roman"/>
          <w:kern w:val="0"/>
          <w:lang w:val="en-GB"/>
          <w14:ligatures w14:val="none"/>
        </w:rPr>
      </w:pPr>
      <w:r w:rsidRPr="006B1EC9">
        <w:rPr>
          <w:rFonts w:ascii="Calibri" w:eastAsia="Calibri" w:hAnsi="Calibri" w:cs="Times New Roman"/>
          <w:kern w:val="0"/>
          <w14:ligatures w14:val="none"/>
        </w:rPr>
        <w:t xml:space="preserve">Доколку има потреба од привремено поставување на машини и опрема на локација во непосредна близина на проектот (училиште/градинка), </w:t>
      </w:r>
      <w:r w:rsidR="00D90B08">
        <w:rPr>
          <w:rFonts w:ascii="Calibri" w:eastAsia="Calibri" w:hAnsi="Calibri" w:cs="Times New Roman"/>
          <w:kern w:val="0"/>
          <w:lang w:val="mk-MK"/>
          <w14:ligatures w14:val="none"/>
        </w:rPr>
        <w:t>и</w:t>
      </w:r>
      <w:r w:rsidRPr="006B1EC9">
        <w:rPr>
          <w:rFonts w:ascii="Calibri" w:eastAsia="Calibri" w:hAnsi="Calibri" w:cs="Times New Roman"/>
          <w:kern w:val="0"/>
          <w14:ligatures w14:val="none"/>
        </w:rPr>
        <w:t xml:space="preserve">зведувачот ќе го </w:t>
      </w:r>
      <w:r w:rsidR="00D90B08">
        <w:rPr>
          <w:rFonts w:ascii="Calibri" w:eastAsia="Calibri" w:hAnsi="Calibri" w:cs="Times New Roman"/>
          <w:kern w:val="0"/>
          <w:lang w:val="mk-MK"/>
          <w14:ligatures w14:val="none"/>
        </w:rPr>
        <w:t>за</w:t>
      </w:r>
      <w:r w:rsidRPr="006B1EC9">
        <w:rPr>
          <w:rFonts w:ascii="Calibri" w:eastAsia="Calibri" w:hAnsi="Calibri" w:cs="Times New Roman"/>
          <w:kern w:val="0"/>
          <w14:ligatures w14:val="none"/>
        </w:rPr>
        <w:t xml:space="preserve">гради просторот и ќе </w:t>
      </w:r>
      <w:r w:rsidR="00582E89">
        <w:rPr>
          <w:rFonts w:ascii="Calibri" w:eastAsia="Calibri" w:hAnsi="Calibri" w:cs="Times New Roman"/>
          <w:kern w:val="0"/>
          <w:lang w:val="mk-MK"/>
          <w14:ligatures w14:val="none"/>
        </w:rPr>
        <w:t>по</w:t>
      </w:r>
      <w:r w:rsidRPr="006B1EC9">
        <w:rPr>
          <w:rFonts w:ascii="Calibri" w:eastAsia="Calibri" w:hAnsi="Calibri" w:cs="Times New Roman"/>
          <w:kern w:val="0"/>
          <w14:ligatures w14:val="none"/>
        </w:rPr>
        <w:t xml:space="preserve">стави знак за </w:t>
      </w:r>
      <w:r w:rsidR="00D90B08">
        <w:rPr>
          <w:rFonts w:ascii="Calibri" w:eastAsia="Calibri" w:hAnsi="Calibri" w:cs="Times New Roman"/>
          <w:kern w:val="0"/>
          <w:lang w:val="mk-MK"/>
          <w14:ligatures w14:val="none"/>
        </w:rPr>
        <w:t xml:space="preserve">обележување на </w:t>
      </w:r>
      <w:r w:rsidRPr="006B1EC9">
        <w:rPr>
          <w:rFonts w:ascii="Calibri" w:eastAsia="Calibri" w:hAnsi="Calibri" w:cs="Times New Roman"/>
          <w:kern w:val="0"/>
          <w14:ligatures w14:val="none"/>
        </w:rPr>
        <w:t>периодот на реализација на проектот. Изведувачот ќе даде предност на земјишна парцела која има непропустлива површина за паркирање со површинско собирање на истекување и поврзување со третман/канализација, доколку постои.</w:t>
      </w:r>
    </w:p>
    <w:p w14:paraId="0A88E566" w14:textId="281F55F7" w:rsidR="006B1EC9" w:rsidRPr="006B1EC9" w:rsidRDefault="006B1EC9" w:rsidP="006B1EC9">
      <w:pPr>
        <w:spacing w:before="120" w:after="120" w:line="276" w:lineRule="auto"/>
        <w:jc w:val="both"/>
        <w:rPr>
          <w:rFonts w:ascii="Calibri" w:eastAsia="Calibri" w:hAnsi="Calibri" w:cs="Times New Roman"/>
          <w:kern w:val="0"/>
          <w:lang w:val="en-GB"/>
          <w14:ligatures w14:val="none"/>
        </w:rPr>
      </w:pPr>
      <w:r w:rsidRPr="006B1EC9">
        <w:rPr>
          <w:rFonts w:ascii="Calibri" w:eastAsia="Calibri" w:hAnsi="Calibri" w:cs="Times New Roman"/>
          <w:kern w:val="0"/>
          <w14:ligatures w14:val="none"/>
        </w:rPr>
        <w:lastRenderedPageBreak/>
        <w:t xml:space="preserve">На </w:t>
      </w:r>
      <w:r w:rsidR="00D90B08">
        <w:rPr>
          <w:rFonts w:ascii="Calibri" w:eastAsia="Calibri" w:hAnsi="Calibri" w:cs="Times New Roman"/>
          <w:kern w:val="0"/>
          <w:lang w:val="mk-MK"/>
          <w14:ligatures w14:val="none"/>
        </w:rPr>
        <w:t>и</w:t>
      </w:r>
      <w:r w:rsidRPr="006B1EC9">
        <w:rPr>
          <w:rFonts w:ascii="Calibri" w:eastAsia="Calibri" w:hAnsi="Calibri" w:cs="Times New Roman"/>
          <w:kern w:val="0"/>
          <w14:ligatures w14:val="none"/>
        </w:rPr>
        <w:t xml:space="preserve">зведувачот не му е дозволено да зазема земјиште од трета страна, без претходна писмена согласност од третото лице (на пример, </w:t>
      </w:r>
      <w:r w:rsidR="00D90B08">
        <w:rPr>
          <w:rFonts w:ascii="Calibri" w:eastAsia="Calibri" w:hAnsi="Calibri" w:cs="Times New Roman"/>
          <w:kern w:val="0"/>
          <w:lang w:val="mk-MK"/>
          <w14:ligatures w14:val="none"/>
        </w:rPr>
        <w:t>д</w:t>
      </w:r>
      <w:r w:rsidRPr="006B1EC9">
        <w:rPr>
          <w:rFonts w:ascii="Calibri" w:eastAsia="Calibri" w:hAnsi="Calibri" w:cs="Times New Roman"/>
          <w:kern w:val="0"/>
          <w14:ligatures w14:val="none"/>
        </w:rPr>
        <w:t xml:space="preserve">оговор). Секоја штета на трети лица предизвикана од </w:t>
      </w:r>
      <w:r w:rsidR="00D90B08">
        <w:rPr>
          <w:rFonts w:ascii="Calibri" w:eastAsia="Calibri" w:hAnsi="Calibri" w:cs="Times New Roman"/>
          <w:kern w:val="0"/>
          <w:lang w:val="mk-MK"/>
          <w14:ligatures w14:val="none"/>
        </w:rPr>
        <w:t>и</w:t>
      </w:r>
      <w:r w:rsidRPr="006B1EC9">
        <w:rPr>
          <w:rFonts w:ascii="Calibri" w:eastAsia="Calibri" w:hAnsi="Calibri" w:cs="Times New Roman"/>
          <w:kern w:val="0"/>
          <w14:ligatures w14:val="none"/>
        </w:rPr>
        <w:t xml:space="preserve">зведувачот ќе биде компензирана единствено од страна на </w:t>
      </w:r>
      <w:r w:rsidR="00D90B08">
        <w:rPr>
          <w:rFonts w:ascii="Calibri" w:eastAsia="Calibri" w:hAnsi="Calibri" w:cs="Times New Roman"/>
          <w:kern w:val="0"/>
          <w:lang w:val="mk-MK"/>
          <w14:ligatures w14:val="none"/>
        </w:rPr>
        <w:t>и</w:t>
      </w:r>
      <w:r w:rsidRPr="006B1EC9">
        <w:rPr>
          <w:rFonts w:ascii="Calibri" w:eastAsia="Calibri" w:hAnsi="Calibri" w:cs="Times New Roman"/>
          <w:kern w:val="0"/>
          <w14:ligatures w14:val="none"/>
        </w:rPr>
        <w:t>зведувачот.</w:t>
      </w:r>
    </w:p>
    <w:p w14:paraId="40D52823" w14:textId="37662C99" w:rsidR="006B1EC9" w:rsidRPr="006B1EC9" w:rsidRDefault="006B1EC9" w:rsidP="006B1EC9">
      <w:pPr>
        <w:keepNext/>
        <w:keepLines/>
        <w:numPr>
          <w:ilvl w:val="0"/>
          <w:numId w:val="1"/>
        </w:numPr>
        <w:spacing w:before="240" w:after="240"/>
        <w:jc w:val="both"/>
        <w:outlineLvl w:val="0"/>
        <w:rPr>
          <w:rFonts w:ascii="Calibri" w:eastAsia="NSimSun" w:hAnsi="Calibri" w:cs="Times New Roman"/>
          <w:color w:val="2E74B5"/>
          <w:kern w:val="0"/>
          <w:sz w:val="32"/>
          <w:szCs w:val="32"/>
          <w14:ligatures w14:val="none"/>
        </w:rPr>
      </w:pPr>
      <w:bookmarkStart w:id="27" w:name="_Toc19719114"/>
      <w:bookmarkStart w:id="28" w:name="_Toc120543971"/>
      <w:bookmarkStart w:id="29" w:name="_Toc148443588"/>
      <w:r w:rsidRPr="006B1EC9">
        <w:rPr>
          <w:rFonts w:ascii="Calibri" w:eastAsia="NSimSun" w:hAnsi="Calibri" w:cs="Times New Roman"/>
          <w:color w:val="2E74B5"/>
          <w:kern w:val="0"/>
          <w:sz w:val="32"/>
          <w:szCs w:val="32"/>
          <w14:ligatures w14:val="none"/>
        </w:rPr>
        <w:t xml:space="preserve">Цел на </w:t>
      </w:r>
      <w:r w:rsidR="00582E89">
        <w:rPr>
          <w:rFonts w:ascii="Calibri" w:eastAsia="NSimSun" w:hAnsi="Calibri" w:cs="Times New Roman"/>
          <w:color w:val="2E74B5"/>
          <w:kern w:val="0"/>
          <w:sz w:val="32"/>
          <w:szCs w:val="32"/>
          <w:lang w:val="mk-MK"/>
          <w14:ligatures w14:val="none"/>
        </w:rPr>
        <w:t>Л</w:t>
      </w:r>
      <w:r w:rsidR="00D90B08">
        <w:rPr>
          <w:rFonts w:ascii="Calibri" w:eastAsia="NSimSun" w:hAnsi="Calibri" w:cs="Times New Roman"/>
          <w:color w:val="2E74B5"/>
          <w:kern w:val="0"/>
          <w:sz w:val="32"/>
          <w:szCs w:val="32"/>
          <w:lang w:val="mk-MK"/>
          <w14:ligatures w14:val="none"/>
        </w:rPr>
        <w:t>истата</w:t>
      </w:r>
      <w:r w:rsidRPr="006B1EC9">
        <w:rPr>
          <w:rFonts w:ascii="Calibri" w:eastAsia="NSimSun" w:hAnsi="Calibri" w:cs="Times New Roman"/>
          <w:color w:val="2E74B5"/>
          <w:kern w:val="0"/>
          <w:sz w:val="32"/>
          <w:szCs w:val="32"/>
          <w14:ligatures w14:val="none"/>
        </w:rPr>
        <w:t xml:space="preserve"> за проверка на </w:t>
      </w:r>
      <w:bookmarkEnd w:id="27"/>
      <w:bookmarkEnd w:id="28"/>
      <w:r w:rsidR="00D90B08">
        <w:rPr>
          <w:rFonts w:ascii="Calibri" w:eastAsia="NSimSun" w:hAnsi="Calibri" w:cs="Times New Roman"/>
          <w:color w:val="2E74B5"/>
          <w:kern w:val="0"/>
          <w:sz w:val="32"/>
          <w:szCs w:val="32"/>
          <w:lang w:val="mk-MK"/>
          <w14:ligatures w14:val="none"/>
        </w:rPr>
        <w:t>планот за управување со животната средина и социјалните аспекти (ПУЖССА)</w:t>
      </w:r>
      <w:bookmarkEnd w:id="29"/>
    </w:p>
    <w:p w14:paraId="4C719564" w14:textId="79FC11B3" w:rsidR="006B1EC9" w:rsidRPr="006B1EC9" w:rsidRDefault="00D90B08" w:rsidP="006B1EC9">
      <w:pPr>
        <w:spacing w:before="120" w:after="120" w:line="276" w:lineRule="auto"/>
        <w:jc w:val="both"/>
        <w:rPr>
          <w:rFonts w:ascii="Calibri" w:eastAsia="Calibri" w:hAnsi="Calibri" w:cs="Calibri"/>
          <w:kern w:val="0"/>
          <w:lang w:val="en-GB"/>
          <w14:ligatures w14:val="none"/>
        </w:rPr>
      </w:pPr>
      <w:r>
        <w:rPr>
          <w:rFonts w:ascii="Calibri" w:eastAsia="Calibri" w:hAnsi="Calibri" w:cs="Calibri"/>
          <w:kern w:val="0"/>
          <w:lang w:val="mk-MK"/>
          <w14:ligatures w14:val="none"/>
        </w:rPr>
        <w:t>Листата</w:t>
      </w:r>
      <w:r w:rsidR="006B1EC9" w:rsidRPr="006B1EC9">
        <w:rPr>
          <w:rFonts w:ascii="Calibri" w:eastAsia="Calibri" w:hAnsi="Calibri" w:cs="Calibri"/>
          <w:kern w:val="0"/>
          <w14:ligatures w14:val="none"/>
        </w:rPr>
        <w:t xml:space="preserve"> за проверка на </w:t>
      </w:r>
      <w:r>
        <w:rPr>
          <w:rFonts w:ascii="Calibri" w:eastAsia="Calibri" w:hAnsi="Calibri" w:cs="Calibri"/>
          <w:kern w:val="0"/>
          <w:lang w:val="mk-MK"/>
          <w14:ligatures w14:val="none"/>
        </w:rPr>
        <w:t>ПУЖССА</w:t>
      </w:r>
      <w:r w:rsidR="006B1EC9" w:rsidRPr="006B1EC9">
        <w:rPr>
          <w:rFonts w:ascii="Calibri" w:eastAsia="Calibri" w:hAnsi="Calibri" w:cs="Calibri"/>
          <w:kern w:val="0"/>
          <w14:ligatures w14:val="none"/>
        </w:rPr>
        <w:t xml:space="preserve"> се користи за проекти за </w:t>
      </w:r>
      <w:r w:rsidR="008D4745">
        <w:rPr>
          <w:rFonts w:ascii="Calibri" w:eastAsia="Calibri" w:hAnsi="Calibri" w:cs="Calibri"/>
          <w:kern w:val="0"/>
          <w:lang w:val="mk-MK"/>
          <w14:ligatures w14:val="none"/>
        </w:rPr>
        <w:t>санација</w:t>
      </w:r>
      <w:r w:rsidR="006B1EC9" w:rsidRPr="006B1EC9">
        <w:rPr>
          <w:rFonts w:ascii="Calibri" w:eastAsia="Calibri" w:hAnsi="Calibri" w:cs="Calibri"/>
          <w:kern w:val="0"/>
          <w14:ligatures w14:val="none"/>
        </w:rPr>
        <w:t xml:space="preserve">/надградба или адаптација на </w:t>
      </w:r>
      <w:r w:rsidR="00582E89">
        <w:rPr>
          <w:rFonts w:ascii="Calibri" w:eastAsia="Calibri" w:hAnsi="Calibri" w:cs="Calibri"/>
          <w:kern w:val="0"/>
          <w:lang w:val="mk-MK"/>
          <w14:ligatures w14:val="none"/>
        </w:rPr>
        <w:t xml:space="preserve">веќе </w:t>
      </w:r>
      <w:r w:rsidR="006B1EC9" w:rsidRPr="006B1EC9">
        <w:rPr>
          <w:rFonts w:ascii="Calibri" w:eastAsia="Calibri" w:hAnsi="Calibri" w:cs="Calibri"/>
          <w:kern w:val="0"/>
          <w14:ligatures w14:val="none"/>
        </w:rPr>
        <w:t xml:space="preserve">постоечките објекти/училници во постојните училишта/детски градинки/социјални центри. </w:t>
      </w:r>
      <w:r>
        <w:rPr>
          <w:rFonts w:ascii="Calibri" w:eastAsia="Calibri" w:hAnsi="Calibri" w:cs="Calibri"/>
          <w:kern w:val="0"/>
          <w:lang w:val="mk-MK"/>
          <w14:ligatures w14:val="none"/>
        </w:rPr>
        <w:t>Листата</w:t>
      </w:r>
      <w:r w:rsidR="006B1EC9" w:rsidRPr="006B1EC9">
        <w:rPr>
          <w:rFonts w:ascii="Calibri" w:eastAsia="Calibri" w:hAnsi="Calibri" w:cs="Calibri"/>
          <w:kern w:val="0"/>
          <w14:ligatures w14:val="none"/>
        </w:rPr>
        <w:t xml:space="preserve"> за проверка на </w:t>
      </w:r>
      <w:r>
        <w:rPr>
          <w:rFonts w:ascii="Calibri" w:eastAsia="Calibri" w:hAnsi="Calibri" w:cs="Calibri"/>
          <w:kern w:val="0"/>
          <w:lang w:val="mk-MK"/>
          <w14:ligatures w14:val="none"/>
        </w:rPr>
        <w:t>ПУЖССА</w:t>
      </w:r>
      <w:r w:rsidR="006B1EC9" w:rsidRPr="006B1EC9">
        <w:rPr>
          <w:rFonts w:ascii="Calibri" w:eastAsia="Calibri" w:hAnsi="Calibri" w:cs="Calibri"/>
          <w:kern w:val="0"/>
          <w14:ligatures w14:val="none"/>
        </w:rPr>
        <w:t xml:space="preserve"> обезбедува „прагматична добра практика“ и е </w:t>
      </w:r>
      <w:r w:rsidR="004E583D">
        <w:rPr>
          <w:rFonts w:ascii="Calibri" w:eastAsia="Calibri" w:hAnsi="Calibri" w:cs="Calibri"/>
          <w:kern w:val="0"/>
          <w:lang w:val="mk-MK"/>
          <w14:ligatures w14:val="none"/>
        </w:rPr>
        <w:t>изготвена</w:t>
      </w:r>
      <w:r w:rsidR="006B1EC9" w:rsidRPr="006B1EC9">
        <w:rPr>
          <w:rFonts w:ascii="Calibri" w:eastAsia="Calibri" w:hAnsi="Calibri" w:cs="Calibri"/>
          <w:kern w:val="0"/>
          <w14:ligatures w14:val="none"/>
        </w:rPr>
        <w:t xml:space="preserve"> да биде </w:t>
      </w:r>
      <w:r>
        <w:rPr>
          <w:rFonts w:ascii="Calibri" w:eastAsia="Calibri" w:hAnsi="Calibri" w:cs="Calibri"/>
          <w:kern w:val="0"/>
          <w:lang w:val="mk-MK"/>
          <w14:ligatures w14:val="none"/>
        </w:rPr>
        <w:t>лесна за користење</w:t>
      </w:r>
      <w:r w:rsidR="006B1EC9" w:rsidRPr="006B1EC9">
        <w:rPr>
          <w:rFonts w:ascii="Calibri" w:eastAsia="Calibri" w:hAnsi="Calibri" w:cs="Calibri"/>
          <w:kern w:val="0"/>
          <w14:ligatures w14:val="none"/>
        </w:rPr>
        <w:t xml:space="preserve"> и компатибилна со </w:t>
      </w:r>
      <w:r>
        <w:rPr>
          <w:rFonts w:ascii="Calibri" w:eastAsia="Calibri" w:hAnsi="Calibri" w:cs="Calibri"/>
          <w:kern w:val="0"/>
          <w:lang w:val="mk-MK"/>
          <w14:ligatures w14:val="none"/>
        </w:rPr>
        <w:t xml:space="preserve">еколошките и социјалните </w:t>
      </w:r>
      <w:r w:rsidR="006B1EC9" w:rsidRPr="006B1EC9">
        <w:rPr>
          <w:rFonts w:ascii="Calibri" w:eastAsia="Calibri" w:hAnsi="Calibri" w:cs="Calibri"/>
          <w:kern w:val="0"/>
          <w14:ligatures w14:val="none"/>
        </w:rPr>
        <w:t>стандарди</w:t>
      </w:r>
      <w:r>
        <w:rPr>
          <w:rFonts w:ascii="Calibri" w:eastAsia="Calibri" w:hAnsi="Calibri" w:cs="Calibri"/>
          <w:kern w:val="0"/>
          <w:lang w:val="mk-MK"/>
          <w14:ligatures w14:val="none"/>
        </w:rPr>
        <w:t xml:space="preserve"> на Светска банка</w:t>
      </w:r>
      <w:r w:rsidR="006B1EC9" w:rsidRPr="006B1EC9">
        <w:rPr>
          <w:rFonts w:ascii="Calibri" w:eastAsia="Calibri" w:hAnsi="Calibri" w:cs="Calibri"/>
          <w:kern w:val="0"/>
          <w14:ligatures w14:val="none"/>
        </w:rPr>
        <w:t>.</w:t>
      </w:r>
    </w:p>
    <w:p w14:paraId="3C7CEC87" w14:textId="54936ADC" w:rsidR="006B1EC9" w:rsidRPr="006B1EC9" w:rsidRDefault="006B1EC9" w:rsidP="006B1EC9">
      <w:pPr>
        <w:spacing w:before="120" w:after="120" w:line="276" w:lineRule="auto"/>
        <w:jc w:val="both"/>
        <w:rPr>
          <w:rFonts w:ascii="Calibri" w:eastAsia="Calibri" w:hAnsi="Calibri" w:cs="Calibri"/>
          <w:kern w:val="0"/>
          <w:lang w:val="en-GB"/>
          <w14:ligatures w14:val="none"/>
        </w:rPr>
      </w:pPr>
      <w:r w:rsidRPr="006B1EC9">
        <w:rPr>
          <w:rFonts w:ascii="Calibri" w:eastAsia="Calibri" w:hAnsi="Calibri" w:cs="Calibri"/>
          <w:kern w:val="0"/>
          <w14:ligatures w14:val="none"/>
        </w:rPr>
        <w:t>Овој документ ќе помогне да се проценат потенцијалните еколошки и социјални влијанија поврзани со предложениот под-проект, да се идентификуваат потенцијалните можности за подобрување на животната средина и социјалните аспекти</w:t>
      </w:r>
      <w:r w:rsidR="00582E89">
        <w:rPr>
          <w:rFonts w:ascii="Calibri" w:eastAsia="Calibri" w:hAnsi="Calibri" w:cs="Calibri"/>
          <w:kern w:val="0"/>
          <w:lang w:val="mk-MK"/>
          <w14:ligatures w14:val="none"/>
        </w:rPr>
        <w:t>, како</w:t>
      </w:r>
      <w:r w:rsidRPr="006B1EC9">
        <w:rPr>
          <w:rFonts w:ascii="Calibri" w:eastAsia="Calibri" w:hAnsi="Calibri" w:cs="Calibri"/>
          <w:kern w:val="0"/>
          <w14:ligatures w14:val="none"/>
        </w:rPr>
        <w:t xml:space="preserve"> и да се препорачаат мерки за </w:t>
      </w:r>
      <w:r w:rsidR="00D90B08">
        <w:rPr>
          <w:rFonts w:ascii="Calibri" w:eastAsia="Calibri" w:hAnsi="Calibri" w:cs="Calibri"/>
          <w:kern w:val="0"/>
          <w:lang w:val="mk-MK"/>
          <w14:ligatures w14:val="none"/>
        </w:rPr>
        <w:t>спречување</w:t>
      </w:r>
      <w:r w:rsidRPr="006B1EC9">
        <w:rPr>
          <w:rFonts w:ascii="Calibri" w:eastAsia="Calibri" w:hAnsi="Calibri" w:cs="Calibri"/>
          <w:kern w:val="0"/>
          <w14:ligatures w14:val="none"/>
        </w:rPr>
        <w:t>, минимизирање и ублажување на не</w:t>
      </w:r>
      <w:r w:rsidR="00582E89">
        <w:rPr>
          <w:rFonts w:ascii="Calibri" w:eastAsia="Calibri" w:hAnsi="Calibri" w:cs="Calibri"/>
          <w:kern w:val="0"/>
          <w:lang w:val="mk-MK"/>
          <w14:ligatures w14:val="none"/>
        </w:rPr>
        <w:t>гативните</w:t>
      </w:r>
      <w:r w:rsidR="0093472A">
        <w:rPr>
          <w:rFonts w:ascii="Calibri" w:eastAsia="Calibri" w:hAnsi="Calibri" w:cs="Calibri"/>
          <w:kern w:val="0"/>
          <w:lang w:val="mk-MK"/>
          <w14:ligatures w14:val="none"/>
        </w:rPr>
        <w:t xml:space="preserve"> </w:t>
      </w:r>
      <w:r w:rsidRPr="006B1EC9">
        <w:rPr>
          <w:rFonts w:ascii="Calibri" w:eastAsia="Calibri" w:hAnsi="Calibri" w:cs="Calibri"/>
          <w:kern w:val="0"/>
          <w14:ligatures w14:val="none"/>
        </w:rPr>
        <w:t xml:space="preserve">влијанија врз животната средина и социјалните </w:t>
      </w:r>
      <w:r w:rsidR="00D90B08">
        <w:rPr>
          <w:rFonts w:ascii="Calibri" w:eastAsia="Calibri" w:hAnsi="Calibri" w:cs="Calibri"/>
          <w:kern w:val="0"/>
          <w:lang w:val="mk-MK"/>
          <w14:ligatures w14:val="none"/>
        </w:rPr>
        <w:t>аспекти</w:t>
      </w:r>
      <w:r w:rsidRPr="006B1EC9">
        <w:rPr>
          <w:rFonts w:ascii="Calibri" w:eastAsia="Calibri" w:hAnsi="Calibri" w:cs="Calibri"/>
          <w:kern w:val="0"/>
          <w14:ligatures w14:val="none"/>
        </w:rPr>
        <w:t>.</w:t>
      </w:r>
    </w:p>
    <w:p w14:paraId="1F8AD0A9" w14:textId="36172742" w:rsidR="006B1EC9" w:rsidRPr="006B1EC9" w:rsidRDefault="00D90B08" w:rsidP="006B1EC9">
      <w:pPr>
        <w:spacing w:before="120" w:after="120" w:line="276" w:lineRule="auto"/>
        <w:jc w:val="both"/>
        <w:rPr>
          <w:rFonts w:ascii="Calibri" w:eastAsia="Calibri" w:hAnsi="Calibri" w:cs="Calibri"/>
          <w:kern w:val="0"/>
          <w:lang w:val="en-GB"/>
          <w14:ligatures w14:val="none"/>
        </w:rPr>
      </w:pPr>
      <w:r>
        <w:rPr>
          <w:rFonts w:ascii="Calibri" w:eastAsia="Calibri" w:hAnsi="Calibri" w:cs="Calibri"/>
          <w:kern w:val="0"/>
          <w:lang w:val="mk-MK"/>
          <w14:ligatures w14:val="none"/>
        </w:rPr>
        <w:t>Листата</w:t>
      </w:r>
      <w:r w:rsidR="006B1EC9" w:rsidRPr="006B1EC9">
        <w:rPr>
          <w:rFonts w:ascii="Calibri" w:eastAsia="Calibri" w:hAnsi="Calibri" w:cs="Calibri"/>
          <w:kern w:val="0"/>
          <w14:ligatures w14:val="none"/>
        </w:rPr>
        <w:t xml:space="preserve"> за проверка на </w:t>
      </w:r>
      <w:r>
        <w:rPr>
          <w:rFonts w:ascii="Calibri" w:eastAsia="Calibri" w:hAnsi="Calibri" w:cs="Calibri"/>
          <w:kern w:val="0"/>
          <w:lang w:val="mk-MK"/>
          <w14:ligatures w14:val="none"/>
        </w:rPr>
        <w:t>ПУЖССА</w:t>
      </w:r>
      <w:r w:rsidR="006B1EC9" w:rsidRPr="006B1EC9">
        <w:rPr>
          <w:rFonts w:ascii="Calibri" w:eastAsia="Calibri" w:hAnsi="Calibri" w:cs="Calibri"/>
          <w:kern w:val="0"/>
          <w14:ligatures w14:val="none"/>
        </w:rPr>
        <w:t xml:space="preserve"> е документ кој е дел од тендерската документација.</w:t>
      </w:r>
    </w:p>
    <w:p w14:paraId="2B73A02A" w14:textId="5AABD74E" w:rsidR="006B1EC9" w:rsidRPr="006B1EC9" w:rsidRDefault="006B1EC9" w:rsidP="006B1EC9">
      <w:pPr>
        <w:spacing w:before="120" w:after="120" w:line="276" w:lineRule="auto"/>
        <w:jc w:val="both"/>
        <w:rPr>
          <w:rFonts w:ascii="Calibri" w:eastAsia="Calibri" w:hAnsi="Calibri" w:cs="Calibri"/>
          <w:kern w:val="0"/>
          <w:lang w:val="en-GB"/>
          <w14:ligatures w14:val="none"/>
        </w:rPr>
      </w:pPr>
      <w:r w:rsidRPr="006B1EC9">
        <w:rPr>
          <w:rFonts w:ascii="Calibri" w:eastAsia="Calibri" w:hAnsi="Calibri" w:cs="Calibri"/>
          <w:kern w:val="0"/>
          <w14:ligatures w14:val="none"/>
        </w:rPr>
        <w:t xml:space="preserve">Процесот на дизајнирање и имплементација </w:t>
      </w:r>
      <w:r w:rsidR="008D4745">
        <w:rPr>
          <w:rFonts w:ascii="Calibri" w:eastAsia="Calibri" w:hAnsi="Calibri" w:cs="Calibri"/>
          <w:kern w:val="0"/>
          <w:lang w:val="mk-MK"/>
          <w14:ligatures w14:val="none"/>
        </w:rPr>
        <w:t xml:space="preserve">на работите </w:t>
      </w:r>
      <w:r w:rsidRPr="006B1EC9">
        <w:rPr>
          <w:rFonts w:ascii="Calibri" w:eastAsia="Calibri" w:hAnsi="Calibri" w:cs="Calibri"/>
          <w:kern w:val="0"/>
          <w14:ligatures w14:val="none"/>
        </w:rPr>
        <w:t>предвиден</w:t>
      </w:r>
      <w:r w:rsidR="008D4745">
        <w:rPr>
          <w:rFonts w:ascii="Calibri" w:eastAsia="Calibri" w:hAnsi="Calibri" w:cs="Calibri"/>
          <w:kern w:val="0"/>
          <w:lang w:val="mk-MK"/>
          <w14:ligatures w14:val="none"/>
        </w:rPr>
        <w:t>и</w:t>
      </w:r>
      <w:r w:rsidRPr="006B1EC9">
        <w:rPr>
          <w:rFonts w:ascii="Calibri" w:eastAsia="Calibri" w:hAnsi="Calibri" w:cs="Calibri"/>
          <w:kern w:val="0"/>
          <w14:ligatures w14:val="none"/>
        </w:rPr>
        <w:t xml:space="preserve"> </w:t>
      </w:r>
      <w:r w:rsidR="008D4745">
        <w:rPr>
          <w:rFonts w:ascii="Calibri" w:eastAsia="Calibri" w:hAnsi="Calibri" w:cs="Calibri"/>
          <w:kern w:val="0"/>
          <w:lang w:val="mk-MK"/>
          <w14:ligatures w14:val="none"/>
        </w:rPr>
        <w:t>во</w:t>
      </w:r>
      <w:r w:rsidRPr="006B1EC9">
        <w:rPr>
          <w:rFonts w:ascii="Calibri" w:eastAsia="Calibri" w:hAnsi="Calibri" w:cs="Calibri"/>
          <w:kern w:val="0"/>
          <w14:ligatures w14:val="none"/>
        </w:rPr>
        <w:t xml:space="preserve"> по</w:t>
      </w:r>
      <w:r w:rsidR="00582E89">
        <w:rPr>
          <w:rFonts w:ascii="Calibri" w:eastAsia="Calibri" w:hAnsi="Calibri" w:cs="Calibri"/>
          <w:kern w:val="0"/>
          <w:lang w:val="mk-MK"/>
          <w14:ligatures w14:val="none"/>
        </w:rPr>
        <w:t>д</w:t>
      </w:r>
      <w:r w:rsidR="00D90B08">
        <w:rPr>
          <w:rFonts w:ascii="Calibri" w:eastAsia="Calibri" w:hAnsi="Calibri" w:cs="Calibri"/>
          <w:kern w:val="0"/>
          <w:lang w:val="mk-MK"/>
          <w14:ligatures w14:val="none"/>
        </w:rPr>
        <w:t>-</w:t>
      </w:r>
      <w:r w:rsidRPr="006B1EC9">
        <w:rPr>
          <w:rFonts w:ascii="Calibri" w:eastAsia="Calibri" w:hAnsi="Calibri" w:cs="Calibri"/>
          <w:kern w:val="0"/>
          <w14:ligatures w14:val="none"/>
        </w:rPr>
        <w:t>проектот се спроведува во три фази:</w:t>
      </w:r>
    </w:p>
    <w:p w14:paraId="0DD42AA7" w14:textId="3A564070" w:rsidR="006B1EC9" w:rsidRPr="006B1EC9" w:rsidRDefault="006B1EC9" w:rsidP="006B1EC9">
      <w:pPr>
        <w:spacing w:before="120" w:after="120" w:line="276" w:lineRule="auto"/>
        <w:ind w:left="284" w:hanging="284"/>
        <w:jc w:val="both"/>
        <w:rPr>
          <w:rFonts w:ascii="Calibri" w:eastAsia="Times New Roman" w:hAnsi="Calibri" w:cs="Times New Roman"/>
          <w:kern w:val="0"/>
          <w14:ligatures w14:val="none"/>
        </w:rPr>
      </w:pPr>
      <w:r w:rsidRPr="006B1EC9">
        <w:rPr>
          <w:rFonts w:ascii="Calibri" w:eastAsia="Times New Roman" w:hAnsi="Calibri" w:cs="Times New Roman"/>
          <w:kern w:val="0"/>
          <w14:ligatures w14:val="none"/>
        </w:rPr>
        <w:t>1)</w:t>
      </w:r>
      <w:r w:rsidRPr="006B1EC9">
        <w:rPr>
          <w:rFonts w:ascii="Calibri" w:eastAsia="Calibri" w:hAnsi="Calibri" w:cs="Calibri"/>
          <w:kern w:val="0"/>
          <w14:ligatures w14:val="none"/>
        </w:rPr>
        <w:tab/>
      </w:r>
      <w:r w:rsidRPr="006B1EC9">
        <w:rPr>
          <w:rFonts w:ascii="Calibri" w:eastAsia="Times New Roman" w:hAnsi="Calibri" w:cs="Times New Roman"/>
          <w:kern w:val="0"/>
          <w14:ligatures w14:val="none"/>
        </w:rPr>
        <w:t>Фаза на општа идентификација</w:t>
      </w:r>
      <w:r w:rsidR="00582E89">
        <w:rPr>
          <w:rFonts w:ascii="Calibri" w:eastAsia="Times New Roman" w:hAnsi="Calibri" w:cs="Times New Roman"/>
          <w:kern w:val="0"/>
          <w:lang w:val="mk-MK"/>
          <w14:ligatures w14:val="none"/>
        </w:rPr>
        <w:t>,</w:t>
      </w:r>
      <w:r w:rsidRPr="006B1EC9">
        <w:rPr>
          <w:rFonts w:ascii="Calibri" w:eastAsia="Times New Roman" w:hAnsi="Calibri" w:cs="Times New Roman"/>
          <w:kern w:val="0"/>
          <w14:ligatures w14:val="none"/>
        </w:rPr>
        <w:t xml:space="preserve"> скрининг и оп</w:t>
      </w:r>
      <w:r w:rsidR="008D4745">
        <w:rPr>
          <w:rFonts w:ascii="Calibri" w:eastAsia="Times New Roman" w:hAnsi="Calibri" w:cs="Times New Roman"/>
          <w:kern w:val="0"/>
          <w:lang w:val="mk-MK"/>
          <w14:ligatures w14:val="none"/>
        </w:rPr>
        <w:t>сег</w:t>
      </w:r>
      <w:r w:rsidRPr="006B1EC9">
        <w:rPr>
          <w:rFonts w:ascii="Calibri" w:eastAsia="Times New Roman" w:hAnsi="Calibri" w:cs="Times New Roman"/>
          <w:kern w:val="0"/>
          <w14:ligatures w14:val="none"/>
        </w:rPr>
        <w:t xml:space="preserve">, во која треба да се изврши реконструкција/надградба/адаптација на </w:t>
      </w:r>
      <w:r w:rsidR="00582E89">
        <w:rPr>
          <w:rFonts w:ascii="Calibri" w:eastAsia="Times New Roman" w:hAnsi="Calibri" w:cs="Times New Roman"/>
          <w:kern w:val="0"/>
          <w:lang w:val="mk-MK"/>
          <w14:ligatures w14:val="none"/>
        </w:rPr>
        <w:t xml:space="preserve">веќе </w:t>
      </w:r>
      <w:r w:rsidRPr="006B1EC9">
        <w:rPr>
          <w:rFonts w:ascii="Calibri" w:eastAsia="Times New Roman" w:hAnsi="Calibri" w:cs="Times New Roman"/>
          <w:kern w:val="0"/>
          <w14:ligatures w14:val="none"/>
        </w:rPr>
        <w:t>постоечки објект. Во оваа фаза може да се идентификуваат потенцијалните негативни/не</w:t>
      </w:r>
      <w:r w:rsidR="0093472A">
        <w:rPr>
          <w:rFonts w:ascii="Calibri" w:eastAsia="Times New Roman" w:hAnsi="Calibri" w:cs="Times New Roman"/>
          <w:kern w:val="0"/>
          <w:lang w:val="mk-MK"/>
          <w14:ligatures w14:val="none"/>
        </w:rPr>
        <w:t>поволни</w:t>
      </w:r>
      <w:r w:rsidRPr="006B1EC9">
        <w:rPr>
          <w:rFonts w:ascii="Calibri" w:eastAsia="Times New Roman" w:hAnsi="Calibri" w:cs="Times New Roman"/>
          <w:kern w:val="0"/>
          <w14:ligatures w14:val="none"/>
        </w:rPr>
        <w:t xml:space="preserve"> влијанија од работите што треба да се извршат. </w:t>
      </w:r>
      <w:r w:rsidR="00EB16D4">
        <w:rPr>
          <w:rFonts w:ascii="Calibri" w:eastAsia="Times New Roman" w:hAnsi="Calibri" w:cs="Times New Roman"/>
          <w:kern w:val="0"/>
          <w:lang w:val="mk-MK"/>
          <w14:ligatures w14:val="none"/>
        </w:rPr>
        <w:t>Д</w:t>
      </w:r>
      <w:r w:rsidRPr="006B1EC9">
        <w:rPr>
          <w:rFonts w:ascii="Calibri" w:eastAsia="Times New Roman" w:hAnsi="Calibri" w:cs="Times New Roman"/>
          <w:kern w:val="0"/>
          <w14:ligatures w14:val="none"/>
        </w:rPr>
        <w:t>еловите 1, 2 и 3</w:t>
      </w:r>
      <w:r w:rsidR="008D4745" w:rsidRPr="008D4745">
        <w:rPr>
          <w:rFonts w:ascii="Calibri" w:eastAsia="Times New Roman" w:hAnsi="Calibri" w:cs="Times New Roman"/>
          <w:kern w:val="0"/>
          <w:lang w:val="mk-MK"/>
          <w14:ligatures w14:val="none"/>
        </w:rPr>
        <w:t xml:space="preserve"> </w:t>
      </w:r>
      <w:r w:rsidR="008D4745">
        <w:rPr>
          <w:rFonts w:ascii="Calibri" w:eastAsia="Times New Roman" w:hAnsi="Calibri" w:cs="Times New Roman"/>
          <w:kern w:val="0"/>
          <w:lang w:val="mk-MK"/>
          <w14:ligatures w14:val="none"/>
        </w:rPr>
        <w:t>се се изработени како нацрт-верзија</w:t>
      </w:r>
      <w:r w:rsidRPr="006B1EC9">
        <w:rPr>
          <w:rFonts w:ascii="Calibri" w:eastAsia="Times New Roman" w:hAnsi="Calibri" w:cs="Times New Roman"/>
          <w:kern w:val="0"/>
          <w14:ligatures w14:val="none"/>
        </w:rPr>
        <w:t xml:space="preserve">. Вториот дел од </w:t>
      </w:r>
      <w:r w:rsidR="00582E89">
        <w:rPr>
          <w:rFonts w:ascii="Calibri" w:eastAsia="Times New Roman" w:hAnsi="Calibri" w:cs="Times New Roman"/>
          <w:kern w:val="0"/>
          <w:lang w:val="mk-MK"/>
          <w14:ligatures w14:val="none"/>
        </w:rPr>
        <w:t>Л</w:t>
      </w:r>
      <w:r w:rsidR="0093472A">
        <w:rPr>
          <w:rFonts w:ascii="Calibri" w:eastAsia="Times New Roman" w:hAnsi="Calibri" w:cs="Times New Roman"/>
          <w:kern w:val="0"/>
          <w:lang w:val="mk-MK"/>
          <w14:ligatures w14:val="none"/>
        </w:rPr>
        <w:t>истата</w:t>
      </w:r>
      <w:r w:rsidRPr="006B1EC9">
        <w:rPr>
          <w:rFonts w:ascii="Calibri" w:eastAsia="Times New Roman" w:hAnsi="Calibri" w:cs="Times New Roman"/>
          <w:kern w:val="0"/>
          <w14:ligatures w14:val="none"/>
        </w:rPr>
        <w:t xml:space="preserve"> за проверка на </w:t>
      </w:r>
      <w:r w:rsidR="0093472A">
        <w:rPr>
          <w:rFonts w:ascii="Calibri" w:eastAsia="Times New Roman" w:hAnsi="Calibri" w:cs="Times New Roman"/>
          <w:kern w:val="0"/>
          <w:lang w:val="mk-MK"/>
          <w14:ligatures w14:val="none"/>
        </w:rPr>
        <w:t>ПУЖССА</w:t>
      </w:r>
      <w:r w:rsidRPr="006B1EC9">
        <w:rPr>
          <w:rFonts w:ascii="Calibri" w:eastAsia="Times New Roman" w:hAnsi="Calibri" w:cs="Times New Roman"/>
          <w:kern w:val="0"/>
          <w14:ligatures w14:val="none"/>
        </w:rPr>
        <w:t xml:space="preserve"> ги содржи сите </w:t>
      </w:r>
      <w:r w:rsidR="008D4745">
        <w:rPr>
          <w:rFonts w:ascii="Calibri" w:eastAsia="Times New Roman" w:hAnsi="Calibri" w:cs="Times New Roman"/>
          <w:kern w:val="0"/>
          <w:lang w:val="mk-MK"/>
          <w14:ligatures w14:val="none"/>
        </w:rPr>
        <w:t xml:space="preserve">вообичаени </w:t>
      </w:r>
      <w:r w:rsidRPr="006B1EC9">
        <w:rPr>
          <w:rFonts w:ascii="Calibri" w:eastAsia="Times New Roman" w:hAnsi="Calibri" w:cs="Times New Roman"/>
          <w:kern w:val="0"/>
          <w14:ligatures w14:val="none"/>
        </w:rPr>
        <w:t>активности</w:t>
      </w:r>
      <w:r w:rsidR="008D4745">
        <w:rPr>
          <w:rFonts w:ascii="Calibri" w:eastAsia="Times New Roman" w:hAnsi="Calibri" w:cs="Times New Roman"/>
          <w:kern w:val="0"/>
          <w:lang w:val="mk-MK"/>
          <w14:ligatures w14:val="none"/>
        </w:rPr>
        <w:t>, како</w:t>
      </w:r>
      <w:r w:rsidRPr="006B1EC9">
        <w:rPr>
          <w:rFonts w:ascii="Calibri" w:eastAsia="Times New Roman" w:hAnsi="Calibri" w:cs="Times New Roman"/>
          <w:kern w:val="0"/>
          <w14:ligatures w14:val="none"/>
        </w:rPr>
        <w:t xml:space="preserve"> и поврзани</w:t>
      </w:r>
      <w:r w:rsidR="00EB16D4">
        <w:rPr>
          <w:rFonts w:ascii="Calibri" w:eastAsia="Times New Roman" w:hAnsi="Calibri" w:cs="Times New Roman"/>
          <w:kern w:val="0"/>
          <w:lang w:val="mk-MK"/>
          <w14:ligatures w14:val="none"/>
        </w:rPr>
        <w:t>те</w:t>
      </w:r>
      <w:r w:rsidRPr="006B1EC9">
        <w:rPr>
          <w:rFonts w:ascii="Calibri" w:eastAsia="Times New Roman" w:hAnsi="Calibri" w:cs="Times New Roman"/>
          <w:kern w:val="0"/>
          <w14:ligatures w14:val="none"/>
        </w:rPr>
        <w:t xml:space="preserve"> еколошки прашања и соодветни мерки за ублажување</w:t>
      </w:r>
      <w:r w:rsidR="00EB16D4">
        <w:rPr>
          <w:rFonts w:ascii="Calibri" w:eastAsia="Times New Roman" w:hAnsi="Calibri" w:cs="Times New Roman"/>
          <w:kern w:val="0"/>
          <w:lang w:val="mk-MK"/>
          <w14:ligatures w14:val="none"/>
        </w:rPr>
        <w:t xml:space="preserve"> на негативните влијанија</w:t>
      </w:r>
      <w:r w:rsidRPr="006B1EC9">
        <w:rPr>
          <w:rFonts w:ascii="Calibri" w:eastAsia="Times New Roman" w:hAnsi="Calibri" w:cs="Times New Roman"/>
          <w:kern w:val="0"/>
          <w14:ligatures w14:val="none"/>
        </w:rPr>
        <w:t>.</w:t>
      </w:r>
      <w:r w:rsidRPr="006B1EC9">
        <w:rPr>
          <w:rFonts w:ascii="Calibri" w:eastAsia="Calibri" w:hAnsi="Calibri" w:cs="Calibri"/>
          <w:kern w:val="0"/>
          <w14:ligatures w14:val="none"/>
        </w:rPr>
        <w:tab/>
      </w:r>
    </w:p>
    <w:p w14:paraId="1F74EF69" w14:textId="1FD55E81" w:rsidR="006B1EC9" w:rsidRPr="006B1EC9" w:rsidRDefault="006B1EC9" w:rsidP="0093472A">
      <w:pPr>
        <w:spacing w:before="120" w:after="120" w:line="276" w:lineRule="auto"/>
        <w:ind w:left="360" w:hanging="360"/>
        <w:jc w:val="both"/>
        <w:rPr>
          <w:rFonts w:ascii="Calibri" w:eastAsia="Times New Roman" w:hAnsi="Calibri" w:cs="Times New Roman"/>
          <w:kern w:val="0"/>
          <w14:ligatures w14:val="none"/>
        </w:rPr>
      </w:pPr>
      <w:r w:rsidRPr="006B1EC9">
        <w:rPr>
          <w:rFonts w:ascii="Calibri" w:eastAsia="Times New Roman" w:hAnsi="Calibri" w:cs="Times New Roman"/>
          <w:kern w:val="0"/>
          <w14:ligatures w14:val="none"/>
        </w:rPr>
        <w:t>2)</w:t>
      </w:r>
      <w:r w:rsidR="0093472A">
        <w:rPr>
          <w:rFonts w:ascii="Calibri" w:eastAsia="Times New Roman" w:hAnsi="Calibri" w:cs="Times New Roman"/>
          <w:kern w:val="0"/>
          <w:lang w:val="mk-MK"/>
          <w14:ligatures w14:val="none"/>
        </w:rPr>
        <w:t xml:space="preserve"> </w:t>
      </w:r>
      <w:r w:rsidRPr="006B1EC9">
        <w:rPr>
          <w:rFonts w:ascii="Calibri" w:eastAsia="Times New Roman" w:hAnsi="Calibri" w:cs="Times New Roman"/>
          <w:kern w:val="0"/>
          <w14:ligatures w14:val="none"/>
        </w:rPr>
        <w:t xml:space="preserve">Оваа фаза ги опфаќа проектните спецификации и </w:t>
      </w:r>
      <w:r w:rsidR="00EB16D4">
        <w:rPr>
          <w:rFonts w:ascii="Calibri" w:eastAsia="Times New Roman" w:hAnsi="Calibri" w:cs="Times New Roman"/>
          <w:kern w:val="0"/>
          <w:lang w:val="mk-MK"/>
          <w14:ligatures w14:val="none"/>
        </w:rPr>
        <w:t>п</w:t>
      </w:r>
      <w:r w:rsidRPr="006B1EC9">
        <w:rPr>
          <w:rFonts w:ascii="Calibri" w:eastAsia="Times New Roman" w:hAnsi="Calibri" w:cs="Times New Roman"/>
          <w:kern w:val="0"/>
          <w14:ligatures w14:val="none"/>
        </w:rPr>
        <w:t>редмер</w:t>
      </w:r>
      <w:r w:rsidR="008D4745">
        <w:rPr>
          <w:rFonts w:ascii="Calibri" w:eastAsia="Times New Roman" w:hAnsi="Calibri" w:cs="Times New Roman"/>
          <w:kern w:val="0"/>
          <w:lang w:val="mk-MK"/>
          <w14:ligatures w14:val="none"/>
        </w:rPr>
        <w:t>-пресметката</w:t>
      </w:r>
      <w:r w:rsidRPr="006B1EC9">
        <w:rPr>
          <w:rFonts w:ascii="Calibri" w:eastAsia="Times New Roman" w:hAnsi="Calibri" w:cs="Times New Roman"/>
          <w:kern w:val="0"/>
          <w14:ligatures w14:val="none"/>
        </w:rPr>
        <w:t xml:space="preserve"> за реконструкција/надградба/адаптација и други услуги поврзани со по</w:t>
      </w:r>
      <w:r w:rsidR="00EB16D4">
        <w:rPr>
          <w:rFonts w:ascii="Calibri" w:eastAsia="Times New Roman" w:hAnsi="Calibri" w:cs="Times New Roman"/>
          <w:kern w:val="0"/>
          <w:lang w:val="mk-MK"/>
          <w14:ligatures w14:val="none"/>
        </w:rPr>
        <w:t>д</w:t>
      </w:r>
      <w:r w:rsidR="0093472A">
        <w:rPr>
          <w:rFonts w:ascii="Calibri" w:eastAsia="Times New Roman" w:hAnsi="Calibri" w:cs="Times New Roman"/>
          <w:kern w:val="0"/>
          <w:lang w:val="mk-MK"/>
          <w14:ligatures w14:val="none"/>
        </w:rPr>
        <w:t>-</w:t>
      </w:r>
      <w:r w:rsidRPr="006B1EC9">
        <w:rPr>
          <w:rFonts w:ascii="Calibri" w:eastAsia="Times New Roman" w:hAnsi="Calibri" w:cs="Times New Roman"/>
          <w:kern w:val="0"/>
          <w14:ligatures w14:val="none"/>
        </w:rPr>
        <w:t xml:space="preserve">проектот. Во оваа фаза се разгледува </w:t>
      </w:r>
      <w:r w:rsidR="0093472A">
        <w:rPr>
          <w:rFonts w:ascii="Calibri" w:eastAsia="Times New Roman" w:hAnsi="Calibri" w:cs="Times New Roman"/>
          <w:kern w:val="0"/>
          <w:lang w:val="mk-MK"/>
          <w14:ligatures w14:val="none"/>
        </w:rPr>
        <w:t>тендерот</w:t>
      </w:r>
      <w:r w:rsidRPr="006B1EC9">
        <w:rPr>
          <w:rFonts w:ascii="Calibri" w:eastAsia="Times New Roman" w:hAnsi="Calibri" w:cs="Times New Roman"/>
          <w:kern w:val="0"/>
          <w14:ligatures w14:val="none"/>
        </w:rPr>
        <w:t xml:space="preserve"> и доделувањето на договорите за работ</w:t>
      </w:r>
      <w:r w:rsidR="00EB16D4">
        <w:rPr>
          <w:rFonts w:ascii="Calibri" w:eastAsia="Times New Roman" w:hAnsi="Calibri" w:cs="Times New Roman"/>
          <w:kern w:val="0"/>
          <w:lang w:val="mk-MK"/>
          <w14:ligatures w14:val="none"/>
        </w:rPr>
        <w:t>а,</w:t>
      </w:r>
      <w:r w:rsidRPr="006B1EC9">
        <w:rPr>
          <w:rFonts w:ascii="Calibri" w:eastAsia="Times New Roman" w:hAnsi="Calibri" w:cs="Times New Roman"/>
          <w:kern w:val="0"/>
          <w14:ligatures w14:val="none"/>
        </w:rPr>
        <w:t xml:space="preserve"> како и обврските дефинирани во договорот на </w:t>
      </w:r>
      <w:r w:rsidR="0093472A">
        <w:rPr>
          <w:rFonts w:ascii="Calibri" w:eastAsia="Times New Roman" w:hAnsi="Calibri" w:cs="Times New Roman"/>
          <w:kern w:val="0"/>
          <w:lang w:val="mk-MK"/>
          <w14:ligatures w14:val="none"/>
        </w:rPr>
        <w:t>и</w:t>
      </w:r>
      <w:r w:rsidRPr="006B1EC9">
        <w:rPr>
          <w:rFonts w:ascii="Calibri" w:eastAsia="Times New Roman" w:hAnsi="Calibri" w:cs="Times New Roman"/>
          <w:kern w:val="0"/>
          <w14:ligatures w14:val="none"/>
        </w:rPr>
        <w:t xml:space="preserve">зведувачот. Пред да се објави тендерот, треба јавно да се консултира и финализира </w:t>
      </w:r>
      <w:r w:rsidR="00EB16D4">
        <w:rPr>
          <w:rFonts w:ascii="Calibri" w:eastAsia="Times New Roman" w:hAnsi="Calibri" w:cs="Times New Roman"/>
          <w:kern w:val="0"/>
          <w:lang w:val="mk-MK"/>
          <w14:ligatures w14:val="none"/>
        </w:rPr>
        <w:t>Л</w:t>
      </w:r>
      <w:r w:rsidR="0093472A">
        <w:rPr>
          <w:rFonts w:ascii="Calibri" w:eastAsia="Times New Roman" w:hAnsi="Calibri" w:cs="Times New Roman"/>
          <w:kern w:val="0"/>
          <w:lang w:val="mk-MK"/>
          <w14:ligatures w14:val="none"/>
        </w:rPr>
        <w:t>истата</w:t>
      </w:r>
      <w:r w:rsidRPr="006B1EC9">
        <w:rPr>
          <w:rFonts w:ascii="Calibri" w:eastAsia="Times New Roman" w:hAnsi="Calibri" w:cs="Times New Roman"/>
          <w:kern w:val="0"/>
          <w14:ligatures w14:val="none"/>
        </w:rPr>
        <w:t xml:space="preserve"> за проверка на </w:t>
      </w:r>
      <w:r w:rsidR="0093472A">
        <w:rPr>
          <w:rFonts w:ascii="Calibri" w:eastAsia="Times New Roman" w:hAnsi="Calibri" w:cs="Times New Roman"/>
          <w:kern w:val="0"/>
          <w:lang w:val="mk-MK"/>
          <w14:ligatures w14:val="none"/>
        </w:rPr>
        <w:t>ПУЖССА</w:t>
      </w:r>
      <w:r w:rsidRPr="006B1EC9">
        <w:rPr>
          <w:rFonts w:ascii="Calibri" w:eastAsia="Times New Roman" w:hAnsi="Calibri" w:cs="Times New Roman"/>
          <w:kern w:val="0"/>
          <w14:ligatures w14:val="none"/>
        </w:rPr>
        <w:t xml:space="preserve">. </w:t>
      </w:r>
      <w:r w:rsidR="0093472A">
        <w:rPr>
          <w:rFonts w:ascii="Calibri" w:eastAsia="Times New Roman" w:hAnsi="Calibri" w:cs="Times New Roman"/>
          <w:kern w:val="0"/>
          <w:lang w:val="mk-MK"/>
          <w14:ligatures w14:val="none"/>
        </w:rPr>
        <w:t xml:space="preserve">Оваа </w:t>
      </w:r>
      <w:r w:rsidR="00EB16D4">
        <w:rPr>
          <w:rFonts w:ascii="Calibri" w:eastAsia="Times New Roman" w:hAnsi="Calibri" w:cs="Times New Roman"/>
          <w:kern w:val="0"/>
          <w:lang w:val="mk-MK"/>
          <w14:ligatures w14:val="none"/>
        </w:rPr>
        <w:t>Л</w:t>
      </w:r>
      <w:r w:rsidR="0093472A">
        <w:rPr>
          <w:rFonts w:ascii="Calibri" w:eastAsia="Times New Roman" w:hAnsi="Calibri" w:cs="Times New Roman"/>
          <w:kern w:val="0"/>
          <w:lang w:val="mk-MK"/>
          <w14:ligatures w14:val="none"/>
        </w:rPr>
        <w:t>иста претставува</w:t>
      </w:r>
      <w:r w:rsidRPr="006B1EC9">
        <w:rPr>
          <w:rFonts w:ascii="Calibri" w:eastAsia="Times New Roman" w:hAnsi="Calibri" w:cs="Times New Roman"/>
          <w:kern w:val="0"/>
          <w14:ligatures w14:val="none"/>
        </w:rPr>
        <w:t xml:space="preserve"> незаменлив дел од тендерската и договорната документација.</w:t>
      </w:r>
    </w:p>
    <w:p w14:paraId="64113F19" w14:textId="16ACEBB9" w:rsidR="006B1EC9" w:rsidRPr="006B1EC9" w:rsidRDefault="006B1EC9" w:rsidP="006B1EC9">
      <w:pPr>
        <w:spacing w:before="120" w:after="120" w:line="276" w:lineRule="auto"/>
        <w:ind w:left="284" w:hanging="284"/>
        <w:jc w:val="both"/>
        <w:rPr>
          <w:rFonts w:ascii="Calibri" w:eastAsia="Times New Roman" w:hAnsi="Calibri" w:cs="Times New Roman"/>
          <w:kern w:val="0"/>
          <w14:ligatures w14:val="none"/>
        </w:rPr>
      </w:pPr>
      <w:r w:rsidRPr="006B1EC9">
        <w:rPr>
          <w:rFonts w:ascii="Calibri" w:eastAsia="Times New Roman" w:hAnsi="Calibri" w:cs="Times New Roman"/>
          <w:kern w:val="0"/>
          <w14:ligatures w14:val="none"/>
        </w:rPr>
        <w:t>3)</w:t>
      </w:r>
      <w:r w:rsidRPr="006B1EC9">
        <w:rPr>
          <w:rFonts w:ascii="Calibri" w:eastAsia="Calibri" w:hAnsi="Calibri" w:cs="Calibri"/>
          <w:kern w:val="0"/>
          <w14:ligatures w14:val="none"/>
        </w:rPr>
        <w:tab/>
      </w:r>
      <w:r w:rsidR="008375DE">
        <w:rPr>
          <w:rFonts w:ascii="Calibri" w:eastAsia="Times New Roman" w:hAnsi="Calibri" w:cs="Times New Roman"/>
          <w:kern w:val="0"/>
          <w:lang w:val="mk-MK"/>
          <w14:ligatures w14:val="none"/>
        </w:rPr>
        <w:t>Во текот</w:t>
      </w:r>
      <w:r w:rsidRPr="006B1EC9">
        <w:rPr>
          <w:rFonts w:ascii="Calibri" w:eastAsia="Times New Roman" w:hAnsi="Calibri" w:cs="Times New Roman"/>
          <w:kern w:val="0"/>
          <w14:ligatures w14:val="none"/>
        </w:rPr>
        <w:t xml:space="preserve"> на фазата на имплементација (реконструкција/надградба/адаптација), </w:t>
      </w:r>
      <w:r w:rsidR="0093472A">
        <w:rPr>
          <w:rFonts w:ascii="Calibri" w:eastAsia="Times New Roman" w:hAnsi="Calibri" w:cs="Times New Roman"/>
          <w:kern w:val="0"/>
          <w:lang w:val="mk-MK"/>
          <w14:ligatures w14:val="none"/>
        </w:rPr>
        <w:t>и</w:t>
      </w:r>
      <w:r w:rsidRPr="006B1EC9">
        <w:rPr>
          <w:rFonts w:ascii="Calibri" w:eastAsia="Times New Roman" w:hAnsi="Calibri" w:cs="Times New Roman"/>
          <w:kern w:val="0"/>
          <w14:ligatures w14:val="none"/>
        </w:rPr>
        <w:t xml:space="preserve">зведувачот ги спроведува мерките за ублажување </w:t>
      </w:r>
      <w:r w:rsidR="00EB16D4">
        <w:rPr>
          <w:rFonts w:ascii="Calibri" w:eastAsia="Times New Roman" w:hAnsi="Calibri" w:cs="Times New Roman"/>
          <w:kern w:val="0"/>
          <w:lang w:val="mk-MK"/>
          <w14:ligatures w14:val="none"/>
        </w:rPr>
        <w:t xml:space="preserve">на негативните влијанија </w:t>
      </w:r>
      <w:r w:rsidRPr="006B1EC9">
        <w:rPr>
          <w:rFonts w:ascii="Calibri" w:eastAsia="Times New Roman" w:hAnsi="Calibri" w:cs="Times New Roman"/>
          <w:kern w:val="0"/>
          <w14:ligatures w14:val="none"/>
        </w:rPr>
        <w:t xml:space="preserve">и мониторинг на </w:t>
      </w:r>
      <w:r w:rsidR="00EB16D4">
        <w:rPr>
          <w:rFonts w:ascii="Calibri" w:eastAsia="Times New Roman" w:hAnsi="Calibri" w:cs="Times New Roman"/>
          <w:kern w:val="0"/>
          <w:lang w:val="mk-MK"/>
          <w14:ligatures w14:val="none"/>
        </w:rPr>
        <w:t>Л</w:t>
      </w:r>
      <w:r w:rsidR="0093472A">
        <w:rPr>
          <w:rFonts w:ascii="Calibri" w:eastAsia="Times New Roman" w:hAnsi="Calibri" w:cs="Times New Roman"/>
          <w:kern w:val="0"/>
          <w:lang w:val="mk-MK"/>
          <w14:ligatures w14:val="none"/>
        </w:rPr>
        <w:t>истата</w:t>
      </w:r>
      <w:r w:rsidRPr="006B1EC9">
        <w:rPr>
          <w:rFonts w:ascii="Calibri" w:eastAsia="Times New Roman" w:hAnsi="Calibri" w:cs="Times New Roman"/>
          <w:kern w:val="0"/>
          <w14:ligatures w14:val="none"/>
        </w:rPr>
        <w:t xml:space="preserve"> за проверка на </w:t>
      </w:r>
      <w:r w:rsidR="0093472A">
        <w:rPr>
          <w:rFonts w:ascii="Calibri" w:eastAsia="Times New Roman" w:hAnsi="Calibri" w:cs="Times New Roman"/>
          <w:kern w:val="0"/>
          <w:lang w:val="mk-MK"/>
          <w14:ligatures w14:val="none"/>
        </w:rPr>
        <w:t>ПУЖССА</w:t>
      </w:r>
      <w:r w:rsidRPr="006B1EC9">
        <w:rPr>
          <w:rFonts w:ascii="Calibri" w:eastAsia="Times New Roman" w:hAnsi="Calibri" w:cs="Times New Roman"/>
          <w:kern w:val="0"/>
          <w14:ligatures w14:val="none"/>
        </w:rPr>
        <w:t xml:space="preserve">, додека усогласеноста со животната и социјалната средина (со </w:t>
      </w:r>
      <w:r w:rsidR="00EB16D4">
        <w:rPr>
          <w:rFonts w:ascii="Calibri" w:eastAsia="Times New Roman" w:hAnsi="Calibri" w:cs="Times New Roman"/>
          <w:kern w:val="0"/>
          <w:lang w:val="mk-MK"/>
          <w14:ligatures w14:val="none"/>
        </w:rPr>
        <w:t>Л</w:t>
      </w:r>
      <w:r w:rsidR="0093472A">
        <w:rPr>
          <w:rFonts w:ascii="Calibri" w:eastAsia="Times New Roman" w:hAnsi="Calibri" w:cs="Times New Roman"/>
          <w:kern w:val="0"/>
          <w:lang w:val="mk-MK"/>
          <w14:ligatures w14:val="none"/>
        </w:rPr>
        <w:t xml:space="preserve">истата </w:t>
      </w:r>
      <w:r w:rsidRPr="006B1EC9">
        <w:rPr>
          <w:rFonts w:ascii="Calibri" w:eastAsia="Times New Roman" w:hAnsi="Calibri" w:cs="Times New Roman"/>
          <w:kern w:val="0"/>
          <w14:ligatures w14:val="none"/>
        </w:rPr>
        <w:t xml:space="preserve">за проверка на </w:t>
      </w:r>
      <w:r w:rsidR="0093472A">
        <w:rPr>
          <w:rFonts w:ascii="Calibri" w:eastAsia="Times New Roman" w:hAnsi="Calibri" w:cs="Times New Roman"/>
          <w:kern w:val="0"/>
          <w:lang w:val="mk-MK"/>
          <w14:ligatures w14:val="none"/>
        </w:rPr>
        <w:t>ПУЖССА</w:t>
      </w:r>
      <w:r w:rsidRPr="006B1EC9">
        <w:rPr>
          <w:rFonts w:ascii="Calibri" w:eastAsia="Times New Roman" w:hAnsi="Calibri" w:cs="Times New Roman"/>
          <w:kern w:val="0"/>
          <w14:ligatures w14:val="none"/>
        </w:rPr>
        <w:t xml:space="preserve"> и регулативата за животна средина и безбедност </w:t>
      </w:r>
      <w:r w:rsidR="0093472A">
        <w:rPr>
          <w:rFonts w:ascii="Calibri" w:eastAsia="Times New Roman" w:hAnsi="Calibri" w:cs="Times New Roman"/>
          <w:kern w:val="0"/>
          <w:lang w:val="mk-MK"/>
          <w14:ligatures w14:val="none"/>
        </w:rPr>
        <w:t xml:space="preserve">и здравје </w:t>
      </w:r>
      <w:r w:rsidRPr="006B1EC9">
        <w:rPr>
          <w:rFonts w:ascii="Calibri" w:eastAsia="Times New Roman" w:hAnsi="Calibri" w:cs="Times New Roman"/>
          <w:kern w:val="0"/>
          <w14:ligatures w14:val="none"/>
        </w:rPr>
        <w:t>(</w:t>
      </w:r>
      <w:r w:rsidR="0093472A">
        <w:rPr>
          <w:rFonts w:ascii="Calibri" w:eastAsia="Times New Roman" w:hAnsi="Calibri" w:cs="Times New Roman"/>
          <w:kern w:val="0"/>
          <w:lang w:val="mk-MK"/>
          <w14:ligatures w14:val="none"/>
        </w:rPr>
        <w:t>Б</w:t>
      </w:r>
      <w:r w:rsidRPr="006B1EC9">
        <w:rPr>
          <w:rFonts w:ascii="Calibri" w:eastAsia="Times New Roman" w:hAnsi="Calibri" w:cs="Times New Roman"/>
          <w:kern w:val="0"/>
          <w14:ligatures w14:val="none"/>
        </w:rPr>
        <w:t>&amp;</w:t>
      </w:r>
      <w:r w:rsidR="0093472A">
        <w:rPr>
          <w:rFonts w:ascii="Calibri" w:eastAsia="Times New Roman" w:hAnsi="Calibri" w:cs="Times New Roman"/>
          <w:kern w:val="0"/>
          <w:lang w:val="mk-MK"/>
          <w14:ligatures w14:val="none"/>
        </w:rPr>
        <w:t>З</w:t>
      </w:r>
      <w:r w:rsidRPr="006B1EC9">
        <w:rPr>
          <w:rFonts w:ascii="Calibri" w:eastAsia="Times New Roman" w:hAnsi="Calibri" w:cs="Times New Roman"/>
          <w:kern w:val="0"/>
          <w14:ligatures w14:val="none"/>
        </w:rPr>
        <w:t>)) и други</w:t>
      </w:r>
      <w:r w:rsidR="008375DE">
        <w:rPr>
          <w:rFonts w:ascii="Calibri" w:eastAsia="Times New Roman" w:hAnsi="Calibri" w:cs="Times New Roman"/>
          <w:kern w:val="0"/>
          <w:lang w:val="mk-MK"/>
          <w14:ligatures w14:val="none"/>
        </w:rPr>
        <w:t>те</w:t>
      </w:r>
      <w:r w:rsidRPr="006B1EC9">
        <w:rPr>
          <w:rFonts w:ascii="Calibri" w:eastAsia="Times New Roman" w:hAnsi="Calibri" w:cs="Times New Roman"/>
          <w:kern w:val="0"/>
          <w14:ligatures w14:val="none"/>
        </w:rPr>
        <w:t xml:space="preserve"> квалитативни критериуми се имплементирани на соодветните локации и </w:t>
      </w:r>
      <w:r w:rsidR="0093472A">
        <w:rPr>
          <w:rFonts w:ascii="Calibri" w:eastAsia="Times New Roman" w:hAnsi="Calibri" w:cs="Times New Roman"/>
          <w:kern w:val="0"/>
          <w:lang w:val="mk-MK"/>
          <w14:ligatures w14:val="none"/>
        </w:rPr>
        <w:t xml:space="preserve">примената се </w:t>
      </w:r>
      <w:r w:rsidR="008375DE">
        <w:rPr>
          <w:rFonts w:ascii="Calibri" w:eastAsia="Times New Roman" w:hAnsi="Calibri" w:cs="Times New Roman"/>
          <w:kern w:val="0"/>
          <w:lang w:val="mk-MK"/>
          <w14:ligatures w14:val="none"/>
        </w:rPr>
        <w:t>проверува</w:t>
      </w:r>
      <w:r w:rsidR="0093472A">
        <w:rPr>
          <w:rFonts w:ascii="Calibri" w:eastAsia="Times New Roman" w:hAnsi="Calibri" w:cs="Times New Roman"/>
          <w:kern w:val="0"/>
          <w:lang w:val="mk-MK"/>
          <w14:ligatures w14:val="none"/>
        </w:rPr>
        <w:t>/надгледув</w:t>
      </w:r>
      <w:r w:rsidR="00EB16D4">
        <w:rPr>
          <w:rFonts w:ascii="Calibri" w:eastAsia="Times New Roman" w:hAnsi="Calibri" w:cs="Times New Roman"/>
          <w:kern w:val="0"/>
          <w:lang w:val="mk-MK"/>
          <w14:ligatures w14:val="none"/>
        </w:rPr>
        <w:t>а</w:t>
      </w:r>
      <w:r w:rsidRPr="006B1EC9">
        <w:rPr>
          <w:rFonts w:ascii="Calibri" w:eastAsia="Times New Roman" w:hAnsi="Calibri" w:cs="Times New Roman"/>
          <w:kern w:val="0"/>
          <w14:ligatures w14:val="none"/>
        </w:rPr>
        <w:t xml:space="preserve"> од </w:t>
      </w:r>
      <w:r w:rsidR="0093472A">
        <w:rPr>
          <w:rFonts w:ascii="Calibri" w:eastAsia="Times New Roman" w:hAnsi="Calibri" w:cs="Times New Roman"/>
          <w:kern w:val="0"/>
          <w:lang w:val="mk-MK"/>
          <w14:ligatures w14:val="none"/>
        </w:rPr>
        <w:t xml:space="preserve">надзорниот </w:t>
      </w:r>
      <w:r w:rsidRPr="006B1EC9">
        <w:rPr>
          <w:rFonts w:ascii="Calibri" w:eastAsia="Times New Roman" w:hAnsi="Calibri" w:cs="Times New Roman"/>
          <w:kern w:val="0"/>
          <w14:ligatures w14:val="none"/>
        </w:rPr>
        <w:t xml:space="preserve">инженер на локацијата (ангажирана компанија за </w:t>
      </w:r>
      <w:r w:rsidR="00EB16D4">
        <w:rPr>
          <w:rFonts w:ascii="Calibri" w:eastAsia="Times New Roman" w:hAnsi="Calibri" w:cs="Times New Roman"/>
          <w:kern w:val="0"/>
          <w:lang w:val="mk-MK"/>
          <w14:ligatures w14:val="none"/>
        </w:rPr>
        <w:t>надзор</w:t>
      </w:r>
      <w:r w:rsidRPr="006B1EC9">
        <w:rPr>
          <w:rFonts w:ascii="Calibri" w:eastAsia="Times New Roman" w:hAnsi="Calibri" w:cs="Times New Roman"/>
          <w:kern w:val="0"/>
          <w14:ligatures w14:val="none"/>
        </w:rPr>
        <w:t>), кои го вклучуваат и надзорниот инженерски тим на локациите и дополнително надзорниот службеник на проектот ангажиран од администрацијата на општината;</w:t>
      </w:r>
    </w:p>
    <w:p w14:paraId="04AE8584" w14:textId="00FEFAE6" w:rsidR="006B1EC9" w:rsidRPr="006B1EC9" w:rsidRDefault="00EB16D4" w:rsidP="006B1EC9">
      <w:pPr>
        <w:spacing w:before="120" w:after="120" w:line="276" w:lineRule="auto"/>
        <w:jc w:val="both"/>
        <w:rPr>
          <w:rFonts w:ascii="Calibri" w:eastAsia="Times New Roman" w:hAnsi="Calibri" w:cs="Times New Roman"/>
          <w:kern w:val="0"/>
          <w14:ligatures w14:val="none"/>
        </w:rPr>
      </w:pPr>
      <w:r>
        <w:rPr>
          <w:rFonts w:ascii="Calibri" w:eastAsia="Times New Roman" w:hAnsi="Calibri" w:cs="Times New Roman"/>
          <w:kern w:val="0"/>
          <w:lang w:val="mk-MK"/>
          <w14:ligatures w14:val="none"/>
        </w:rPr>
        <w:t>Во текот</w:t>
      </w:r>
      <w:r w:rsidR="006B1EC9" w:rsidRPr="006B1EC9">
        <w:rPr>
          <w:rFonts w:ascii="Calibri" w:eastAsia="Times New Roman" w:hAnsi="Calibri" w:cs="Times New Roman"/>
          <w:kern w:val="0"/>
          <w14:ligatures w14:val="none"/>
        </w:rPr>
        <w:t xml:space="preserve"> на фазата на реконструкција/надградба/адаптација на проектот, мерките за ублажување и мониторинг пропишани во </w:t>
      </w:r>
      <w:r>
        <w:rPr>
          <w:rFonts w:ascii="Calibri" w:eastAsia="Times New Roman" w:hAnsi="Calibri" w:cs="Times New Roman"/>
          <w:kern w:val="0"/>
          <w:lang w:val="mk-MK"/>
          <w14:ligatures w14:val="none"/>
        </w:rPr>
        <w:t>Л</w:t>
      </w:r>
      <w:r w:rsidR="0093472A">
        <w:rPr>
          <w:rFonts w:ascii="Calibri" w:eastAsia="Times New Roman" w:hAnsi="Calibri" w:cs="Times New Roman"/>
          <w:kern w:val="0"/>
          <w:lang w:val="mk-MK"/>
          <w14:ligatures w14:val="none"/>
        </w:rPr>
        <w:t xml:space="preserve">истите </w:t>
      </w:r>
      <w:r w:rsidR="006B1EC9" w:rsidRPr="006B1EC9">
        <w:rPr>
          <w:rFonts w:ascii="Calibri" w:eastAsia="Times New Roman" w:hAnsi="Calibri" w:cs="Times New Roman"/>
          <w:kern w:val="0"/>
          <w14:ligatures w14:val="none"/>
        </w:rPr>
        <w:t xml:space="preserve">за проверка на </w:t>
      </w:r>
      <w:r w:rsidR="0093472A">
        <w:rPr>
          <w:rFonts w:ascii="Calibri" w:eastAsia="Times New Roman" w:hAnsi="Calibri" w:cs="Times New Roman"/>
          <w:kern w:val="0"/>
          <w:lang w:val="mk-MK"/>
          <w14:ligatures w14:val="none"/>
        </w:rPr>
        <w:t>ПУЖССА</w:t>
      </w:r>
      <w:r w:rsidR="006B1EC9" w:rsidRPr="006B1EC9">
        <w:rPr>
          <w:rFonts w:ascii="Calibri" w:eastAsia="Times New Roman" w:hAnsi="Calibri" w:cs="Times New Roman"/>
          <w:kern w:val="0"/>
          <w14:ligatures w14:val="none"/>
        </w:rPr>
        <w:t xml:space="preserve"> се спроведуваат од </w:t>
      </w:r>
      <w:r w:rsidR="006B1EC9" w:rsidRPr="006B1EC9">
        <w:rPr>
          <w:rFonts w:ascii="Calibri" w:eastAsia="Times New Roman" w:hAnsi="Calibri" w:cs="Times New Roman"/>
          <w:kern w:val="0"/>
          <w14:ligatures w14:val="none"/>
        </w:rPr>
        <w:lastRenderedPageBreak/>
        <w:t xml:space="preserve">страна на </w:t>
      </w:r>
      <w:r w:rsidR="0093472A">
        <w:rPr>
          <w:rFonts w:ascii="Calibri" w:eastAsia="Times New Roman" w:hAnsi="Calibri" w:cs="Times New Roman"/>
          <w:kern w:val="0"/>
          <w:lang w:val="mk-MK"/>
          <w14:ligatures w14:val="none"/>
        </w:rPr>
        <w:t>и</w:t>
      </w:r>
      <w:r w:rsidR="006B1EC9" w:rsidRPr="006B1EC9">
        <w:rPr>
          <w:rFonts w:ascii="Calibri" w:eastAsia="Times New Roman" w:hAnsi="Calibri" w:cs="Times New Roman"/>
          <w:kern w:val="0"/>
          <w14:ligatures w14:val="none"/>
        </w:rPr>
        <w:t xml:space="preserve">зведувачот. Усогласеноста на еколошките и квалитативните критериуми ја проверува </w:t>
      </w:r>
      <w:r w:rsidR="0093472A">
        <w:rPr>
          <w:rFonts w:ascii="Calibri" w:eastAsia="Times New Roman" w:hAnsi="Calibri" w:cs="Times New Roman"/>
          <w:kern w:val="0"/>
          <w:lang w:val="mk-MK"/>
          <w14:ligatures w14:val="none"/>
        </w:rPr>
        <w:t>н</w:t>
      </w:r>
      <w:r w:rsidR="006B1EC9" w:rsidRPr="006B1EC9">
        <w:rPr>
          <w:rFonts w:ascii="Calibri" w:eastAsia="Times New Roman" w:hAnsi="Calibri" w:cs="Times New Roman"/>
          <w:kern w:val="0"/>
          <w14:ligatures w14:val="none"/>
        </w:rPr>
        <w:t>адзорникот, односно инженерот.</w:t>
      </w:r>
    </w:p>
    <w:p w14:paraId="3644CDDA" w14:textId="6BDAD01E" w:rsidR="006B1EC9" w:rsidRDefault="006B1EC9" w:rsidP="006B1EC9">
      <w:pPr>
        <w:spacing w:before="120" w:after="120" w:line="276" w:lineRule="auto"/>
        <w:jc w:val="both"/>
        <w:rPr>
          <w:rFonts w:ascii="Calibri" w:eastAsia="Times New Roman" w:hAnsi="Calibri" w:cs="Times New Roman"/>
          <w:kern w:val="0"/>
          <w14:ligatures w14:val="none"/>
        </w:rPr>
      </w:pPr>
      <w:r w:rsidRPr="006B1EC9">
        <w:rPr>
          <w:rFonts w:ascii="Calibri" w:eastAsia="Times New Roman" w:hAnsi="Calibri" w:cs="Times New Roman"/>
          <w:kern w:val="0"/>
          <w14:ligatures w14:val="none"/>
        </w:rPr>
        <w:t xml:space="preserve">Еколошката и социјалната усогласеност на </w:t>
      </w:r>
      <w:r w:rsidR="0093472A">
        <w:rPr>
          <w:rFonts w:ascii="Calibri" w:eastAsia="Times New Roman" w:hAnsi="Calibri" w:cs="Times New Roman"/>
          <w:kern w:val="0"/>
          <w:lang w:val="mk-MK"/>
          <w14:ligatures w14:val="none"/>
        </w:rPr>
        <w:t>и</w:t>
      </w:r>
      <w:r w:rsidRPr="006B1EC9">
        <w:rPr>
          <w:rFonts w:ascii="Calibri" w:eastAsia="Times New Roman" w:hAnsi="Calibri" w:cs="Times New Roman"/>
          <w:kern w:val="0"/>
          <w14:ligatures w14:val="none"/>
        </w:rPr>
        <w:t>зведувачот се докажува преку планот за мониторинг и ублажување спроведен на лице место.</w:t>
      </w:r>
    </w:p>
    <w:p w14:paraId="089A072E" w14:textId="48EDBC68" w:rsidR="006B1EC9" w:rsidRPr="006B1EC9" w:rsidRDefault="006B1EC9" w:rsidP="006B1EC9">
      <w:pPr>
        <w:autoSpaceDE w:val="0"/>
        <w:autoSpaceDN w:val="0"/>
        <w:adjustRightInd w:val="0"/>
        <w:spacing w:before="120" w:after="120" w:line="276" w:lineRule="auto"/>
        <w:jc w:val="both"/>
        <w:rPr>
          <w:rFonts w:ascii="Calibri" w:eastAsia="Times New Roman" w:hAnsi="Calibri" w:cs="Times New Roman"/>
          <w:kern w:val="0"/>
          <w14:ligatures w14:val="none"/>
        </w:rPr>
      </w:pPr>
      <w:r w:rsidRPr="006B1EC9">
        <w:rPr>
          <w:rFonts w:ascii="Calibri" w:eastAsia="Times New Roman" w:hAnsi="Calibri" w:cs="Times New Roman"/>
          <w:kern w:val="0"/>
          <w14:ligatures w14:val="none"/>
        </w:rPr>
        <w:t xml:space="preserve">Практичната примена на </w:t>
      </w:r>
      <w:r w:rsidR="00EB16D4">
        <w:rPr>
          <w:rFonts w:ascii="Calibri" w:eastAsia="Times New Roman" w:hAnsi="Calibri" w:cs="Times New Roman"/>
          <w:kern w:val="0"/>
          <w:lang w:val="mk-MK"/>
          <w14:ligatures w14:val="none"/>
        </w:rPr>
        <w:t>Л</w:t>
      </w:r>
      <w:r w:rsidR="0093472A">
        <w:rPr>
          <w:rFonts w:ascii="Calibri" w:eastAsia="Times New Roman" w:hAnsi="Calibri" w:cs="Times New Roman"/>
          <w:kern w:val="0"/>
          <w:lang w:val="mk-MK"/>
          <w14:ligatures w14:val="none"/>
        </w:rPr>
        <w:t>истата</w:t>
      </w:r>
      <w:r w:rsidRPr="006B1EC9">
        <w:rPr>
          <w:rFonts w:ascii="Calibri" w:eastAsia="Times New Roman" w:hAnsi="Calibri" w:cs="Times New Roman"/>
          <w:kern w:val="0"/>
          <w14:ligatures w14:val="none"/>
        </w:rPr>
        <w:t xml:space="preserve"> за проверка на </w:t>
      </w:r>
      <w:r w:rsidR="0093472A">
        <w:rPr>
          <w:rFonts w:ascii="Calibri" w:eastAsia="Times New Roman" w:hAnsi="Calibri" w:cs="Times New Roman"/>
          <w:kern w:val="0"/>
          <w:lang w:val="mk-MK"/>
          <w14:ligatures w14:val="none"/>
        </w:rPr>
        <w:t>ПУЖССА</w:t>
      </w:r>
      <w:r w:rsidRPr="006B1EC9">
        <w:rPr>
          <w:rFonts w:ascii="Calibri" w:eastAsia="Times New Roman" w:hAnsi="Calibri" w:cs="Times New Roman"/>
          <w:kern w:val="0"/>
          <w14:ligatures w14:val="none"/>
        </w:rPr>
        <w:t xml:space="preserve"> ќе </w:t>
      </w:r>
      <w:r w:rsidR="005F71F9">
        <w:rPr>
          <w:rFonts w:ascii="Calibri" w:eastAsia="Times New Roman" w:hAnsi="Calibri" w:cs="Times New Roman"/>
          <w:kern w:val="0"/>
          <w:lang w:val="mk-MK"/>
          <w14:ligatures w14:val="none"/>
        </w:rPr>
        <w:t>вклучува реализација</w:t>
      </w:r>
      <w:r w:rsidRPr="006B1EC9">
        <w:rPr>
          <w:rFonts w:ascii="Calibri" w:eastAsia="Times New Roman" w:hAnsi="Calibri" w:cs="Times New Roman"/>
          <w:kern w:val="0"/>
          <w14:ligatures w14:val="none"/>
        </w:rPr>
        <w:t xml:space="preserve"> на Дел I </w:t>
      </w:r>
      <w:r w:rsidR="005F71F9">
        <w:rPr>
          <w:rFonts w:ascii="Calibri" w:eastAsia="Times New Roman" w:hAnsi="Calibri" w:cs="Times New Roman"/>
          <w:kern w:val="0"/>
          <w:lang w:val="mk-MK"/>
          <w14:ligatures w14:val="none"/>
        </w:rPr>
        <w:t>што се однесува на</w:t>
      </w:r>
      <w:r w:rsidRPr="006B1EC9">
        <w:rPr>
          <w:rFonts w:ascii="Calibri" w:eastAsia="Times New Roman" w:hAnsi="Calibri" w:cs="Times New Roman"/>
          <w:kern w:val="0"/>
          <w14:ligatures w14:val="none"/>
        </w:rPr>
        <w:t xml:space="preserve"> поседување и документирање на сите релевантни специфики на локациите. Во вториот дел</w:t>
      </w:r>
      <w:r w:rsidR="005F71F9">
        <w:rPr>
          <w:rFonts w:ascii="Calibri" w:eastAsia="Times New Roman" w:hAnsi="Calibri" w:cs="Times New Roman"/>
          <w:kern w:val="0"/>
          <w:lang w:val="mk-MK"/>
          <w14:ligatures w14:val="none"/>
        </w:rPr>
        <w:t>,</w:t>
      </w:r>
      <w:r w:rsidRPr="006B1EC9">
        <w:rPr>
          <w:rFonts w:ascii="Calibri" w:eastAsia="Times New Roman" w:hAnsi="Calibri" w:cs="Times New Roman"/>
          <w:kern w:val="0"/>
          <w14:ligatures w14:val="none"/>
        </w:rPr>
        <w:t xml:space="preserve"> активностите што треба да се спроведат </w:t>
      </w:r>
      <w:r w:rsidR="005F71F9" w:rsidRPr="006B1EC9">
        <w:rPr>
          <w:rFonts w:ascii="Calibri" w:eastAsia="Times New Roman" w:hAnsi="Calibri" w:cs="Times New Roman"/>
          <w:kern w:val="0"/>
          <w14:ligatures w14:val="none"/>
        </w:rPr>
        <w:t>ќе се провер</w:t>
      </w:r>
      <w:r w:rsidR="008375DE">
        <w:rPr>
          <w:rFonts w:ascii="Calibri" w:eastAsia="Times New Roman" w:hAnsi="Calibri" w:cs="Times New Roman"/>
          <w:kern w:val="0"/>
          <w:lang w:val="mk-MK"/>
          <w14:ligatures w14:val="none"/>
        </w:rPr>
        <w:t>ува</w:t>
      </w:r>
      <w:r w:rsidR="005F71F9" w:rsidRPr="006B1EC9">
        <w:rPr>
          <w:rFonts w:ascii="Calibri" w:eastAsia="Times New Roman" w:hAnsi="Calibri" w:cs="Times New Roman"/>
          <w:kern w:val="0"/>
          <w14:ligatures w14:val="none"/>
        </w:rPr>
        <w:t xml:space="preserve">ат </w:t>
      </w:r>
      <w:r w:rsidRPr="006B1EC9">
        <w:rPr>
          <w:rFonts w:ascii="Calibri" w:eastAsia="Times New Roman" w:hAnsi="Calibri" w:cs="Times New Roman"/>
          <w:kern w:val="0"/>
          <w14:ligatures w14:val="none"/>
        </w:rPr>
        <w:t xml:space="preserve">според предвидениот </w:t>
      </w:r>
      <w:r w:rsidR="008375DE">
        <w:rPr>
          <w:rFonts w:ascii="Calibri" w:eastAsia="Times New Roman" w:hAnsi="Calibri" w:cs="Times New Roman"/>
          <w:kern w:val="0"/>
          <w:lang w:val="mk-MK"/>
          <w14:ligatures w14:val="none"/>
        </w:rPr>
        <w:t>вид</w:t>
      </w:r>
      <w:r w:rsidRPr="006B1EC9">
        <w:rPr>
          <w:rFonts w:ascii="Calibri" w:eastAsia="Times New Roman" w:hAnsi="Calibri" w:cs="Times New Roman"/>
          <w:kern w:val="0"/>
          <w14:ligatures w14:val="none"/>
        </w:rPr>
        <w:t xml:space="preserve"> на активност</w:t>
      </w:r>
      <w:r w:rsidR="005F71F9">
        <w:rPr>
          <w:rFonts w:ascii="Calibri" w:eastAsia="Times New Roman" w:hAnsi="Calibri" w:cs="Times New Roman"/>
          <w:kern w:val="0"/>
          <w:lang w:val="mk-MK"/>
          <w14:ligatures w14:val="none"/>
        </w:rPr>
        <w:t>, а</w:t>
      </w:r>
      <w:r w:rsidRPr="006B1EC9">
        <w:rPr>
          <w:rFonts w:ascii="Calibri" w:eastAsia="Times New Roman" w:hAnsi="Calibri" w:cs="Times New Roman"/>
          <w:kern w:val="0"/>
          <w14:ligatures w14:val="none"/>
        </w:rPr>
        <w:t xml:space="preserve"> во третиот дел ќе се </w:t>
      </w:r>
      <w:r w:rsidR="005F71F9">
        <w:rPr>
          <w:rFonts w:ascii="Calibri" w:eastAsia="Times New Roman" w:hAnsi="Calibri" w:cs="Times New Roman"/>
          <w:kern w:val="0"/>
          <w:lang w:val="mk-MK"/>
          <w14:ligatures w14:val="none"/>
        </w:rPr>
        <w:t>утврдат</w:t>
      </w:r>
      <w:r w:rsidRPr="006B1EC9">
        <w:rPr>
          <w:rFonts w:ascii="Calibri" w:eastAsia="Times New Roman" w:hAnsi="Calibri" w:cs="Times New Roman"/>
          <w:kern w:val="0"/>
          <w14:ligatures w14:val="none"/>
        </w:rPr>
        <w:t xml:space="preserve"> параметрите за </w:t>
      </w:r>
      <w:r w:rsidR="005F71F9">
        <w:rPr>
          <w:rFonts w:ascii="Calibri" w:eastAsia="Times New Roman" w:hAnsi="Calibri" w:cs="Times New Roman"/>
          <w:kern w:val="0"/>
          <w:lang w:val="mk-MK"/>
          <w14:ligatures w14:val="none"/>
        </w:rPr>
        <w:t>мониторинг</w:t>
      </w:r>
      <w:r w:rsidRPr="006B1EC9">
        <w:rPr>
          <w:rFonts w:ascii="Calibri" w:eastAsia="Times New Roman" w:hAnsi="Calibri" w:cs="Times New Roman"/>
          <w:kern w:val="0"/>
          <w14:ligatures w14:val="none"/>
        </w:rPr>
        <w:t xml:space="preserve"> (Дел 3) </w:t>
      </w:r>
      <w:r w:rsidR="005F71F9">
        <w:rPr>
          <w:rFonts w:ascii="Calibri" w:eastAsia="Times New Roman" w:hAnsi="Calibri" w:cs="Times New Roman"/>
          <w:kern w:val="0"/>
          <w:lang w:val="mk-MK"/>
          <w14:ligatures w14:val="none"/>
        </w:rPr>
        <w:t>и истите ќе се п</w:t>
      </w:r>
      <w:r w:rsidR="005F71F9" w:rsidRPr="006B1EC9">
        <w:rPr>
          <w:rFonts w:ascii="Calibri" w:eastAsia="Times New Roman" w:hAnsi="Calibri" w:cs="Times New Roman"/>
          <w:kern w:val="0"/>
          <w14:ligatures w14:val="none"/>
        </w:rPr>
        <w:t xml:space="preserve">рименат </w:t>
      </w:r>
      <w:r w:rsidRPr="006B1EC9">
        <w:rPr>
          <w:rFonts w:ascii="Calibri" w:eastAsia="Times New Roman" w:hAnsi="Calibri" w:cs="Times New Roman"/>
          <w:kern w:val="0"/>
          <w14:ligatures w14:val="none"/>
        </w:rPr>
        <w:t>според активностите пр</w:t>
      </w:r>
      <w:r w:rsidR="008375DE">
        <w:rPr>
          <w:rFonts w:ascii="Calibri" w:eastAsia="Times New Roman" w:hAnsi="Calibri" w:cs="Times New Roman"/>
          <w:kern w:val="0"/>
          <w:lang w:val="mk-MK"/>
          <w14:ligatures w14:val="none"/>
        </w:rPr>
        <w:t>икажани</w:t>
      </w:r>
      <w:r w:rsidRPr="006B1EC9">
        <w:rPr>
          <w:rFonts w:ascii="Calibri" w:eastAsia="Times New Roman" w:hAnsi="Calibri" w:cs="Times New Roman"/>
          <w:kern w:val="0"/>
          <w14:ligatures w14:val="none"/>
        </w:rPr>
        <w:t xml:space="preserve"> во Дел 2. Покрај дефинираните параметри, планот за мониторинг вклучува и надзор </w:t>
      </w:r>
      <w:r w:rsidR="008375DE">
        <w:rPr>
          <w:rFonts w:ascii="Calibri" w:eastAsia="Times New Roman" w:hAnsi="Calibri" w:cs="Times New Roman"/>
          <w:kern w:val="0"/>
          <w:lang w:val="mk-MK"/>
          <w14:ligatures w14:val="none"/>
        </w:rPr>
        <w:t>врз</w:t>
      </w:r>
      <w:r w:rsidRPr="006B1EC9">
        <w:rPr>
          <w:rFonts w:ascii="Calibri" w:eastAsia="Times New Roman" w:hAnsi="Calibri" w:cs="Times New Roman"/>
          <w:kern w:val="0"/>
          <w14:ligatures w14:val="none"/>
        </w:rPr>
        <w:t xml:space="preserve"> спроведувањето на планот за ублажување.</w:t>
      </w:r>
    </w:p>
    <w:p w14:paraId="1812212B" w14:textId="2C85DCE5" w:rsidR="006B1EC9" w:rsidRPr="006B1EC9" w:rsidRDefault="006B1EC9" w:rsidP="006B1EC9">
      <w:pPr>
        <w:autoSpaceDE w:val="0"/>
        <w:autoSpaceDN w:val="0"/>
        <w:adjustRightInd w:val="0"/>
        <w:spacing w:before="120" w:after="120" w:line="276" w:lineRule="auto"/>
        <w:jc w:val="both"/>
        <w:rPr>
          <w:rFonts w:ascii="Calibri" w:eastAsia="Times New Roman" w:hAnsi="Calibri" w:cs="Times New Roman"/>
          <w:kern w:val="0"/>
          <w:lang w:val="en-GB"/>
          <w14:ligatures w14:val="none"/>
        </w:rPr>
      </w:pPr>
      <w:r w:rsidRPr="006B1EC9">
        <w:rPr>
          <w:rFonts w:ascii="Calibri" w:eastAsia="Times New Roman" w:hAnsi="Calibri" w:cs="Times New Roman"/>
          <w:kern w:val="0"/>
          <w14:ligatures w14:val="none"/>
        </w:rPr>
        <w:t xml:space="preserve">Целата </w:t>
      </w:r>
      <w:r w:rsidR="005F71F9">
        <w:rPr>
          <w:rFonts w:ascii="Calibri" w:eastAsia="Times New Roman" w:hAnsi="Calibri" w:cs="Times New Roman"/>
          <w:kern w:val="0"/>
          <w:lang w:val="mk-MK"/>
          <w14:ligatures w14:val="none"/>
        </w:rPr>
        <w:t>Л</w:t>
      </w:r>
      <w:r w:rsidRPr="006B1EC9">
        <w:rPr>
          <w:rFonts w:ascii="Calibri" w:eastAsia="Times New Roman" w:hAnsi="Calibri" w:cs="Times New Roman"/>
          <w:kern w:val="0"/>
          <w14:ligatures w14:val="none"/>
        </w:rPr>
        <w:t xml:space="preserve">иста за проверка на </w:t>
      </w:r>
      <w:r w:rsidR="0093472A">
        <w:rPr>
          <w:rFonts w:ascii="Calibri" w:eastAsia="Times New Roman" w:hAnsi="Calibri" w:cs="Times New Roman"/>
          <w:kern w:val="0"/>
          <w:lang w:val="mk-MK"/>
          <w14:ligatures w14:val="none"/>
        </w:rPr>
        <w:t>ПУЖССА</w:t>
      </w:r>
      <w:r w:rsidR="005F71F9">
        <w:rPr>
          <w:rFonts w:ascii="Calibri" w:eastAsia="Times New Roman" w:hAnsi="Calibri" w:cs="Times New Roman"/>
          <w:kern w:val="0"/>
          <w:lang w:val="mk-MK"/>
          <w14:ligatures w14:val="none"/>
        </w:rPr>
        <w:t>,</w:t>
      </w:r>
      <w:r w:rsidRPr="006B1EC9">
        <w:rPr>
          <w:rFonts w:ascii="Calibri" w:eastAsia="Times New Roman" w:hAnsi="Calibri" w:cs="Times New Roman"/>
          <w:kern w:val="0"/>
          <w14:ligatures w14:val="none"/>
        </w:rPr>
        <w:t xml:space="preserve"> пополнета во табела за секој </w:t>
      </w:r>
      <w:r w:rsidR="008375DE">
        <w:rPr>
          <w:rFonts w:ascii="Calibri" w:eastAsia="Times New Roman" w:hAnsi="Calibri" w:cs="Times New Roman"/>
          <w:kern w:val="0"/>
          <w:lang w:val="mk-MK"/>
          <w14:ligatures w14:val="none"/>
        </w:rPr>
        <w:t>вид</w:t>
      </w:r>
      <w:r w:rsidRPr="006B1EC9">
        <w:rPr>
          <w:rFonts w:ascii="Calibri" w:eastAsia="Times New Roman" w:hAnsi="Calibri" w:cs="Times New Roman"/>
          <w:kern w:val="0"/>
          <w14:ligatures w14:val="none"/>
        </w:rPr>
        <w:t xml:space="preserve"> на работа</w:t>
      </w:r>
      <w:r w:rsidR="005F71F9">
        <w:rPr>
          <w:rFonts w:ascii="Calibri" w:eastAsia="Times New Roman" w:hAnsi="Calibri" w:cs="Times New Roman"/>
          <w:kern w:val="0"/>
          <w:lang w:val="mk-MK"/>
          <w14:ligatures w14:val="none"/>
        </w:rPr>
        <w:t>,</w:t>
      </w:r>
      <w:r w:rsidRPr="006B1EC9">
        <w:rPr>
          <w:rFonts w:ascii="Calibri" w:eastAsia="Times New Roman" w:hAnsi="Calibri" w:cs="Times New Roman"/>
          <w:kern w:val="0"/>
          <w14:ligatures w14:val="none"/>
        </w:rPr>
        <w:t xml:space="preserve"> ќе биде приложена како составен дел </w:t>
      </w:r>
      <w:r w:rsidR="005F71F9">
        <w:rPr>
          <w:rFonts w:ascii="Calibri" w:eastAsia="Times New Roman" w:hAnsi="Calibri" w:cs="Times New Roman"/>
          <w:kern w:val="0"/>
          <w:lang w:val="mk-MK"/>
          <w14:ligatures w14:val="none"/>
        </w:rPr>
        <w:t xml:space="preserve">од тендерската документација </w:t>
      </w:r>
      <w:r w:rsidRPr="006B1EC9">
        <w:rPr>
          <w:rFonts w:ascii="Calibri" w:eastAsia="Times New Roman" w:hAnsi="Calibri" w:cs="Times New Roman"/>
          <w:kern w:val="0"/>
          <w14:ligatures w14:val="none"/>
        </w:rPr>
        <w:t>и договорите за работа</w:t>
      </w:r>
      <w:r w:rsidR="005F71F9">
        <w:rPr>
          <w:rFonts w:ascii="Calibri" w:eastAsia="Times New Roman" w:hAnsi="Calibri" w:cs="Times New Roman"/>
          <w:kern w:val="0"/>
          <w:lang w:val="mk-MK"/>
          <w14:ligatures w14:val="none"/>
        </w:rPr>
        <w:t>,</w:t>
      </w:r>
      <w:r w:rsidRPr="006B1EC9">
        <w:rPr>
          <w:rFonts w:ascii="Calibri" w:eastAsia="Times New Roman" w:hAnsi="Calibri" w:cs="Times New Roman"/>
          <w:kern w:val="0"/>
          <w14:ligatures w14:val="none"/>
        </w:rPr>
        <w:t xml:space="preserve"> и </w:t>
      </w:r>
      <w:r w:rsidR="005F71F9">
        <w:rPr>
          <w:rFonts w:ascii="Calibri" w:eastAsia="Times New Roman" w:hAnsi="Calibri" w:cs="Times New Roman"/>
          <w:kern w:val="0"/>
          <w:lang w:val="mk-MK"/>
          <w14:ligatures w14:val="none"/>
        </w:rPr>
        <w:t>соодветно</w:t>
      </w:r>
      <w:r w:rsidRPr="006B1EC9">
        <w:rPr>
          <w:rFonts w:ascii="Calibri" w:eastAsia="Times New Roman" w:hAnsi="Calibri" w:cs="Times New Roman"/>
          <w:kern w:val="0"/>
          <w14:ligatures w14:val="none"/>
        </w:rPr>
        <w:t xml:space="preserve"> на сите технички и комерцијални услови што треба да ги потпишат договорните страни.</w:t>
      </w:r>
    </w:p>
    <w:p w14:paraId="2F6F7284" w14:textId="72510DEF" w:rsidR="006B1EC9" w:rsidRPr="0093472A" w:rsidRDefault="006B1EC9" w:rsidP="0093472A">
      <w:pPr>
        <w:keepNext/>
        <w:keepLines/>
        <w:numPr>
          <w:ilvl w:val="0"/>
          <w:numId w:val="1"/>
        </w:numPr>
        <w:spacing w:before="240" w:after="240"/>
        <w:jc w:val="both"/>
        <w:outlineLvl w:val="0"/>
        <w:rPr>
          <w:rFonts w:ascii="Calibri" w:eastAsia="NSimSun" w:hAnsi="Calibri" w:cs="Times New Roman"/>
          <w:color w:val="2E74B5"/>
          <w:kern w:val="0"/>
          <w:sz w:val="32"/>
          <w:szCs w:val="32"/>
          <w14:ligatures w14:val="none"/>
        </w:rPr>
      </w:pPr>
      <w:bookmarkStart w:id="30" w:name="_Toc19719115"/>
      <w:bookmarkStart w:id="31" w:name="_Toc120543972"/>
      <w:bookmarkStart w:id="32" w:name="_Toc148443589"/>
      <w:r w:rsidRPr="006B1EC9">
        <w:rPr>
          <w:rFonts w:ascii="Calibri" w:eastAsia="NSimSun" w:hAnsi="Calibri" w:cs="Times New Roman"/>
          <w:color w:val="2E74B5"/>
          <w:kern w:val="0"/>
          <w:sz w:val="32"/>
          <w:szCs w:val="32"/>
          <w14:ligatures w14:val="none"/>
        </w:rPr>
        <w:t xml:space="preserve">Примена на </w:t>
      </w:r>
      <w:r w:rsidR="005F71F9">
        <w:rPr>
          <w:rFonts w:ascii="Calibri" w:eastAsia="NSimSun" w:hAnsi="Calibri" w:cs="Times New Roman"/>
          <w:color w:val="2E74B5"/>
          <w:kern w:val="0"/>
          <w:sz w:val="32"/>
          <w:szCs w:val="32"/>
          <w:lang w:val="mk-MK"/>
          <w14:ligatures w14:val="none"/>
        </w:rPr>
        <w:t>Л</w:t>
      </w:r>
      <w:r w:rsidR="0093472A">
        <w:rPr>
          <w:rFonts w:ascii="Calibri" w:eastAsia="NSimSun" w:hAnsi="Calibri" w:cs="Times New Roman"/>
          <w:color w:val="2E74B5"/>
          <w:kern w:val="0"/>
          <w:sz w:val="32"/>
          <w:szCs w:val="32"/>
          <w:lang w:val="mk-MK"/>
          <w14:ligatures w14:val="none"/>
        </w:rPr>
        <w:t>истата</w:t>
      </w:r>
      <w:r w:rsidRPr="006B1EC9">
        <w:rPr>
          <w:rFonts w:ascii="Calibri" w:eastAsia="NSimSun" w:hAnsi="Calibri" w:cs="Times New Roman"/>
          <w:color w:val="2E74B5"/>
          <w:kern w:val="0"/>
          <w:sz w:val="32"/>
          <w:szCs w:val="32"/>
          <w14:ligatures w14:val="none"/>
        </w:rPr>
        <w:t xml:space="preserve"> за проверка на </w:t>
      </w:r>
      <w:bookmarkEnd w:id="30"/>
      <w:bookmarkEnd w:id="31"/>
      <w:r w:rsidR="0093472A">
        <w:rPr>
          <w:rFonts w:ascii="Calibri" w:eastAsia="NSimSun" w:hAnsi="Calibri" w:cs="Times New Roman"/>
          <w:color w:val="2E74B5"/>
          <w:kern w:val="0"/>
          <w:sz w:val="32"/>
          <w:szCs w:val="32"/>
          <w:lang w:val="mk-MK"/>
          <w14:ligatures w14:val="none"/>
        </w:rPr>
        <w:t>ПУЖССА</w:t>
      </w:r>
      <w:bookmarkEnd w:id="32"/>
    </w:p>
    <w:p w14:paraId="6188F610" w14:textId="16A3C7A3" w:rsidR="006B1EC9" w:rsidRPr="006B1EC9" w:rsidRDefault="0093472A" w:rsidP="006B1EC9">
      <w:pPr>
        <w:autoSpaceDE w:val="0"/>
        <w:autoSpaceDN w:val="0"/>
        <w:adjustRightInd w:val="0"/>
        <w:spacing w:before="120" w:after="240" w:line="276" w:lineRule="auto"/>
        <w:jc w:val="both"/>
        <w:rPr>
          <w:rFonts w:ascii="Calibri" w:eastAsia="Times New Roman" w:hAnsi="Calibri" w:cs="Times New Roman"/>
          <w:kern w:val="0"/>
          <w:lang w:val="en-GB"/>
          <w14:ligatures w14:val="none"/>
        </w:rPr>
      </w:pPr>
      <w:r>
        <w:rPr>
          <w:rFonts w:ascii="Calibri" w:eastAsia="Times New Roman" w:hAnsi="Calibri" w:cs="Times New Roman"/>
          <w:kern w:val="0"/>
          <w:lang w:val="mk-MK"/>
          <w14:ligatures w14:val="none"/>
        </w:rPr>
        <w:t>Листата</w:t>
      </w:r>
      <w:r w:rsidR="006B1EC9" w:rsidRPr="006B1EC9">
        <w:rPr>
          <w:rFonts w:ascii="Calibri" w:eastAsia="Times New Roman" w:hAnsi="Calibri" w:cs="Times New Roman"/>
          <w:kern w:val="0"/>
          <w14:ligatures w14:val="none"/>
        </w:rPr>
        <w:t xml:space="preserve"> за проверка на </w:t>
      </w:r>
      <w:r>
        <w:rPr>
          <w:rFonts w:ascii="Calibri" w:eastAsia="Times New Roman" w:hAnsi="Calibri" w:cs="Times New Roman"/>
          <w:kern w:val="0"/>
          <w:lang w:val="mk-MK"/>
          <w14:ligatures w14:val="none"/>
        </w:rPr>
        <w:t>ПУЖССА</w:t>
      </w:r>
      <w:r w:rsidR="006B1EC9" w:rsidRPr="006B1EC9">
        <w:rPr>
          <w:rFonts w:ascii="Calibri" w:eastAsia="Times New Roman" w:hAnsi="Calibri" w:cs="Times New Roman"/>
          <w:kern w:val="0"/>
          <w14:ligatures w14:val="none"/>
        </w:rPr>
        <w:t xml:space="preserve"> се користи за проекти кои </w:t>
      </w:r>
      <w:r w:rsidR="008375DE">
        <w:rPr>
          <w:rFonts w:ascii="Calibri" w:eastAsia="Times New Roman" w:hAnsi="Calibri" w:cs="Times New Roman"/>
          <w:kern w:val="0"/>
          <w:lang w:val="mk-MK"/>
          <w14:ligatures w14:val="none"/>
        </w:rPr>
        <w:t>опфаќаат</w:t>
      </w:r>
      <w:r w:rsidR="006B1EC9" w:rsidRPr="006B1EC9">
        <w:rPr>
          <w:rFonts w:ascii="Calibri" w:eastAsia="Calibri" w:hAnsi="Calibri" w:cs="Times New Roman"/>
          <w:kern w:val="0"/>
          <w:sz w:val="24"/>
          <w:szCs w:val="24"/>
          <w14:ligatures w14:val="none"/>
        </w:rPr>
        <w:t xml:space="preserve"> </w:t>
      </w:r>
      <w:r w:rsidR="006B1EC9" w:rsidRPr="006B1EC9">
        <w:rPr>
          <w:rFonts w:ascii="Calibri" w:eastAsia="Times New Roman" w:hAnsi="Calibri" w:cs="Times New Roman"/>
          <w:b/>
          <w:bCs/>
          <w:kern w:val="0"/>
          <w14:ligatures w14:val="none"/>
        </w:rPr>
        <w:t xml:space="preserve">само реконструкција/надградба или адаптација на </w:t>
      </w:r>
      <w:r w:rsidR="008375DE">
        <w:rPr>
          <w:rFonts w:ascii="Calibri" w:eastAsia="Times New Roman" w:hAnsi="Calibri" w:cs="Times New Roman"/>
          <w:b/>
          <w:bCs/>
          <w:kern w:val="0"/>
          <w:lang w:val="mk-MK"/>
          <w14:ligatures w14:val="none"/>
        </w:rPr>
        <w:t>веќе постоечки</w:t>
      </w:r>
      <w:r w:rsidR="006B1EC9" w:rsidRPr="006B1EC9">
        <w:rPr>
          <w:rFonts w:ascii="Calibri" w:eastAsia="Times New Roman" w:hAnsi="Calibri" w:cs="Times New Roman"/>
          <w:b/>
          <w:bCs/>
          <w:kern w:val="0"/>
          <w14:ligatures w14:val="none"/>
        </w:rPr>
        <w:t xml:space="preserve"> згради/објекти</w:t>
      </w:r>
      <w:r w:rsidR="006B1EC9" w:rsidRPr="006B1EC9">
        <w:rPr>
          <w:rFonts w:ascii="Calibri" w:eastAsia="Times New Roman" w:hAnsi="Calibri" w:cs="Times New Roman"/>
          <w:kern w:val="0"/>
          <w14:ligatures w14:val="none"/>
        </w:rPr>
        <w:t>.</w:t>
      </w:r>
    </w:p>
    <w:p w14:paraId="5E54A1EC" w14:textId="510DC3BD" w:rsidR="006B1EC9" w:rsidRPr="006B1EC9" w:rsidRDefault="0093472A" w:rsidP="006B1EC9">
      <w:pPr>
        <w:autoSpaceDE w:val="0"/>
        <w:autoSpaceDN w:val="0"/>
        <w:adjustRightInd w:val="0"/>
        <w:spacing w:before="120" w:after="240" w:line="276" w:lineRule="auto"/>
        <w:jc w:val="both"/>
        <w:rPr>
          <w:rFonts w:ascii="Calibri" w:eastAsia="Times New Roman" w:hAnsi="Calibri" w:cs="Times New Roman"/>
          <w:kern w:val="0"/>
          <w:lang w:val="en-GB"/>
          <w14:ligatures w14:val="none"/>
        </w:rPr>
      </w:pPr>
      <w:r>
        <w:rPr>
          <w:rFonts w:ascii="Calibri" w:eastAsia="Times New Roman" w:hAnsi="Calibri" w:cs="Times New Roman"/>
          <w:kern w:val="0"/>
          <w:lang w:val="mk-MK"/>
          <w14:ligatures w14:val="none"/>
        </w:rPr>
        <w:t xml:space="preserve">Листата </w:t>
      </w:r>
      <w:r w:rsidR="006B1EC9" w:rsidRPr="006B1EC9">
        <w:rPr>
          <w:rFonts w:ascii="Calibri" w:eastAsia="Times New Roman" w:hAnsi="Calibri" w:cs="Times New Roman"/>
          <w:kern w:val="0"/>
          <w14:ligatures w14:val="none"/>
        </w:rPr>
        <w:t>за проверка е поделен</w:t>
      </w:r>
      <w:r>
        <w:rPr>
          <w:rFonts w:ascii="Calibri" w:eastAsia="Times New Roman" w:hAnsi="Calibri" w:cs="Times New Roman"/>
          <w:kern w:val="0"/>
          <w:lang w:val="mk-MK"/>
          <w14:ligatures w14:val="none"/>
        </w:rPr>
        <w:t>а</w:t>
      </w:r>
      <w:r w:rsidR="006B1EC9" w:rsidRPr="006B1EC9">
        <w:rPr>
          <w:rFonts w:ascii="Calibri" w:eastAsia="Times New Roman" w:hAnsi="Calibri" w:cs="Times New Roman"/>
          <w:kern w:val="0"/>
          <w14:ligatures w14:val="none"/>
        </w:rPr>
        <w:t xml:space="preserve"> на </w:t>
      </w:r>
      <w:r>
        <w:rPr>
          <w:rFonts w:ascii="Calibri" w:eastAsia="Times New Roman" w:hAnsi="Calibri" w:cs="Times New Roman"/>
          <w:kern w:val="0"/>
          <w:lang w:val="mk-MK"/>
          <w14:ligatures w14:val="none"/>
        </w:rPr>
        <w:t>4</w:t>
      </w:r>
      <w:r w:rsidR="006B1EC9" w:rsidRPr="006B1EC9">
        <w:rPr>
          <w:rFonts w:ascii="Calibri" w:eastAsia="Times New Roman" w:hAnsi="Calibri" w:cs="Times New Roman"/>
          <w:kern w:val="0"/>
          <w14:ligatures w14:val="none"/>
        </w:rPr>
        <w:t xml:space="preserve"> дела:</w:t>
      </w:r>
    </w:p>
    <w:p w14:paraId="6FD4B9F7" w14:textId="3172184B" w:rsidR="006B1EC9" w:rsidRPr="006B1EC9" w:rsidRDefault="006B1EC9" w:rsidP="006B1EC9">
      <w:pPr>
        <w:numPr>
          <w:ilvl w:val="0"/>
          <w:numId w:val="24"/>
        </w:numPr>
        <w:autoSpaceDE w:val="0"/>
        <w:autoSpaceDN w:val="0"/>
        <w:adjustRightInd w:val="0"/>
        <w:spacing w:before="120" w:after="120" w:line="276" w:lineRule="auto"/>
        <w:ind w:left="714" w:hanging="357"/>
        <w:jc w:val="both"/>
        <w:rPr>
          <w:rFonts w:ascii="Calibri" w:eastAsia="Times New Roman" w:hAnsi="Calibri" w:cs="Times New Roman"/>
          <w:kern w:val="0"/>
          <w:lang w:val="en-GB"/>
          <w14:ligatures w14:val="none"/>
        </w:rPr>
      </w:pPr>
      <w:r w:rsidRPr="006B1EC9">
        <w:rPr>
          <w:rFonts w:ascii="Calibri" w:eastAsia="Times New Roman" w:hAnsi="Calibri" w:cs="Times New Roman"/>
          <w:kern w:val="0"/>
          <w14:ligatures w14:val="none"/>
        </w:rPr>
        <w:t xml:space="preserve">Вовед во кој </w:t>
      </w:r>
      <w:r w:rsidR="008375DE">
        <w:rPr>
          <w:rFonts w:ascii="Calibri" w:eastAsia="Times New Roman" w:hAnsi="Calibri" w:cs="Times New Roman"/>
          <w:kern w:val="0"/>
          <w:lang w:val="mk-MK"/>
          <w14:ligatures w14:val="none"/>
        </w:rPr>
        <w:t>се дава опис на</w:t>
      </w:r>
      <w:r w:rsidRPr="006B1EC9">
        <w:rPr>
          <w:rFonts w:ascii="Calibri" w:eastAsia="Times New Roman" w:hAnsi="Calibri" w:cs="Times New Roman"/>
          <w:kern w:val="0"/>
          <w14:ligatures w14:val="none"/>
        </w:rPr>
        <w:t xml:space="preserve"> проектот, дефиниција на рејтингот на еколошки и социјален ризик</w:t>
      </w:r>
      <w:r w:rsidR="0093472A">
        <w:rPr>
          <w:rFonts w:ascii="Calibri" w:eastAsia="Times New Roman" w:hAnsi="Calibri" w:cs="Times New Roman"/>
          <w:kern w:val="0"/>
          <w:lang w:val="mk-MK"/>
          <w14:ligatures w14:val="none"/>
        </w:rPr>
        <w:t>,</w:t>
      </w:r>
      <w:r w:rsidRPr="006B1EC9">
        <w:rPr>
          <w:rFonts w:ascii="Calibri" w:eastAsia="Times New Roman" w:hAnsi="Calibri" w:cs="Times New Roman"/>
          <w:kern w:val="0"/>
          <w14:ligatures w14:val="none"/>
        </w:rPr>
        <w:t xml:space="preserve"> и </w:t>
      </w:r>
      <w:r w:rsidR="00375B66">
        <w:rPr>
          <w:rFonts w:ascii="Calibri" w:eastAsia="Times New Roman" w:hAnsi="Calibri" w:cs="Times New Roman"/>
          <w:kern w:val="0"/>
          <w:lang w:val="mk-MK"/>
          <w14:ligatures w14:val="none"/>
        </w:rPr>
        <w:t>објасн</w:t>
      </w:r>
      <w:r w:rsidR="00016997">
        <w:rPr>
          <w:rFonts w:ascii="Calibri" w:eastAsia="Times New Roman" w:hAnsi="Calibri" w:cs="Times New Roman"/>
          <w:kern w:val="0"/>
          <w:lang w:val="mk-MK"/>
          <w14:ligatures w14:val="none"/>
        </w:rPr>
        <w:t>ување на</w:t>
      </w:r>
      <w:r w:rsidR="00375B66">
        <w:rPr>
          <w:rFonts w:ascii="Calibri" w:eastAsia="Times New Roman" w:hAnsi="Calibri" w:cs="Times New Roman"/>
          <w:kern w:val="0"/>
          <w:lang w:val="mk-MK"/>
          <w14:ligatures w14:val="none"/>
        </w:rPr>
        <w:t xml:space="preserve"> </w:t>
      </w:r>
      <w:r w:rsidRPr="006B1EC9">
        <w:rPr>
          <w:rFonts w:ascii="Calibri" w:eastAsia="Times New Roman" w:hAnsi="Calibri" w:cs="Times New Roman"/>
          <w:kern w:val="0"/>
          <w14:ligatures w14:val="none"/>
        </w:rPr>
        <w:t>концепт</w:t>
      </w:r>
      <w:r w:rsidR="00016997">
        <w:rPr>
          <w:rFonts w:ascii="Calibri" w:eastAsia="Times New Roman" w:hAnsi="Calibri" w:cs="Times New Roman"/>
          <w:kern w:val="0"/>
          <w:lang w:val="mk-MK"/>
          <w14:ligatures w14:val="none"/>
        </w:rPr>
        <w:t>от</w:t>
      </w:r>
      <w:r w:rsidRPr="006B1EC9">
        <w:rPr>
          <w:rFonts w:ascii="Calibri" w:eastAsia="Times New Roman" w:hAnsi="Calibri" w:cs="Times New Roman"/>
          <w:kern w:val="0"/>
          <w14:ligatures w14:val="none"/>
        </w:rPr>
        <w:t xml:space="preserve"> на </w:t>
      </w:r>
      <w:r w:rsidR="00016997">
        <w:rPr>
          <w:rFonts w:ascii="Calibri" w:eastAsia="Times New Roman" w:hAnsi="Calibri" w:cs="Times New Roman"/>
          <w:kern w:val="0"/>
          <w:lang w:val="mk-MK"/>
          <w14:ligatures w14:val="none"/>
        </w:rPr>
        <w:t>Л</w:t>
      </w:r>
      <w:r w:rsidR="0093472A">
        <w:rPr>
          <w:rFonts w:ascii="Calibri" w:eastAsia="Times New Roman" w:hAnsi="Calibri" w:cs="Times New Roman"/>
          <w:kern w:val="0"/>
          <w:lang w:val="mk-MK"/>
          <w14:ligatures w14:val="none"/>
        </w:rPr>
        <w:t>истата</w:t>
      </w:r>
      <w:r w:rsidRPr="006B1EC9">
        <w:rPr>
          <w:rFonts w:ascii="Calibri" w:eastAsia="Times New Roman" w:hAnsi="Calibri" w:cs="Times New Roman"/>
          <w:kern w:val="0"/>
          <w14:ligatures w14:val="none"/>
        </w:rPr>
        <w:t xml:space="preserve"> за проверка на </w:t>
      </w:r>
      <w:r w:rsidR="00375B66">
        <w:rPr>
          <w:rFonts w:ascii="Calibri" w:eastAsia="Times New Roman" w:hAnsi="Calibri" w:cs="Times New Roman"/>
          <w:kern w:val="0"/>
          <w:lang w:val="mk-MK"/>
          <w14:ligatures w14:val="none"/>
        </w:rPr>
        <w:t>ПУЖССА</w:t>
      </w:r>
      <w:r w:rsidRPr="006B1EC9">
        <w:rPr>
          <w:rFonts w:ascii="Calibri" w:eastAsia="Times New Roman" w:hAnsi="Calibri" w:cs="Times New Roman"/>
          <w:kern w:val="0"/>
          <w14:ligatures w14:val="none"/>
        </w:rPr>
        <w:t>;</w:t>
      </w:r>
    </w:p>
    <w:p w14:paraId="4EEF33C3" w14:textId="490A4356" w:rsidR="006B1EC9" w:rsidRPr="006B1EC9" w:rsidRDefault="006B1EC9" w:rsidP="006B1EC9">
      <w:pPr>
        <w:numPr>
          <w:ilvl w:val="0"/>
          <w:numId w:val="24"/>
        </w:numPr>
        <w:autoSpaceDE w:val="0"/>
        <w:autoSpaceDN w:val="0"/>
        <w:adjustRightInd w:val="0"/>
        <w:spacing w:before="120" w:after="120" w:line="276" w:lineRule="auto"/>
        <w:ind w:left="714" w:hanging="357"/>
        <w:jc w:val="both"/>
        <w:rPr>
          <w:rFonts w:ascii="Calibri" w:eastAsia="Times New Roman" w:hAnsi="Calibri" w:cs="Times New Roman"/>
          <w:kern w:val="0"/>
          <w:lang w:val="en-GB"/>
          <w14:ligatures w14:val="none"/>
        </w:rPr>
      </w:pPr>
      <w:r w:rsidRPr="006B1EC9">
        <w:rPr>
          <w:rFonts w:ascii="Calibri" w:eastAsia="Times New Roman" w:hAnsi="Calibri" w:cs="Times New Roman"/>
          <w:kern w:val="0"/>
          <w14:ligatures w14:val="none"/>
        </w:rPr>
        <w:t xml:space="preserve">Дел 1 - Описен дел од проектот каде е дадена локацијата, законската регулатива, описот на проектот и процесот на </w:t>
      </w:r>
      <w:r w:rsidR="00016997">
        <w:rPr>
          <w:rFonts w:ascii="Calibri" w:eastAsia="Times New Roman" w:hAnsi="Calibri" w:cs="Times New Roman"/>
          <w:kern w:val="0"/>
          <w:lang w:val="mk-MK"/>
          <w14:ligatures w14:val="none"/>
        </w:rPr>
        <w:t>консултации со јавноста</w:t>
      </w:r>
      <w:r w:rsidRPr="006B1EC9">
        <w:rPr>
          <w:rFonts w:ascii="Calibri" w:eastAsia="Times New Roman" w:hAnsi="Calibri" w:cs="Times New Roman"/>
          <w:kern w:val="0"/>
          <w14:ligatures w14:val="none"/>
        </w:rPr>
        <w:t>;</w:t>
      </w:r>
    </w:p>
    <w:p w14:paraId="49A1A392" w14:textId="32D70C3B" w:rsidR="006B1EC9" w:rsidRPr="006B1EC9" w:rsidRDefault="006B1EC9" w:rsidP="006B1EC9">
      <w:pPr>
        <w:numPr>
          <w:ilvl w:val="0"/>
          <w:numId w:val="24"/>
        </w:numPr>
        <w:autoSpaceDE w:val="0"/>
        <w:autoSpaceDN w:val="0"/>
        <w:adjustRightInd w:val="0"/>
        <w:spacing w:before="120" w:after="120" w:line="276" w:lineRule="auto"/>
        <w:ind w:left="714" w:hanging="357"/>
        <w:jc w:val="both"/>
        <w:rPr>
          <w:rFonts w:ascii="Calibri" w:eastAsia="Times New Roman" w:hAnsi="Calibri" w:cs="Times New Roman"/>
          <w:kern w:val="0"/>
          <w:lang w:val="en-GB"/>
          <w14:ligatures w14:val="none"/>
        </w:rPr>
      </w:pPr>
      <w:r w:rsidRPr="006B1EC9">
        <w:rPr>
          <w:rFonts w:ascii="Calibri" w:eastAsia="Times New Roman" w:hAnsi="Calibri" w:cs="Times New Roman"/>
          <w:kern w:val="0"/>
          <w14:ligatures w14:val="none"/>
        </w:rPr>
        <w:t xml:space="preserve">Дел 2 - Анализа на еколошките и социјалните аспекти за секоја активност преку </w:t>
      </w:r>
      <w:r w:rsidR="00016997">
        <w:rPr>
          <w:rFonts w:ascii="Calibri" w:eastAsia="Times New Roman" w:hAnsi="Calibri" w:cs="Times New Roman"/>
          <w:kern w:val="0"/>
          <w:lang w:val="mk-MK"/>
          <w14:ligatures w14:val="none"/>
        </w:rPr>
        <w:t xml:space="preserve">прашања со </w:t>
      </w:r>
      <w:r w:rsidRPr="006B1EC9">
        <w:rPr>
          <w:rFonts w:ascii="Calibri" w:eastAsia="Times New Roman" w:hAnsi="Calibri" w:cs="Times New Roman"/>
          <w:kern w:val="0"/>
          <w14:ligatures w14:val="none"/>
        </w:rPr>
        <w:t xml:space="preserve">да/не </w:t>
      </w:r>
      <w:r w:rsidR="00016997">
        <w:rPr>
          <w:rFonts w:ascii="Calibri" w:eastAsia="Times New Roman" w:hAnsi="Calibri" w:cs="Times New Roman"/>
          <w:kern w:val="0"/>
          <w:lang w:val="mk-MK"/>
          <w14:ligatures w14:val="none"/>
        </w:rPr>
        <w:t>одговори</w:t>
      </w:r>
      <w:r w:rsidRPr="006B1EC9">
        <w:rPr>
          <w:rFonts w:ascii="Calibri" w:eastAsia="Times New Roman" w:hAnsi="Calibri" w:cs="Times New Roman"/>
          <w:kern w:val="0"/>
          <w14:ligatures w14:val="none"/>
        </w:rPr>
        <w:t xml:space="preserve"> проследени со мерки за ублажување за секоја активност;</w:t>
      </w:r>
    </w:p>
    <w:p w14:paraId="590CE8D0" w14:textId="67749346" w:rsidR="006B1EC9" w:rsidRPr="006B1EC9" w:rsidRDefault="006B1EC9" w:rsidP="006B1EC9">
      <w:pPr>
        <w:numPr>
          <w:ilvl w:val="0"/>
          <w:numId w:val="24"/>
        </w:numPr>
        <w:autoSpaceDE w:val="0"/>
        <w:autoSpaceDN w:val="0"/>
        <w:adjustRightInd w:val="0"/>
        <w:spacing w:before="120" w:after="120" w:line="276" w:lineRule="auto"/>
        <w:ind w:left="714" w:hanging="357"/>
        <w:jc w:val="both"/>
        <w:rPr>
          <w:rFonts w:ascii="Calibri" w:eastAsia="Times New Roman" w:hAnsi="Calibri" w:cs="Times New Roman"/>
          <w:kern w:val="0"/>
          <w:lang w:val="en-GB"/>
          <w14:ligatures w14:val="none"/>
        </w:rPr>
      </w:pPr>
      <w:r w:rsidRPr="006B1EC9">
        <w:rPr>
          <w:rFonts w:ascii="Calibri" w:eastAsia="Times New Roman" w:hAnsi="Calibri" w:cs="Times New Roman"/>
          <w:kern w:val="0"/>
          <w14:ligatures w14:val="none"/>
        </w:rPr>
        <w:t xml:space="preserve">Дел 3 - План за следење на активностите во текот на </w:t>
      </w:r>
      <w:r w:rsidR="00375B66">
        <w:rPr>
          <w:rFonts w:ascii="Calibri" w:eastAsia="Times New Roman" w:hAnsi="Calibri" w:cs="Times New Roman"/>
          <w:kern w:val="0"/>
          <w:lang w:val="mk-MK"/>
          <w14:ligatures w14:val="none"/>
        </w:rPr>
        <w:t>три</w:t>
      </w:r>
      <w:r w:rsidRPr="006B1EC9">
        <w:rPr>
          <w:rFonts w:ascii="Calibri" w:eastAsia="Times New Roman" w:hAnsi="Calibri" w:cs="Times New Roman"/>
          <w:kern w:val="0"/>
          <w14:ligatures w14:val="none"/>
        </w:rPr>
        <w:t xml:space="preserve"> фази: подготовка, пред-изградба и изградба и работ</w:t>
      </w:r>
      <w:r w:rsidR="008375DE">
        <w:rPr>
          <w:rFonts w:ascii="Calibri" w:eastAsia="Times New Roman" w:hAnsi="Calibri" w:cs="Times New Roman"/>
          <w:kern w:val="0"/>
          <w:lang w:val="mk-MK"/>
          <w14:ligatures w14:val="none"/>
        </w:rPr>
        <w:t>ење</w:t>
      </w:r>
      <w:r w:rsidRPr="006B1EC9">
        <w:rPr>
          <w:rFonts w:ascii="Calibri" w:eastAsia="Times New Roman" w:hAnsi="Calibri" w:cs="Times New Roman"/>
          <w:kern w:val="0"/>
          <w14:ligatures w14:val="none"/>
        </w:rPr>
        <w:t>.</w:t>
      </w:r>
    </w:p>
    <w:p w14:paraId="5F4C460F" w14:textId="1F5EE9CE" w:rsidR="006B1EC9" w:rsidRPr="006B1EC9" w:rsidRDefault="00375B66" w:rsidP="006B1EC9">
      <w:pPr>
        <w:spacing w:after="240" w:line="276" w:lineRule="auto"/>
        <w:jc w:val="both"/>
        <w:rPr>
          <w:rFonts w:ascii="Calibri" w:eastAsia="Times New Roman" w:hAnsi="Calibri" w:cs="Times New Roman"/>
          <w:kern w:val="0"/>
          <w14:ligatures w14:val="none"/>
        </w:rPr>
      </w:pPr>
      <w:r>
        <w:rPr>
          <w:rFonts w:ascii="Calibri" w:eastAsia="Times New Roman" w:hAnsi="Calibri" w:cs="Times New Roman"/>
          <w:kern w:val="0"/>
          <w:lang w:val="mk-MK"/>
          <w14:ligatures w14:val="none"/>
        </w:rPr>
        <w:t>Листата</w:t>
      </w:r>
      <w:r w:rsidR="006B1EC9" w:rsidRPr="006B1EC9">
        <w:rPr>
          <w:rFonts w:ascii="Calibri" w:eastAsia="Times New Roman" w:hAnsi="Calibri" w:cs="Times New Roman"/>
          <w:kern w:val="0"/>
          <w14:ligatures w14:val="none"/>
        </w:rPr>
        <w:t xml:space="preserve"> за проверка на </w:t>
      </w:r>
      <w:r>
        <w:rPr>
          <w:rFonts w:ascii="Calibri" w:eastAsia="Times New Roman" w:hAnsi="Calibri" w:cs="Times New Roman"/>
          <w:kern w:val="0"/>
          <w:lang w:val="mk-MK"/>
          <w14:ligatures w14:val="none"/>
        </w:rPr>
        <w:t>ПУЖССА</w:t>
      </w:r>
      <w:r w:rsidR="006B1EC9" w:rsidRPr="006B1EC9">
        <w:rPr>
          <w:rFonts w:ascii="Calibri" w:eastAsia="Times New Roman" w:hAnsi="Calibri" w:cs="Times New Roman"/>
          <w:kern w:val="0"/>
          <w14:ligatures w14:val="none"/>
        </w:rPr>
        <w:t xml:space="preserve"> за работите за реконструкција/надградба или адаптација ги содржи потенцијалните еколошки и социјални влијанија и соодветни</w:t>
      </w:r>
      <w:r w:rsidR="008375DE">
        <w:rPr>
          <w:rFonts w:ascii="Calibri" w:eastAsia="Times New Roman" w:hAnsi="Calibri" w:cs="Times New Roman"/>
          <w:kern w:val="0"/>
          <w:lang w:val="mk-MK"/>
          <w14:ligatures w14:val="none"/>
        </w:rPr>
        <w:t>те</w:t>
      </w:r>
      <w:r w:rsidR="006B1EC9" w:rsidRPr="006B1EC9">
        <w:rPr>
          <w:rFonts w:ascii="Calibri" w:eastAsia="Times New Roman" w:hAnsi="Calibri" w:cs="Times New Roman"/>
          <w:kern w:val="0"/>
          <w14:ligatures w14:val="none"/>
        </w:rPr>
        <w:t xml:space="preserve"> мерки за ублажување со цел влијанијата врз животната средина (воздух, бучава, отпад, итн.)</w:t>
      </w:r>
      <w:r w:rsidR="008375DE">
        <w:rPr>
          <w:rFonts w:ascii="Calibri" w:eastAsia="Times New Roman" w:hAnsi="Calibri" w:cs="Times New Roman"/>
          <w:kern w:val="0"/>
          <w:lang w:val="mk-MK"/>
          <w14:ligatures w14:val="none"/>
        </w:rPr>
        <w:t xml:space="preserve"> </w:t>
      </w:r>
      <w:r w:rsidR="008375DE" w:rsidRPr="006B1EC9">
        <w:rPr>
          <w:rFonts w:ascii="Calibri" w:eastAsia="Times New Roman" w:hAnsi="Calibri" w:cs="Times New Roman"/>
          <w:kern w:val="0"/>
          <w14:ligatures w14:val="none"/>
        </w:rPr>
        <w:t xml:space="preserve">да се </w:t>
      </w:r>
      <w:r w:rsidR="008375DE">
        <w:rPr>
          <w:rFonts w:ascii="Calibri" w:eastAsia="Times New Roman" w:hAnsi="Calibri" w:cs="Times New Roman"/>
          <w:kern w:val="0"/>
          <w:lang w:val="mk-MK"/>
          <w14:ligatures w14:val="none"/>
        </w:rPr>
        <w:t>сведат</w:t>
      </w:r>
      <w:r w:rsidR="008375DE" w:rsidRPr="006B1EC9">
        <w:rPr>
          <w:rFonts w:ascii="Calibri" w:eastAsia="Times New Roman" w:hAnsi="Calibri" w:cs="Times New Roman"/>
          <w:kern w:val="0"/>
          <w14:ligatures w14:val="none"/>
        </w:rPr>
        <w:t xml:space="preserve"> на минимум </w:t>
      </w:r>
      <w:r w:rsidR="006B1EC9" w:rsidRPr="006B1EC9">
        <w:rPr>
          <w:rFonts w:ascii="Calibri" w:eastAsia="Times New Roman" w:hAnsi="Calibri" w:cs="Times New Roman"/>
          <w:kern w:val="0"/>
          <w14:ligatures w14:val="none"/>
        </w:rPr>
        <w:t xml:space="preserve">Исто така, </w:t>
      </w:r>
      <w:r>
        <w:rPr>
          <w:rFonts w:ascii="Calibri" w:eastAsia="Times New Roman" w:hAnsi="Calibri" w:cs="Times New Roman"/>
          <w:kern w:val="0"/>
          <w:lang w:val="mk-MK"/>
          <w14:ligatures w14:val="none"/>
        </w:rPr>
        <w:t xml:space="preserve">оваа </w:t>
      </w:r>
      <w:r w:rsidR="00016997">
        <w:rPr>
          <w:rFonts w:ascii="Calibri" w:eastAsia="Times New Roman" w:hAnsi="Calibri" w:cs="Times New Roman"/>
          <w:kern w:val="0"/>
          <w:lang w:val="mk-MK"/>
          <w14:ligatures w14:val="none"/>
        </w:rPr>
        <w:t>Л</w:t>
      </w:r>
      <w:r>
        <w:rPr>
          <w:rFonts w:ascii="Calibri" w:eastAsia="Times New Roman" w:hAnsi="Calibri" w:cs="Times New Roman"/>
          <w:kern w:val="0"/>
          <w:lang w:val="mk-MK"/>
          <w14:ligatures w14:val="none"/>
        </w:rPr>
        <w:t xml:space="preserve">иста </w:t>
      </w:r>
      <w:r w:rsidR="006B1EC9" w:rsidRPr="006B1EC9">
        <w:rPr>
          <w:rFonts w:ascii="Calibri" w:eastAsia="Times New Roman" w:hAnsi="Calibri" w:cs="Times New Roman"/>
          <w:kern w:val="0"/>
          <w14:ligatures w14:val="none"/>
        </w:rPr>
        <w:t xml:space="preserve">нуди практики за управување со опасен и </w:t>
      </w:r>
      <w:r w:rsidR="008375DE">
        <w:rPr>
          <w:rFonts w:ascii="Calibri" w:eastAsia="Times New Roman" w:hAnsi="Calibri" w:cs="Times New Roman"/>
          <w:kern w:val="0"/>
          <w:lang w:val="mk-MK"/>
          <w14:ligatures w14:val="none"/>
        </w:rPr>
        <w:t>не</w:t>
      </w:r>
      <w:r w:rsidR="006B1EC9" w:rsidRPr="006B1EC9">
        <w:rPr>
          <w:rFonts w:ascii="Calibri" w:eastAsia="Times New Roman" w:hAnsi="Calibri" w:cs="Times New Roman"/>
          <w:kern w:val="0"/>
          <w14:ligatures w14:val="none"/>
        </w:rPr>
        <w:t>опасен отпад.</w:t>
      </w:r>
    </w:p>
    <w:p w14:paraId="0C2886C4" w14:textId="650EABA1" w:rsidR="006B1EC9" w:rsidRPr="006B1EC9" w:rsidRDefault="006B1EC9" w:rsidP="006B1EC9">
      <w:pPr>
        <w:keepNext/>
        <w:keepLines/>
        <w:numPr>
          <w:ilvl w:val="0"/>
          <w:numId w:val="1"/>
        </w:numPr>
        <w:spacing w:before="240" w:after="240"/>
        <w:jc w:val="both"/>
        <w:outlineLvl w:val="0"/>
        <w:rPr>
          <w:rFonts w:ascii="Calibri" w:eastAsia="NSimSun" w:hAnsi="Calibri" w:cs="Times New Roman"/>
          <w:color w:val="2E74B5"/>
          <w:kern w:val="0"/>
          <w:sz w:val="32"/>
          <w:szCs w:val="32"/>
          <w14:ligatures w14:val="none"/>
        </w:rPr>
      </w:pPr>
      <w:bookmarkStart w:id="33" w:name="_Toc120543973"/>
      <w:bookmarkStart w:id="34" w:name="_Toc39176307"/>
      <w:bookmarkStart w:id="35" w:name="_Toc148443590"/>
      <w:r w:rsidRPr="006B1EC9">
        <w:rPr>
          <w:rFonts w:ascii="Calibri" w:eastAsia="Calibri" w:hAnsi="Calibri" w:cs="Times New Roman"/>
          <w:color w:val="2E74B5"/>
          <w:kern w:val="0"/>
          <w:sz w:val="32"/>
          <w:szCs w:val="32"/>
          <w14:ligatures w14:val="none"/>
        </w:rPr>
        <w:t>Механизам за решавање поплаки</w:t>
      </w:r>
      <w:bookmarkEnd w:id="33"/>
      <w:bookmarkEnd w:id="34"/>
      <w:bookmarkEnd w:id="35"/>
      <w:r w:rsidRPr="006B1EC9">
        <w:rPr>
          <w:rFonts w:ascii="Calibri" w:eastAsia="NSimSun" w:hAnsi="Calibri" w:cs="Times New Roman"/>
          <w:color w:val="2E74B5"/>
          <w:kern w:val="0"/>
          <w:sz w:val="32"/>
          <w:szCs w:val="32"/>
          <w14:ligatures w14:val="none"/>
        </w:rPr>
        <w:t xml:space="preserve"> </w:t>
      </w:r>
    </w:p>
    <w:p w14:paraId="09C6D477" w14:textId="6126C10F" w:rsidR="006B1EC9" w:rsidRPr="006B1EC9" w:rsidRDefault="00375B66" w:rsidP="006B1EC9">
      <w:pPr>
        <w:spacing w:after="240" w:line="276" w:lineRule="auto"/>
        <w:jc w:val="both"/>
        <w:rPr>
          <w:rFonts w:ascii="Calibri" w:eastAsia="Calibri" w:hAnsi="Calibri" w:cs="Times New Roman"/>
          <w:kern w:val="0"/>
          <w14:ligatures w14:val="none"/>
        </w:rPr>
      </w:pPr>
      <w:r>
        <w:rPr>
          <w:rFonts w:ascii="Calibri" w:eastAsia="Calibri" w:hAnsi="Calibri" w:cs="Times New Roman"/>
          <w:kern w:val="0"/>
          <w:lang w:val="mk-MK"/>
          <w14:ligatures w14:val="none"/>
        </w:rPr>
        <w:t>Единицата за управување со проектот (</w:t>
      </w:r>
      <w:r w:rsidR="006B1EC9" w:rsidRPr="006B1EC9">
        <w:rPr>
          <w:rFonts w:ascii="Calibri" w:eastAsia="Calibri" w:hAnsi="Calibri" w:cs="Times New Roman"/>
          <w:kern w:val="0"/>
          <w14:ligatures w14:val="none"/>
        </w:rPr>
        <w:t>ЕУП</w:t>
      </w:r>
      <w:r>
        <w:rPr>
          <w:rFonts w:ascii="Calibri" w:eastAsia="Calibri" w:hAnsi="Calibri" w:cs="Times New Roman"/>
          <w:kern w:val="0"/>
          <w:lang w:val="mk-MK"/>
          <w14:ligatures w14:val="none"/>
        </w:rPr>
        <w:t>)</w:t>
      </w:r>
      <w:r w:rsidR="006B1EC9" w:rsidRPr="006B1EC9">
        <w:rPr>
          <w:rFonts w:ascii="Calibri" w:eastAsia="Calibri" w:hAnsi="Calibri" w:cs="Times New Roman"/>
          <w:kern w:val="0"/>
          <w14:ligatures w14:val="none"/>
        </w:rPr>
        <w:t xml:space="preserve"> во </w:t>
      </w:r>
      <w:r>
        <w:rPr>
          <w:rFonts w:ascii="Calibri" w:eastAsia="Calibri" w:hAnsi="Calibri" w:cs="Times New Roman"/>
          <w:kern w:val="0"/>
          <w:lang w:val="mk-MK"/>
          <w14:ligatures w14:val="none"/>
        </w:rPr>
        <w:t xml:space="preserve">рамки на </w:t>
      </w:r>
      <w:r w:rsidR="006B1EC9" w:rsidRPr="006B1EC9">
        <w:rPr>
          <w:rFonts w:ascii="Calibri" w:eastAsia="Calibri" w:hAnsi="Calibri" w:cs="Times New Roman"/>
          <w:kern w:val="0"/>
          <w14:ligatures w14:val="none"/>
        </w:rPr>
        <w:t xml:space="preserve">МТСП воведе </w:t>
      </w:r>
      <w:r>
        <w:rPr>
          <w:rFonts w:ascii="Calibri" w:eastAsia="Calibri" w:hAnsi="Calibri" w:cs="Times New Roman"/>
          <w:kern w:val="0"/>
          <w:lang w:val="mk-MK"/>
          <w14:ligatures w14:val="none"/>
        </w:rPr>
        <w:t>механизам за решавање поплаки</w:t>
      </w:r>
      <w:r w:rsidR="006B1EC9" w:rsidRPr="006B1EC9">
        <w:rPr>
          <w:rFonts w:ascii="Calibri" w:eastAsia="Calibri" w:hAnsi="Calibri" w:cs="Times New Roman"/>
          <w:kern w:val="0"/>
          <w14:ligatures w14:val="none"/>
        </w:rPr>
        <w:t xml:space="preserve"> (</w:t>
      </w:r>
      <w:r>
        <w:rPr>
          <w:rFonts w:ascii="Calibri" w:eastAsia="Calibri" w:hAnsi="Calibri" w:cs="Times New Roman"/>
          <w:kern w:val="0"/>
          <w:lang w:val="mk-MK"/>
          <w14:ligatures w14:val="none"/>
        </w:rPr>
        <w:t>МРП</w:t>
      </w:r>
      <w:r w:rsidR="006B1EC9" w:rsidRPr="006B1EC9">
        <w:rPr>
          <w:rFonts w:ascii="Calibri" w:eastAsia="Calibri" w:hAnsi="Calibri" w:cs="Times New Roman"/>
          <w:kern w:val="0"/>
          <w14:ligatures w14:val="none"/>
        </w:rPr>
        <w:t xml:space="preserve">) </w:t>
      </w:r>
      <w:r w:rsidR="008375DE">
        <w:rPr>
          <w:rFonts w:ascii="Calibri" w:eastAsia="Calibri" w:hAnsi="Calibri" w:cs="Times New Roman"/>
          <w:kern w:val="0"/>
          <w:lang w:val="mk-MK"/>
          <w14:ligatures w14:val="none"/>
        </w:rPr>
        <w:t>со кој ќе</w:t>
      </w:r>
      <w:r w:rsidR="006B1EC9" w:rsidRPr="006B1EC9">
        <w:rPr>
          <w:rFonts w:ascii="Calibri" w:eastAsia="Calibri" w:hAnsi="Calibri" w:cs="Times New Roman"/>
          <w:kern w:val="0"/>
          <w14:ligatures w14:val="none"/>
        </w:rPr>
        <w:t xml:space="preserve"> се осигури дека </w:t>
      </w:r>
      <w:r w:rsidR="008375DE">
        <w:rPr>
          <w:rFonts w:ascii="Calibri" w:eastAsia="Calibri" w:hAnsi="Calibri" w:cs="Times New Roman"/>
          <w:kern w:val="0"/>
          <w:lang w:val="mk-MK"/>
          <w14:ligatures w14:val="none"/>
        </w:rPr>
        <w:t>одговор</w:t>
      </w:r>
      <w:r w:rsidR="006B1EC9" w:rsidRPr="006B1EC9">
        <w:rPr>
          <w:rFonts w:ascii="Calibri" w:eastAsia="Calibri" w:hAnsi="Calibri" w:cs="Times New Roman"/>
          <w:kern w:val="0"/>
          <w14:ligatures w14:val="none"/>
        </w:rPr>
        <w:t xml:space="preserve"> на какви било </w:t>
      </w:r>
      <w:r>
        <w:rPr>
          <w:rFonts w:ascii="Calibri" w:eastAsia="Calibri" w:hAnsi="Calibri" w:cs="Times New Roman"/>
          <w:kern w:val="0"/>
          <w:lang w:val="mk-MK"/>
          <w14:ligatures w14:val="none"/>
        </w:rPr>
        <w:t>проблеми</w:t>
      </w:r>
      <w:r w:rsidR="006B1EC9" w:rsidRPr="006B1EC9">
        <w:rPr>
          <w:rFonts w:ascii="Calibri" w:eastAsia="Calibri" w:hAnsi="Calibri" w:cs="Times New Roman"/>
          <w:kern w:val="0"/>
          <w14:ligatures w14:val="none"/>
        </w:rPr>
        <w:t xml:space="preserve"> и поплаки особено од засегнатите страни и заедници.</w:t>
      </w:r>
    </w:p>
    <w:p w14:paraId="2BD182BE" w14:textId="0CEA2E68" w:rsidR="006B1EC9" w:rsidRPr="006B1EC9" w:rsidRDefault="004B03D9" w:rsidP="006B1EC9">
      <w:pPr>
        <w:spacing w:after="240" w:line="276" w:lineRule="auto"/>
        <w:jc w:val="both"/>
        <w:rPr>
          <w:rFonts w:ascii="Calibri" w:eastAsia="Calibri" w:hAnsi="Calibri" w:cs="Times New Roman"/>
          <w:kern w:val="0"/>
          <w14:ligatures w14:val="none"/>
        </w:rPr>
      </w:pPr>
      <w:r>
        <w:rPr>
          <w:rFonts w:ascii="Calibri" w:eastAsia="Calibri" w:hAnsi="Calibri" w:cs="Times New Roman"/>
          <w:kern w:val="0"/>
          <w:lang w:val="mk-MK"/>
          <w14:ligatures w14:val="none"/>
        </w:rPr>
        <w:t>Со цел</w:t>
      </w:r>
      <w:r w:rsidR="006B1EC9" w:rsidRPr="006B1EC9">
        <w:rPr>
          <w:rFonts w:ascii="Calibri" w:eastAsia="Calibri" w:hAnsi="Calibri" w:cs="Times New Roman"/>
          <w:kern w:val="0"/>
          <w14:ligatures w14:val="none"/>
        </w:rPr>
        <w:t xml:space="preserve"> добивање коментари од</w:t>
      </w:r>
      <w:r w:rsidR="00375B66">
        <w:rPr>
          <w:rFonts w:ascii="Calibri" w:eastAsia="Calibri" w:hAnsi="Calibri" w:cs="Times New Roman"/>
          <w:kern w:val="0"/>
          <w:lang w:val="mk-MK"/>
          <w14:ligatures w14:val="none"/>
        </w:rPr>
        <w:t xml:space="preserve"> </w:t>
      </w:r>
      <w:r w:rsidR="006B1EC9" w:rsidRPr="006B1EC9">
        <w:rPr>
          <w:rFonts w:ascii="Calibri" w:eastAsia="Times New Roman" w:hAnsi="Calibri" w:cs="Times New Roman"/>
          <w:kern w:val="0"/>
          <w14:ligatures w14:val="none"/>
        </w:rPr>
        <w:t>засегнатите страни</w:t>
      </w:r>
      <w:r w:rsidR="00375B66">
        <w:rPr>
          <w:rFonts w:ascii="Calibri" w:eastAsia="Times New Roman" w:hAnsi="Calibri" w:cs="Times New Roman"/>
          <w:kern w:val="0"/>
          <w:lang w:val="mk-MK"/>
          <w14:ligatures w14:val="none"/>
        </w:rPr>
        <w:t xml:space="preserve"> </w:t>
      </w:r>
      <w:r w:rsidR="006B1EC9" w:rsidRPr="006B1EC9">
        <w:rPr>
          <w:rFonts w:ascii="Calibri" w:eastAsia="Calibri" w:hAnsi="Calibri" w:cs="Times New Roman"/>
          <w:kern w:val="0"/>
          <w14:ligatures w14:val="none"/>
        </w:rPr>
        <w:t>(локални</w:t>
      </w:r>
      <w:r>
        <w:rPr>
          <w:rFonts w:ascii="Calibri" w:eastAsia="Calibri" w:hAnsi="Calibri" w:cs="Times New Roman"/>
          <w:kern w:val="0"/>
          <w:lang w:val="mk-MK"/>
          <w14:ligatures w14:val="none"/>
        </w:rPr>
        <w:t>те</w:t>
      </w:r>
      <w:r w:rsidR="006B1EC9" w:rsidRPr="006B1EC9">
        <w:rPr>
          <w:rFonts w:ascii="Calibri" w:eastAsia="Calibri" w:hAnsi="Calibri" w:cs="Times New Roman"/>
          <w:kern w:val="0"/>
          <w14:ligatures w14:val="none"/>
        </w:rPr>
        <w:t xml:space="preserve"> граѓани и работници</w:t>
      </w:r>
      <w:r>
        <w:rPr>
          <w:rFonts w:ascii="Calibri" w:eastAsia="Calibri" w:hAnsi="Calibri" w:cs="Times New Roman"/>
          <w:kern w:val="0"/>
          <w:lang w:val="mk-MK"/>
          <w14:ligatures w14:val="none"/>
        </w:rPr>
        <w:t>те</w:t>
      </w:r>
      <w:r w:rsidR="006B1EC9" w:rsidRPr="006B1EC9">
        <w:rPr>
          <w:rFonts w:ascii="Calibri" w:eastAsia="Calibri" w:hAnsi="Calibri" w:cs="Times New Roman"/>
          <w:kern w:val="0"/>
          <w14:ligatures w14:val="none"/>
        </w:rPr>
        <w:t xml:space="preserve"> на лице место)</w:t>
      </w:r>
      <w:r w:rsidR="00375B66">
        <w:rPr>
          <w:rFonts w:ascii="Calibri" w:eastAsia="Calibri" w:hAnsi="Calibri" w:cs="Times New Roman"/>
          <w:kern w:val="0"/>
          <w:lang w:val="mk-MK"/>
          <w14:ligatures w14:val="none"/>
        </w:rPr>
        <w:t>,</w:t>
      </w:r>
      <w:r w:rsidR="006B1EC9" w:rsidRPr="006B1EC9">
        <w:rPr>
          <w:rFonts w:ascii="Calibri" w:eastAsia="Calibri" w:hAnsi="Calibri" w:cs="Times New Roman"/>
          <w:kern w:val="0"/>
          <w14:ligatures w14:val="none"/>
        </w:rPr>
        <w:t xml:space="preserve"> ЕУП воспостави постапка </w:t>
      </w:r>
      <w:r>
        <w:rPr>
          <w:rFonts w:ascii="Calibri" w:eastAsia="Calibri" w:hAnsi="Calibri" w:cs="Times New Roman"/>
          <w:kern w:val="0"/>
          <w:lang w:val="mk-MK"/>
          <w14:ligatures w14:val="none"/>
        </w:rPr>
        <w:t>н</w:t>
      </w:r>
      <w:r w:rsidR="006B1EC9" w:rsidRPr="006B1EC9">
        <w:rPr>
          <w:rFonts w:ascii="Calibri" w:eastAsia="Calibri" w:hAnsi="Calibri" w:cs="Times New Roman"/>
          <w:kern w:val="0"/>
          <w14:ligatures w14:val="none"/>
        </w:rPr>
        <w:t xml:space="preserve">а Механизам за </w:t>
      </w:r>
      <w:r w:rsidR="00375B66">
        <w:rPr>
          <w:rFonts w:ascii="Calibri" w:eastAsia="Calibri" w:hAnsi="Calibri" w:cs="Times New Roman"/>
          <w:kern w:val="0"/>
          <w:lang w:val="mk-MK"/>
          <w14:ligatures w14:val="none"/>
        </w:rPr>
        <w:t>решавање поплаки на</w:t>
      </w:r>
      <w:r w:rsidR="006B1EC9" w:rsidRPr="006B1EC9">
        <w:rPr>
          <w:rFonts w:ascii="Calibri" w:eastAsia="Times New Roman" w:hAnsi="Calibri" w:cs="Times New Roman"/>
          <w:kern w:val="0"/>
          <w14:ligatures w14:val="none"/>
        </w:rPr>
        <w:t xml:space="preserve"> засегнатите страни.</w:t>
      </w:r>
      <w:r w:rsidR="00375B66">
        <w:rPr>
          <w:rFonts w:ascii="Calibri" w:eastAsia="Times New Roman" w:hAnsi="Calibri" w:cs="Times New Roman"/>
          <w:kern w:val="0"/>
          <w:lang w:val="mk-MK"/>
          <w14:ligatures w14:val="none"/>
        </w:rPr>
        <w:t xml:space="preserve"> </w:t>
      </w:r>
      <w:r w:rsidR="006B1EC9" w:rsidRPr="006B1EC9">
        <w:rPr>
          <w:rFonts w:ascii="Calibri" w:eastAsia="Calibri" w:hAnsi="Calibri" w:cs="Times New Roman"/>
          <w:kern w:val="0"/>
          <w14:ligatures w14:val="none"/>
        </w:rPr>
        <w:lastRenderedPageBreak/>
        <w:t>Образецот за поплаки за време на фазата на реконструкција ќе биде достапен во електронска форма на веб-страницата на МТСП и веб-страницата на општината. Откако</w:t>
      </w:r>
      <w:r w:rsidR="00375B66">
        <w:rPr>
          <w:rFonts w:ascii="Calibri" w:eastAsia="Calibri" w:hAnsi="Calibri" w:cs="Times New Roman"/>
          <w:kern w:val="0"/>
          <w:lang w:val="mk-MK"/>
          <w14:ligatures w14:val="none"/>
        </w:rPr>
        <w:t xml:space="preserve"> ќе се изготви </w:t>
      </w:r>
      <w:r w:rsidR="00375B66" w:rsidRPr="00016997">
        <w:rPr>
          <w:rFonts w:ascii="Calibri" w:eastAsia="Calibri" w:hAnsi="Calibri" w:cs="Times New Roman"/>
          <w:kern w:val="0"/>
          <w:lang w:val="mk-MK"/>
          <w14:ligatures w14:val="none"/>
        </w:rPr>
        <w:t>нацрт-листа за</w:t>
      </w:r>
      <w:r w:rsidR="006B1EC9" w:rsidRPr="00016997">
        <w:rPr>
          <w:rFonts w:ascii="Calibri" w:eastAsia="Calibri" w:hAnsi="Calibri" w:cs="Times New Roman"/>
          <w:kern w:val="0"/>
          <w14:ligatures w14:val="none"/>
        </w:rPr>
        <w:t xml:space="preserve"> </w:t>
      </w:r>
      <w:r w:rsidR="00375B66" w:rsidRPr="00016997">
        <w:rPr>
          <w:rFonts w:ascii="Calibri" w:eastAsia="Calibri" w:hAnsi="Calibri" w:cs="Times New Roman"/>
          <w:kern w:val="0"/>
          <w:lang w:val="mk-MK"/>
          <w14:ligatures w14:val="none"/>
        </w:rPr>
        <w:t xml:space="preserve">проверка на ПУЖССА на </w:t>
      </w:r>
      <w:r w:rsidR="00016997" w:rsidRPr="00016997">
        <w:rPr>
          <w:rFonts w:ascii="Calibri" w:eastAsia="Calibri" w:hAnsi="Calibri" w:cs="Times New Roman"/>
          <w:kern w:val="0"/>
          <w:lang w:val="mk-MK"/>
          <w14:ligatures w14:val="none"/>
        </w:rPr>
        <w:t>специфична</w:t>
      </w:r>
      <w:r w:rsidR="00375B66" w:rsidRPr="00016997">
        <w:rPr>
          <w:rFonts w:ascii="Calibri" w:eastAsia="Calibri" w:hAnsi="Calibri" w:cs="Times New Roman"/>
          <w:kern w:val="0"/>
          <w:lang w:val="mk-MK"/>
          <w14:ligatures w14:val="none"/>
        </w:rPr>
        <w:t xml:space="preserve"> локација</w:t>
      </w:r>
      <w:r w:rsidR="006B1EC9" w:rsidRPr="00016997">
        <w:rPr>
          <w:rFonts w:ascii="Calibri" w:eastAsia="Calibri" w:hAnsi="Calibri" w:cs="Times New Roman"/>
          <w:kern w:val="0"/>
          <w14:ligatures w14:val="none"/>
        </w:rPr>
        <w:t xml:space="preserve">, </w:t>
      </w:r>
      <w:r w:rsidR="00375B66" w:rsidRPr="00016997">
        <w:rPr>
          <w:rFonts w:ascii="Calibri" w:eastAsia="Calibri" w:hAnsi="Calibri" w:cs="Times New Roman"/>
          <w:kern w:val="0"/>
          <w:lang w:val="mk-MK"/>
          <w14:ligatures w14:val="none"/>
        </w:rPr>
        <w:t>истата</w:t>
      </w:r>
      <w:r w:rsidR="00375B66">
        <w:rPr>
          <w:rFonts w:ascii="Calibri" w:eastAsia="Calibri" w:hAnsi="Calibri" w:cs="Times New Roman"/>
          <w:kern w:val="0"/>
          <w:lang w:val="mk-MK"/>
          <w14:ligatures w14:val="none"/>
        </w:rPr>
        <w:t xml:space="preserve"> </w:t>
      </w:r>
      <w:r w:rsidR="006B1EC9" w:rsidRPr="006B1EC9">
        <w:rPr>
          <w:rFonts w:ascii="Calibri" w:eastAsia="Calibri" w:hAnsi="Calibri" w:cs="Times New Roman"/>
          <w:kern w:val="0"/>
          <w14:ligatures w14:val="none"/>
        </w:rPr>
        <w:t xml:space="preserve">ќе биде објавена на официјалните веб-страници на </w:t>
      </w:r>
      <w:r w:rsidR="00375B66">
        <w:rPr>
          <w:rFonts w:ascii="Calibri" w:eastAsia="Calibri" w:hAnsi="Calibri" w:cs="Times New Roman"/>
          <w:kern w:val="0"/>
          <w:lang w:val="mk-MK"/>
          <w14:ligatures w14:val="none"/>
        </w:rPr>
        <w:t>о</w:t>
      </w:r>
      <w:r w:rsidR="006B1EC9" w:rsidRPr="006B1EC9">
        <w:rPr>
          <w:rFonts w:ascii="Calibri" w:eastAsia="Calibri" w:hAnsi="Calibri" w:cs="Times New Roman"/>
          <w:kern w:val="0"/>
          <w14:ligatures w14:val="none"/>
        </w:rPr>
        <w:t xml:space="preserve">пштината и на </w:t>
      </w:r>
      <w:r w:rsidR="00375B66">
        <w:rPr>
          <w:rFonts w:ascii="Calibri" w:eastAsia="Calibri" w:hAnsi="Calibri" w:cs="Times New Roman"/>
          <w:kern w:val="0"/>
          <w:lang w:val="mk-MK"/>
          <w14:ligatures w14:val="none"/>
        </w:rPr>
        <w:t>ППСУ</w:t>
      </w:r>
      <w:r w:rsidR="006B1EC9" w:rsidRPr="006B1EC9">
        <w:rPr>
          <w:rFonts w:ascii="Calibri" w:eastAsia="Calibri" w:hAnsi="Calibri" w:cs="Times New Roman"/>
          <w:kern w:val="0"/>
          <w14:ligatures w14:val="none"/>
        </w:rPr>
        <w:t xml:space="preserve"> во период од 14 календарски дена. Во овој период засегнатите локални </w:t>
      </w:r>
      <w:r w:rsidR="00016997">
        <w:rPr>
          <w:rFonts w:ascii="Calibri" w:eastAsia="Calibri" w:hAnsi="Calibri" w:cs="Times New Roman"/>
          <w:kern w:val="0"/>
          <w:lang w:val="mk-MK"/>
          <w14:ligatures w14:val="none"/>
        </w:rPr>
        <w:t>граѓани</w:t>
      </w:r>
      <w:r w:rsidR="006B1EC9" w:rsidRPr="006B1EC9">
        <w:rPr>
          <w:rFonts w:ascii="Calibri" w:eastAsia="Calibri" w:hAnsi="Calibri" w:cs="Times New Roman"/>
          <w:kern w:val="0"/>
          <w14:ligatures w14:val="none"/>
        </w:rPr>
        <w:t xml:space="preserve"> и другите засегнати страни </w:t>
      </w:r>
      <w:r w:rsidR="00375B66">
        <w:rPr>
          <w:rFonts w:ascii="Calibri" w:eastAsia="Calibri" w:hAnsi="Calibri" w:cs="Times New Roman"/>
          <w:kern w:val="0"/>
          <w:lang w:val="mk-MK"/>
          <w14:ligatures w14:val="none"/>
        </w:rPr>
        <w:t>ќе добијат</w:t>
      </w:r>
      <w:r w:rsidR="006B1EC9" w:rsidRPr="006B1EC9">
        <w:rPr>
          <w:rFonts w:ascii="Calibri" w:eastAsia="Calibri" w:hAnsi="Calibri" w:cs="Times New Roman"/>
          <w:kern w:val="0"/>
          <w14:ligatures w14:val="none"/>
        </w:rPr>
        <w:t xml:space="preserve"> шанса да го прочитаат документот и доколку имаат какви било прашања/коментари во врска со активностите за планирање, </w:t>
      </w:r>
      <w:r w:rsidR="00375B66">
        <w:rPr>
          <w:rFonts w:ascii="Calibri" w:eastAsia="Calibri" w:hAnsi="Calibri" w:cs="Times New Roman"/>
          <w:kern w:val="0"/>
          <w:lang w:val="mk-MK"/>
          <w14:ligatures w14:val="none"/>
        </w:rPr>
        <w:t>преку</w:t>
      </w:r>
      <w:r w:rsidR="006B1EC9" w:rsidRPr="006B1EC9">
        <w:rPr>
          <w:rFonts w:ascii="Calibri" w:eastAsia="Calibri" w:hAnsi="Calibri" w:cs="Times New Roman"/>
          <w:kern w:val="0"/>
          <w14:ligatures w14:val="none"/>
        </w:rPr>
        <w:t xml:space="preserve"> достапниот </w:t>
      </w:r>
      <w:r w:rsidR="00016997">
        <w:rPr>
          <w:rFonts w:ascii="Calibri" w:eastAsia="Calibri" w:hAnsi="Calibri" w:cs="Times New Roman"/>
          <w:kern w:val="0"/>
          <w:lang w:val="mk-MK"/>
          <w14:ligatures w14:val="none"/>
        </w:rPr>
        <w:t>Образец</w:t>
      </w:r>
      <w:r w:rsidR="006B1EC9" w:rsidRPr="006B1EC9">
        <w:rPr>
          <w:rFonts w:ascii="Calibri" w:eastAsia="Calibri" w:hAnsi="Calibri" w:cs="Times New Roman"/>
          <w:kern w:val="0"/>
          <w14:ligatures w14:val="none"/>
        </w:rPr>
        <w:t xml:space="preserve"> за поплаки </w:t>
      </w:r>
      <w:r>
        <w:rPr>
          <w:rFonts w:ascii="Calibri" w:eastAsia="Calibri" w:hAnsi="Calibri" w:cs="Times New Roman"/>
          <w:kern w:val="0"/>
          <w:lang w:val="mk-MK"/>
          <w14:ligatures w14:val="none"/>
        </w:rPr>
        <w:t xml:space="preserve">ќе можат </w:t>
      </w:r>
      <w:r w:rsidR="006B1EC9" w:rsidRPr="006B1EC9">
        <w:rPr>
          <w:rFonts w:ascii="Calibri" w:eastAsia="Calibri" w:hAnsi="Calibri" w:cs="Times New Roman"/>
          <w:kern w:val="0"/>
          <w14:ligatures w14:val="none"/>
        </w:rPr>
        <w:t>да г</w:t>
      </w:r>
      <w:r w:rsidR="004E0E56">
        <w:rPr>
          <w:rFonts w:ascii="Calibri" w:eastAsia="Calibri" w:hAnsi="Calibri" w:cs="Times New Roman"/>
          <w:kern w:val="0"/>
          <w:lang w:val="mk-MK"/>
          <w14:ligatures w14:val="none"/>
        </w:rPr>
        <w:t>и</w:t>
      </w:r>
      <w:r w:rsidR="006B1EC9" w:rsidRPr="006B1EC9">
        <w:rPr>
          <w:rFonts w:ascii="Calibri" w:eastAsia="Calibri" w:hAnsi="Calibri" w:cs="Times New Roman"/>
          <w:kern w:val="0"/>
          <w14:ligatures w14:val="none"/>
        </w:rPr>
        <w:t xml:space="preserve"> испратат на </w:t>
      </w:r>
      <w:r w:rsidR="004E0E56">
        <w:rPr>
          <w:rFonts w:ascii="Calibri" w:eastAsia="Calibri" w:hAnsi="Calibri" w:cs="Times New Roman"/>
          <w:kern w:val="0"/>
          <w:lang w:val="mk-MK"/>
          <w14:ligatures w14:val="none"/>
        </w:rPr>
        <w:t>наведената</w:t>
      </w:r>
      <w:r w:rsidR="006B1EC9" w:rsidRPr="006B1EC9">
        <w:rPr>
          <w:rFonts w:ascii="Calibri" w:eastAsia="Calibri" w:hAnsi="Calibri" w:cs="Times New Roman"/>
          <w:kern w:val="0"/>
          <w14:ligatures w14:val="none"/>
        </w:rPr>
        <w:t xml:space="preserve"> е-</w:t>
      </w:r>
      <w:r w:rsidR="00016997">
        <w:rPr>
          <w:rFonts w:ascii="Calibri" w:eastAsia="Calibri" w:hAnsi="Calibri" w:cs="Times New Roman"/>
          <w:kern w:val="0"/>
          <w:lang w:val="mk-MK"/>
          <w14:ligatures w14:val="none"/>
        </w:rPr>
        <w:t>адреса</w:t>
      </w:r>
      <w:r w:rsidR="006B1EC9" w:rsidRPr="006B1EC9">
        <w:rPr>
          <w:rFonts w:ascii="Calibri" w:eastAsia="Calibri" w:hAnsi="Calibri" w:cs="Times New Roman"/>
          <w:kern w:val="0"/>
          <w14:ligatures w14:val="none"/>
        </w:rPr>
        <w:t xml:space="preserve"> во </w:t>
      </w:r>
      <w:r w:rsidR="00016997">
        <w:rPr>
          <w:rFonts w:ascii="Calibri" w:eastAsia="Calibri" w:hAnsi="Calibri" w:cs="Times New Roman"/>
          <w:kern w:val="0"/>
          <w:lang w:val="mk-MK"/>
          <w14:ligatures w14:val="none"/>
        </w:rPr>
        <w:t>Образецот</w:t>
      </w:r>
      <w:r w:rsidR="006B1EC9" w:rsidRPr="006B1EC9">
        <w:rPr>
          <w:rFonts w:ascii="Calibri" w:eastAsia="Calibri" w:hAnsi="Calibri" w:cs="Times New Roman"/>
          <w:kern w:val="0"/>
          <w14:ligatures w14:val="none"/>
        </w:rPr>
        <w:t xml:space="preserve"> од назначениот </w:t>
      </w:r>
      <w:r w:rsidR="004E0E56">
        <w:rPr>
          <w:rFonts w:ascii="Calibri" w:eastAsia="Calibri" w:hAnsi="Calibri" w:cs="Times New Roman"/>
          <w:kern w:val="0"/>
          <w:lang w:val="mk-MK"/>
          <w14:ligatures w14:val="none"/>
        </w:rPr>
        <w:t>експерт</w:t>
      </w:r>
      <w:r w:rsidR="006B1EC9" w:rsidRPr="006B1EC9">
        <w:rPr>
          <w:rFonts w:ascii="Calibri" w:eastAsia="Calibri" w:hAnsi="Calibri" w:cs="Times New Roman"/>
          <w:kern w:val="0"/>
          <w14:ligatures w14:val="none"/>
        </w:rPr>
        <w:t xml:space="preserve"> за животна средина и социјал</w:t>
      </w:r>
      <w:r w:rsidR="004E0E56">
        <w:rPr>
          <w:rFonts w:ascii="Calibri" w:eastAsia="Calibri" w:hAnsi="Calibri" w:cs="Times New Roman"/>
          <w:kern w:val="0"/>
          <w:lang w:val="mk-MK"/>
          <w14:ligatures w14:val="none"/>
        </w:rPr>
        <w:t>ни аспекти</w:t>
      </w:r>
      <w:r w:rsidR="006B1EC9" w:rsidRPr="006B1EC9">
        <w:rPr>
          <w:rFonts w:ascii="Calibri" w:eastAsia="Calibri" w:hAnsi="Calibri" w:cs="Times New Roman"/>
          <w:kern w:val="0"/>
          <w14:ligatures w14:val="none"/>
        </w:rPr>
        <w:t xml:space="preserve"> од ЕУП. Одговорното лице од ЕУП мора да одговори на примениот приговор во период од 15 календарски дена.</w:t>
      </w:r>
    </w:p>
    <w:p w14:paraId="1F917EA1" w14:textId="36D66A19" w:rsidR="006B1EC9" w:rsidRPr="006B1EC9" w:rsidRDefault="006B1EC9" w:rsidP="006B1EC9">
      <w:pPr>
        <w:spacing w:after="24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Пред отпочнување на реконструктивните работи на лице место, ќе биде организиран </w:t>
      </w:r>
      <w:r w:rsidR="004E0E56">
        <w:rPr>
          <w:rFonts w:ascii="Calibri" w:eastAsia="Calibri" w:hAnsi="Calibri" w:cs="Times New Roman"/>
          <w:kern w:val="0"/>
          <w:lang w:val="mk-MK"/>
          <w14:ligatures w14:val="none"/>
        </w:rPr>
        <w:t>првиот</w:t>
      </w:r>
      <w:r w:rsidRPr="006B1EC9">
        <w:rPr>
          <w:rFonts w:ascii="Calibri" w:eastAsia="Calibri" w:hAnsi="Calibri" w:cs="Times New Roman"/>
          <w:kern w:val="0"/>
          <w14:ligatures w14:val="none"/>
        </w:rPr>
        <w:t xml:space="preserve"> </w:t>
      </w:r>
      <w:r w:rsidR="004E0E56">
        <w:rPr>
          <w:rFonts w:ascii="Calibri" w:eastAsia="Calibri" w:hAnsi="Calibri" w:cs="Times New Roman"/>
          <w:kern w:val="0"/>
          <w:lang w:val="mk-MK"/>
          <w14:ligatures w14:val="none"/>
        </w:rPr>
        <w:t xml:space="preserve">тимски </w:t>
      </w:r>
      <w:r w:rsidRPr="006B1EC9">
        <w:rPr>
          <w:rFonts w:ascii="Calibri" w:eastAsia="Calibri" w:hAnsi="Calibri" w:cs="Times New Roman"/>
          <w:kern w:val="0"/>
          <w14:ligatures w14:val="none"/>
        </w:rPr>
        <w:t xml:space="preserve">состанок </w:t>
      </w:r>
      <w:r w:rsidR="004E0E56">
        <w:rPr>
          <w:rFonts w:ascii="Calibri" w:eastAsia="Calibri" w:hAnsi="Calibri" w:cs="Times New Roman"/>
          <w:kern w:val="0"/>
          <w:lang w:val="mk-MK"/>
          <w14:ligatures w14:val="none"/>
        </w:rPr>
        <w:t xml:space="preserve">пред отпочнување на проектот </w:t>
      </w:r>
      <w:r w:rsidRPr="006B1EC9">
        <w:rPr>
          <w:rFonts w:ascii="Calibri" w:eastAsia="Calibri" w:hAnsi="Calibri" w:cs="Times New Roman"/>
          <w:kern w:val="0"/>
          <w14:ligatures w14:val="none"/>
        </w:rPr>
        <w:t xml:space="preserve">на кој детално ќе се разговара за целта и функцијата на </w:t>
      </w:r>
      <w:r w:rsidR="004E0E56">
        <w:rPr>
          <w:rFonts w:ascii="Calibri" w:eastAsia="Calibri" w:hAnsi="Calibri" w:cs="Times New Roman"/>
          <w:kern w:val="0"/>
          <w:lang w:val="mk-MK"/>
          <w14:ligatures w14:val="none"/>
        </w:rPr>
        <w:t>МРП</w:t>
      </w:r>
      <w:r w:rsidRPr="006B1EC9">
        <w:rPr>
          <w:rFonts w:ascii="Calibri" w:eastAsia="Calibri" w:hAnsi="Calibri" w:cs="Times New Roman"/>
          <w:kern w:val="0"/>
          <w14:ligatures w14:val="none"/>
        </w:rPr>
        <w:t xml:space="preserve">. Исто така, општината ќе назначи одговорно лице-општински службеник и претставници од засегнатите локални заедници за </w:t>
      </w:r>
      <w:r w:rsidR="004E0E56">
        <w:rPr>
          <w:rFonts w:ascii="Calibri" w:eastAsia="Calibri" w:hAnsi="Calibri" w:cs="Times New Roman"/>
          <w:kern w:val="0"/>
          <w:lang w:val="mk-MK"/>
          <w14:ligatures w14:val="none"/>
        </w:rPr>
        <w:t>МРП</w:t>
      </w:r>
      <w:r w:rsidRPr="006B1EC9">
        <w:rPr>
          <w:rFonts w:ascii="Calibri" w:eastAsia="Calibri" w:hAnsi="Calibri" w:cs="Times New Roman"/>
          <w:kern w:val="0"/>
          <w14:ligatures w14:val="none"/>
        </w:rPr>
        <w:t xml:space="preserve">, кои ќе бидат активни за време на периодот на реконструкција и ќе бидат поврзани со локалните засегнати лица и другите засегнати страни вклучени во активностите на </w:t>
      </w:r>
      <w:r w:rsidR="004E0E56">
        <w:rPr>
          <w:rFonts w:ascii="Calibri" w:eastAsia="Calibri" w:hAnsi="Calibri" w:cs="Times New Roman"/>
          <w:kern w:val="0"/>
          <w:lang w:val="mk-MK"/>
          <w14:ligatures w14:val="none"/>
        </w:rPr>
        <w:t>п</w:t>
      </w:r>
      <w:r w:rsidRPr="006B1EC9">
        <w:rPr>
          <w:rFonts w:ascii="Calibri" w:eastAsia="Calibri" w:hAnsi="Calibri" w:cs="Times New Roman"/>
          <w:kern w:val="0"/>
          <w14:ligatures w14:val="none"/>
        </w:rPr>
        <w:t>роектот.</w:t>
      </w:r>
    </w:p>
    <w:p w14:paraId="2BB3A488" w14:textId="74A4D8C8" w:rsidR="006B1EC9" w:rsidRPr="006B1EC9" w:rsidRDefault="00016997" w:rsidP="006B1EC9">
      <w:pPr>
        <w:spacing w:after="240" w:line="276" w:lineRule="auto"/>
        <w:jc w:val="both"/>
        <w:rPr>
          <w:rFonts w:ascii="Calibri" w:eastAsia="Calibri" w:hAnsi="Calibri" w:cs="Times New Roman"/>
          <w:kern w:val="0"/>
          <w14:ligatures w14:val="none"/>
        </w:rPr>
      </w:pPr>
      <w:r>
        <w:rPr>
          <w:rFonts w:ascii="Calibri" w:eastAsia="Calibri" w:hAnsi="Calibri" w:cs="Times New Roman"/>
          <w:kern w:val="0"/>
          <w:lang w:val="mk-MK"/>
          <w14:ligatures w14:val="none"/>
        </w:rPr>
        <w:t>Образецот</w:t>
      </w:r>
      <w:r w:rsidR="006B1EC9" w:rsidRPr="006B1EC9">
        <w:rPr>
          <w:rFonts w:ascii="Calibri" w:eastAsia="Calibri" w:hAnsi="Calibri" w:cs="Times New Roman"/>
          <w:kern w:val="0"/>
          <w14:ligatures w14:val="none"/>
        </w:rPr>
        <w:t xml:space="preserve"> за поплаки за фазата на реконструкција на проектот е подготвен за локалното население и за работниците (поплаки поради недост</w:t>
      </w:r>
      <w:r w:rsidR="004E0E56">
        <w:rPr>
          <w:rFonts w:ascii="Calibri" w:eastAsia="Calibri" w:hAnsi="Calibri" w:cs="Times New Roman"/>
          <w:kern w:val="0"/>
          <w:lang w:val="mk-MK"/>
          <w14:ligatures w14:val="none"/>
        </w:rPr>
        <w:t>иг</w:t>
      </w:r>
      <w:r w:rsidR="006B1EC9" w:rsidRPr="006B1EC9">
        <w:rPr>
          <w:rFonts w:ascii="Calibri" w:eastAsia="Calibri" w:hAnsi="Calibri" w:cs="Times New Roman"/>
          <w:kern w:val="0"/>
          <w14:ligatures w14:val="none"/>
        </w:rPr>
        <w:t xml:space="preserve"> на заштитна опрема, зголемено работно време, </w:t>
      </w:r>
      <w:r w:rsidR="004B03D9">
        <w:rPr>
          <w:rFonts w:ascii="Calibri" w:eastAsia="Calibri" w:hAnsi="Calibri" w:cs="Times New Roman"/>
          <w:kern w:val="0"/>
          <w:lang w:val="mk-MK"/>
          <w14:ligatures w14:val="none"/>
        </w:rPr>
        <w:t xml:space="preserve">работа </w:t>
      </w:r>
      <w:r w:rsidR="006B1EC9" w:rsidRPr="006B1EC9">
        <w:rPr>
          <w:rFonts w:ascii="Calibri" w:eastAsia="Calibri" w:hAnsi="Calibri" w:cs="Times New Roman"/>
          <w:kern w:val="0"/>
          <w14:ligatures w14:val="none"/>
        </w:rPr>
        <w:t xml:space="preserve">без период за одмор, мобинг, сексуално вознемирување итн.) кои ќе бидат вклучени во </w:t>
      </w:r>
      <w:r w:rsidR="004E0E56" w:rsidRPr="006B1EC9">
        <w:rPr>
          <w:rFonts w:ascii="Calibri" w:eastAsia="Calibri" w:hAnsi="Calibri" w:cs="Times New Roman"/>
          <w:kern w:val="0"/>
          <w14:ligatures w14:val="none"/>
        </w:rPr>
        <w:t>активности</w:t>
      </w:r>
      <w:r w:rsidR="004E0E56">
        <w:rPr>
          <w:rFonts w:ascii="Calibri" w:eastAsia="Calibri" w:hAnsi="Calibri" w:cs="Times New Roman"/>
          <w:kern w:val="0"/>
          <w:lang w:val="mk-MK"/>
          <w14:ligatures w14:val="none"/>
        </w:rPr>
        <w:t>те за</w:t>
      </w:r>
      <w:r w:rsidR="004E0E56" w:rsidRPr="006B1EC9">
        <w:rPr>
          <w:rFonts w:ascii="Calibri" w:eastAsia="Calibri" w:hAnsi="Calibri" w:cs="Times New Roman"/>
          <w:kern w:val="0"/>
          <w14:ligatures w14:val="none"/>
        </w:rPr>
        <w:t xml:space="preserve"> </w:t>
      </w:r>
      <w:r w:rsidR="006B1EC9" w:rsidRPr="006B1EC9">
        <w:rPr>
          <w:rFonts w:ascii="Calibri" w:eastAsia="Calibri" w:hAnsi="Calibri" w:cs="Times New Roman"/>
          <w:kern w:val="0"/>
          <w14:ligatures w14:val="none"/>
        </w:rPr>
        <w:t>реконструкција.</w:t>
      </w:r>
    </w:p>
    <w:p w14:paraId="25BBB82B" w14:textId="6FBA0D94" w:rsidR="006B1EC9" w:rsidRDefault="006B1EC9" w:rsidP="006B1EC9">
      <w:pPr>
        <w:spacing w:after="24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Пред да започне со активностите за реконструкција/адаптација, </w:t>
      </w:r>
      <w:r w:rsidR="004E0E56">
        <w:rPr>
          <w:rFonts w:ascii="Calibri" w:eastAsia="Calibri" w:hAnsi="Calibri" w:cs="Times New Roman"/>
          <w:kern w:val="0"/>
          <w:lang w:val="mk-MK"/>
          <w14:ligatures w14:val="none"/>
        </w:rPr>
        <w:t>и</w:t>
      </w:r>
      <w:r w:rsidRPr="006B1EC9">
        <w:rPr>
          <w:rFonts w:ascii="Calibri" w:eastAsia="Calibri" w:hAnsi="Calibri" w:cs="Times New Roman"/>
          <w:kern w:val="0"/>
          <w14:ligatures w14:val="none"/>
        </w:rPr>
        <w:t xml:space="preserve">зведувачот треба да ги информира работниците за </w:t>
      </w:r>
      <w:r w:rsidR="00016997">
        <w:rPr>
          <w:rFonts w:ascii="Calibri" w:eastAsia="Calibri" w:hAnsi="Calibri" w:cs="Times New Roman"/>
          <w:kern w:val="0"/>
          <w:lang w:val="mk-MK"/>
          <w14:ligatures w14:val="none"/>
        </w:rPr>
        <w:t>Образецот</w:t>
      </w:r>
      <w:r w:rsidRPr="006B1EC9">
        <w:rPr>
          <w:rFonts w:ascii="Calibri" w:eastAsia="Calibri" w:hAnsi="Calibri" w:cs="Times New Roman"/>
          <w:kern w:val="0"/>
          <w14:ligatures w14:val="none"/>
        </w:rPr>
        <w:t xml:space="preserve"> за поплаки и можноста да ја изразат својата усогласеност во однос на работата на градилиштето. </w:t>
      </w:r>
      <w:r w:rsidR="00016997">
        <w:rPr>
          <w:rFonts w:ascii="Calibri" w:eastAsia="Calibri" w:hAnsi="Calibri" w:cs="Times New Roman"/>
          <w:kern w:val="0"/>
          <w:lang w:val="mk-MK"/>
          <w14:ligatures w14:val="none"/>
        </w:rPr>
        <w:t>Л</w:t>
      </w:r>
      <w:r w:rsidRPr="006B1EC9">
        <w:rPr>
          <w:rFonts w:ascii="Calibri" w:eastAsia="Calibri" w:hAnsi="Calibri" w:cs="Times New Roman"/>
          <w:kern w:val="0"/>
          <w14:ligatures w14:val="none"/>
        </w:rPr>
        <w:t>окалното население</w:t>
      </w:r>
      <w:r w:rsidR="00016997">
        <w:rPr>
          <w:rFonts w:ascii="Calibri" w:eastAsia="Calibri" w:hAnsi="Calibri" w:cs="Times New Roman"/>
          <w:kern w:val="0"/>
          <w:lang w:val="mk-MK"/>
          <w14:ligatures w14:val="none"/>
        </w:rPr>
        <w:t xml:space="preserve"> ќе се запознае со оваа можност</w:t>
      </w:r>
      <w:r w:rsidR="004E0E56">
        <w:rPr>
          <w:rFonts w:ascii="Calibri" w:eastAsia="Calibri" w:hAnsi="Calibri" w:cs="Times New Roman"/>
          <w:kern w:val="0"/>
          <w:lang w:val="mk-MK"/>
          <w14:ligatures w14:val="none"/>
        </w:rPr>
        <w:t xml:space="preserve"> </w:t>
      </w:r>
      <w:r w:rsidRPr="006B1EC9">
        <w:rPr>
          <w:rFonts w:ascii="Calibri" w:eastAsia="Calibri" w:hAnsi="Calibri" w:cs="Times New Roman"/>
          <w:kern w:val="0"/>
          <w14:ligatures w14:val="none"/>
        </w:rPr>
        <w:t xml:space="preserve">преку </w:t>
      </w:r>
      <w:r w:rsidR="004E0E56">
        <w:rPr>
          <w:rFonts w:ascii="Calibri" w:eastAsia="Calibri" w:hAnsi="Calibri" w:cs="Times New Roman"/>
          <w:kern w:val="0"/>
          <w:lang w:val="mk-MK"/>
          <w14:ligatures w14:val="none"/>
        </w:rPr>
        <w:t>и</w:t>
      </w:r>
      <w:r w:rsidRPr="006B1EC9">
        <w:rPr>
          <w:rFonts w:ascii="Calibri" w:eastAsia="Calibri" w:hAnsi="Calibri" w:cs="Times New Roman"/>
          <w:kern w:val="0"/>
          <w14:ligatures w14:val="none"/>
        </w:rPr>
        <w:t xml:space="preserve">нформациите објавени на </w:t>
      </w:r>
      <w:r w:rsidR="00BA1AD5">
        <w:rPr>
          <w:rFonts w:ascii="Calibri" w:eastAsia="Calibri" w:hAnsi="Calibri" w:cs="Times New Roman"/>
          <w:kern w:val="0"/>
          <w:lang w:val="mk-MK"/>
          <w14:ligatures w14:val="none"/>
        </w:rPr>
        <w:t>и</w:t>
      </w:r>
      <w:r w:rsidRPr="006B1EC9">
        <w:rPr>
          <w:rFonts w:ascii="Calibri" w:eastAsia="Calibri" w:hAnsi="Calibri" w:cs="Times New Roman"/>
          <w:kern w:val="0"/>
          <w14:ligatures w14:val="none"/>
        </w:rPr>
        <w:t xml:space="preserve">нформативната табла во рамките на </w:t>
      </w:r>
      <w:r w:rsidR="00BA1AD5">
        <w:rPr>
          <w:rFonts w:ascii="Calibri" w:eastAsia="Calibri" w:hAnsi="Calibri" w:cs="Times New Roman"/>
          <w:kern w:val="0"/>
          <w:lang w:val="mk-MK"/>
          <w14:ligatures w14:val="none"/>
        </w:rPr>
        <w:t>м</w:t>
      </w:r>
      <w:r w:rsidRPr="006B1EC9">
        <w:rPr>
          <w:rFonts w:ascii="Calibri" w:eastAsia="Calibri" w:hAnsi="Calibri" w:cs="Times New Roman"/>
          <w:kern w:val="0"/>
          <w14:ligatures w14:val="none"/>
        </w:rPr>
        <w:t>есната заедница, веб-страницата на општината и с</w:t>
      </w:r>
      <w:r w:rsidR="004B03D9">
        <w:rPr>
          <w:rFonts w:ascii="Calibri" w:eastAsia="Calibri" w:hAnsi="Calibri" w:cs="Times New Roman"/>
          <w:kern w:val="0"/>
          <w:lang w:val="mk-MK"/>
          <w14:ligatures w14:val="none"/>
        </w:rPr>
        <w:t>редбите</w:t>
      </w:r>
      <w:r w:rsidRPr="006B1EC9">
        <w:rPr>
          <w:rFonts w:ascii="Calibri" w:eastAsia="Calibri" w:hAnsi="Calibri" w:cs="Times New Roman"/>
          <w:kern w:val="0"/>
          <w14:ligatures w14:val="none"/>
        </w:rPr>
        <w:t xml:space="preserve"> на лице место.</w:t>
      </w:r>
    </w:p>
    <w:p w14:paraId="2D951D64" w14:textId="64DEE896" w:rsidR="0068074F" w:rsidRPr="0068074F" w:rsidRDefault="0068074F" w:rsidP="0068074F">
      <w:pPr>
        <w:spacing w:before="120" w:after="120" w:line="276" w:lineRule="auto"/>
        <w:jc w:val="both"/>
        <w:rPr>
          <w:rFonts w:ascii="Arial Narrow" w:eastAsia="Calibri" w:hAnsi="Arial Narrow" w:cs="Calibri"/>
          <w:color w:val="000000"/>
          <w:kern w:val="0"/>
          <w14:ligatures w14:val="none"/>
        </w:rPr>
      </w:pPr>
      <w:r w:rsidRPr="0068074F">
        <w:rPr>
          <w:rFonts w:ascii="Calibri" w:eastAsia="Calibri" w:hAnsi="Calibri" w:cs="Times New Roman"/>
          <w:kern w:val="0"/>
          <w14:ligatures w14:val="none"/>
        </w:rPr>
        <w:t xml:space="preserve">За време на </w:t>
      </w:r>
      <w:r w:rsidR="004B03D9">
        <w:rPr>
          <w:rFonts w:ascii="Calibri" w:eastAsia="Calibri" w:hAnsi="Calibri" w:cs="Times New Roman"/>
          <w:kern w:val="0"/>
          <w:lang w:val="mk-MK"/>
          <w14:ligatures w14:val="none"/>
        </w:rPr>
        <w:t>имплементацијата</w:t>
      </w:r>
      <w:r w:rsidRPr="0068074F">
        <w:rPr>
          <w:rFonts w:ascii="Calibri" w:eastAsia="Calibri" w:hAnsi="Calibri" w:cs="Times New Roman"/>
          <w:kern w:val="0"/>
          <w14:ligatures w14:val="none"/>
        </w:rPr>
        <w:t xml:space="preserve"> на проектните активности, доколку </w:t>
      </w:r>
      <w:r w:rsidR="004E583D">
        <w:rPr>
          <w:rFonts w:ascii="Calibri" w:eastAsia="Calibri" w:hAnsi="Calibri" w:cs="Times New Roman"/>
          <w:kern w:val="0"/>
          <w:lang w:val="mk-MK"/>
          <w14:ligatures w14:val="none"/>
        </w:rPr>
        <w:t>граѓаните се незадоволни</w:t>
      </w:r>
      <w:r w:rsidRPr="0068074F">
        <w:rPr>
          <w:rFonts w:ascii="Calibri" w:eastAsia="Calibri" w:hAnsi="Calibri" w:cs="Times New Roman"/>
          <w:kern w:val="0"/>
          <w14:ligatures w14:val="none"/>
        </w:rPr>
        <w:t xml:space="preserve"> од реализацијата на проектот, </w:t>
      </w:r>
      <w:r w:rsidR="00BA1AD5">
        <w:rPr>
          <w:rFonts w:ascii="Calibri" w:eastAsia="Calibri" w:hAnsi="Calibri" w:cs="Times New Roman"/>
          <w:kern w:val="0"/>
          <w:lang w:val="mk-MK"/>
          <w14:ligatures w14:val="none"/>
        </w:rPr>
        <w:t xml:space="preserve">тие </w:t>
      </w:r>
      <w:r w:rsidRPr="0068074F">
        <w:rPr>
          <w:rFonts w:ascii="Calibri" w:eastAsia="Calibri" w:hAnsi="Calibri" w:cs="Times New Roman"/>
          <w:kern w:val="0"/>
          <w14:ligatures w14:val="none"/>
        </w:rPr>
        <w:t>може да ги достав</w:t>
      </w:r>
      <w:r w:rsidR="00BA1AD5">
        <w:rPr>
          <w:rFonts w:ascii="Calibri" w:eastAsia="Calibri" w:hAnsi="Calibri" w:cs="Times New Roman"/>
          <w:kern w:val="0"/>
          <w:lang w:val="mk-MK"/>
          <w14:ligatures w14:val="none"/>
        </w:rPr>
        <w:t>ат</w:t>
      </w:r>
      <w:r w:rsidRPr="0068074F">
        <w:rPr>
          <w:rFonts w:ascii="Calibri" w:eastAsia="Calibri" w:hAnsi="Calibri" w:cs="Times New Roman"/>
          <w:kern w:val="0"/>
          <w14:ligatures w14:val="none"/>
        </w:rPr>
        <w:t xml:space="preserve"> своите </w:t>
      </w:r>
      <w:r w:rsidR="00BA1AD5">
        <w:rPr>
          <w:rFonts w:ascii="Calibri" w:eastAsia="Calibri" w:hAnsi="Calibri" w:cs="Times New Roman"/>
          <w:kern w:val="0"/>
          <w:lang w:val="mk-MK"/>
          <w14:ligatures w14:val="none"/>
        </w:rPr>
        <w:t>поплаки</w:t>
      </w:r>
      <w:r w:rsidRPr="0068074F">
        <w:rPr>
          <w:rFonts w:ascii="Calibri" w:eastAsia="Calibri" w:hAnsi="Calibri" w:cs="Times New Roman"/>
          <w:kern w:val="0"/>
          <w14:ligatures w14:val="none"/>
        </w:rPr>
        <w:t xml:space="preserve">и преку механизмот за поплаки, користејќи го </w:t>
      </w:r>
      <w:r w:rsidR="00BA1AD5">
        <w:rPr>
          <w:rFonts w:ascii="Calibri" w:eastAsia="Calibri" w:hAnsi="Calibri" w:cs="Times New Roman"/>
          <w:kern w:val="0"/>
          <w:lang w:val="mk-MK"/>
          <w14:ligatures w14:val="none"/>
        </w:rPr>
        <w:t>Образецот</w:t>
      </w:r>
      <w:r w:rsidRPr="0068074F">
        <w:rPr>
          <w:rFonts w:ascii="Calibri" w:eastAsia="Calibri" w:hAnsi="Calibri" w:cs="Times New Roman"/>
          <w:kern w:val="0"/>
          <w14:ligatures w14:val="none"/>
        </w:rPr>
        <w:t xml:space="preserve"> што може да се најде на веб-страницата на МТСП за </w:t>
      </w:r>
      <w:r w:rsidR="004E0E56">
        <w:rPr>
          <w:rFonts w:ascii="Calibri" w:eastAsia="Calibri" w:hAnsi="Calibri" w:cs="Times New Roman"/>
          <w:kern w:val="0"/>
          <w:lang w:val="mk-MK"/>
          <w14:ligatures w14:val="none"/>
        </w:rPr>
        <w:t>ВППСУ:</w:t>
      </w:r>
      <w:r w:rsidRPr="0068074F">
        <w:rPr>
          <w:rFonts w:ascii="Calibri Light" w:eastAsia="Calibri" w:hAnsi="Calibri Light" w:cs="Calibri Light"/>
          <w:color w:val="000000"/>
          <w:kern w:val="0"/>
          <w14:ligatures w14:val="none"/>
        </w:rPr>
        <w:t xml:space="preserve"> </w:t>
      </w:r>
      <w:bookmarkStart w:id="36" w:name="_Hlk43674279"/>
      <w:r w:rsidRPr="0068074F">
        <w:rPr>
          <w:rFonts w:ascii="Calibri" w:eastAsia="Calibri" w:hAnsi="Calibri" w:cs="Calibri"/>
          <w:kern w:val="0"/>
        </w:rPr>
        <w:fldChar w:fldCharType="begin"/>
      </w:r>
      <w:r w:rsidRPr="0068074F">
        <w:rPr>
          <w:rFonts w:ascii="Calibri" w:eastAsia="Calibri" w:hAnsi="Calibri" w:cs="Calibri"/>
          <w:kern w:val="0"/>
        </w:rPr>
        <w:instrText>HYPERLINK "http://ssip.mtsp.gov.mk/"</w:instrText>
      </w:r>
      <w:r w:rsidRPr="0068074F">
        <w:rPr>
          <w:rFonts w:ascii="Calibri" w:eastAsia="Calibri" w:hAnsi="Calibri" w:cs="Calibri"/>
          <w:kern w:val="0"/>
        </w:rPr>
        <w:fldChar w:fldCharType="separate"/>
      </w:r>
      <w:r w:rsidRPr="0068074F">
        <w:rPr>
          <w:rFonts w:ascii="Calibri Light" w:eastAsia="Calibri" w:hAnsi="Calibri Light" w:cs="Calibri Light"/>
          <w:color w:val="2E74B5"/>
          <w:kern w:val="0"/>
          <w:u w:val="single"/>
          <w14:ligatures w14:val="none"/>
        </w:rPr>
        <w:t>http://ssip.mtsp.gov.mk/</w:t>
      </w:r>
      <w:r w:rsidRPr="0068074F">
        <w:rPr>
          <w:rFonts w:ascii="Calibri" w:eastAsia="Calibri" w:hAnsi="Calibri" w:cs="Calibri"/>
          <w:kern w:val="0"/>
        </w:rPr>
        <w:fldChar w:fldCharType="end"/>
      </w:r>
      <w:r w:rsidRPr="0068074F">
        <w:rPr>
          <w:rFonts w:ascii="Calibri Light" w:eastAsia="Calibri" w:hAnsi="Calibri Light" w:cs="Calibri Light"/>
          <w:color w:val="000000"/>
          <w:kern w:val="0"/>
          <w14:ligatures w14:val="none"/>
        </w:rPr>
        <w:t>.</w:t>
      </w:r>
      <w:r w:rsidRPr="0068074F">
        <w:rPr>
          <w:rFonts w:ascii="Arial Narrow" w:eastAsia="Calibri" w:hAnsi="Arial Narrow" w:cs="Calibri"/>
          <w:color w:val="000000"/>
          <w:kern w:val="0"/>
          <w14:ligatures w14:val="none"/>
        </w:rPr>
        <w:t xml:space="preserve"> </w:t>
      </w:r>
      <w:bookmarkEnd w:id="36"/>
    </w:p>
    <w:p w14:paraId="4C956204" w14:textId="75186565" w:rsidR="006B1EC9" w:rsidRPr="004E0E56" w:rsidRDefault="006B1EC9" w:rsidP="006B1EC9">
      <w:pPr>
        <w:spacing w:after="240" w:line="276" w:lineRule="auto"/>
        <w:jc w:val="both"/>
        <w:rPr>
          <w:rFonts w:ascii="Calibri" w:eastAsia="Calibri" w:hAnsi="Calibri" w:cs="Times New Roman"/>
          <w:kern w:val="0"/>
          <w:lang w:val="mk-MK"/>
          <w14:ligatures w14:val="none"/>
        </w:rPr>
      </w:pPr>
      <w:r w:rsidRPr="006B1EC9">
        <w:rPr>
          <w:rFonts w:ascii="Calibri" w:eastAsia="Calibri" w:hAnsi="Calibri" w:cs="Times New Roman"/>
          <w:kern w:val="0"/>
          <w14:ligatures w14:val="none"/>
        </w:rPr>
        <w:t xml:space="preserve">ЕУП ќе се погрижи </w:t>
      </w:r>
      <w:r w:rsidR="004E0E56">
        <w:rPr>
          <w:rFonts w:ascii="Calibri" w:eastAsia="Calibri" w:hAnsi="Calibri" w:cs="Times New Roman"/>
          <w:kern w:val="0"/>
          <w:lang w:val="mk-MK"/>
          <w14:ligatures w14:val="none"/>
        </w:rPr>
        <w:t>МРП</w:t>
      </w:r>
      <w:r w:rsidRPr="006B1EC9">
        <w:rPr>
          <w:rFonts w:ascii="Calibri" w:eastAsia="Calibri" w:hAnsi="Calibri" w:cs="Times New Roman"/>
          <w:kern w:val="0"/>
          <w14:ligatures w14:val="none"/>
        </w:rPr>
        <w:t xml:space="preserve"> да </w:t>
      </w:r>
      <w:r w:rsidR="004B03D9">
        <w:rPr>
          <w:rFonts w:ascii="Calibri" w:eastAsia="Calibri" w:hAnsi="Calibri" w:cs="Times New Roman"/>
          <w:kern w:val="0"/>
          <w:lang w:val="mk-MK"/>
          <w14:ligatures w14:val="none"/>
        </w:rPr>
        <w:t>одговори</w:t>
      </w:r>
      <w:r w:rsidRPr="006B1EC9">
        <w:rPr>
          <w:rFonts w:ascii="Calibri" w:eastAsia="Calibri" w:hAnsi="Calibri" w:cs="Times New Roman"/>
          <w:kern w:val="0"/>
          <w14:ligatures w14:val="none"/>
        </w:rPr>
        <w:t xml:space="preserve"> на какви било </w:t>
      </w:r>
      <w:r w:rsidR="004E0E56">
        <w:rPr>
          <w:rFonts w:ascii="Calibri" w:eastAsia="Calibri" w:hAnsi="Calibri" w:cs="Times New Roman"/>
          <w:kern w:val="0"/>
          <w:lang w:val="mk-MK"/>
          <w14:ligatures w14:val="none"/>
        </w:rPr>
        <w:t>прашања</w:t>
      </w:r>
      <w:r w:rsidRPr="006B1EC9">
        <w:rPr>
          <w:rFonts w:ascii="Calibri" w:eastAsia="Calibri" w:hAnsi="Calibri" w:cs="Times New Roman"/>
          <w:kern w:val="0"/>
          <w14:ligatures w14:val="none"/>
        </w:rPr>
        <w:t xml:space="preserve"> и поплаки особено од засегнатите страни и ранливите </w:t>
      </w:r>
      <w:r w:rsidR="004E0E56">
        <w:rPr>
          <w:rFonts w:ascii="Calibri" w:eastAsia="Calibri" w:hAnsi="Calibri" w:cs="Times New Roman"/>
          <w:kern w:val="0"/>
          <w:lang w:val="mk-MK"/>
          <w14:ligatures w14:val="none"/>
        </w:rPr>
        <w:t>категории.</w:t>
      </w:r>
    </w:p>
    <w:p w14:paraId="19DE0162" w14:textId="520C7982" w:rsidR="006B1EC9" w:rsidRPr="006B1EC9" w:rsidRDefault="004E0E56" w:rsidP="006B1EC9">
      <w:pPr>
        <w:suppressAutoHyphens/>
        <w:spacing w:after="0"/>
        <w:jc w:val="both"/>
        <w:rPr>
          <w:rFonts w:ascii="Calibri" w:eastAsia="Calibri" w:hAnsi="Calibri" w:cs="Times New Roman"/>
          <w:kern w:val="0"/>
          <w14:ligatures w14:val="none"/>
        </w:rPr>
      </w:pPr>
      <w:r>
        <w:rPr>
          <w:rFonts w:ascii="Calibri" w:eastAsia="Calibri" w:hAnsi="Calibri" w:cs="Times New Roman"/>
          <w:kern w:val="0"/>
          <w:lang w:val="mk-MK"/>
          <w14:ligatures w14:val="none"/>
        </w:rPr>
        <w:t>З</w:t>
      </w:r>
      <w:r w:rsidRPr="006B1EC9">
        <w:rPr>
          <w:rFonts w:ascii="Calibri" w:eastAsia="Calibri" w:hAnsi="Calibri" w:cs="Times New Roman"/>
          <w:kern w:val="0"/>
          <w14:ligatures w14:val="none"/>
        </w:rPr>
        <w:t xml:space="preserve">а да се обезбеди целосно функционирање на </w:t>
      </w:r>
      <w:r>
        <w:rPr>
          <w:rFonts w:ascii="Calibri" w:eastAsia="Calibri" w:hAnsi="Calibri" w:cs="Times New Roman"/>
          <w:kern w:val="0"/>
          <w:lang w:val="mk-MK"/>
          <w14:ligatures w14:val="none"/>
        </w:rPr>
        <w:t>МРП, ЕУП/инженерот и изведувачот</w:t>
      </w:r>
      <w:r w:rsidRPr="006B1EC9">
        <w:rPr>
          <w:rFonts w:ascii="Calibri" w:eastAsia="Calibri" w:hAnsi="Calibri" w:cs="Times New Roman"/>
          <w:kern w:val="0"/>
          <w14:ligatures w14:val="none"/>
        </w:rPr>
        <w:t xml:space="preserve"> треба да ги преземат </w:t>
      </w:r>
      <w:r>
        <w:rPr>
          <w:rFonts w:ascii="Calibri" w:eastAsia="Calibri" w:hAnsi="Calibri" w:cs="Times New Roman"/>
          <w:kern w:val="0"/>
          <w:lang w:val="mk-MK"/>
          <w14:ligatures w14:val="none"/>
        </w:rPr>
        <w:t>с</w:t>
      </w:r>
      <w:r w:rsidR="006B1EC9" w:rsidRPr="006B1EC9">
        <w:rPr>
          <w:rFonts w:ascii="Calibri" w:eastAsia="Calibri" w:hAnsi="Calibri" w:cs="Times New Roman"/>
          <w:kern w:val="0"/>
          <w14:ligatures w14:val="none"/>
        </w:rPr>
        <w:t>ледниве чекори:</w:t>
      </w:r>
    </w:p>
    <w:p w14:paraId="74E7BC7A" w14:textId="1AD3EB6C" w:rsidR="006B1EC9" w:rsidRPr="006B1EC9" w:rsidRDefault="006B1EC9" w:rsidP="006B1EC9">
      <w:pPr>
        <w:suppressAutoHyphens/>
        <w:spacing w:before="120" w:after="120"/>
        <w:ind w:left="851"/>
        <w:jc w:val="both"/>
        <w:rPr>
          <w:rFonts w:ascii="Calibri" w:eastAsia="Calibri" w:hAnsi="Calibri" w:cs="Times New Roman"/>
          <w:kern w:val="0"/>
          <w14:ligatures w14:val="none"/>
        </w:rPr>
      </w:pPr>
      <w:r w:rsidRPr="006B1EC9">
        <w:rPr>
          <w:rFonts w:ascii="Calibri" w:eastAsia="Calibri" w:hAnsi="Calibri" w:cs="Times New Roman"/>
          <w:b/>
          <w:bCs/>
          <w:kern w:val="0"/>
          <w14:ligatures w14:val="none"/>
        </w:rPr>
        <w:t>Чекор 1:</w:t>
      </w:r>
      <w:r w:rsidR="004E0E56">
        <w:rPr>
          <w:rFonts w:ascii="Calibri" w:eastAsia="Calibri" w:hAnsi="Calibri" w:cs="Times New Roman"/>
          <w:b/>
          <w:bCs/>
          <w:kern w:val="0"/>
          <w:lang w:val="mk-MK"/>
          <w14:ligatures w14:val="none"/>
        </w:rPr>
        <w:t xml:space="preserve"> </w:t>
      </w:r>
      <w:r w:rsidRPr="006B1EC9">
        <w:rPr>
          <w:rFonts w:ascii="Calibri" w:eastAsia="Calibri" w:hAnsi="Calibri" w:cs="Times New Roman"/>
          <w:kern w:val="0"/>
          <w14:ligatures w14:val="none"/>
        </w:rPr>
        <w:t xml:space="preserve">Евидентирање на примените поплаки во регистарот на </w:t>
      </w:r>
      <w:r w:rsidR="004E0E56">
        <w:rPr>
          <w:rFonts w:ascii="Calibri" w:eastAsia="Calibri" w:hAnsi="Calibri" w:cs="Times New Roman"/>
          <w:kern w:val="0"/>
          <w:lang w:val="mk-MK"/>
          <w14:ligatures w14:val="none"/>
        </w:rPr>
        <w:t>МРП</w:t>
      </w:r>
      <w:r w:rsidRPr="006B1EC9">
        <w:rPr>
          <w:rFonts w:ascii="Calibri" w:eastAsia="Calibri" w:hAnsi="Calibri" w:cs="Times New Roman"/>
          <w:kern w:val="0"/>
          <w14:ligatures w14:val="none"/>
        </w:rPr>
        <w:t>;</w:t>
      </w:r>
    </w:p>
    <w:p w14:paraId="79369724" w14:textId="6BB9BFE7" w:rsidR="006B1EC9" w:rsidRPr="006B1EC9" w:rsidRDefault="006B1EC9" w:rsidP="006B1EC9">
      <w:pPr>
        <w:suppressAutoHyphens/>
        <w:spacing w:before="120" w:after="120"/>
        <w:ind w:left="851"/>
        <w:jc w:val="both"/>
        <w:rPr>
          <w:rFonts w:ascii="Calibri" w:eastAsia="Calibri" w:hAnsi="Calibri" w:cs="Times New Roman"/>
          <w:kern w:val="0"/>
          <w14:ligatures w14:val="none"/>
        </w:rPr>
      </w:pPr>
      <w:r w:rsidRPr="006B1EC9">
        <w:rPr>
          <w:rFonts w:ascii="Calibri" w:eastAsia="Calibri" w:hAnsi="Calibri" w:cs="Times New Roman"/>
          <w:b/>
          <w:bCs/>
          <w:kern w:val="0"/>
          <w14:ligatures w14:val="none"/>
        </w:rPr>
        <w:t>Чекор 2:</w:t>
      </w:r>
      <w:r w:rsidR="004E0E56">
        <w:rPr>
          <w:rFonts w:ascii="Calibri" w:eastAsia="Calibri" w:hAnsi="Calibri" w:cs="Times New Roman"/>
          <w:b/>
          <w:bCs/>
          <w:kern w:val="0"/>
          <w:lang w:val="mk-MK"/>
          <w14:ligatures w14:val="none"/>
        </w:rPr>
        <w:t xml:space="preserve"> </w:t>
      </w:r>
      <w:r w:rsidR="004B03D9">
        <w:rPr>
          <w:rFonts w:ascii="Calibri" w:eastAsia="Calibri" w:hAnsi="Calibri" w:cs="Times New Roman"/>
          <w:kern w:val="0"/>
          <w:lang w:val="mk-MK"/>
          <w14:ligatures w14:val="none"/>
        </w:rPr>
        <w:t>Изд</w:t>
      </w:r>
      <w:r w:rsidRPr="006B1EC9">
        <w:rPr>
          <w:rFonts w:ascii="Calibri" w:eastAsia="Calibri" w:hAnsi="Calibri" w:cs="Times New Roman"/>
          <w:kern w:val="0"/>
          <w14:ligatures w14:val="none"/>
        </w:rPr>
        <w:t xml:space="preserve">авање потврда на лицето кое ја поднело жалбата </w:t>
      </w:r>
      <w:r w:rsidR="000F5487" w:rsidRPr="006B1EC9">
        <w:rPr>
          <w:rFonts w:ascii="Calibri" w:eastAsia="Calibri" w:hAnsi="Calibri" w:cs="Times New Roman"/>
          <w:kern w:val="0"/>
          <w14:ligatures w14:val="none"/>
        </w:rPr>
        <w:t>за прием</w:t>
      </w:r>
      <w:r w:rsidR="000F5487">
        <w:rPr>
          <w:rFonts w:ascii="Calibri" w:eastAsia="Calibri" w:hAnsi="Calibri" w:cs="Times New Roman"/>
          <w:kern w:val="0"/>
          <w:lang w:val="mk-MK"/>
          <w14:ligatures w14:val="none"/>
        </w:rPr>
        <w:t xml:space="preserve"> на истата</w:t>
      </w:r>
      <w:r w:rsidR="000F5487" w:rsidRPr="006B1EC9">
        <w:rPr>
          <w:rFonts w:ascii="Calibri" w:eastAsia="Calibri" w:hAnsi="Calibri" w:cs="Times New Roman"/>
          <w:kern w:val="0"/>
          <w14:ligatures w14:val="none"/>
        </w:rPr>
        <w:t xml:space="preserve"> </w:t>
      </w:r>
      <w:r w:rsidRPr="006B1EC9">
        <w:rPr>
          <w:rFonts w:ascii="Calibri" w:eastAsia="Calibri" w:hAnsi="Calibri" w:cs="Times New Roman"/>
          <w:kern w:val="0"/>
          <w14:ligatures w14:val="none"/>
        </w:rPr>
        <w:t>во рок од 5 календарски дена;</w:t>
      </w:r>
    </w:p>
    <w:p w14:paraId="3E5145FA" w14:textId="1828EAE4" w:rsidR="006B1EC9" w:rsidRPr="006B1EC9" w:rsidRDefault="006B1EC9" w:rsidP="006B1EC9">
      <w:pPr>
        <w:suppressAutoHyphens/>
        <w:spacing w:before="120" w:after="120"/>
        <w:ind w:left="851"/>
        <w:jc w:val="both"/>
        <w:rPr>
          <w:rFonts w:ascii="Calibri" w:eastAsia="Calibri" w:hAnsi="Calibri" w:cs="Times New Roman"/>
          <w:kern w:val="0"/>
          <w14:ligatures w14:val="none"/>
        </w:rPr>
      </w:pPr>
      <w:r w:rsidRPr="006B1EC9">
        <w:rPr>
          <w:rFonts w:ascii="Calibri" w:eastAsia="Calibri" w:hAnsi="Calibri" w:cs="Times New Roman"/>
          <w:b/>
          <w:bCs/>
          <w:kern w:val="0"/>
          <w14:ligatures w14:val="none"/>
        </w:rPr>
        <w:t>Чекор 3:</w:t>
      </w:r>
      <w:r w:rsidR="004E0E56">
        <w:rPr>
          <w:rFonts w:ascii="Calibri" w:eastAsia="Calibri" w:hAnsi="Calibri" w:cs="Times New Roman"/>
          <w:b/>
          <w:bCs/>
          <w:kern w:val="0"/>
          <w:lang w:val="mk-MK"/>
          <w14:ligatures w14:val="none"/>
        </w:rPr>
        <w:t xml:space="preserve"> </w:t>
      </w:r>
      <w:r w:rsidRPr="006B1EC9">
        <w:rPr>
          <w:rFonts w:ascii="Calibri" w:eastAsia="Calibri" w:hAnsi="Calibri" w:cs="Times New Roman"/>
          <w:kern w:val="0"/>
          <w14:ligatures w14:val="none"/>
        </w:rPr>
        <w:t>Истражување на поплаката;</w:t>
      </w:r>
    </w:p>
    <w:p w14:paraId="4EF65213" w14:textId="74B165C0" w:rsidR="006B1EC9" w:rsidRPr="006B1EC9" w:rsidRDefault="006B1EC9" w:rsidP="006B1EC9">
      <w:pPr>
        <w:suppressAutoHyphens/>
        <w:spacing w:before="120" w:after="120"/>
        <w:ind w:left="851"/>
        <w:jc w:val="both"/>
        <w:rPr>
          <w:rFonts w:ascii="Calibri" w:eastAsia="Calibri" w:hAnsi="Calibri" w:cs="Times New Roman"/>
          <w:kern w:val="0"/>
          <w14:ligatures w14:val="none"/>
        </w:rPr>
      </w:pPr>
      <w:r w:rsidRPr="006B1EC9">
        <w:rPr>
          <w:rFonts w:ascii="Calibri" w:eastAsia="Calibri" w:hAnsi="Calibri" w:cs="Times New Roman"/>
          <w:b/>
          <w:bCs/>
          <w:kern w:val="0"/>
          <w14:ligatures w14:val="none"/>
        </w:rPr>
        <w:t>Чекор 4:</w:t>
      </w:r>
      <w:r w:rsidR="004E0E56">
        <w:rPr>
          <w:rFonts w:ascii="Calibri" w:eastAsia="Calibri" w:hAnsi="Calibri" w:cs="Times New Roman"/>
          <w:b/>
          <w:bCs/>
          <w:kern w:val="0"/>
          <w:lang w:val="mk-MK"/>
          <w14:ligatures w14:val="none"/>
        </w:rPr>
        <w:t xml:space="preserve"> </w:t>
      </w:r>
      <w:r w:rsidRPr="006B1EC9">
        <w:rPr>
          <w:rFonts w:ascii="Calibri" w:eastAsia="Calibri" w:hAnsi="Calibri" w:cs="Times New Roman"/>
          <w:kern w:val="0"/>
          <w14:ligatures w14:val="none"/>
        </w:rPr>
        <w:t xml:space="preserve">Решавање на поплаката во рок од 15 календарски дена од приемот на </w:t>
      </w:r>
      <w:r w:rsidR="000F5487">
        <w:rPr>
          <w:rFonts w:ascii="Calibri" w:eastAsia="Calibri" w:hAnsi="Calibri" w:cs="Times New Roman"/>
          <w:kern w:val="0"/>
          <w:lang w:val="mk-MK"/>
          <w14:ligatures w14:val="none"/>
        </w:rPr>
        <w:t>истата</w:t>
      </w:r>
      <w:r w:rsidRPr="006B1EC9">
        <w:rPr>
          <w:rFonts w:ascii="Calibri" w:eastAsia="Calibri" w:hAnsi="Calibri" w:cs="Times New Roman"/>
          <w:kern w:val="0"/>
          <w14:ligatures w14:val="none"/>
        </w:rPr>
        <w:t>;</w:t>
      </w:r>
    </w:p>
    <w:p w14:paraId="5AB77CF7" w14:textId="43AB0A6C" w:rsidR="006B1EC9" w:rsidRPr="006B1EC9" w:rsidRDefault="006B1EC9" w:rsidP="006B1EC9">
      <w:pPr>
        <w:suppressAutoHyphens/>
        <w:spacing w:before="120" w:after="120"/>
        <w:ind w:left="851"/>
        <w:jc w:val="both"/>
        <w:rPr>
          <w:rFonts w:ascii="Calibri" w:eastAsia="Calibri" w:hAnsi="Calibri" w:cs="Times New Roman"/>
          <w:kern w:val="0"/>
          <w14:ligatures w14:val="none"/>
        </w:rPr>
      </w:pPr>
      <w:r w:rsidRPr="006B1EC9">
        <w:rPr>
          <w:rFonts w:ascii="Calibri" w:eastAsia="Calibri" w:hAnsi="Calibri" w:cs="Times New Roman"/>
          <w:b/>
          <w:bCs/>
          <w:kern w:val="0"/>
          <w14:ligatures w14:val="none"/>
        </w:rPr>
        <w:t>Чекор 5:</w:t>
      </w:r>
      <w:r w:rsidR="004E0E56">
        <w:rPr>
          <w:rFonts w:ascii="Calibri" w:eastAsia="Calibri" w:hAnsi="Calibri" w:cs="Times New Roman"/>
          <w:b/>
          <w:bCs/>
          <w:kern w:val="0"/>
          <w:lang w:val="mk-MK"/>
          <w14:ligatures w14:val="none"/>
        </w:rPr>
        <w:t xml:space="preserve"> </w:t>
      </w:r>
      <w:r w:rsidRPr="00BA1AD5">
        <w:rPr>
          <w:rFonts w:ascii="Calibri" w:eastAsia="Calibri" w:hAnsi="Calibri" w:cs="Times New Roman"/>
          <w:kern w:val="0"/>
          <w14:ligatures w14:val="none"/>
        </w:rPr>
        <w:t>Следе</w:t>
      </w:r>
      <w:r w:rsidR="004E0E56" w:rsidRPr="00BA1AD5">
        <w:rPr>
          <w:rFonts w:ascii="Calibri" w:eastAsia="Calibri" w:hAnsi="Calibri" w:cs="Times New Roman"/>
          <w:kern w:val="0"/>
          <w:lang w:val="mk-MK"/>
          <w14:ligatures w14:val="none"/>
        </w:rPr>
        <w:t>ње</w:t>
      </w:r>
      <w:r w:rsidRPr="00BA1AD5">
        <w:rPr>
          <w:rFonts w:ascii="Calibri" w:eastAsia="Calibri" w:hAnsi="Calibri" w:cs="Times New Roman"/>
          <w:kern w:val="0"/>
          <w14:ligatures w14:val="none"/>
        </w:rPr>
        <w:t>.</w:t>
      </w:r>
    </w:p>
    <w:p w14:paraId="4C41F64F" w14:textId="19947BB2" w:rsidR="006B1EC9" w:rsidRPr="006B1EC9" w:rsidRDefault="006B1EC9" w:rsidP="006B1EC9">
      <w:pPr>
        <w:spacing w:after="24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lastRenderedPageBreak/>
        <w:t>Во случаи кога поплаката/</w:t>
      </w:r>
      <w:r w:rsidR="000F5487">
        <w:rPr>
          <w:rFonts w:ascii="Calibri" w:eastAsia="Calibri" w:hAnsi="Calibri" w:cs="Times New Roman"/>
          <w:kern w:val="0"/>
          <w:lang w:val="mk-MK"/>
          <w14:ligatures w14:val="none"/>
        </w:rPr>
        <w:t xml:space="preserve">жалбата </w:t>
      </w:r>
      <w:r w:rsidRPr="006B1EC9">
        <w:rPr>
          <w:rFonts w:ascii="Calibri" w:eastAsia="Calibri" w:hAnsi="Calibri" w:cs="Times New Roman"/>
          <w:kern w:val="0"/>
          <w14:ligatures w14:val="none"/>
        </w:rPr>
        <w:t>е неопределен</w:t>
      </w:r>
      <w:r w:rsidR="00BA1AD5">
        <w:rPr>
          <w:rFonts w:ascii="Calibri" w:eastAsia="Calibri" w:hAnsi="Calibri" w:cs="Times New Roman"/>
          <w:kern w:val="0"/>
          <w14:ligatures w14:val="none"/>
        </w:rPr>
        <w:t>a</w:t>
      </w:r>
      <w:r w:rsidRPr="006B1EC9">
        <w:rPr>
          <w:rFonts w:ascii="Calibri" w:eastAsia="Calibri" w:hAnsi="Calibri" w:cs="Times New Roman"/>
          <w:kern w:val="0"/>
          <w14:ligatures w14:val="none"/>
        </w:rPr>
        <w:t xml:space="preserve"> или недоволно јасна, ЕУП ќе помогне и ќе даде совет при формулирањето/</w:t>
      </w:r>
      <w:r w:rsidR="000F5487">
        <w:rPr>
          <w:rFonts w:ascii="Calibri" w:eastAsia="Calibri" w:hAnsi="Calibri" w:cs="Times New Roman"/>
          <w:kern w:val="0"/>
          <w:lang w:val="mk-MK"/>
          <w14:ligatures w14:val="none"/>
        </w:rPr>
        <w:t>дополнување на поднесената поплака/жалба</w:t>
      </w:r>
      <w:r w:rsidRPr="006B1EC9">
        <w:rPr>
          <w:rFonts w:ascii="Calibri" w:eastAsia="Calibri" w:hAnsi="Calibri" w:cs="Times New Roman"/>
          <w:kern w:val="0"/>
          <w14:ligatures w14:val="none"/>
        </w:rPr>
        <w:t xml:space="preserve">, со цел </w:t>
      </w:r>
      <w:r w:rsidR="000F5487">
        <w:rPr>
          <w:rFonts w:ascii="Calibri" w:eastAsia="Calibri" w:hAnsi="Calibri" w:cs="Times New Roman"/>
          <w:kern w:val="0"/>
          <w:lang w:val="mk-MK"/>
          <w14:ligatures w14:val="none"/>
        </w:rPr>
        <w:t>истата</w:t>
      </w:r>
      <w:r w:rsidRPr="006B1EC9">
        <w:rPr>
          <w:rFonts w:ascii="Calibri" w:eastAsia="Calibri" w:hAnsi="Calibri" w:cs="Times New Roman"/>
          <w:kern w:val="0"/>
          <w14:ligatures w14:val="none"/>
        </w:rPr>
        <w:t xml:space="preserve"> да стане јасна, за </w:t>
      </w:r>
      <w:r w:rsidR="000F5487">
        <w:rPr>
          <w:rFonts w:ascii="Calibri" w:eastAsia="Calibri" w:hAnsi="Calibri" w:cs="Times New Roman"/>
          <w:kern w:val="0"/>
          <w:lang w:val="mk-MK"/>
          <w14:ligatures w14:val="none"/>
        </w:rPr>
        <w:t>да може</w:t>
      </w:r>
      <w:r w:rsidRPr="006B1EC9">
        <w:rPr>
          <w:rFonts w:ascii="Calibri" w:eastAsia="Calibri" w:hAnsi="Calibri" w:cs="Times New Roman"/>
          <w:kern w:val="0"/>
          <w14:ligatures w14:val="none"/>
        </w:rPr>
        <w:t xml:space="preserve"> ЕУП</w:t>
      </w:r>
      <w:r w:rsidR="000F5487">
        <w:rPr>
          <w:rFonts w:ascii="Calibri" w:eastAsia="Calibri" w:hAnsi="Calibri" w:cs="Times New Roman"/>
          <w:kern w:val="0"/>
          <w:lang w:val="mk-MK"/>
          <w14:ligatures w14:val="none"/>
        </w:rPr>
        <w:t xml:space="preserve"> да донесе одлука која ќе биде</w:t>
      </w:r>
      <w:r w:rsidRPr="006B1EC9">
        <w:rPr>
          <w:rFonts w:ascii="Calibri" w:eastAsia="Calibri" w:hAnsi="Calibri" w:cs="Times New Roman"/>
          <w:kern w:val="0"/>
          <w14:ligatures w14:val="none"/>
        </w:rPr>
        <w:t xml:space="preserve"> во најдоб</w:t>
      </w:r>
      <w:r w:rsidR="0057734B">
        <w:rPr>
          <w:rFonts w:ascii="Calibri" w:eastAsia="Calibri" w:hAnsi="Calibri" w:cs="Times New Roman"/>
          <w:kern w:val="0"/>
          <w:lang w:val="mk-MK"/>
          <w14:ligatures w14:val="none"/>
        </w:rPr>
        <w:t xml:space="preserve">ар </w:t>
      </w:r>
      <w:r w:rsidRPr="006B1EC9">
        <w:rPr>
          <w:rFonts w:ascii="Calibri" w:eastAsia="Calibri" w:hAnsi="Calibri" w:cs="Times New Roman"/>
          <w:kern w:val="0"/>
          <w14:ligatures w14:val="none"/>
        </w:rPr>
        <w:t xml:space="preserve">интерес на лицата засегнати од </w:t>
      </w:r>
      <w:r w:rsidR="0057734B">
        <w:rPr>
          <w:rFonts w:ascii="Calibri" w:eastAsia="Calibri" w:hAnsi="Calibri" w:cs="Times New Roman"/>
          <w:kern w:val="0"/>
          <w:lang w:val="mk-MK"/>
          <w14:ligatures w14:val="none"/>
        </w:rPr>
        <w:t>п</w:t>
      </w:r>
      <w:r w:rsidRPr="006B1EC9">
        <w:rPr>
          <w:rFonts w:ascii="Calibri" w:eastAsia="Calibri" w:hAnsi="Calibri" w:cs="Times New Roman"/>
          <w:kern w:val="0"/>
          <w14:ligatures w14:val="none"/>
        </w:rPr>
        <w:t>роектот.</w:t>
      </w:r>
    </w:p>
    <w:p w14:paraId="199301BA" w14:textId="323FFC98" w:rsidR="006B1EC9" w:rsidRPr="006B1EC9" w:rsidRDefault="006B1EC9" w:rsidP="006B1EC9">
      <w:pPr>
        <w:spacing w:after="24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Доколку ЕУП не е во состојба да ги реши проблемите што се покренати со итни корективни </w:t>
      </w:r>
      <w:r w:rsidR="00BA1AD5">
        <w:rPr>
          <w:rFonts w:ascii="Calibri" w:eastAsia="Calibri" w:hAnsi="Calibri" w:cs="Times New Roman"/>
          <w:kern w:val="0"/>
          <w:lang w:val="mk-MK"/>
          <w14:ligatures w14:val="none"/>
        </w:rPr>
        <w:t>активности</w:t>
      </w:r>
      <w:r w:rsidRPr="006B1EC9">
        <w:rPr>
          <w:rFonts w:ascii="Calibri" w:eastAsia="Calibri" w:hAnsi="Calibri" w:cs="Times New Roman"/>
          <w:kern w:val="0"/>
          <w14:ligatures w14:val="none"/>
        </w:rPr>
        <w:t xml:space="preserve">, </w:t>
      </w:r>
      <w:r w:rsidR="000F5487">
        <w:rPr>
          <w:rFonts w:ascii="Calibri" w:eastAsia="Calibri" w:hAnsi="Calibri" w:cs="Times New Roman"/>
          <w:kern w:val="0"/>
          <w:lang w:val="mk-MK"/>
          <w14:ligatures w14:val="none"/>
        </w:rPr>
        <w:t xml:space="preserve">тогаш </w:t>
      </w:r>
      <w:r w:rsidRPr="006B1EC9">
        <w:rPr>
          <w:rFonts w:ascii="Calibri" w:eastAsia="Calibri" w:hAnsi="Calibri" w:cs="Times New Roman"/>
          <w:kern w:val="0"/>
          <w14:ligatures w14:val="none"/>
        </w:rPr>
        <w:t>ќе се идентификува долгорочн</w:t>
      </w:r>
      <w:r w:rsidR="000F5487">
        <w:rPr>
          <w:rFonts w:ascii="Calibri" w:eastAsia="Calibri" w:hAnsi="Calibri" w:cs="Times New Roman"/>
          <w:kern w:val="0"/>
          <w:lang w:val="mk-MK"/>
          <w14:ligatures w14:val="none"/>
        </w:rPr>
        <w:t>а</w:t>
      </w:r>
      <w:r w:rsidRPr="006B1EC9">
        <w:rPr>
          <w:rFonts w:ascii="Calibri" w:eastAsia="Calibri" w:hAnsi="Calibri" w:cs="Times New Roman"/>
          <w:kern w:val="0"/>
          <w14:ligatures w14:val="none"/>
        </w:rPr>
        <w:t xml:space="preserve"> корективн</w:t>
      </w:r>
      <w:r w:rsidR="000F5487">
        <w:rPr>
          <w:rFonts w:ascii="Calibri" w:eastAsia="Calibri" w:hAnsi="Calibri" w:cs="Times New Roman"/>
          <w:kern w:val="0"/>
          <w:lang w:val="mk-MK"/>
          <w14:ligatures w14:val="none"/>
        </w:rPr>
        <w:t>а</w:t>
      </w:r>
      <w:r w:rsidRPr="006B1EC9">
        <w:rPr>
          <w:rFonts w:ascii="Calibri" w:eastAsia="Calibri" w:hAnsi="Calibri" w:cs="Times New Roman"/>
          <w:kern w:val="0"/>
          <w14:ligatures w14:val="none"/>
        </w:rPr>
        <w:t xml:space="preserve"> </w:t>
      </w:r>
      <w:r w:rsidR="000F5487">
        <w:rPr>
          <w:rFonts w:ascii="Calibri" w:eastAsia="Calibri" w:hAnsi="Calibri" w:cs="Times New Roman"/>
          <w:kern w:val="0"/>
          <w:lang w:val="mk-MK"/>
          <w14:ligatures w14:val="none"/>
        </w:rPr>
        <w:t>активност</w:t>
      </w:r>
      <w:r w:rsidRPr="006B1EC9">
        <w:rPr>
          <w:rFonts w:ascii="Calibri" w:eastAsia="Calibri" w:hAnsi="Calibri" w:cs="Times New Roman"/>
          <w:kern w:val="0"/>
          <w14:ligatures w14:val="none"/>
        </w:rPr>
        <w:t xml:space="preserve">. Подносителот на </w:t>
      </w:r>
      <w:r w:rsidR="000F5487">
        <w:rPr>
          <w:rFonts w:ascii="Calibri" w:eastAsia="Calibri" w:hAnsi="Calibri" w:cs="Times New Roman"/>
          <w:kern w:val="0"/>
          <w:lang w:val="mk-MK"/>
          <w14:ligatures w14:val="none"/>
        </w:rPr>
        <w:t>пријавата</w:t>
      </w:r>
      <w:r w:rsidRPr="006B1EC9">
        <w:rPr>
          <w:rFonts w:ascii="Calibri" w:eastAsia="Calibri" w:hAnsi="Calibri" w:cs="Times New Roman"/>
          <w:kern w:val="0"/>
          <w14:ligatures w14:val="none"/>
        </w:rPr>
        <w:t xml:space="preserve"> ќе биде информиран за предложената корективна </w:t>
      </w:r>
      <w:r w:rsidR="00BA1AD5">
        <w:rPr>
          <w:rFonts w:ascii="Calibri" w:eastAsia="Calibri" w:hAnsi="Calibri" w:cs="Times New Roman"/>
          <w:kern w:val="0"/>
          <w:lang w:val="mk-MK"/>
          <w14:ligatures w14:val="none"/>
        </w:rPr>
        <w:t>активност</w:t>
      </w:r>
      <w:r w:rsidRPr="006B1EC9">
        <w:rPr>
          <w:rFonts w:ascii="Calibri" w:eastAsia="Calibri" w:hAnsi="Calibri" w:cs="Times New Roman"/>
          <w:kern w:val="0"/>
          <w14:ligatures w14:val="none"/>
        </w:rPr>
        <w:t xml:space="preserve"> и следењето на </w:t>
      </w:r>
      <w:r w:rsidR="000F5487">
        <w:rPr>
          <w:rFonts w:ascii="Calibri" w:eastAsia="Calibri" w:hAnsi="Calibri" w:cs="Times New Roman"/>
          <w:kern w:val="0"/>
          <w:lang w:val="mk-MK"/>
          <w14:ligatures w14:val="none"/>
        </w:rPr>
        <w:t>истата</w:t>
      </w:r>
      <w:r w:rsidRPr="006B1EC9">
        <w:rPr>
          <w:rFonts w:ascii="Calibri" w:eastAsia="Calibri" w:hAnsi="Calibri" w:cs="Times New Roman"/>
          <w:kern w:val="0"/>
          <w14:ligatures w14:val="none"/>
        </w:rPr>
        <w:t xml:space="preserve"> во рок од 25</w:t>
      </w:r>
      <w:r w:rsidR="0057734B">
        <w:rPr>
          <w:rFonts w:ascii="Calibri" w:eastAsia="Calibri" w:hAnsi="Calibri" w:cs="Times New Roman"/>
          <w:kern w:val="0"/>
          <w:lang w:val="mk-MK"/>
          <w14:ligatures w14:val="none"/>
        </w:rPr>
        <w:t xml:space="preserve"> </w:t>
      </w:r>
      <w:r w:rsidRPr="006B1EC9">
        <w:rPr>
          <w:rFonts w:ascii="Calibri" w:eastAsia="Times New Roman" w:hAnsi="Calibri" w:cs="Times New Roman"/>
          <w:kern w:val="0"/>
          <w14:ligatures w14:val="none"/>
        </w:rPr>
        <w:t>календар</w:t>
      </w:r>
      <w:r w:rsidR="00BA1AD5">
        <w:rPr>
          <w:rFonts w:ascii="Calibri" w:eastAsia="Times New Roman" w:hAnsi="Calibri" w:cs="Times New Roman"/>
          <w:kern w:val="0"/>
          <w:lang w:val="mk-MK"/>
          <w14:ligatures w14:val="none"/>
        </w:rPr>
        <w:t xml:space="preserve">ски </w:t>
      </w:r>
      <w:r w:rsidRPr="006B1EC9">
        <w:rPr>
          <w:rFonts w:ascii="Calibri" w:eastAsia="Calibri" w:hAnsi="Calibri" w:cs="Times New Roman"/>
          <w:kern w:val="0"/>
          <w14:ligatures w14:val="none"/>
        </w:rPr>
        <w:t xml:space="preserve">дена по признавањето на жалбата. Во ситуација кога ЕУП не е во можност да го реши </w:t>
      </w:r>
      <w:r w:rsidR="00BA1AD5">
        <w:rPr>
          <w:rFonts w:ascii="Calibri" w:eastAsia="Calibri" w:hAnsi="Calibri" w:cs="Times New Roman"/>
          <w:kern w:val="0"/>
          <w:lang w:val="mk-MK"/>
          <w14:ligatures w14:val="none"/>
        </w:rPr>
        <w:t>конкретниот проблем</w:t>
      </w:r>
      <w:r w:rsidRPr="006B1EC9">
        <w:rPr>
          <w:rFonts w:ascii="Calibri" w:eastAsia="Calibri" w:hAnsi="Calibri" w:cs="Times New Roman"/>
          <w:kern w:val="0"/>
          <w14:ligatures w14:val="none"/>
        </w:rPr>
        <w:t xml:space="preserve"> преку механизмот за поплаки или </w:t>
      </w:r>
      <w:r w:rsidR="0057734B">
        <w:rPr>
          <w:rFonts w:ascii="Calibri" w:eastAsia="Calibri" w:hAnsi="Calibri" w:cs="Times New Roman"/>
          <w:kern w:val="0"/>
          <w:lang w:val="mk-MK"/>
          <w14:ligatures w14:val="none"/>
        </w:rPr>
        <w:t>доколку</w:t>
      </w:r>
      <w:r w:rsidRPr="006B1EC9">
        <w:rPr>
          <w:rFonts w:ascii="Calibri" w:eastAsia="Calibri" w:hAnsi="Calibri" w:cs="Times New Roman"/>
          <w:kern w:val="0"/>
          <w14:ligatures w14:val="none"/>
        </w:rPr>
        <w:t xml:space="preserve"> не</w:t>
      </w:r>
      <w:r w:rsidR="000F5487">
        <w:rPr>
          <w:rFonts w:ascii="Calibri" w:eastAsia="Calibri" w:hAnsi="Calibri" w:cs="Times New Roman"/>
          <w:kern w:val="0"/>
          <w:lang w:val="mk-MK"/>
          <w14:ligatures w14:val="none"/>
        </w:rPr>
        <w:t>ма потреба од никакво</w:t>
      </w:r>
      <w:r w:rsidRPr="006B1EC9">
        <w:rPr>
          <w:rFonts w:ascii="Calibri" w:eastAsia="Calibri" w:hAnsi="Calibri" w:cs="Times New Roman"/>
          <w:kern w:val="0"/>
          <w14:ligatures w14:val="none"/>
        </w:rPr>
        <w:t xml:space="preserve"> дејств</w:t>
      </w:r>
      <w:r w:rsidR="000F5487">
        <w:rPr>
          <w:rFonts w:ascii="Calibri" w:eastAsia="Calibri" w:hAnsi="Calibri" w:cs="Times New Roman"/>
          <w:kern w:val="0"/>
          <w:lang w:val="mk-MK"/>
          <w14:ligatures w14:val="none"/>
        </w:rPr>
        <w:t>ување</w:t>
      </w:r>
      <w:r w:rsidRPr="006B1EC9">
        <w:rPr>
          <w:rFonts w:ascii="Calibri" w:eastAsia="Calibri" w:hAnsi="Calibri" w:cs="Times New Roman"/>
          <w:kern w:val="0"/>
          <w14:ligatures w14:val="none"/>
        </w:rPr>
        <w:t xml:space="preserve">, </w:t>
      </w:r>
      <w:r w:rsidR="00BA1AD5">
        <w:rPr>
          <w:rFonts w:ascii="Calibri" w:eastAsia="Calibri" w:hAnsi="Calibri" w:cs="Times New Roman"/>
          <w:kern w:val="0"/>
          <w:lang w:val="mk-MK"/>
          <w14:ligatures w14:val="none"/>
        </w:rPr>
        <w:t xml:space="preserve">тогаш </w:t>
      </w:r>
      <w:r w:rsidRPr="006B1EC9">
        <w:rPr>
          <w:rFonts w:ascii="Calibri" w:eastAsia="Calibri" w:hAnsi="Calibri" w:cs="Times New Roman"/>
          <w:kern w:val="0"/>
          <w14:ligatures w14:val="none"/>
        </w:rPr>
        <w:t xml:space="preserve">ќе обезбеди детално објаснување/оправдување зошто прашањето не е </w:t>
      </w:r>
      <w:r w:rsidR="00BA1AD5">
        <w:rPr>
          <w:rFonts w:ascii="Calibri" w:eastAsia="Calibri" w:hAnsi="Calibri" w:cs="Times New Roman"/>
          <w:kern w:val="0"/>
          <w:lang w:val="mk-MK"/>
          <w14:ligatures w14:val="none"/>
        </w:rPr>
        <w:t>решено</w:t>
      </w:r>
      <w:r w:rsidRPr="006B1EC9">
        <w:rPr>
          <w:rFonts w:ascii="Calibri" w:eastAsia="Calibri" w:hAnsi="Calibri" w:cs="Times New Roman"/>
          <w:kern w:val="0"/>
          <w14:ligatures w14:val="none"/>
        </w:rPr>
        <w:t xml:space="preserve">. Одговорот исто така ќе содржи објаснување за тоа како лицето/организацијата што ја поднело жалбата може да продолжи со </w:t>
      </w:r>
      <w:r w:rsidR="000F5487">
        <w:rPr>
          <w:rFonts w:ascii="Calibri" w:eastAsia="Calibri" w:hAnsi="Calibri" w:cs="Times New Roman"/>
          <w:kern w:val="0"/>
          <w:lang w:val="mk-MK"/>
          <w14:ligatures w14:val="none"/>
        </w:rPr>
        <w:t>поднесување жалби</w:t>
      </w:r>
      <w:r w:rsidRPr="006B1EC9">
        <w:rPr>
          <w:rFonts w:ascii="Calibri" w:eastAsia="Calibri" w:hAnsi="Calibri" w:cs="Times New Roman"/>
          <w:kern w:val="0"/>
          <w14:ligatures w14:val="none"/>
        </w:rPr>
        <w:t xml:space="preserve"> во случај исходот да не е задоволителен. Во секое време, подносителите на жалби може да бараат други правни </w:t>
      </w:r>
      <w:r w:rsidR="00BA1AD5">
        <w:rPr>
          <w:rFonts w:ascii="Calibri" w:eastAsia="Calibri" w:hAnsi="Calibri" w:cs="Times New Roman"/>
          <w:kern w:val="0"/>
          <w:lang w:val="mk-MK"/>
          <w14:ligatures w14:val="none"/>
        </w:rPr>
        <w:t>решенија</w:t>
      </w:r>
      <w:r w:rsidRPr="006B1EC9">
        <w:rPr>
          <w:rFonts w:ascii="Calibri" w:eastAsia="Calibri" w:hAnsi="Calibri" w:cs="Times New Roman"/>
          <w:kern w:val="0"/>
          <w14:ligatures w14:val="none"/>
        </w:rPr>
        <w:t xml:space="preserve"> во согласност со </w:t>
      </w:r>
      <w:r w:rsidR="000F5487">
        <w:rPr>
          <w:rFonts w:ascii="Calibri" w:eastAsia="Calibri" w:hAnsi="Calibri" w:cs="Times New Roman"/>
          <w:kern w:val="0"/>
          <w:lang w:val="mk-MK"/>
          <w14:ligatures w14:val="none"/>
        </w:rPr>
        <w:t>законската легислатива</w:t>
      </w:r>
      <w:r w:rsidRPr="006B1EC9">
        <w:rPr>
          <w:rFonts w:ascii="Calibri" w:eastAsia="Calibri" w:hAnsi="Calibri" w:cs="Times New Roman"/>
          <w:kern w:val="0"/>
          <w14:ligatures w14:val="none"/>
        </w:rPr>
        <w:t xml:space="preserve"> на Република Северна Македонија, вклуч</w:t>
      </w:r>
      <w:r w:rsidR="00BA1AD5">
        <w:rPr>
          <w:rFonts w:ascii="Calibri" w:eastAsia="Calibri" w:hAnsi="Calibri" w:cs="Times New Roman"/>
          <w:kern w:val="0"/>
          <w:lang w:val="mk-MK"/>
          <w14:ligatures w14:val="none"/>
        </w:rPr>
        <w:t>увајќи</w:t>
      </w:r>
      <w:r w:rsidRPr="006B1EC9">
        <w:rPr>
          <w:rFonts w:ascii="Calibri" w:eastAsia="Calibri" w:hAnsi="Calibri" w:cs="Times New Roman"/>
          <w:kern w:val="0"/>
          <w14:ligatures w14:val="none"/>
        </w:rPr>
        <w:t xml:space="preserve"> и формална судска жалба.</w:t>
      </w:r>
    </w:p>
    <w:p w14:paraId="5DF41DEC" w14:textId="459F970D" w:rsidR="006B1EC9" w:rsidRPr="006B1EC9" w:rsidRDefault="006B1EC9" w:rsidP="006B1EC9">
      <w:pPr>
        <w:spacing w:after="24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Поплаките може да се по</w:t>
      </w:r>
      <w:r w:rsidR="000F5487">
        <w:rPr>
          <w:rFonts w:ascii="Calibri" w:eastAsia="Calibri" w:hAnsi="Calibri" w:cs="Times New Roman"/>
          <w:kern w:val="0"/>
          <w:lang w:val="mk-MK"/>
          <w14:ligatures w14:val="none"/>
        </w:rPr>
        <w:t>днесат</w:t>
      </w:r>
      <w:r w:rsidRPr="006B1EC9">
        <w:rPr>
          <w:rFonts w:ascii="Calibri" w:eastAsia="Calibri" w:hAnsi="Calibri" w:cs="Times New Roman"/>
          <w:kern w:val="0"/>
          <w14:ligatures w14:val="none"/>
        </w:rPr>
        <w:t xml:space="preserve"> усно, </w:t>
      </w:r>
      <w:r w:rsidR="000F5487">
        <w:rPr>
          <w:rFonts w:ascii="Calibri" w:eastAsia="Calibri" w:hAnsi="Calibri" w:cs="Times New Roman"/>
          <w:kern w:val="0"/>
          <w:lang w:val="mk-MK"/>
          <w14:ligatures w14:val="none"/>
        </w:rPr>
        <w:t>преку телефон</w:t>
      </w:r>
      <w:r w:rsidRPr="006B1EC9">
        <w:rPr>
          <w:rFonts w:ascii="Calibri" w:eastAsia="Calibri" w:hAnsi="Calibri" w:cs="Times New Roman"/>
          <w:kern w:val="0"/>
          <w14:ligatures w14:val="none"/>
        </w:rPr>
        <w:t xml:space="preserve">, </w:t>
      </w:r>
      <w:r w:rsidR="000F5487">
        <w:rPr>
          <w:rFonts w:ascii="Calibri" w:eastAsia="Calibri" w:hAnsi="Calibri" w:cs="Times New Roman"/>
          <w:kern w:val="0"/>
          <w:lang w:val="mk-MK"/>
          <w14:ligatures w14:val="none"/>
        </w:rPr>
        <w:t>во писмена форма</w:t>
      </w:r>
      <w:r w:rsidRPr="006B1EC9">
        <w:rPr>
          <w:rFonts w:ascii="Calibri" w:eastAsia="Calibri" w:hAnsi="Calibri" w:cs="Times New Roman"/>
          <w:kern w:val="0"/>
          <w14:ligatures w14:val="none"/>
        </w:rPr>
        <w:t xml:space="preserve"> (по пошта или е-пошта) или со пополнување на </w:t>
      </w:r>
      <w:r w:rsidR="00BA1AD5">
        <w:rPr>
          <w:rFonts w:ascii="Calibri" w:eastAsia="Calibri" w:hAnsi="Calibri" w:cs="Times New Roman"/>
          <w:kern w:val="0"/>
          <w:lang w:val="mk-MK"/>
          <w14:ligatures w14:val="none"/>
        </w:rPr>
        <w:t>Образец</w:t>
      </w:r>
      <w:r w:rsidR="000F5487">
        <w:rPr>
          <w:rFonts w:ascii="Calibri" w:eastAsia="Calibri" w:hAnsi="Calibri" w:cs="Times New Roman"/>
          <w:kern w:val="0"/>
          <w:lang w:val="mk-MK"/>
          <w14:ligatures w14:val="none"/>
        </w:rPr>
        <w:t>от</w:t>
      </w:r>
      <w:r w:rsidR="00BA1AD5">
        <w:rPr>
          <w:rFonts w:ascii="Calibri" w:eastAsia="Calibri" w:hAnsi="Calibri" w:cs="Times New Roman"/>
          <w:kern w:val="0"/>
          <w:lang w:val="mk-MK"/>
          <w14:ligatures w14:val="none"/>
        </w:rPr>
        <w:t xml:space="preserve"> </w:t>
      </w:r>
      <w:r w:rsidRPr="006B1EC9">
        <w:rPr>
          <w:rFonts w:ascii="Calibri" w:eastAsia="Calibri" w:hAnsi="Calibri" w:cs="Times New Roman"/>
          <w:kern w:val="0"/>
          <w14:ligatures w14:val="none"/>
        </w:rPr>
        <w:t xml:space="preserve">за поплаки (Анекс II). </w:t>
      </w:r>
      <w:r w:rsidR="00BA1AD5">
        <w:rPr>
          <w:rFonts w:ascii="Calibri" w:eastAsia="Calibri" w:hAnsi="Calibri" w:cs="Times New Roman"/>
          <w:kern w:val="0"/>
          <w:lang w:val="mk-MK"/>
          <w14:ligatures w14:val="none"/>
        </w:rPr>
        <w:t>Образецот</w:t>
      </w:r>
      <w:r w:rsidRPr="006B1EC9">
        <w:rPr>
          <w:rFonts w:ascii="Calibri" w:eastAsia="Calibri" w:hAnsi="Calibri" w:cs="Times New Roman"/>
          <w:kern w:val="0"/>
          <w14:ligatures w14:val="none"/>
        </w:rPr>
        <w:t xml:space="preserve"> за поплаки ќе биде достапен на веб-страницата на агенциите за имплементација (МТСП/Е</w:t>
      </w:r>
      <w:r w:rsidR="0057734B">
        <w:rPr>
          <w:rFonts w:ascii="Calibri" w:eastAsia="Calibri" w:hAnsi="Calibri" w:cs="Times New Roman"/>
          <w:kern w:val="0"/>
          <w:lang w:val="mk-MK"/>
          <w14:ligatures w14:val="none"/>
        </w:rPr>
        <w:t>У</w:t>
      </w:r>
      <w:r w:rsidRPr="006B1EC9">
        <w:rPr>
          <w:rFonts w:ascii="Calibri" w:eastAsia="Calibri" w:hAnsi="Calibri" w:cs="Times New Roman"/>
          <w:kern w:val="0"/>
          <w14:ligatures w14:val="none"/>
        </w:rPr>
        <w:t xml:space="preserve">П) заедно со јасни информации за тоа како може да се поднесат повратни информации, прашања, коментари, </w:t>
      </w:r>
      <w:r w:rsidR="0057734B">
        <w:rPr>
          <w:rFonts w:ascii="Calibri" w:eastAsia="Calibri" w:hAnsi="Calibri" w:cs="Times New Roman"/>
          <w:kern w:val="0"/>
          <w:lang w:val="mk-MK"/>
          <w14:ligatures w14:val="none"/>
        </w:rPr>
        <w:t>проблеми</w:t>
      </w:r>
      <w:r w:rsidRPr="006B1EC9">
        <w:rPr>
          <w:rFonts w:ascii="Calibri" w:eastAsia="Calibri" w:hAnsi="Calibri" w:cs="Times New Roman"/>
          <w:kern w:val="0"/>
          <w14:ligatures w14:val="none"/>
        </w:rPr>
        <w:t xml:space="preserve"> и поплаки од која било заинтересирана страна и информации за</w:t>
      </w:r>
      <w:r w:rsidR="0057734B">
        <w:rPr>
          <w:rFonts w:ascii="Calibri" w:eastAsia="Times New Roman" w:hAnsi="Calibri" w:cs="Times New Roman"/>
          <w:kern w:val="0"/>
          <w:lang w:val="mk-MK"/>
          <w14:ligatures w14:val="none"/>
        </w:rPr>
        <w:t xml:space="preserve"> у</w:t>
      </w:r>
      <w:r w:rsidRPr="006B1EC9">
        <w:rPr>
          <w:rFonts w:ascii="Calibri" w:eastAsia="Calibri" w:hAnsi="Calibri" w:cs="Times New Roman"/>
          <w:kern w:val="0"/>
          <w14:ligatures w14:val="none"/>
        </w:rPr>
        <w:t>правување</w:t>
      </w:r>
      <w:r w:rsidR="000F5487">
        <w:rPr>
          <w:rFonts w:ascii="Calibri" w:eastAsia="Calibri" w:hAnsi="Calibri" w:cs="Times New Roman"/>
          <w:kern w:val="0"/>
          <w:lang w:val="mk-MK"/>
          <w14:ligatures w14:val="none"/>
        </w:rPr>
        <w:t>то</w:t>
      </w:r>
      <w:r w:rsidRPr="006B1EC9">
        <w:rPr>
          <w:rFonts w:ascii="Calibri" w:eastAsia="Calibri" w:hAnsi="Calibri" w:cs="Times New Roman"/>
          <w:kern w:val="0"/>
          <w14:ligatures w14:val="none"/>
        </w:rPr>
        <w:t xml:space="preserve"> со </w:t>
      </w:r>
      <w:r w:rsidR="0057734B">
        <w:rPr>
          <w:rFonts w:ascii="Calibri" w:eastAsia="Calibri" w:hAnsi="Calibri" w:cs="Times New Roman"/>
          <w:kern w:val="0"/>
          <w:lang w:val="mk-MK"/>
          <w14:ligatures w14:val="none"/>
        </w:rPr>
        <w:t>МРП</w:t>
      </w:r>
      <w:r w:rsidRPr="006B1EC9">
        <w:rPr>
          <w:rFonts w:ascii="Calibri" w:eastAsia="Calibri" w:hAnsi="Calibri" w:cs="Times New Roman"/>
          <w:kern w:val="0"/>
          <w14:ligatures w14:val="none"/>
        </w:rPr>
        <w:t xml:space="preserve"> од страна на ЕУП и во однос на процесот и во однос на роковите. Понатаму, веб-страницата ќе вклучува можност за поднесување поплаки по електронски пат.</w:t>
      </w:r>
    </w:p>
    <w:tbl>
      <w:tblPr>
        <w:tblW w:w="9204" w:type="dxa"/>
        <w:jc w:val="center"/>
        <w:tblCellMar>
          <w:left w:w="0" w:type="dxa"/>
          <w:right w:w="0" w:type="dxa"/>
        </w:tblCellMar>
        <w:tblLook w:val="04A0" w:firstRow="1" w:lastRow="0" w:firstColumn="1" w:lastColumn="0" w:noHBand="0" w:noVBand="1"/>
      </w:tblPr>
      <w:tblGrid>
        <w:gridCol w:w="2948"/>
        <w:gridCol w:w="4697"/>
        <w:gridCol w:w="1559"/>
      </w:tblGrid>
      <w:tr w:rsidR="006B1EC9" w:rsidRPr="006B1EC9" w14:paraId="18AB11C4" w14:textId="77777777" w:rsidTr="006B1EC9">
        <w:trPr>
          <w:jc w:val="center"/>
        </w:trPr>
        <w:tc>
          <w:tcPr>
            <w:tcW w:w="2948" w:type="dxa"/>
            <w:tcBorders>
              <w:top w:val="single" w:sz="8" w:space="0" w:color="auto"/>
              <w:left w:val="single" w:sz="8" w:space="0" w:color="auto"/>
              <w:bottom w:val="single" w:sz="8" w:space="0" w:color="auto"/>
              <w:right w:val="single" w:sz="8" w:space="0" w:color="auto"/>
            </w:tcBorders>
            <w:shd w:val="clear" w:color="auto" w:fill="8EAADB"/>
            <w:tcMar>
              <w:top w:w="0" w:type="dxa"/>
              <w:left w:w="108" w:type="dxa"/>
              <w:bottom w:w="0" w:type="dxa"/>
              <w:right w:w="108" w:type="dxa"/>
            </w:tcMar>
            <w:hideMark/>
          </w:tcPr>
          <w:p w14:paraId="792CC19F" w14:textId="77777777" w:rsidR="006B1EC9" w:rsidRPr="006B1EC9" w:rsidRDefault="006B1EC9" w:rsidP="006B1EC9">
            <w:pPr>
              <w:spacing w:after="0"/>
              <w:jc w:val="center"/>
              <w:rPr>
                <w:rFonts w:ascii="Calibri" w:eastAsia="Calibri" w:hAnsi="Calibri" w:cs="Times New Roman"/>
                <w:b/>
                <w:bCs/>
                <w:kern w:val="0"/>
                <w:lang w:val="en-GB"/>
                <w14:ligatures w14:val="none"/>
              </w:rPr>
            </w:pPr>
            <w:bookmarkStart w:id="37" w:name="_Hlk92966982"/>
            <w:r w:rsidRPr="006B1EC9">
              <w:rPr>
                <w:rFonts w:ascii="Calibri" w:eastAsia="Calibri" w:hAnsi="Calibri" w:cs="Times New Roman"/>
                <w:b/>
                <w:bCs/>
                <w:kern w:val="0"/>
                <w14:ligatures w14:val="none"/>
              </w:rPr>
              <w:t>Лица за контакт за примање и одговарање на поплаки</w:t>
            </w:r>
          </w:p>
        </w:tc>
        <w:tc>
          <w:tcPr>
            <w:tcW w:w="6256" w:type="dxa"/>
            <w:gridSpan w:val="2"/>
            <w:tcBorders>
              <w:top w:val="single" w:sz="8" w:space="0" w:color="auto"/>
              <w:left w:val="nil"/>
              <w:bottom w:val="single" w:sz="8" w:space="0" w:color="auto"/>
              <w:right w:val="single" w:sz="8" w:space="0" w:color="auto"/>
            </w:tcBorders>
            <w:shd w:val="clear" w:color="auto" w:fill="8EAADB"/>
            <w:tcMar>
              <w:top w:w="0" w:type="dxa"/>
              <w:left w:w="108" w:type="dxa"/>
              <w:bottom w:w="0" w:type="dxa"/>
              <w:right w:w="108" w:type="dxa"/>
            </w:tcMar>
            <w:hideMark/>
          </w:tcPr>
          <w:p w14:paraId="450CD743" w14:textId="77777777" w:rsidR="006B1EC9" w:rsidRPr="006B1EC9" w:rsidRDefault="006B1EC9" w:rsidP="006B1EC9">
            <w:pPr>
              <w:spacing w:after="0"/>
              <w:jc w:val="center"/>
              <w:rPr>
                <w:rFonts w:ascii="Calibri" w:eastAsia="Calibri" w:hAnsi="Calibri" w:cs="Times New Roman"/>
                <w:b/>
                <w:bCs/>
                <w:kern w:val="0"/>
                <w:lang w:val="en-GB"/>
                <w14:ligatures w14:val="none"/>
              </w:rPr>
            </w:pPr>
            <w:r w:rsidRPr="006B1EC9">
              <w:rPr>
                <w:rFonts w:ascii="Calibri" w:eastAsia="Calibri" w:hAnsi="Calibri" w:cs="Times New Roman"/>
                <w:b/>
                <w:bCs/>
                <w:color w:val="000000"/>
                <w:kern w:val="0"/>
                <w14:ligatures w14:val="none"/>
              </w:rPr>
              <w:t>Контакт информации</w:t>
            </w:r>
          </w:p>
        </w:tc>
      </w:tr>
      <w:tr w:rsidR="006B1EC9" w:rsidRPr="006B1EC9" w14:paraId="7E27CA3E" w14:textId="77777777" w:rsidTr="0075391D">
        <w:trPr>
          <w:jc w:val="center"/>
        </w:trPr>
        <w:tc>
          <w:tcPr>
            <w:tcW w:w="2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D5394F" w14:textId="68E9B4E6" w:rsidR="006B1EC9" w:rsidRPr="00671058" w:rsidRDefault="006B1EC9" w:rsidP="006B1EC9">
            <w:pPr>
              <w:spacing w:after="0"/>
              <w:rPr>
                <w:rFonts w:ascii="Calibri" w:eastAsia="Calibri" w:hAnsi="Calibri" w:cs="Times New Roman"/>
                <w:kern w:val="0"/>
                <w14:ligatures w14:val="none"/>
              </w:rPr>
            </w:pPr>
            <w:r w:rsidRPr="00671058">
              <w:rPr>
                <w:rFonts w:ascii="Calibri" w:eastAsia="Calibri" w:hAnsi="Calibri" w:cs="Times New Roman"/>
                <w:kern w:val="0"/>
                <w14:ligatures w14:val="none"/>
              </w:rPr>
              <w:t>МТСП/Е</w:t>
            </w:r>
            <w:r w:rsidR="0057734B">
              <w:rPr>
                <w:rFonts w:ascii="Calibri" w:eastAsia="Calibri" w:hAnsi="Calibri" w:cs="Times New Roman"/>
                <w:kern w:val="0"/>
                <w:lang w:val="mk-MK"/>
                <w14:ligatures w14:val="none"/>
              </w:rPr>
              <w:t>У</w:t>
            </w:r>
            <w:r w:rsidRPr="00671058">
              <w:rPr>
                <w:rFonts w:ascii="Calibri" w:eastAsia="Calibri" w:hAnsi="Calibri" w:cs="Times New Roman"/>
                <w:kern w:val="0"/>
                <w14:ligatures w14:val="none"/>
              </w:rPr>
              <w:t>П</w:t>
            </w:r>
          </w:p>
          <w:p w14:paraId="100472E1" w14:textId="77777777" w:rsidR="006B1EC9" w:rsidRPr="00671058" w:rsidRDefault="006B1EC9" w:rsidP="006B1EC9">
            <w:pPr>
              <w:spacing w:after="0"/>
              <w:rPr>
                <w:rFonts w:ascii="Calibri" w:eastAsia="Calibri" w:hAnsi="Calibri" w:cs="Times New Roman"/>
                <w:kern w:val="0"/>
                <w14:ligatures w14:val="none"/>
              </w:rPr>
            </w:pPr>
            <w:r w:rsidRPr="00671058">
              <w:rPr>
                <w:rFonts w:ascii="Calibri" w:eastAsia="Calibri" w:hAnsi="Calibri" w:cs="Times New Roman"/>
                <w:kern w:val="0"/>
                <w14:ligatures w14:val="none"/>
              </w:rPr>
              <w:t>г-дин Зоран Апостолоски</w:t>
            </w:r>
          </w:p>
        </w:tc>
        <w:tc>
          <w:tcPr>
            <w:tcW w:w="4697" w:type="dxa"/>
            <w:tcBorders>
              <w:top w:val="nil"/>
              <w:left w:val="nil"/>
              <w:bottom w:val="single" w:sz="8" w:space="0" w:color="auto"/>
              <w:right w:val="single" w:sz="8" w:space="0" w:color="auto"/>
            </w:tcBorders>
            <w:tcMar>
              <w:top w:w="0" w:type="dxa"/>
              <w:left w:w="108" w:type="dxa"/>
              <w:bottom w:w="0" w:type="dxa"/>
              <w:right w:w="108" w:type="dxa"/>
            </w:tcMar>
            <w:hideMark/>
          </w:tcPr>
          <w:p w14:paraId="15B7D9DD" w14:textId="0BA28A73" w:rsidR="006B1EC9" w:rsidRPr="006B1EC9" w:rsidRDefault="006B1EC9" w:rsidP="0075391D">
            <w:pPr>
              <w:spacing w:after="0"/>
              <w:rPr>
                <w:rFonts w:ascii="Calibri" w:eastAsia="Calibri" w:hAnsi="Calibri" w:cs="Times New Roman"/>
                <w:kern w:val="0"/>
                <w:lang w:val="de-DE"/>
                <w14:ligatures w14:val="none"/>
              </w:rPr>
            </w:pPr>
            <w:r w:rsidRPr="006B1EC9">
              <w:rPr>
                <w:rFonts w:ascii="Calibri" w:eastAsia="Calibri" w:hAnsi="Calibri" w:cs="Times New Roman"/>
                <w:kern w:val="0"/>
                <w:lang w:val="de-DE"/>
                <w14:ligatures w14:val="none"/>
              </w:rPr>
              <w:t>Е-</w:t>
            </w:r>
            <w:r w:rsidR="00BA1AD5">
              <w:rPr>
                <w:rFonts w:ascii="Calibri" w:eastAsia="Calibri" w:hAnsi="Calibri" w:cs="Times New Roman"/>
                <w:kern w:val="0"/>
                <w:lang w:val="mk-MK"/>
                <w14:ligatures w14:val="none"/>
              </w:rPr>
              <w:t>адреса</w:t>
            </w:r>
            <w:r w:rsidRPr="006B1EC9">
              <w:rPr>
                <w:rFonts w:ascii="Calibri" w:eastAsia="Calibri" w:hAnsi="Calibri" w:cs="Times New Roman"/>
                <w:kern w:val="0"/>
                <w:lang w:val="de-DE"/>
                <w14:ligatures w14:val="none"/>
              </w:rPr>
              <w:t>:</w:t>
            </w:r>
            <w:r w:rsidRPr="006B1EC9">
              <w:rPr>
                <w:rFonts w:ascii="Calibri" w:eastAsia="Calibri" w:hAnsi="Calibri" w:cs="Calibri"/>
                <w:kern w:val="0"/>
                <w:lang w:val="de-DE"/>
                <w14:ligatures w14:val="none"/>
              </w:rPr>
              <w:t xml:space="preserve"> </w:t>
            </w:r>
            <w:r w:rsidR="0075391D" w:rsidRPr="00671058">
              <w:rPr>
                <w:rStyle w:val="allowtextselection"/>
                <w:rFonts w:ascii="Segoe UI" w:hAnsi="Segoe UI" w:cs="Segoe UI"/>
                <w:color w:val="0078D7"/>
                <w:sz w:val="18"/>
                <w:szCs w:val="18"/>
                <w:lang w:val="de-DE"/>
              </w:rPr>
              <w:t>zoran.apostoloski@mtsp.gov.mk</w:t>
            </w:r>
            <w:r w:rsidR="0075391D" w:rsidRPr="00671058" w:rsidDel="0075391D">
              <w:rPr>
                <w:lang w:val="de-DE"/>
              </w:rPr>
              <w:t xml:space="preserve">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92DA8A2" w14:textId="74ACA7EE" w:rsidR="006B1EC9" w:rsidRPr="006B1EC9" w:rsidRDefault="006B1EC9" w:rsidP="006B1EC9">
            <w:pPr>
              <w:spacing w:after="0"/>
              <w:rPr>
                <w:rFonts w:ascii="Calibri" w:eastAsia="Calibri" w:hAnsi="Calibri" w:cs="Times New Roman"/>
                <w:kern w:val="0"/>
                <w:lang w:val="en-GB"/>
                <w14:ligatures w14:val="none"/>
              </w:rPr>
            </w:pPr>
            <w:r w:rsidRPr="006B1EC9">
              <w:rPr>
                <w:rFonts w:ascii="Calibri" w:eastAsia="Calibri" w:hAnsi="Calibri" w:cs="Times New Roman"/>
                <w:kern w:val="0"/>
                <w14:ligatures w14:val="none"/>
              </w:rPr>
              <w:t>Моб.</w:t>
            </w:r>
            <w:r w:rsidR="004E583D">
              <w:rPr>
                <w:rFonts w:ascii="Calibri" w:eastAsia="Calibri" w:hAnsi="Calibri" w:cs="Times New Roman"/>
                <w:kern w:val="0"/>
                <w:lang w:val="mk-MK"/>
                <w14:ligatures w14:val="none"/>
              </w:rPr>
              <w:t xml:space="preserve"> тел.:</w:t>
            </w:r>
            <w:r w:rsidRPr="006B1EC9">
              <w:rPr>
                <w:rFonts w:ascii="Calibri" w:eastAsia="Calibri" w:hAnsi="Calibri" w:cs="Times New Roman"/>
                <w:kern w:val="0"/>
                <w14:ligatures w14:val="none"/>
              </w:rPr>
              <w:t xml:space="preserve"> +389 71 408-085</w:t>
            </w:r>
          </w:p>
          <w:p w14:paraId="77AB3547" w14:textId="77777777" w:rsidR="006B1EC9" w:rsidRPr="006B1EC9" w:rsidRDefault="006B1EC9" w:rsidP="006B1EC9">
            <w:pPr>
              <w:spacing w:after="0"/>
              <w:rPr>
                <w:rFonts w:ascii="Calibri" w:eastAsia="Calibri" w:hAnsi="Calibri" w:cs="Times New Roman"/>
                <w:kern w:val="0"/>
                <w:lang w:val="en-GB"/>
                <w14:ligatures w14:val="none"/>
              </w:rPr>
            </w:pPr>
          </w:p>
        </w:tc>
      </w:tr>
      <w:tr w:rsidR="006B1EC9" w:rsidRPr="006B1EC9" w14:paraId="595AAEE1" w14:textId="77777777" w:rsidTr="0075391D">
        <w:trPr>
          <w:trHeight w:val="317"/>
          <w:jc w:val="center"/>
        </w:trPr>
        <w:tc>
          <w:tcPr>
            <w:tcW w:w="29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86AAA0" w14:textId="77777777" w:rsidR="006B1EC9" w:rsidRPr="006B1EC9" w:rsidRDefault="006B1EC9" w:rsidP="006B1EC9">
            <w:pPr>
              <w:spacing w:after="0"/>
              <w:rPr>
                <w:rFonts w:ascii="Calibri" w:eastAsia="Calibri" w:hAnsi="Calibri" w:cs="Times New Roman"/>
                <w:kern w:val="0"/>
                <w:lang w:val="en-GB"/>
                <w14:ligatures w14:val="none"/>
              </w:rPr>
            </w:pPr>
            <w:r w:rsidRPr="006B1EC9">
              <w:rPr>
                <w:rFonts w:ascii="Calibri" w:eastAsia="Calibri" w:hAnsi="Calibri" w:cs="Times New Roman"/>
                <w:kern w:val="0"/>
                <w14:ligatures w14:val="none"/>
              </w:rPr>
              <w:t>Општина….</w:t>
            </w:r>
          </w:p>
          <w:p w14:paraId="644CB0F0" w14:textId="77777777" w:rsidR="006B1EC9" w:rsidRPr="006B1EC9" w:rsidRDefault="0072280B" w:rsidP="006B1EC9">
            <w:pPr>
              <w:spacing w:after="0"/>
              <w:rPr>
                <w:rFonts w:ascii="Calibri" w:eastAsia="Calibri" w:hAnsi="Calibri" w:cs="Times New Roman"/>
                <w:kern w:val="0"/>
                <w:lang w:val="en-GB"/>
                <w14:ligatures w14:val="none"/>
              </w:rPr>
            </w:pPr>
            <w:r w:rsidRPr="00242B6F">
              <w:rPr>
                <w:rFonts w:ascii="Calibri" w:eastAsia="Calibri" w:hAnsi="Calibri" w:cs="Times New Roman"/>
                <w:kern w:val="0"/>
                <w:lang w:val="en-GB"/>
                <w14:ligatures w14:val="none"/>
              </w:rPr>
              <w:t>Објект/Зграда………</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2CC7D8" w14:textId="4D6F6542" w:rsidR="006B1EC9" w:rsidRPr="006B1EC9" w:rsidRDefault="006B1EC9" w:rsidP="006B1EC9">
            <w:pPr>
              <w:spacing w:after="0"/>
              <w:rPr>
                <w:rFonts w:ascii="Calibri" w:eastAsia="Calibri" w:hAnsi="Calibri" w:cs="Times New Roman"/>
                <w:color w:val="0563C1"/>
                <w:kern w:val="0"/>
                <w:u w:val="single"/>
                <w:lang w:val="de-DE"/>
                <w14:ligatures w14:val="none"/>
              </w:rPr>
            </w:pPr>
            <w:r w:rsidRPr="006B1EC9">
              <w:rPr>
                <w:rFonts w:ascii="Calibri" w:eastAsia="Calibri" w:hAnsi="Calibri" w:cs="Times New Roman"/>
                <w:kern w:val="0"/>
                <w:lang w:val="de-DE"/>
                <w14:ligatures w14:val="none"/>
              </w:rPr>
              <w:t>Е-</w:t>
            </w:r>
            <w:r w:rsidR="00BA1AD5">
              <w:rPr>
                <w:rFonts w:ascii="Calibri" w:eastAsia="Calibri" w:hAnsi="Calibri" w:cs="Times New Roman"/>
                <w:kern w:val="0"/>
                <w:lang w:val="mk-MK"/>
                <w14:ligatures w14:val="none"/>
              </w:rPr>
              <w:t>адреса</w:t>
            </w:r>
            <w:r w:rsidRPr="006B1EC9">
              <w:rPr>
                <w:rFonts w:ascii="Calibri" w:eastAsia="Calibri" w:hAnsi="Calibri" w:cs="Times New Roman"/>
                <w:kern w:val="0"/>
                <w:lang w:val="de-DE"/>
                <w14:ligatures w14:val="none"/>
              </w:rPr>
              <w:t>:</w:t>
            </w:r>
            <w:r w:rsidRPr="006B1EC9">
              <w:rPr>
                <w:rFonts w:ascii="Calibri" w:eastAsia="Calibri" w:hAnsi="Calibri" w:cs="Calibri"/>
                <w:kern w:val="0"/>
                <w:lang w:val="de-DE"/>
                <w14:ligatures w14:val="none"/>
              </w:rPr>
              <w:t xml:space="preserve"> </w:t>
            </w:r>
          </w:p>
          <w:p w14:paraId="69FB8F72" w14:textId="77777777" w:rsidR="006B1EC9" w:rsidRPr="006B1EC9" w:rsidRDefault="006B1EC9" w:rsidP="006B1EC9">
            <w:pPr>
              <w:spacing w:after="0"/>
              <w:rPr>
                <w:rFonts w:ascii="Calibri" w:eastAsia="Calibri" w:hAnsi="Calibri" w:cs="Times New Roman"/>
                <w:kern w:val="0"/>
                <w:lang w:val="de-DE"/>
                <w14:ligatures w14:val="none"/>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BAEA7E" w14:textId="33C7F866" w:rsidR="006B1EC9" w:rsidRPr="004E583D" w:rsidRDefault="006B1EC9" w:rsidP="006B1EC9">
            <w:pPr>
              <w:spacing w:after="0"/>
              <w:rPr>
                <w:rFonts w:ascii="Calibri" w:eastAsia="Calibri" w:hAnsi="Calibri" w:cs="Times New Roman"/>
                <w:kern w:val="0"/>
                <w:lang w:val="mk-MK"/>
                <w14:ligatures w14:val="none"/>
              </w:rPr>
            </w:pPr>
            <w:r w:rsidRPr="006B1EC9">
              <w:rPr>
                <w:rFonts w:ascii="Calibri" w:eastAsia="Calibri" w:hAnsi="Calibri" w:cs="Times New Roman"/>
                <w:kern w:val="0"/>
                <w14:ligatures w14:val="none"/>
              </w:rPr>
              <w:t>Моб.</w:t>
            </w:r>
            <w:r w:rsidR="004E583D">
              <w:rPr>
                <w:rFonts w:ascii="Calibri" w:eastAsia="Calibri" w:hAnsi="Calibri" w:cs="Times New Roman"/>
                <w:kern w:val="0"/>
                <w:lang w:val="mk-MK"/>
                <w14:ligatures w14:val="none"/>
              </w:rPr>
              <w:t xml:space="preserve"> тел.:</w:t>
            </w:r>
          </w:p>
          <w:p w14:paraId="07C2DB10" w14:textId="77777777" w:rsidR="006B1EC9" w:rsidRPr="006B1EC9" w:rsidRDefault="006B1EC9" w:rsidP="006B1EC9">
            <w:pPr>
              <w:spacing w:after="0"/>
              <w:rPr>
                <w:rFonts w:ascii="Calibri" w:eastAsia="Calibri" w:hAnsi="Calibri" w:cs="Times New Roman"/>
                <w:kern w:val="0"/>
                <w:lang w:val="en-GB"/>
                <w14:ligatures w14:val="none"/>
              </w:rPr>
            </w:pPr>
          </w:p>
        </w:tc>
      </w:tr>
    </w:tbl>
    <w:bookmarkEnd w:id="37"/>
    <w:p w14:paraId="06F3E52E" w14:textId="27878505" w:rsidR="006B1EC9" w:rsidRPr="006B1EC9" w:rsidRDefault="006B1EC9" w:rsidP="006B1EC9">
      <w:pPr>
        <w:suppressAutoHyphens/>
        <w:spacing w:before="120" w:after="12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Со цел да се </w:t>
      </w:r>
      <w:r w:rsidR="00835080">
        <w:rPr>
          <w:rFonts w:ascii="Calibri" w:eastAsia="Calibri" w:hAnsi="Calibri" w:cs="Times New Roman"/>
          <w:kern w:val="0"/>
          <w:lang w:val="mk-MK"/>
          <w14:ligatures w14:val="none"/>
        </w:rPr>
        <w:t xml:space="preserve">утврдат </w:t>
      </w:r>
      <w:r w:rsidRPr="006B1EC9">
        <w:rPr>
          <w:rFonts w:ascii="Calibri" w:eastAsia="Calibri" w:hAnsi="Calibri" w:cs="Times New Roman"/>
          <w:kern w:val="0"/>
          <w14:ligatures w14:val="none"/>
        </w:rPr>
        <w:t xml:space="preserve">и следат поплаките добиени во рамките на проектот, планиран е посебен регистар за </w:t>
      </w:r>
      <w:r w:rsidR="006C5466">
        <w:rPr>
          <w:rFonts w:ascii="Calibri" w:eastAsia="Calibri" w:hAnsi="Calibri" w:cs="Times New Roman"/>
          <w:kern w:val="0"/>
          <w:lang w:val="mk-MK"/>
          <w14:ligatures w14:val="none"/>
        </w:rPr>
        <w:t>МРП</w:t>
      </w:r>
      <w:r w:rsidRPr="006B1EC9">
        <w:rPr>
          <w:rFonts w:ascii="Calibri" w:eastAsia="Calibri" w:hAnsi="Calibri" w:cs="Times New Roman"/>
          <w:kern w:val="0"/>
          <w14:ligatures w14:val="none"/>
        </w:rPr>
        <w:t>. Конкретно номинираните членови на персоналот ќе ги евидентираат информациите за поплаки во регистарот за поплаки. Ова ќе вклучува:</w:t>
      </w:r>
    </w:p>
    <w:p w14:paraId="55ABB75A" w14:textId="77777777" w:rsidR="006B1EC9" w:rsidRPr="006B1EC9" w:rsidRDefault="006B1EC9" w:rsidP="006B1EC9">
      <w:pPr>
        <w:numPr>
          <w:ilvl w:val="0"/>
          <w:numId w:val="22"/>
        </w:numPr>
        <w:suppressAutoHyphens/>
        <w:spacing w:before="120"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Број на поплаки;</w:t>
      </w:r>
    </w:p>
    <w:p w14:paraId="37A5E6E4" w14:textId="77777777" w:rsidR="006B1EC9" w:rsidRPr="006B1EC9" w:rsidRDefault="006B1EC9" w:rsidP="006B1EC9">
      <w:pPr>
        <w:numPr>
          <w:ilvl w:val="0"/>
          <w:numId w:val="22"/>
        </w:numPr>
        <w:suppressAutoHyphens/>
        <w:spacing w:before="120"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Датум на прием;</w:t>
      </w:r>
    </w:p>
    <w:p w14:paraId="72978195" w14:textId="78073078" w:rsidR="006B1EC9" w:rsidRPr="006B1EC9" w:rsidRDefault="006B1EC9" w:rsidP="006B1EC9">
      <w:pPr>
        <w:numPr>
          <w:ilvl w:val="0"/>
          <w:numId w:val="22"/>
        </w:numPr>
        <w:suppressAutoHyphens/>
        <w:spacing w:before="120"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Име на засегнатата страна, пол, возраст и контакт </w:t>
      </w:r>
      <w:r w:rsidR="00DC426B">
        <w:rPr>
          <w:rFonts w:ascii="Calibri" w:eastAsia="Calibri" w:hAnsi="Calibri" w:cs="Times New Roman"/>
          <w:kern w:val="0"/>
          <w:lang w:val="mk-MK"/>
          <w14:ligatures w14:val="none"/>
        </w:rPr>
        <w:t xml:space="preserve">информации </w:t>
      </w:r>
      <w:r w:rsidRPr="006B1EC9">
        <w:rPr>
          <w:rFonts w:ascii="Calibri" w:eastAsia="Calibri" w:hAnsi="Calibri" w:cs="Times New Roman"/>
          <w:kern w:val="0"/>
          <w14:ligatures w14:val="none"/>
        </w:rPr>
        <w:t>доколку се познати/или анонимни;</w:t>
      </w:r>
    </w:p>
    <w:p w14:paraId="39531948" w14:textId="77777777" w:rsidR="006B1EC9" w:rsidRPr="006B1EC9" w:rsidRDefault="006B1EC9" w:rsidP="006B1EC9">
      <w:pPr>
        <w:numPr>
          <w:ilvl w:val="0"/>
          <w:numId w:val="22"/>
        </w:numPr>
        <w:suppressAutoHyphens/>
        <w:spacing w:before="120"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Датум на потврдување;</w:t>
      </w:r>
    </w:p>
    <w:p w14:paraId="43FDA537" w14:textId="77777777" w:rsidR="006B1EC9" w:rsidRPr="006B1EC9" w:rsidRDefault="006B1EC9" w:rsidP="006B1EC9">
      <w:pPr>
        <w:numPr>
          <w:ilvl w:val="0"/>
          <w:numId w:val="22"/>
        </w:numPr>
        <w:suppressAutoHyphens/>
        <w:spacing w:before="120"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Опис на поплака;</w:t>
      </w:r>
    </w:p>
    <w:p w14:paraId="74B80273" w14:textId="77777777" w:rsidR="006B1EC9" w:rsidRPr="006B1EC9" w:rsidRDefault="006B1EC9" w:rsidP="006B1EC9">
      <w:pPr>
        <w:numPr>
          <w:ilvl w:val="0"/>
          <w:numId w:val="22"/>
        </w:numPr>
        <w:suppressAutoHyphens/>
        <w:spacing w:before="120"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Опис на преземените активности;</w:t>
      </w:r>
    </w:p>
    <w:p w14:paraId="5242DCF4" w14:textId="77777777" w:rsidR="006B1EC9" w:rsidRPr="006B1EC9" w:rsidRDefault="006B1EC9" w:rsidP="006B1EC9">
      <w:pPr>
        <w:numPr>
          <w:ilvl w:val="0"/>
          <w:numId w:val="22"/>
        </w:numPr>
        <w:suppressAutoHyphens/>
        <w:spacing w:before="120"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lastRenderedPageBreak/>
        <w:t>Датум на решавање на поплаката.</w:t>
      </w:r>
    </w:p>
    <w:p w14:paraId="6A235B1F" w14:textId="0D5F0D23" w:rsidR="006B1EC9" w:rsidRPr="006B1EC9" w:rsidRDefault="006B1EC9" w:rsidP="006B1EC9">
      <w:pPr>
        <w:suppressAutoHyphens/>
        <w:spacing w:after="0"/>
        <w:ind w:firstLine="720"/>
        <w:jc w:val="both"/>
        <w:rPr>
          <w:rFonts w:ascii="Calibri" w:eastAsia="Calibri" w:hAnsi="Calibri" w:cs="Times New Roman"/>
          <w:kern w:val="0"/>
          <w:lang w:val="en-GB"/>
          <w14:ligatures w14:val="none"/>
        </w:rPr>
      </w:pPr>
      <w:r w:rsidRPr="006B1EC9">
        <w:rPr>
          <w:rFonts w:ascii="Calibri" w:eastAsia="Calibri" w:hAnsi="Calibri" w:cs="Times New Roman"/>
          <w:kern w:val="0"/>
          <w14:ligatures w14:val="none"/>
        </w:rPr>
        <w:t xml:space="preserve">Инженерот ќе го доставува </w:t>
      </w:r>
      <w:r w:rsidR="006C5466">
        <w:rPr>
          <w:rFonts w:ascii="Calibri" w:eastAsia="Calibri" w:hAnsi="Calibri" w:cs="Times New Roman"/>
          <w:kern w:val="0"/>
          <w:lang w:val="mk-MK"/>
          <w14:ligatures w14:val="none"/>
        </w:rPr>
        <w:t>р</w:t>
      </w:r>
      <w:r w:rsidRPr="006B1EC9">
        <w:rPr>
          <w:rFonts w:ascii="Calibri" w:eastAsia="Calibri" w:hAnsi="Calibri" w:cs="Times New Roman"/>
          <w:kern w:val="0"/>
          <w14:ligatures w14:val="none"/>
        </w:rPr>
        <w:t xml:space="preserve">егистарот за поплаки до ЕУП на месечна основа, </w:t>
      </w:r>
      <w:r w:rsidR="004E583D">
        <w:rPr>
          <w:rFonts w:ascii="Calibri" w:eastAsia="Calibri" w:hAnsi="Calibri" w:cs="Times New Roman"/>
          <w:kern w:val="0"/>
          <w:lang w:val="mk-MK"/>
          <w14:ligatures w14:val="none"/>
        </w:rPr>
        <w:t>додека</w:t>
      </w:r>
      <w:r w:rsidRPr="006B1EC9">
        <w:rPr>
          <w:rFonts w:ascii="Calibri" w:eastAsia="Calibri" w:hAnsi="Calibri" w:cs="Times New Roman"/>
          <w:kern w:val="0"/>
          <w14:ligatures w14:val="none"/>
        </w:rPr>
        <w:t xml:space="preserve"> ЕУП ќе го </w:t>
      </w:r>
      <w:r w:rsidR="006C5466">
        <w:rPr>
          <w:rFonts w:ascii="Calibri" w:eastAsia="Calibri" w:hAnsi="Calibri" w:cs="Times New Roman"/>
          <w:kern w:val="0"/>
          <w:lang w:val="mk-MK"/>
          <w14:ligatures w14:val="none"/>
        </w:rPr>
        <w:t>сподел</w:t>
      </w:r>
      <w:r w:rsidR="00835080">
        <w:rPr>
          <w:rFonts w:ascii="Calibri" w:eastAsia="Calibri" w:hAnsi="Calibri" w:cs="Times New Roman"/>
          <w:kern w:val="0"/>
          <w:lang w:val="mk-MK"/>
          <w14:ligatures w14:val="none"/>
        </w:rPr>
        <w:t>ува</w:t>
      </w:r>
      <w:r w:rsidRPr="006B1EC9">
        <w:rPr>
          <w:rFonts w:ascii="Calibri" w:eastAsia="Calibri" w:hAnsi="Calibri" w:cs="Times New Roman"/>
          <w:kern w:val="0"/>
          <w14:ligatures w14:val="none"/>
        </w:rPr>
        <w:t xml:space="preserve"> </w:t>
      </w:r>
      <w:r w:rsidR="006C5466">
        <w:rPr>
          <w:rFonts w:ascii="Calibri" w:eastAsia="Calibri" w:hAnsi="Calibri" w:cs="Times New Roman"/>
          <w:kern w:val="0"/>
          <w:lang w:val="mk-MK"/>
          <w14:ligatures w14:val="none"/>
        </w:rPr>
        <w:t>регистарот со Светска банка</w:t>
      </w:r>
      <w:r w:rsidRPr="006B1EC9">
        <w:rPr>
          <w:rFonts w:ascii="Calibri" w:eastAsia="Calibri" w:hAnsi="Calibri" w:cs="Times New Roman"/>
          <w:kern w:val="0"/>
          <w14:ligatures w14:val="none"/>
        </w:rPr>
        <w:t xml:space="preserve"> на месечна основа (или по барање).</w:t>
      </w:r>
    </w:p>
    <w:p w14:paraId="696BB656" w14:textId="6D9BBD62" w:rsidR="006B1EC9" w:rsidRPr="006B1EC9" w:rsidRDefault="00835080" w:rsidP="006B1EC9">
      <w:pPr>
        <w:keepNext/>
        <w:keepLines/>
        <w:numPr>
          <w:ilvl w:val="0"/>
          <w:numId w:val="1"/>
        </w:numPr>
        <w:spacing w:before="240" w:after="240"/>
        <w:jc w:val="both"/>
        <w:outlineLvl w:val="0"/>
        <w:rPr>
          <w:rFonts w:ascii="Calibri" w:eastAsia="NSimSun" w:hAnsi="Calibri" w:cs="Times New Roman"/>
          <w:color w:val="2E74B5"/>
          <w:kern w:val="0"/>
          <w:sz w:val="32"/>
          <w:szCs w:val="32"/>
          <w14:ligatures w14:val="none"/>
        </w:rPr>
      </w:pPr>
      <w:bookmarkStart w:id="38" w:name="_Toc19719116"/>
      <w:bookmarkStart w:id="39" w:name="_Toc120543974"/>
      <w:bookmarkStart w:id="40" w:name="_Toc148443591"/>
      <w:r>
        <w:rPr>
          <w:rFonts w:ascii="Calibri" w:eastAsia="NSimSun" w:hAnsi="Calibri" w:cs="Times New Roman"/>
          <w:color w:val="2E74B5"/>
          <w:kern w:val="0"/>
          <w:sz w:val="32"/>
          <w:szCs w:val="32"/>
          <w:lang w:val="mk-MK"/>
          <w14:ligatures w14:val="none"/>
        </w:rPr>
        <w:t>Мониторинг</w:t>
      </w:r>
      <w:r w:rsidR="006B1EC9" w:rsidRPr="006B1EC9">
        <w:rPr>
          <w:rFonts w:ascii="Calibri" w:eastAsia="NSimSun" w:hAnsi="Calibri" w:cs="Times New Roman"/>
          <w:color w:val="2E74B5"/>
          <w:kern w:val="0"/>
          <w:sz w:val="32"/>
          <w:szCs w:val="32"/>
          <w14:ligatures w14:val="none"/>
        </w:rPr>
        <w:t xml:space="preserve"> и известување</w:t>
      </w:r>
      <w:bookmarkEnd w:id="38"/>
      <w:bookmarkEnd w:id="39"/>
      <w:bookmarkEnd w:id="40"/>
    </w:p>
    <w:p w14:paraId="643EE7AB" w14:textId="01E91A72" w:rsidR="006B1EC9" w:rsidRPr="006B1EC9" w:rsidRDefault="00DC426B" w:rsidP="006B1EC9">
      <w:pPr>
        <w:spacing w:after="120" w:line="276" w:lineRule="auto"/>
        <w:jc w:val="both"/>
        <w:rPr>
          <w:rFonts w:ascii="Calibri" w:eastAsia="Times New Roman" w:hAnsi="Calibri" w:cs="Times New Roman"/>
          <w:kern w:val="0"/>
          <w14:ligatures w14:val="none"/>
        </w:rPr>
      </w:pPr>
      <w:r>
        <w:rPr>
          <w:rFonts w:ascii="Calibri" w:eastAsia="Times New Roman" w:hAnsi="Calibri" w:cs="Times New Roman"/>
          <w:kern w:val="0"/>
          <w:lang w:val="mk-MK"/>
          <w14:ligatures w14:val="none"/>
        </w:rPr>
        <w:t>О</w:t>
      </w:r>
      <w:r w:rsidRPr="006B1EC9">
        <w:rPr>
          <w:rFonts w:ascii="Calibri" w:eastAsia="Times New Roman" w:hAnsi="Calibri" w:cs="Times New Roman"/>
          <w:kern w:val="0"/>
          <w14:ligatures w14:val="none"/>
        </w:rPr>
        <w:t xml:space="preserve">дговорните субјекти </w:t>
      </w:r>
      <w:r>
        <w:rPr>
          <w:rFonts w:ascii="Calibri" w:eastAsia="Times New Roman" w:hAnsi="Calibri" w:cs="Times New Roman"/>
          <w:kern w:val="0"/>
          <w:lang w:val="mk-MK"/>
          <w14:ligatures w14:val="none"/>
        </w:rPr>
        <w:t>за мониторинг</w:t>
      </w:r>
      <w:r w:rsidR="006B1EC9" w:rsidRPr="006B1EC9">
        <w:rPr>
          <w:rFonts w:ascii="Calibri" w:eastAsia="Times New Roman" w:hAnsi="Calibri" w:cs="Times New Roman"/>
          <w:kern w:val="0"/>
          <w14:ligatures w14:val="none"/>
        </w:rPr>
        <w:t xml:space="preserve"> на длабинската анализа на </w:t>
      </w:r>
      <w:r w:rsidR="00835080">
        <w:rPr>
          <w:rFonts w:ascii="Calibri" w:eastAsia="Times New Roman" w:hAnsi="Calibri" w:cs="Times New Roman"/>
          <w:kern w:val="0"/>
          <w:lang w:val="mk-MK"/>
          <w14:ligatures w14:val="none"/>
        </w:rPr>
        <w:t>животна средина и социјални аспекти</w:t>
      </w:r>
      <w:r w:rsidR="006B1EC9" w:rsidRPr="006B1EC9">
        <w:rPr>
          <w:rFonts w:ascii="Calibri" w:eastAsia="Times New Roman" w:hAnsi="Calibri" w:cs="Times New Roman"/>
          <w:kern w:val="0"/>
          <w14:ligatures w14:val="none"/>
        </w:rPr>
        <w:t xml:space="preserve"> се наведени во Планот за мониторинг (</w:t>
      </w:r>
      <w:r w:rsidR="006C5466">
        <w:rPr>
          <w:rFonts w:ascii="Calibri" w:eastAsia="Times New Roman" w:hAnsi="Calibri" w:cs="Times New Roman"/>
          <w:kern w:val="0"/>
          <w:lang w:val="mk-MK"/>
          <w14:ligatures w14:val="none"/>
        </w:rPr>
        <w:t>Д</w:t>
      </w:r>
      <w:r w:rsidR="006B1EC9" w:rsidRPr="006B1EC9">
        <w:rPr>
          <w:rFonts w:ascii="Calibri" w:eastAsia="Times New Roman" w:hAnsi="Calibri" w:cs="Times New Roman"/>
          <w:kern w:val="0"/>
          <w14:ligatures w14:val="none"/>
        </w:rPr>
        <w:t>ел 3).</w:t>
      </w:r>
    </w:p>
    <w:p w14:paraId="5C4A7093" w14:textId="48D2822B" w:rsidR="006B1EC9" w:rsidRPr="006B1EC9" w:rsidRDefault="006B1EC9" w:rsidP="006B1EC9">
      <w:pPr>
        <w:spacing w:after="120" w:line="276" w:lineRule="auto"/>
        <w:jc w:val="both"/>
        <w:rPr>
          <w:rFonts w:ascii="Calibri" w:eastAsia="Times New Roman" w:hAnsi="Calibri" w:cs="Times New Roman"/>
          <w:kern w:val="0"/>
          <w14:ligatures w14:val="none"/>
        </w:rPr>
      </w:pPr>
      <w:r w:rsidRPr="006B1EC9">
        <w:rPr>
          <w:rFonts w:ascii="Calibri" w:eastAsia="Times New Roman" w:hAnsi="Calibri" w:cs="Times New Roman"/>
          <w:kern w:val="0"/>
          <w14:ligatures w14:val="none"/>
        </w:rPr>
        <w:t>Во табел</w:t>
      </w:r>
      <w:r w:rsidR="00835080">
        <w:rPr>
          <w:rFonts w:ascii="Calibri" w:eastAsia="Times New Roman" w:hAnsi="Calibri" w:cs="Times New Roman"/>
          <w:kern w:val="0"/>
          <w:lang w:val="mk-MK"/>
          <w14:ligatures w14:val="none"/>
        </w:rPr>
        <w:t>арниот дел</w:t>
      </w:r>
      <w:r w:rsidRPr="006B1EC9">
        <w:rPr>
          <w:rFonts w:ascii="Calibri" w:eastAsia="Times New Roman" w:hAnsi="Calibri" w:cs="Times New Roman"/>
          <w:kern w:val="0"/>
          <w14:ligatures w14:val="none"/>
        </w:rPr>
        <w:t xml:space="preserve"> од документот детално се објаснети јасните мерки за ублажување и </w:t>
      </w:r>
      <w:r w:rsidR="00835080">
        <w:rPr>
          <w:rFonts w:ascii="Calibri" w:eastAsia="Times New Roman" w:hAnsi="Calibri" w:cs="Times New Roman"/>
          <w:kern w:val="0"/>
          <w:lang w:val="mk-MK"/>
          <w14:ligatures w14:val="none"/>
        </w:rPr>
        <w:t>мониторинг</w:t>
      </w:r>
      <w:r w:rsidRPr="006B1EC9">
        <w:rPr>
          <w:rFonts w:ascii="Calibri" w:eastAsia="Times New Roman" w:hAnsi="Calibri" w:cs="Times New Roman"/>
          <w:kern w:val="0"/>
          <w14:ligatures w14:val="none"/>
        </w:rPr>
        <w:t xml:space="preserve"> со цел да бидат вклучени во договорите за </w:t>
      </w:r>
      <w:r w:rsidR="00DC426B">
        <w:rPr>
          <w:rFonts w:ascii="Calibri" w:eastAsia="Times New Roman" w:hAnsi="Calibri" w:cs="Times New Roman"/>
          <w:kern w:val="0"/>
          <w:lang w:val="mk-MK"/>
          <w14:ligatures w14:val="none"/>
        </w:rPr>
        <w:t xml:space="preserve">изведба на </w:t>
      </w:r>
      <w:r w:rsidRPr="006B1EC9">
        <w:rPr>
          <w:rFonts w:ascii="Calibri" w:eastAsia="Times New Roman" w:hAnsi="Calibri" w:cs="Times New Roman"/>
          <w:kern w:val="0"/>
          <w14:ligatures w14:val="none"/>
        </w:rPr>
        <w:t>работи</w:t>
      </w:r>
      <w:r w:rsidR="00DC426B">
        <w:rPr>
          <w:rFonts w:ascii="Calibri" w:eastAsia="Times New Roman" w:hAnsi="Calibri" w:cs="Times New Roman"/>
          <w:kern w:val="0"/>
          <w:lang w:val="mk-MK"/>
          <w14:ligatures w14:val="none"/>
        </w:rPr>
        <w:t>те</w:t>
      </w:r>
      <w:r w:rsidRPr="006B1EC9">
        <w:rPr>
          <w:rFonts w:ascii="Calibri" w:eastAsia="Times New Roman" w:hAnsi="Calibri" w:cs="Times New Roman"/>
          <w:kern w:val="0"/>
          <w14:ligatures w14:val="none"/>
        </w:rPr>
        <w:t>.</w:t>
      </w:r>
    </w:p>
    <w:p w14:paraId="2ECD8EFF" w14:textId="14559367" w:rsidR="006B1EC9" w:rsidRPr="006B1EC9" w:rsidRDefault="006B1EC9" w:rsidP="006B1EC9">
      <w:pPr>
        <w:spacing w:after="120" w:line="276" w:lineRule="auto"/>
        <w:jc w:val="both"/>
        <w:rPr>
          <w:rFonts w:ascii="Calibri" w:eastAsia="Times New Roman" w:hAnsi="Calibri" w:cs="Times New Roman"/>
          <w:kern w:val="0"/>
          <w14:ligatures w14:val="none"/>
        </w:rPr>
      </w:pPr>
      <w:r w:rsidRPr="006B1EC9">
        <w:rPr>
          <w:rFonts w:ascii="Calibri" w:eastAsia="Times New Roman" w:hAnsi="Calibri" w:cs="Times New Roman"/>
          <w:kern w:val="0"/>
          <w14:ligatures w14:val="none"/>
        </w:rPr>
        <w:t>Мерките за ублажување за проектните активности вклучуваат, но не се ограничени на: употреба на лична заштитна опрема (</w:t>
      </w:r>
      <w:r w:rsidR="00F70A1A">
        <w:rPr>
          <w:rFonts w:ascii="Calibri" w:eastAsia="Times New Roman" w:hAnsi="Calibri" w:cs="Times New Roman"/>
          <w:kern w:val="0"/>
          <w:lang w:val="mk-MK"/>
          <w14:ligatures w14:val="none"/>
        </w:rPr>
        <w:t>ЛЗО</w:t>
      </w:r>
      <w:r w:rsidRPr="006B1EC9">
        <w:rPr>
          <w:rFonts w:ascii="Calibri" w:eastAsia="Times New Roman" w:hAnsi="Calibri" w:cs="Times New Roman"/>
          <w:kern w:val="0"/>
          <w14:ligatures w14:val="none"/>
        </w:rPr>
        <w:t>) од страна на работниците на локациите, спречување на загадувањето на воздухот, одржување на соодветни санитарни јазли за работниците, собирање отпад од посебни видови (почва, метали, пластика, опасен отпад, на пр. остатоци од боја), колич</w:t>
      </w:r>
      <w:r w:rsidR="004E583D">
        <w:rPr>
          <w:rFonts w:ascii="Calibri" w:eastAsia="Times New Roman" w:hAnsi="Calibri" w:cs="Times New Roman"/>
          <w:kern w:val="0"/>
          <w:lang w:val="mk-MK"/>
          <w14:ligatures w14:val="none"/>
        </w:rPr>
        <w:t>ини</w:t>
      </w:r>
      <w:r w:rsidRPr="006B1EC9">
        <w:rPr>
          <w:rFonts w:ascii="Calibri" w:eastAsia="Times New Roman" w:hAnsi="Calibri" w:cs="Times New Roman"/>
          <w:kern w:val="0"/>
          <w14:ligatures w14:val="none"/>
        </w:rPr>
        <w:t xml:space="preserve"> отпад, правилна организација на патеките и објектите за отстранување или повторна употреба и рециклирање секогаш кога е можно. Покрај Дел 3, надзорниците на локациите треба да проверат дали изведувачот ги почитува мерките за ублажување </w:t>
      </w:r>
      <w:r w:rsidR="00835080">
        <w:rPr>
          <w:rFonts w:ascii="Calibri" w:eastAsia="Times New Roman" w:hAnsi="Calibri" w:cs="Times New Roman"/>
          <w:kern w:val="0"/>
          <w:lang w:val="mk-MK"/>
          <w14:ligatures w14:val="none"/>
        </w:rPr>
        <w:t xml:space="preserve">наведени </w:t>
      </w:r>
      <w:r w:rsidRPr="006B1EC9">
        <w:rPr>
          <w:rFonts w:ascii="Calibri" w:eastAsia="Times New Roman" w:hAnsi="Calibri" w:cs="Times New Roman"/>
          <w:kern w:val="0"/>
          <w14:ligatures w14:val="none"/>
        </w:rPr>
        <w:t xml:space="preserve">во Дел 2, како и </w:t>
      </w:r>
      <w:r w:rsidR="00DC426B">
        <w:rPr>
          <w:rFonts w:ascii="Calibri" w:eastAsia="Times New Roman" w:hAnsi="Calibri" w:cs="Times New Roman"/>
          <w:kern w:val="0"/>
          <w:lang w:val="mk-MK"/>
          <w14:ligatures w14:val="none"/>
        </w:rPr>
        <w:t>степенот на имплементација</w:t>
      </w:r>
      <w:r w:rsidRPr="006B1EC9">
        <w:rPr>
          <w:rFonts w:ascii="Calibri" w:eastAsia="Times New Roman" w:hAnsi="Calibri" w:cs="Times New Roman"/>
          <w:kern w:val="0"/>
          <w14:ligatures w14:val="none"/>
        </w:rPr>
        <w:t xml:space="preserve"> на мерките за ублажување.</w:t>
      </w:r>
    </w:p>
    <w:p w14:paraId="1EF38D14" w14:textId="3D8D5DEF" w:rsidR="006B1EC9" w:rsidRPr="006B1EC9" w:rsidRDefault="006B1EC9" w:rsidP="006B1EC9">
      <w:pPr>
        <w:spacing w:after="120" w:line="276" w:lineRule="auto"/>
        <w:jc w:val="both"/>
        <w:rPr>
          <w:rFonts w:ascii="Calibri" w:eastAsia="Times New Roman" w:hAnsi="Calibri" w:cs="Times New Roman"/>
          <w:kern w:val="0"/>
          <w14:ligatures w14:val="none"/>
        </w:rPr>
      </w:pPr>
      <w:r w:rsidRPr="006B1EC9">
        <w:rPr>
          <w:rFonts w:ascii="Calibri" w:eastAsia="Times New Roman" w:hAnsi="Calibri" w:cs="Times New Roman"/>
          <w:kern w:val="0"/>
          <w14:ligatures w14:val="none"/>
        </w:rPr>
        <w:t xml:space="preserve">Доколку има неусогласеност во </w:t>
      </w:r>
      <w:r w:rsidR="00DC426B">
        <w:rPr>
          <w:rFonts w:ascii="Calibri" w:eastAsia="Times New Roman" w:hAnsi="Calibri" w:cs="Times New Roman"/>
          <w:kern w:val="0"/>
          <w:lang w:val="mk-MK"/>
          <w14:ligatures w14:val="none"/>
        </w:rPr>
        <w:t>имплементацијата</w:t>
      </w:r>
      <w:r w:rsidRPr="006B1EC9">
        <w:rPr>
          <w:rFonts w:ascii="Calibri" w:eastAsia="Times New Roman" w:hAnsi="Calibri" w:cs="Times New Roman"/>
          <w:kern w:val="0"/>
          <w14:ligatures w14:val="none"/>
        </w:rPr>
        <w:t xml:space="preserve"> на мерките на </w:t>
      </w:r>
      <w:r w:rsidR="00F70A1A">
        <w:rPr>
          <w:rFonts w:ascii="Calibri" w:eastAsia="Times New Roman" w:hAnsi="Calibri" w:cs="Times New Roman"/>
          <w:kern w:val="0"/>
          <w:lang w:val="mk-MK"/>
          <w14:ligatures w14:val="none"/>
        </w:rPr>
        <w:t xml:space="preserve">Листата </w:t>
      </w:r>
      <w:r w:rsidRPr="006B1EC9">
        <w:rPr>
          <w:rFonts w:ascii="Calibri" w:eastAsia="Times New Roman" w:hAnsi="Calibri" w:cs="Times New Roman"/>
          <w:kern w:val="0"/>
          <w14:ligatures w14:val="none"/>
        </w:rPr>
        <w:t xml:space="preserve">за проверка на </w:t>
      </w:r>
      <w:r w:rsidR="00F70A1A">
        <w:rPr>
          <w:rFonts w:ascii="Calibri" w:eastAsia="Times New Roman" w:hAnsi="Calibri" w:cs="Times New Roman"/>
          <w:kern w:val="0"/>
          <w:lang w:val="mk-MK"/>
          <w14:ligatures w14:val="none"/>
        </w:rPr>
        <w:t>ПУЖССА</w:t>
      </w:r>
      <w:r w:rsidRPr="006B1EC9">
        <w:rPr>
          <w:rFonts w:ascii="Calibri" w:eastAsia="Times New Roman" w:hAnsi="Calibri" w:cs="Times New Roman"/>
          <w:kern w:val="0"/>
          <w14:ligatures w14:val="none"/>
        </w:rPr>
        <w:t xml:space="preserve"> и/и</w:t>
      </w:r>
      <w:r w:rsidRPr="00835080">
        <w:rPr>
          <w:rFonts w:ascii="Calibri" w:eastAsia="Times New Roman" w:hAnsi="Calibri" w:cs="Times New Roman"/>
          <w:color w:val="000000" w:themeColor="text1"/>
          <w:kern w:val="0"/>
          <w14:ligatures w14:val="none"/>
        </w:rPr>
        <w:t>ли</w:t>
      </w:r>
      <w:r w:rsidR="00835080">
        <w:rPr>
          <w:rFonts w:ascii="Calibri" w:eastAsia="Times New Roman" w:hAnsi="Calibri" w:cs="Times New Roman"/>
          <w:color w:val="000000" w:themeColor="text1"/>
          <w:kern w:val="0"/>
          <w:lang w:val="mk-MK"/>
          <w14:ligatures w14:val="none"/>
        </w:rPr>
        <w:t xml:space="preserve"> </w:t>
      </w:r>
      <w:r w:rsidR="00835080" w:rsidRPr="00835080">
        <w:rPr>
          <w:rFonts w:ascii="Calibri" w:eastAsia="Times New Roman" w:hAnsi="Calibri" w:cs="Times New Roman"/>
          <w:color w:val="000000" w:themeColor="text1"/>
          <w:kern w:val="0"/>
          <w:lang w:val="mk-MK"/>
          <w14:ligatures w14:val="none"/>
        </w:rPr>
        <w:t>се</w:t>
      </w:r>
      <w:r w:rsidR="00835080">
        <w:rPr>
          <w:rFonts w:ascii="Calibri" w:eastAsia="Times New Roman" w:hAnsi="Calibri" w:cs="Times New Roman"/>
          <w:color w:val="000000" w:themeColor="text1"/>
          <w:kern w:val="0"/>
          <w:lang w:val="mk-MK"/>
          <w14:ligatures w14:val="none"/>
        </w:rPr>
        <w:t xml:space="preserve"> </w:t>
      </w:r>
      <w:r w:rsidRPr="00835080">
        <w:rPr>
          <w:rFonts w:ascii="Calibri" w:eastAsia="Times New Roman" w:hAnsi="Calibri" w:cs="Times New Roman"/>
          <w:color w:val="000000" w:themeColor="text1"/>
          <w:kern w:val="0"/>
          <w14:ligatures w14:val="none"/>
        </w:rPr>
        <w:t xml:space="preserve">евидентирани </w:t>
      </w:r>
      <w:r w:rsidRPr="006B1EC9">
        <w:rPr>
          <w:rFonts w:ascii="Calibri" w:eastAsia="Times New Roman" w:hAnsi="Calibri" w:cs="Times New Roman"/>
          <w:kern w:val="0"/>
          <w14:ligatures w14:val="none"/>
        </w:rPr>
        <w:t xml:space="preserve">во извештајот од мониторингот, </w:t>
      </w:r>
      <w:r w:rsidR="00835080">
        <w:rPr>
          <w:rFonts w:ascii="Calibri" w:eastAsia="Times New Roman" w:hAnsi="Calibri" w:cs="Times New Roman"/>
          <w:kern w:val="0"/>
          <w:lang w:val="mk-MK"/>
          <w14:ligatures w14:val="none"/>
        </w:rPr>
        <w:t xml:space="preserve">тогаш </w:t>
      </w:r>
      <w:r w:rsidRPr="006B1EC9">
        <w:rPr>
          <w:rFonts w:ascii="Calibri" w:eastAsia="Times New Roman" w:hAnsi="Calibri" w:cs="Times New Roman"/>
          <w:kern w:val="0"/>
          <w14:ligatures w14:val="none"/>
        </w:rPr>
        <w:t xml:space="preserve">ќе се </w:t>
      </w:r>
      <w:r w:rsidR="00835080">
        <w:rPr>
          <w:rFonts w:ascii="Calibri" w:eastAsia="Times New Roman" w:hAnsi="Calibri" w:cs="Times New Roman"/>
          <w:kern w:val="0"/>
          <w:lang w:val="mk-MK"/>
          <w14:ligatures w14:val="none"/>
        </w:rPr>
        <w:t>применат</w:t>
      </w:r>
      <w:r w:rsidRPr="006B1EC9">
        <w:rPr>
          <w:rFonts w:ascii="Calibri" w:eastAsia="Times New Roman" w:hAnsi="Calibri" w:cs="Times New Roman"/>
          <w:kern w:val="0"/>
          <w14:ligatures w14:val="none"/>
        </w:rPr>
        <w:t xml:space="preserve"> казни </w:t>
      </w:r>
      <w:r w:rsidR="00835080">
        <w:rPr>
          <w:rFonts w:ascii="Calibri" w:eastAsia="Times New Roman" w:hAnsi="Calibri" w:cs="Times New Roman"/>
          <w:kern w:val="0"/>
          <w:lang w:val="mk-MK"/>
          <w14:ligatures w14:val="none"/>
        </w:rPr>
        <w:t xml:space="preserve">кои се </w:t>
      </w:r>
      <w:r w:rsidRPr="006B1EC9">
        <w:rPr>
          <w:rFonts w:ascii="Calibri" w:eastAsia="Times New Roman" w:hAnsi="Calibri" w:cs="Times New Roman"/>
          <w:kern w:val="0"/>
          <w14:ligatures w14:val="none"/>
        </w:rPr>
        <w:t xml:space="preserve">претходно </w:t>
      </w:r>
      <w:r w:rsidR="00835080">
        <w:rPr>
          <w:rFonts w:ascii="Calibri" w:eastAsia="Times New Roman" w:hAnsi="Calibri" w:cs="Times New Roman"/>
          <w:kern w:val="0"/>
          <w:lang w:val="mk-MK"/>
          <w14:ligatures w14:val="none"/>
        </w:rPr>
        <w:t>утврдени</w:t>
      </w:r>
      <w:r w:rsidRPr="006B1EC9">
        <w:rPr>
          <w:rFonts w:ascii="Calibri" w:eastAsia="Times New Roman" w:hAnsi="Calibri" w:cs="Times New Roman"/>
          <w:kern w:val="0"/>
          <w14:ligatures w14:val="none"/>
        </w:rPr>
        <w:t xml:space="preserve"> во договорот. </w:t>
      </w:r>
      <w:r w:rsidR="00835080">
        <w:rPr>
          <w:rFonts w:ascii="Calibri" w:eastAsia="Times New Roman" w:hAnsi="Calibri" w:cs="Times New Roman"/>
          <w:kern w:val="0"/>
          <w:lang w:val="mk-MK"/>
          <w14:ligatures w14:val="none"/>
        </w:rPr>
        <w:t>За</w:t>
      </w:r>
      <w:r w:rsidRPr="006B1EC9">
        <w:rPr>
          <w:rFonts w:ascii="Calibri" w:eastAsia="Times New Roman" w:hAnsi="Calibri" w:cs="Times New Roman"/>
          <w:kern w:val="0"/>
          <w14:ligatures w14:val="none"/>
        </w:rPr>
        <w:t xml:space="preserve"> екстремни случаи, </w:t>
      </w:r>
      <w:r w:rsidR="00835080">
        <w:rPr>
          <w:rFonts w:ascii="Calibri" w:eastAsia="Times New Roman" w:hAnsi="Calibri" w:cs="Times New Roman"/>
          <w:kern w:val="0"/>
          <w:lang w:val="mk-MK"/>
          <w14:ligatures w14:val="none"/>
        </w:rPr>
        <w:t xml:space="preserve">ќе има утврдено </w:t>
      </w:r>
      <w:r w:rsidRPr="006B1EC9">
        <w:rPr>
          <w:rFonts w:ascii="Calibri" w:eastAsia="Times New Roman" w:hAnsi="Calibri" w:cs="Times New Roman"/>
          <w:kern w:val="0"/>
          <w14:ligatures w14:val="none"/>
        </w:rPr>
        <w:t>раскинување на договорот.</w:t>
      </w:r>
    </w:p>
    <w:p w14:paraId="0077F3D6" w14:textId="08C5DAAE" w:rsidR="006B1EC9" w:rsidRPr="006B1EC9" w:rsidRDefault="006B1EC9" w:rsidP="006B1EC9">
      <w:pPr>
        <w:spacing w:after="120" w:line="276" w:lineRule="auto"/>
        <w:jc w:val="both"/>
        <w:rPr>
          <w:rFonts w:ascii="Calibri" w:eastAsia="Times New Roman" w:hAnsi="Calibri" w:cs="Times New Roman"/>
          <w:kern w:val="0"/>
          <w14:ligatures w14:val="none"/>
        </w:rPr>
      </w:pPr>
      <w:r w:rsidRPr="006B1EC9">
        <w:rPr>
          <w:rFonts w:ascii="Calibri" w:eastAsia="Times New Roman" w:hAnsi="Calibri" w:cs="Times New Roman"/>
          <w:kern w:val="0"/>
          <w14:ligatures w14:val="none"/>
        </w:rPr>
        <w:t xml:space="preserve">Добрата комуникација помеѓу сите вклучени засегнати страни (изведувач, надзорник, општински персонал, персонал во објектот, ЕУП од МТСП и други релевантни лица од општина…………) е многу важна за обезбедување непречено извршување на проектните активности и успешно завршување на целокупниот проект. </w:t>
      </w:r>
    </w:p>
    <w:p w14:paraId="14D21BBB" w14:textId="27B453DE" w:rsidR="006B1EC9" w:rsidRPr="006B1EC9" w:rsidRDefault="00F70A1A" w:rsidP="006B1EC9">
      <w:pPr>
        <w:spacing w:after="120" w:line="276" w:lineRule="auto"/>
        <w:jc w:val="both"/>
        <w:rPr>
          <w:rFonts w:ascii="Calibri" w:eastAsia="Times New Roman" w:hAnsi="Calibri" w:cs="Times New Roman"/>
          <w:kern w:val="0"/>
          <w14:ligatures w14:val="none"/>
        </w:rPr>
      </w:pPr>
      <w:r>
        <w:rPr>
          <w:rFonts w:ascii="Calibri" w:eastAsia="Times New Roman" w:hAnsi="Calibri" w:cs="Times New Roman"/>
          <w:kern w:val="0"/>
          <w:lang w:val="mk-MK"/>
          <w14:ligatures w14:val="none"/>
        </w:rPr>
        <w:t>Експертот за животна средина и социјални аспекти</w:t>
      </w:r>
      <w:r w:rsidR="006B1EC9" w:rsidRPr="006B1EC9">
        <w:rPr>
          <w:rFonts w:ascii="Calibri" w:eastAsia="Times New Roman" w:hAnsi="Calibri" w:cs="Times New Roman"/>
          <w:kern w:val="0"/>
          <w14:ligatures w14:val="none"/>
        </w:rPr>
        <w:t xml:space="preserve"> од ЕУП на МТСП ќе биде одговор</w:t>
      </w:r>
      <w:r w:rsidR="004E583D">
        <w:rPr>
          <w:rFonts w:ascii="Calibri" w:eastAsia="Times New Roman" w:hAnsi="Calibri" w:cs="Times New Roman"/>
          <w:kern w:val="0"/>
          <w:lang w:val="mk-MK"/>
          <w14:ligatures w14:val="none"/>
        </w:rPr>
        <w:t>ен</w:t>
      </w:r>
      <w:r w:rsidR="006B1EC9" w:rsidRPr="006B1EC9">
        <w:rPr>
          <w:rFonts w:ascii="Calibri" w:eastAsia="Times New Roman" w:hAnsi="Calibri" w:cs="Times New Roman"/>
          <w:kern w:val="0"/>
          <w14:ligatures w14:val="none"/>
        </w:rPr>
        <w:t xml:space="preserve"> за </w:t>
      </w:r>
      <w:r w:rsidR="00835080">
        <w:rPr>
          <w:rFonts w:ascii="Calibri" w:eastAsia="Times New Roman" w:hAnsi="Calibri" w:cs="Times New Roman"/>
          <w:kern w:val="0"/>
          <w:lang w:val="mk-MK"/>
          <w14:ligatures w14:val="none"/>
        </w:rPr>
        <w:t>соодветно управување со сите проектни активности за пра</w:t>
      </w:r>
      <w:r w:rsidR="006B1EC9" w:rsidRPr="006B1EC9">
        <w:rPr>
          <w:rFonts w:ascii="Calibri" w:eastAsia="Times New Roman" w:hAnsi="Calibri" w:cs="Times New Roman"/>
          <w:kern w:val="0"/>
          <w14:ligatures w14:val="none"/>
        </w:rPr>
        <w:t>вилно управување со животната средина, спроведување на еколошки надзор преку вршење прегледи на документи, посети на локацијата и интервјуа со изведувачот, надзорниците за изградба (доколку ги има), персоналот на општината и персоналот на објектот.</w:t>
      </w:r>
    </w:p>
    <w:p w14:paraId="5B7E973F" w14:textId="5E259AC0" w:rsidR="006B1EC9" w:rsidRPr="006B1EC9" w:rsidRDefault="00F70A1A" w:rsidP="006B1EC9">
      <w:pPr>
        <w:spacing w:after="120" w:line="276" w:lineRule="auto"/>
        <w:jc w:val="both"/>
        <w:rPr>
          <w:rFonts w:ascii="Calibri" w:eastAsia="Times New Roman" w:hAnsi="Calibri" w:cs="Times New Roman"/>
          <w:kern w:val="0"/>
          <w14:ligatures w14:val="none"/>
        </w:rPr>
      </w:pPr>
      <w:r>
        <w:rPr>
          <w:rFonts w:ascii="Calibri" w:eastAsia="Times New Roman" w:hAnsi="Calibri" w:cs="Times New Roman"/>
          <w:kern w:val="0"/>
          <w:lang w:val="mk-MK"/>
          <w14:ligatures w14:val="none"/>
        </w:rPr>
        <w:t>Експертот</w:t>
      </w:r>
      <w:r w:rsidR="006B1EC9" w:rsidRPr="006B1EC9">
        <w:rPr>
          <w:rFonts w:ascii="Calibri" w:eastAsia="Times New Roman" w:hAnsi="Calibri" w:cs="Times New Roman"/>
          <w:kern w:val="0"/>
          <w14:ligatures w14:val="none"/>
        </w:rPr>
        <w:t xml:space="preserve">, исто така, треба да ја надгледува усогласеноста на изведувачите </w:t>
      </w:r>
      <w:r>
        <w:rPr>
          <w:rFonts w:ascii="Calibri" w:eastAsia="Times New Roman" w:hAnsi="Calibri" w:cs="Times New Roman"/>
          <w:kern w:val="0"/>
          <w:lang w:val="mk-MK"/>
          <w14:ligatures w14:val="none"/>
        </w:rPr>
        <w:t>на ПУЖССА</w:t>
      </w:r>
      <w:r w:rsidR="00DC426B">
        <w:rPr>
          <w:rFonts w:ascii="Calibri" w:eastAsia="Times New Roman" w:hAnsi="Calibri" w:cs="Times New Roman"/>
          <w:kern w:val="0"/>
          <w:lang w:val="mk-MK"/>
          <w14:ligatures w14:val="none"/>
        </w:rPr>
        <w:t xml:space="preserve"> на</w:t>
      </w:r>
      <w:r w:rsidR="006B1EC9" w:rsidRPr="006B1EC9">
        <w:rPr>
          <w:rFonts w:ascii="Calibri" w:eastAsia="Times New Roman" w:hAnsi="Calibri" w:cs="Times New Roman"/>
          <w:kern w:val="0"/>
          <w14:ligatures w14:val="none"/>
        </w:rPr>
        <w:t xml:space="preserve"> специфичн</w:t>
      </w:r>
      <w:r w:rsidR="00DC426B">
        <w:rPr>
          <w:rFonts w:ascii="Calibri" w:eastAsia="Times New Roman" w:hAnsi="Calibri" w:cs="Times New Roman"/>
          <w:kern w:val="0"/>
          <w:lang w:val="mk-MK"/>
          <w14:ligatures w14:val="none"/>
        </w:rPr>
        <w:t>а</w:t>
      </w:r>
      <w:r w:rsidR="006B1EC9" w:rsidRPr="006B1EC9">
        <w:rPr>
          <w:rFonts w:ascii="Calibri" w:eastAsia="Times New Roman" w:hAnsi="Calibri" w:cs="Times New Roman"/>
          <w:kern w:val="0"/>
          <w14:ligatures w14:val="none"/>
        </w:rPr>
        <w:t xml:space="preserve"> локација и да го посетува секој под-проект најмалку еднаш месечно. По завршувањето на секоја посета на локацијата, </w:t>
      </w:r>
      <w:r>
        <w:rPr>
          <w:rFonts w:ascii="Calibri" w:eastAsia="Times New Roman" w:hAnsi="Calibri" w:cs="Times New Roman"/>
          <w:kern w:val="0"/>
          <w:lang w:val="mk-MK"/>
          <w14:ligatures w14:val="none"/>
        </w:rPr>
        <w:t>експертот</w:t>
      </w:r>
      <w:r w:rsidR="006B1EC9" w:rsidRPr="006B1EC9">
        <w:rPr>
          <w:rFonts w:ascii="Calibri" w:eastAsia="Times New Roman" w:hAnsi="Calibri" w:cs="Times New Roman"/>
          <w:kern w:val="0"/>
          <w14:ligatures w14:val="none"/>
        </w:rPr>
        <w:t xml:space="preserve"> треба да </w:t>
      </w:r>
      <w:r>
        <w:rPr>
          <w:rFonts w:ascii="Calibri" w:eastAsia="Times New Roman" w:hAnsi="Calibri" w:cs="Times New Roman"/>
          <w:kern w:val="0"/>
          <w:lang w:val="mk-MK"/>
          <w14:ligatures w14:val="none"/>
        </w:rPr>
        <w:t>из</w:t>
      </w:r>
      <w:r w:rsidR="006B1EC9" w:rsidRPr="006B1EC9">
        <w:rPr>
          <w:rFonts w:ascii="Calibri" w:eastAsia="Times New Roman" w:hAnsi="Calibri" w:cs="Times New Roman"/>
          <w:kern w:val="0"/>
          <w14:ligatures w14:val="none"/>
        </w:rPr>
        <w:t xml:space="preserve">готви </w:t>
      </w:r>
      <w:r>
        <w:rPr>
          <w:rFonts w:ascii="Calibri" w:eastAsia="Times New Roman" w:hAnsi="Calibri" w:cs="Times New Roman"/>
          <w:kern w:val="0"/>
          <w:lang w:val="mk-MK"/>
          <w14:ligatures w14:val="none"/>
        </w:rPr>
        <w:t>и</w:t>
      </w:r>
      <w:r w:rsidR="006B1EC9" w:rsidRPr="006B1EC9">
        <w:rPr>
          <w:rFonts w:ascii="Calibri" w:eastAsia="Times New Roman" w:hAnsi="Calibri" w:cs="Times New Roman"/>
          <w:kern w:val="0"/>
          <w14:ligatures w14:val="none"/>
        </w:rPr>
        <w:t xml:space="preserve">звештај за мониторинг кој </w:t>
      </w:r>
      <w:r>
        <w:rPr>
          <w:rFonts w:ascii="Calibri" w:eastAsia="Times New Roman" w:hAnsi="Calibri" w:cs="Times New Roman"/>
          <w:kern w:val="0"/>
          <w:lang w:val="mk-MK"/>
          <w14:ligatures w14:val="none"/>
        </w:rPr>
        <w:t xml:space="preserve">ќе </w:t>
      </w:r>
      <w:r w:rsidR="006B1EC9" w:rsidRPr="006B1EC9">
        <w:rPr>
          <w:rFonts w:ascii="Calibri" w:eastAsia="Times New Roman" w:hAnsi="Calibri" w:cs="Times New Roman"/>
          <w:kern w:val="0"/>
          <w14:ligatures w14:val="none"/>
        </w:rPr>
        <w:t xml:space="preserve">ги одразува </w:t>
      </w:r>
      <w:r>
        <w:rPr>
          <w:rFonts w:ascii="Calibri" w:eastAsia="Times New Roman" w:hAnsi="Calibri" w:cs="Times New Roman"/>
          <w:kern w:val="0"/>
          <w:lang w:val="mk-MK"/>
          <w14:ligatures w14:val="none"/>
        </w:rPr>
        <w:t>основните</w:t>
      </w:r>
      <w:r w:rsidR="006B1EC9" w:rsidRPr="006B1EC9">
        <w:rPr>
          <w:rFonts w:ascii="Calibri" w:eastAsia="Times New Roman" w:hAnsi="Calibri" w:cs="Times New Roman"/>
          <w:kern w:val="0"/>
          <w14:ligatures w14:val="none"/>
        </w:rPr>
        <w:t xml:space="preserve"> прашања и аранжмани</w:t>
      </w:r>
      <w:r w:rsidR="00DC426B">
        <w:rPr>
          <w:rFonts w:ascii="Calibri" w:eastAsia="Times New Roman" w:hAnsi="Calibri" w:cs="Times New Roman"/>
          <w:kern w:val="0"/>
          <w:lang w:val="mk-MK"/>
          <w14:ligatures w14:val="none"/>
        </w:rPr>
        <w:t>, како и</w:t>
      </w:r>
      <w:r w:rsidR="006B1EC9" w:rsidRPr="006B1EC9">
        <w:rPr>
          <w:rFonts w:ascii="Calibri" w:eastAsia="Times New Roman" w:hAnsi="Calibri" w:cs="Times New Roman"/>
          <w:kern w:val="0"/>
          <w14:ligatures w14:val="none"/>
        </w:rPr>
        <w:t xml:space="preserve"> времето за нивно решавање и </w:t>
      </w:r>
      <w:r w:rsidR="00835080">
        <w:rPr>
          <w:rFonts w:ascii="Calibri" w:eastAsia="Times New Roman" w:hAnsi="Calibri" w:cs="Times New Roman"/>
          <w:kern w:val="0"/>
          <w:lang w:val="mk-MK"/>
          <w14:ligatures w14:val="none"/>
        </w:rPr>
        <w:t>исти</w:t>
      </w:r>
      <w:r w:rsidR="00DC426B">
        <w:rPr>
          <w:rFonts w:ascii="Calibri" w:eastAsia="Times New Roman" w:hAnsi="Calibri" w:cs="Times New Roman"/>
          <w:kern w:val="0"/>
          <w:lang w:val="mk-MK"/>
          <w14:ligatures w14:val="none"/>
        </w:rPr>
        <w:t>от</w:t>
      </w:r>
      <w:r w:rsidR="00835080">
        <w:rPr>
          <w:rFonts w:ascii="Calibri" w:eastAsia="Times New Roman" w:hAnsi="Calibri" w:cs="Times New Roman"/>
          <w:kern w:val="0"/>
          <w:lang w:val="mk-MK"/>
          <w14:ligatures w14:val="none"/>
        </w:rPr>
        <w:t xml:space="preserve"> </w:t>
      </w:r>
      <w:r w:rsidR="006B1EC9" w:rsidRPr="006B1EC9">
        <w:rPr>
          <w:rFonts w:ascii="Calibri" w:eastAsia="Times New Roman" w:hAnsi="Calibri" w:cs="Times New Roman"/>
          <w:kern w:val="0"/>
          <w14:ligatures w14:val="none"/>
        </w:rPr>
        <w:t>да г</w:t>
      </w:r>
      <w:r w:rsidR="00DC426B">
        <w:rPr>
          <w:rFonts w:ascii="Calibri" w:eastAsia="Times New Roman" w:hAnsi="Calibri" w:cs="Times New Roman"/>
          <w:kern w:val="0"/>
          <w:lang w:val="mk-MK"/>
          <w14:ligatures w14:val="none"/>
        </w:rPr>
        <w:t>о</w:t>
      </w:r>
      <w:r w:rsidR="006B1EC9" w:rsidRPr="006B1EC9">
        <w:rPr>
          <w:rFonts w:ascii="Calibri" w:eastAsia="Times New Roman" w:hAnsi="Calibri" w:cs="Times New Roman"/>
          <w:kern w:val="0"/>
          <w14:ligatures w14:val="none"/>
        </w:rPr>
        <w:t xml:space="preserve"> достави до ЕУП.</w:t>
      </w:r>
    </w:p>
    <w:p w14:paraId="227D27B7" w14:textId="55E76983" w:rsidR="006B1EC9" w:rsidRPr="006B1EC9" w:rsidRDefault="006B1EC9" w:rsidP="006B1EC9">
      <w:pPr>
        <w:spacing w:after="120" w:line="276" w:lineRule="auto"/>
        <w:jc w:val="both"/>
        <w:rPr>
          <w:rFonts w:ascii="Calibri" w:eastAsia="Times New Roman" w:hAnsi="Calibri" w:cs="Times New Roman"/>
          <w:kern w:val="0"/>
          <w14:ligatures w14:val="none"/>
        </w:rPr>
      </w:pPr>
      <w:bookmarkStart w:id="41" w:name="_Hlk120793431"/>
      <w:bookmarkStart w:id="42" w:name="_Toc19799542"/>
      <w:r w:rsidRPr="006B1EC9">
        <w:rPr>
          <w:rFonts w:ascii="Calibri" w:eastAsia="Times New Roman" w:hAnsi="Calibri" w:cs="Times New Roman"/>
          <w:kern w:val="0"/>
          <w14:ligatures w14:val="none"/>
        </w:rPr>
        <w:t xml:space="preserve">Во случај на инцидент или несреќа, </w:t>
      </w:r>
      <w:r w:rsidR="00F70A1A">
        <w:rPr>
          <w:rFonts w:ascii="Calibri" w:eastAsia="Times New Roman" w:hAnsi="Calibri" w:cs="Times New Roman"/>
          <w:kern w:val="0"/>
          <w:lang w:val="mk-MK"/>
          <w14:ligatures w14:val="none"/>
        </w:rPr>
        <w:t>и</w:t>
      </w:r>
      <w:r w:rsidRPr="006B1EC9">
        <w:rPr>
          <w:rFonts w:ascii="Calibri" w:eastAsia="Times New Roman" w:hAnsi="Calibri" w:cs="Times New Roman"/>
          <w:kern w:val="0"/>
          <w14:ligatures w14:val="none"/>
        </w:rPr>
        <w:t xml:space="preserve">зведувачот треба веднаш да </w:t>
      </w:r>
      <w:r w:rsidR="00BB3373">
        <w:rPr>
          <w:rFonts w:ascii="Calibri" w:eastAsia="Times New Roman" w:hAnsi="Calibri" w:cs="Times New Roman"/>
          <w:kern w:val="0"/>
          <w:lang w:val="mk-MK"/>
          <w14:ligatures w14:val="none"/>
        </w:rPr>
        <w:t>ја</w:t>
      </w:r>
      <w:r w:rsidRPr="006B1EC9">
        <w:rPr>
          <w:rFonts w:ascii="Calibri" w:eastAsia="Times New Roman" w:hAnsi="Calibri" w:cs="Times New Roman"/>
          <w:kern w:val="0"/>
          <w14:ligatures w14:val="none"/>
        </w:rPr>
        <w:t xml:space="preserve"> извести ЕУП </w:t>
      </w:r>
      <w:r w:rsidR="00F70A1A">
        <w:rPr>
          <w:rFonts w:ascii="Calibri" w:eastAsia="Times New Roman" w:hAnsi="Calibri" w:cs="Times New Roman"/>
          <w:kern w:val="0"/>
          <w:lang w:val="mk-MK"/>
          <w14:ligatures w14:val="none"/>
        </w:rPr>
        <w:t>на</w:t>
      </w:r>
      <w:r w:rsidRPr="006B1EC9">
        <w:rPr>
          <w:rFonts w:ascii="Calibri" w:eastAsia="Times New Roman" w:hAnsi="Calibri" w:cs="Times New Roman"/>
          <w:kern w:val="0"/>
          <w14:ligatures w14:val="none"/>
        </w:rPr>
        <w:t xml:space="preserve"> МТСП за инцидентот или несреќата, за секое повредено или мртво лице, за каква било штета на животната средина, за видот на штетата, како и кога се случил инцидентот/несреќата, каде се случил и други релевантни информации. </w:t>
      </w:r>
      <w:r w:rsidR="00BB3373">
        <w:rPr>
          <w:rFonts w:ascii="Calibri" w:eastAsia="Times New Roman" w:hAnsi="Calibri" w:cs="Times New Roman"/>
          <w:kern w:val="0"/>
          <w:lang w:val="mk-MK"/>
          <w14:ligatures w14:val="none"/>
        </w:rPr>
        <w:t>Истовремено</w:t>
      </w:r>
      <w:r w:rsidRPr="006B1EC9">
        <w:rPr>
          <w:rFonts w:ascii="Calibri" w:eastAsia="Times New Roman" w:hAnsi="Calibri" w:cs="Times New Roman"/>
          <w:kern w:val="0"/>
          <w14:ligatures w14:val="none"/>
        </w:rPr>
        <w:t xml:space="preserve">, </w:t>
      </w:r>
      <w:r w:rsidR="00F70A1A">
        <w:rPr>
          <w:rFonts w:ascii="Calibri" w:eastAsia="Times New Roman" w:hAnsi="Calibri" w:cs="Times New Roman"/>
          <w:kern w:val="0"/>
          <w:lang w:val="mk-MK"/>
          <w14:ligatures w14:val="none"/>
        </w:rPr>
        <w:t>и</w:t>
      </w:r>
      <w:r w:rsidRPr="006B1EC9">
        <w:rPr>
          <w:rFonts w:ascii="Calibri" w:eastAsia="Times New Roman" w:hAnsi="Calibri" w:cs="Times New Roman"/>
          <w:kern w:val="0"/>
          <w14:ligatures w14:val="none"/>
        </w:rPr>
        <w:t xml:space="preserve">зведувачот треба </w:t>
      </w:r>
      <w:r w:rsidR="00BB3373">
        <w:rPr>
          <w:rFonts w:ascii="Calibri" w:eastAsia="Times New Roman" w:hAnsi="Calibri" w:cs="Times New Roman"/>
          <w:kern w:val="0"/>
          <w:lang w:val="mk-MK"/>
          <w14:ligatures w14:val="none"/>
        </w:rPr>
        <w:t xml:space="preserve">детално </w:t>
      </w:r>
      <w:r w:rsidRPr="006B1EC9">
        <w:rPr>
          <w:rFonts w:ascii="Calibri" w:eastAsia="Times New Roman" w:hAnsi="Calibri" w:cs="Times New Roman"/>
          <w:kern w:val="0"/>
          <w14:ligatures w14:val="none"/>
        </w:rPr>
        <w:t xml:space="preserve">да го информира </w:t>
      </w:r>
      <w:r w:rsidR="00F70A1A">
        <w:rPr>
          <w:rFonts w:ascii="Calibri" w:eastAsia="Times New Roman" w:hAnsi="Calibri" w:cs="Times New Roman"/>
          <w:kern w:val="0"/>
          <w:lang w:val="mk-MK"/>
          <w14:ligatures w14:val="none"/>
        </w:rPr>
        <w:t>Државниот и</w:t>
      </w:r>
      <w:r w:rsidRPr="006B1EC9">
        <w:rPr>
          <w:rFonts w:ascii="Calibri" w:eastAsia="Times New Roman" w:hAnsi="Calibri" w:cs="Times New Roman"/>
          <w:kern w:val="0"/>
          <w14:ligatures w14:val="none"/>
        </w:rPr>
        <w:t xml:space="preserve">нспекторат за труд за инцидентот/несреќата </w:t>
      </w:r>
      <w:r w:rsidR="00BB3373">
        <w:rPr>
          <w:rFonts w:ascii="Calibri" w:eastAsia="Times New Roman" w:hAnsi="Calibri" w:cs="Times New Roman"/>
          <w:kern w:val="0"/>
          <w:lang w:val="mk-MK"/>
          <w14:ligatures w14:val="none"/>
        </w:rPr>
        <w:t>согласно</w:t>
      </w:r>
      <w:r w:rsidRPr="006B1EC9">
        <w:rPr>
          <w:rFonts w:ascii="Calibri" w:eastAsia="Times New Roman" w:hAnsi="Calibri" w:cs="Times New Roman"/>
          <w:kern w:val="0"/>
          <w14:ligatures w14:val="none"/>
        </w:rPr>
        <w:t xml:space="preserve"> националната регулатива за здравствена заштита и безбедност. ЕУП ќе ја информира С</w:t>
      </w:r>
      <w:r w:rsidR="00F70A1A">
        <w:rPr>
          <w:rFonts w:ascii="Calibri" w:eastAsia="Times New Roman" w:hAnsi="Calibri" w:cs="Times New Roman"/>
          <w:kern w:val="0"/>
          <w:lang w:val="mk-MK"/>
          <w14:ligatures w14:val="none"/>
        </w:rPr>
        <w:t>ветска банка</w:t>
      </w:r>
      <w:r w:rsidRPr="006B1EC9">
        <w:rPr>
          <w:rFonts w:ascii="Calibri" w:eastAsia="Times New Roman" w:hAnsi="Calibri" w:cs="Times New Roman"/>
          <w:kern w:val="0"/>
          <w14:ligatures w14:val="none"/>
        </w:rPr>
        <w:t xml:space="preserve"> за наодите </w:t>
      </w:r>
      <w:r w:rsidRPr="006B1EC9">
        <w:rPr>
          <w:rFonts w:ascii="Calibri" w:eastAsia="Times New Roman" w:hAnsi="Calibri" w:cs="Times New Roman"/>
          <w:kern w:val="0"/>
          <w14:ligatures w14:val="none"/>
        </w:rPr>
        <w:lastRenderedPageBreak/>
        <w:t xml:space="preserve">од </w:t>
      </w:r>
      <w:r w:rsidR="00F70A1A">
        <w:rPr>
          <w:rFonts w:ascii="Calibri" w:eastAsia="Times New Roman" w:hAnsi="Calibri" w:cs="Times New Roman"/>
          <w:kern w:val="0"/>
          <w:lang w:val="mk-MK"/>
          <w14:ligatures w14:val="none"/>
        </w:rPr>
        <w:t>Државниот инспекторат за труд</w:t>
      </w:r>
      <w:r w:rsidRPr="006B1EC9">
        <w:rPr>
          <w:rFonts w:ascii="Calibri" w:eastAsia="Times New Roman" w:hAnsi="Calibri" w:cs="Times New Roman"/>
          <w:kern w:val="0"/>
          <w14:ligatures w14:val="none"/>
        </w:rPr>
        <w:t xml:space="preserve"> и статусот на локацијата за реконструкција во рок од 24 часа по приемот на </w:t>
      </w:r>
      <w:r w:rsidR="00F70A1A">
        <w:rPr>
          <w:rFonts w:ascii="Calibri" w:eastAsia="Times New Roman" w:hAnsi="Calibri" w:cs="Times New Roman"/>
          <w:kern w:val="0"/>
          <w:lang w:val="mk-MK"/>
          <w14:ligatures w14:val="none"/>
        </w:rPr>
        <w:t>и</w:t>
      </w:r>
      <w:r w:rsidRPr="006B1EC9">
        <w:rPr>
          <w:rFonts w:ascii="Calibri" w:eastAsia="Times New Roman" w:hAnsi="Calibri" w:cs="Times New Roman"/>
          <w:kern w:val="0"/>
          <w14:ligatures w14:val="none"/>
        </w:rPr>
        <w:t xml:space="preserve">звештајот од </w:t>
      </w:r>
      <w:r w:rsidR="00F70A1A">
        <w:rPr>
          <w:rFonts w:ascii="Calibri" w:eastAsia="Times New Roman" w:hAnsi="Calibri" w:cs="Times New Roman"/>
          <w:kern w:val="0"/>
          <w:lang w:val="mk-MK"/>
          <w14:ligatures w14:val="none"/>
        </w:rPr>
        <w:t>Државниот инспекторат за труд</w:t>
      </w:r>
      <w:r w:rsidRPr="006B1EC9">
        <w:rPr>
          <w:rFonts w:ascii="Calibri" w:eastAsia="Times New Roman" w:hAnsi="Calibri" w:cs="Times New Roman"/>
          <w:kern w:val="0"/>
          <w14:ligatures w14:val="none"/>
        </w:rPr>
        <w:t>.</w:t>
      </w:r>
    </w:p>
    <w:p w14:paraId="36694EC7" w14:textId="57DD0A95" w:rsidR="006B1EC9" w:rsidRPr="006B1EC9" w:rsidRDefault="00F70A1A" w:rsidP="006B1EC9">
      <w:pPr>
        <w:spacing w:after="0"/>
        <w:jc w:val="both"/>
        <w:rPr>
          <w:rFonts w:ascii="Calibri" w:eastAsia="Times New Roman" w:hAnsi="Calibri" w:cs="Times New Roman"/>
          <w:kern w:val="0"/>
          <w14:ligatures w14:val="none"/>
        </w:rPr>
      </w:pPr>
      <w:r>
        <w:rPr>
          <w:rFonts w:ascii="Calibri" w:eastAsia="Times New Roman" w:hAnsi="Calibri" w:cs="Times New Roman"/>
          <w:kern w:val="0"/>
          <w:lang w:val="mk-MK"/>
          <w14:ligatures w14:val="none"/>
        </w:rPr>
        <w:t xml:space="preserve">Експертот за животна средина </w:t>
      </w:r>
      <w:r w:rsidRPr="00195CF2">
        <w:rPr>
          <w:rFonts w:ascii="Calibri" w:eastAsia="Times New Roman" w:hAnsi="Calibri" w:cs="Times New Roman"/>
          <w:kern w:val="0"/>
          <w:lang w:val="mk-MK"/>
          <w14:ligatures w14:val="none"/>
        </w:rPr>
        <w:t>и социјални аспекти</w:t>
      </w:r>
      <w:r w:rsidR="006B1EC9" w:rsidRPr="006B1EC9">
        <w:rPr>
          <w:rFonts w:ascii="Calibri" w:eastAsia="Times New Roman" w:hAnsi="Calibri" w:cs="Times New Roman"/>
          <w:kern w:val="0"/>
          <w14:ligatures w14:val="none"/>
        </w:rPr>
        <w:t xml:space="preserve"> на ЕУП ќе го следи спроведувањето на последователните активности предложени за спречување на слични настани.</w:t>
      </w:r>
    </w:p>
    <w:p w14:paraId="01000416" w14:textId="77777777" w:rsidR="006B1EC9" w:rsidRPr="006B1EC9" w:rsidRDefault="006B1EC9" w:rsidP="006B1EC9">
      <w:pPr>
        <w:spacing w:after="0"/>
        <w:jc w:val="both"/>
        <w:rPr>
          <w:rFonts w:ascii="Calibri" w:eastAsia="Times New Roman" w:hAnsi="Calibri" w:cs="Times New Roman"/>
          <w:kern w:val="0"/>
          <w14:ligatures w14:val="none"/>
        </w:rPr>
      </w:pPr>
    </w:p>
    <w:p w14:paraId="78A960A8" w14:textId="4F755100" w:rsidR="006B1EC9" w:rsidRPr="006B1EC9" w:rsidRDefault="00F70A1A" w:rsidP="006B1EC9">
      <w:pPr>
        <w:keepNext/>
        <w:keepLines/>
        <w:spacing w:before="240" w:after="0"/>
        <w:jc w:val="both"/>
        <w:outlineLvl w:val="0"/>
        <w:rPr>
          <w:rFonts w:ascii="Calibri" w:eastAsia="Times New Roman" w:hAnsi="Calibri" w:cs="Times New Roman"/>
          <w:color w:val="2E74B5"/>
          <w:kern w:val="0"/>
          <w:sz w:val="32"/>
          <w:szCs w:val="32"/>
          <w14:ligatures w14:val="none"/>
        </w:rPr>
      </w:pPr>
      <w:bookmarkStart w:id="43" w:name="_Toc120543975"/>
      <w:bookmarkStart w:id="44" w:name="_Toc148443592"/>
      <w:bookmarkEnd w:id="41"/>
      <w:r>
        <w:rPr>
          <w:rFonts w:ascii="Calibri" w:eastAsia="NSimSun" w:hAnsi="Calibri" w:cs="Times New Roman"/>
          <w:kern w:val="0"/>
          <w:sz w:val="32"/>
          <w:szCs w:val="32"/>
          <w:lang w:val="mk-MK"/>
          <w14:ligatures w14:val="none"/>
        </w:rPr>
        <w:t>Листа</w:t>
      </w:r>
      <w:r w:rsidR="006B1EC9" w:rsidRPr="006B1EC9">
        <w:rPr>
          <w:rFonts w:ascii="Calibri" w:eastAsia="NSimSun" w:hAnsi="Calibri" w:cs="Times New Roman"/>
          <w:kern w:val="0"/>
          <w:sz w:val="32"/>
          <w:szCs w:val="32"/>
          <w14:ligatures w14:val="none"/>
        </w:rPr>
        <w:t xml:space="preserve"> за проверка на </w:t>
      </w:r>
      <w:r>
        <w:rPr>
          <w:rFonts w:ascii="Calibri" w:eastAsia="NSimSun" w:hAnsi="Calibri" w:cs="Times New Roman"/>
          <w:kern w:val="0"/>
          <w:sz w:val="32"/>
          <w:szCs w:val="32"/>
          <w:lang w:val="mk-MK"/>
          <w14:ligatures w14:val="none"/>
        </w:rPr>
        <w:t>ПУЖССА</w:t>
      </w:r>
      <w:r w:rsidR="006B1EC9" w:rsidRPr="006B1EC9">
        <w:rPr>
          <w:rFonts w:ascii="Calibri" w:eastAsia="NSimSun" w:hAnsi="Calibri" w:cs="Times New Roman"/>
          <w:kern w:val="0"/>
          <w:sz w:val="32"/>
          <w:szCs w:val="32"/>
          <w14:ligatures w14:val="none"/>
        </w:rPr>
        <w:t xml:space="preserve"> за работи</w:t>
      </w:r>
      <w:r w:rsidR="00195CF2">
        <w:rPr>
          <w:rFonts w:ascii="Calibri" w:eastAsia="NSimSun" w:hAnsi="Calibri" w:cs="Times New Roman"/>
          <w:kern w:val="0"/>
          <w:sz w:val="32"/>
          <w:szCs w:val="32"/>
          <w:lang w:val="mk-MK"/>
          <w14:ligatures w14:val="none"/>
        </w:rPr>
        <w:t xml:space="preserve"> поврзани со</w:t>
      </w:r>
      <w:r w:rsidR="006B1EC9" w:rsidRPr="006B1EC9">
        <w:rPr>
          <w:rFonts w:ascii="Calibri" w:eastAsia="NSimSun" w:hAnsi="Calibri" w:cs="Times New Roman"/>
          <w:kern w:val="0"/>
          <w:sz w:val="32"/>
          <w:szCs w:val="32"/>
          <w14:ligatures w14:val="none"/>
        </w:rPr>
        <w:t xml:space="preserve"> реконструкција/надградба/адаптација</w:t>
      </w:r>
      <w:bookmarkEnd w:id="42"/>
      <w:bookmarkEnd w:id="43"/>
      <w:bookmarkEnd w:id="44"/>
    </w:p>
    <w:tbl>
      <w:tblPr>
        <w:tblStyle w:val="GridTable2-Accent21"/>
        <w:tblW w:w="5000" w:type="pct"/>
        <w:tblLayout w:type="fixed"/>
        <w:tblLook w:val="0000" w:firstRow="0" w:lastRow="0" w:firstColumn="0" w:lastColumn="0" w:noHBand="0" w:noVBand="0"/>
      </w:tblPr>
      <w:tblGrid>
        <w:gridCol w:w="1334"/>
        <w:gridCol w:w="2493"/>
        <w:gridCol w:w="1275"/>
        <w:gridCol w:w="253"/>
        <w:gridCol w:w="2612"/>
        <w:gridCol w:w="1060"/>
      </w:tblGrid>
      <w:tr w:rsidR="006B1EC9" w:rsidRPr="006B1EC9" w14:paraId="0C9E0727" w14:textId="77777777" w:rsidTr="006B1E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6"/>
          </w:tcPr>
          <w:p w14:paraId="14EE14BB" w14:textId="5D83AAF7" w:rsidR="006B1EC9" w:rsidRPr="00195CF2" w:rsidRDefault="006B1EC9" w:rsidP="006B1EC9">
            <w:pPr>
              <w:rPr>
                <w:rFonts w:ascii="Calibri" w:eastAsia="Calibri" w:hAnsi="Calibri" w:cs="Times New Roman"/>
                <w:b/>
                <w:bCs/>
                <w:sz w:val="20"/>
                <w:szCs w:val="20"/>
                <w:lang w:val="mk-MK"/>
                <w14:ligatures w14:val="none"/>
              </w:rPr>
            </w:pPr>
            <w:r w:rsidRPr="006B1EC9">
              <w:rPr>
                <w:rFonts w:ascii="Calibri" w:eastAsia="Times New Roman" w:hAnsi="Calibri" w:cs="Times New Roman"/>
                <w14:ligatures w14:val="none"/>
              </w:rPr>
              <w:t>ДЕЛ 1</w:t>
            </w:r>
            <w:r w:rsidRPr="006B1EC9">
              <w:rPr>
                <w:rFonts w:ascii="Calibri" w:eastAsia="Calibri" w:hAnsi="Calibri" w:cs="Times New Roman"/>
                <w:b/>
                <w:bCs/>
                <w:sz w:val="20"/>
                <w:szCs w:val="20"/>
                <w14:ligatures w14:val="none"/>
              </w:rPr>
              <w:t>: ИНСТИТУЦИОНАЛН</w:t>
            </w:r>
            <w:r w:rsidR="00195CF2">
              <w:rPr>
                <w:rFonts w:ascii="Calibri" w:eastAsia="Calibri" w:hAnsi="Calibri" w:cs="Times New Roman"/>
                <w:b/>
                <w:bCs/>
                <w:sz w:val="20"/>
                <w:szCs w:val="20"/>
                <w:lang w:val="mk-MK"/>
                <w14:ligatures w14:val="none"/>
              </w:rPr>
              <w:t xml:space="preserve">И </w:t>
            </w:r>
            <w:r w:rsidR="00195CF2">
              <w:rPr>
                <w:rFonts w:ascii="Calibri" w:eastAsia="Calibri" w:hAnsi="Calibri" w:cs="Times New Roman"/>
                <w:b/>
                <w:bCs/>
                <w:sz w:val="20"/>
                <w:szCs w:val="20"/>
                <w14:ligatures w14:val="none"/>
              </w:rPr>
              <w:t>&amp;</w:t>
            </w:r>
            <w:r w:rsidRPr="006B1EC9">
              <w:rPr>
                <w:rFonts w:ascii="Calibri" w:eastAsia="Calibri" w:hAnsi="Calibri" w:cs="Times New Roman"/>
                <w:b/>
                <w:bCs/>
                <w:sz w:val="20"/>
                <w:szCs w:val="20"/>
                <w14:ligatures w14:val="none"/>
              </w:rPr>
              <w:t xml:space="preserve"> АДМИНИСТРАТИВН</w:t>
            </w:r>
            <w:r w:rsidR="00195CF2">
              <w:rPr>
                <w:rFonts w:ascii="Calibri" w:eastAsia="Calibri" w:hAnsi="Calibri" w:cs="Times New Roman"/>
                <w:b/>
                <w:bCs/>
                <w:sz w:val="20"/>
                <w:szCs w:val="20"/>
                <w:lang w:val="mk-MK"/>
                <w14:ligatures w14:val="none"/>
              </w:rPr>
              <w:t>И</w:t>
            </w:r>
          </w:p>
        </w:tc>
      </w:tr>
      <w:tr w:rsidR="006B1EC9" w:rsidRPr="006B1EC9" w14:paraId="7988F102" w14:textId="77777777" w:rsidTr="006B1EC9">
        <w:trPr>
          <w:trHeight w:val="310"/>
        </w:trPr>
        <w:tc>
          <w:tcPr>
            <w:cnfStyle w:val="000010000000" w:firstRow="0" w:lastRow="0" w:firstColumn="0" w:lastColumn="0" w:oddVBand="1" w:evenVBand="0" w:oddHBand="0" w:evenHBand="0" w:firstRowFirstColumn="0" w:firstRowLastColumn="0" w:lastRowFirstColumn="0" w:lastRowLastColumn="0"/>
            <w:tcW w:w="739" w:type="pct"/>
          </w:tcPr>
          <w:p w14:paraId="25852602" w14:textId="2D6998BE" w:rsidR="006B1EC9" w:rsidRPr="00195CF2" w:rsidRDefault="00195CF2" w:rsidP="006B1EC9">
            <w:pPr>
              <w:rPr>
                <w:rFonts w:ascii="Calibri" w:eastAsia="Calibri" w:hAnsi="Calibri" w:cs="Times New Roman"/>
                <w:sz w:val="20"/>
                <w:szCs w:val="20"/>
                <w:lang w:val="mk-MK"/>
                <w14:ligatures w14:val="none"/>
              </w:rPr>
            </w:pPr>
            <w:r>
              <w:rPr>
                <w:rFonts w:ascii="Calibri" w:eastAsia="Calibri" w:hAnsi="Calibri" w:cs="Times New Roman"/>
                <w:sz w:val="20"/>
                <w:szCs w:val="20"/>
                <w:lang w:val="mk-MK"/>
                <w14:ligatures w14:val="none"/>
              </w:rPr>
              <w:t>Држава</w:t>
            </w:r>
          </w:p>
        </w:tc>
        <w:tc>
          <w:tcPr>
            <w:tcW w:w="4261" w:type="pct"/>
            <w:gridSpan w:val="5"/>
          </w:tcPr>
          <w:p w14:paraId="000FCF1B" w14:textId="77777777" w:rsidR="006B1EC9" w:rsidRPr="006B1EC9" w:rsidRDefault="006B1EC9" w:rsidP="006B1EC9">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lang w:val="en-GB"/>
                <w14:ligatures w14:val="none"/>
              </w:rPr>
            </w:pPr>
            <w:r w:rsidRPr="006B1EC9">
              <w:rPr>
                <w:rFonts w:ascii="Calibri" w:eastAsia="Calibri" w:hAnsi="Calibri" w:cs="Times New Roman"/>
                <w:sz w:val="20"/>
                <w:szCs w:val="20"/>
                <w14:ligatures w14:val="none"/>
              </w:rPr>
              <w:t>Република Северна Македонија</w:t>
            </w:r>
          </w:p>
        </w:tc>
      </w:tr>
      <w:tr w:rsidR="006B1EC9" w:rsidRPr="006B1EC9" w14:paraId="1B4AB3EA" w14:textId="77777777" w:rsidTr="006B1EC9">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739" w:type="pct"/>
          </w:tcPr>
          <w:p w14:paraId="1592CE65" w14:textId="39802871" w:rsidR="006B1EC9" w:rsidRPr="006B1EC9" w:rsidRDefault="006B1EC9" w:rsidP="006B1EC9">
            <w:pPr>
              <w:rPr>
                <w:rFonts w:ascii="Calibri" w:eastAsia="Calibri" w:hAnsi="Calibri" w:cs="Times New Roman"/>
                <w:sz w:val="20"/>
                <w:szCs w:val="20"/>
                <w:lang w:val="en-GB"/>
                <w14:ligatures w14:val="none"/>
              </w:rPr>
            </w:pPr>
            <w:r w:rsidRPr="006B1EC9">
              <w:rPr>
                <w:rFonts w:ascii="Calibri" w:eastAsia="Calibri" w:hAnsi="Calibri" w:cs="Times New Roman"/>
                <w:sz w:val="20"/>
                <w:szCs w:val="20"/>
                <w14:ligatures w14:val="none"/>
              </w:rPr>
              <w:t>На</w:t>
            </w:r>
            <w:r w:rsidR="00195CF2">
              <w:rPr>
                <w:rFonts w:ascii="Calibri" w:eastAsia="Calibri" w:hAnsi="Calibri" w:cs="Times New Roman"/>
                <w:sz w:val="20"/>
                <w:szCs w:val="20"/>
                <w:lang w:val="mk-MK"/>
                <w14:ligatures w14:val="none"/>
              </w:rPr>
              <w:t>зив</w:t>
            </w:r>
            <w:r w:rsidRPr="006B1EC9">
              <w:rPr>
                <w:rFonts w:ascii="Calibri" w:eastAsia="Calibri" w:hAnsi="Calibri" w:cs="Times New Roman"/>
                <w:sz w:val="20"/>
                <w:szCs w:val="20"/>
                <w14:ligatures w14:val="none"/>
              </w:rPr>
              <w:t xml:space="preserve"> на под-проектот</w:t>
            </w:r>
          </w:p>
        </w:tc>
        <w:tc>
          <w:tcPr>
            <w:tcW w:w="4261" w:type="pct"/>
            <w:gridSpan w:val="5"/>
          </w:tcPr>
          <w:p w14:paraId="3C04B2C3" w14:textId="77777777" w:rsidR="006B1EC9" w:rsidRPr="006B1EC9" w:rsidRDefault="006B1EC9" w:rsidP="006B1EC9">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lang w:val="en-GB"/>
                <w14:ligatures w14:val="none"/>
              </w:rPr>
            </w:pPr>
            <w:r w:rsidRPr="006B1EC9">
              <w:rPr>
                <w:rFonts w:ascii="Calibri" w:eastAsia="Calibri" w:hAnsi="Calibri" w:cs="Times New Roman"/>
                <w:sz w:val="20"/>
                <w:szCs w:val="20"/>
                <w14:ligatures w14:val="none"/>
              </w:rPr>
              <w:t>Втор проект за подобрување на социјалните услуги (P180350), Република Северна Македонија</w:t>
            </w:r>
          </w:p>
        </w:tc>
      </w:tr>
      <w:tr w:rsidR="006B1EC9" w:rsidRPr="006B1EC9" w14:paraId="6B943346" w14:textId="77777777" w:rsidTr="006B1EC9">
        <w:trPr>
          <w:trHeight w:val="278"/>
        </w:trPr>
        <w:tc>
          <w:tcPr>
            <w:cnfStyle w:val="000010000000" w:firstRow="0" w:lastRow="0" w:firstColumn="0" w:lastColumn="0" w:oddVBand="1" w:evenVBand="0" w:oddHBand="0" w:evenHBand="0" w:firstRowFirstColumn="0" w:firstRowLastColumn="0" w:lastRowFirstColumn="0" w:lastRowLastColumn="0"/>
            <w:tcW w:w="739" w:type="pct"/>
          </w:tcPr>
          <w:p w14:paraId="1BE4E004" w14:textId="77777777" w:rsidR="006B1EC9" w:rsidRPr="006B1EC9" w:rsidRDefault="006B1EC9" w:rsidP="006B1EC9">
            <w:pPr>
              <w:rPr>
                <w:rFonts w:ascii="Calibri" w:eastAsia="Calibri" w:hAnsi="Calibri" w:cs="Times New Roman"/>
                <w:sz w:val="20"/>
                <w:szCs w:val="20"/>
                <w:lang w:val="en-GB"/>
                <w14:ligatures w14:val="none"/>
              </w:rPr>
            </w:pPr>
            <w:r w:rsidRPr="006B1EC9">
              <w:rPr>
                <w:rFonts w:ascii="Calibri" w:eastAsia="Calibri" w:hAnsi="Calibri" w:cs="Times New Roman"/>
                <w:sz w:val="20"/>
                <w:szCs w:val="20"/>
                <w14:ligatures w14:val="none"/>
              </w:rPr>
              <w:t>Опсег на под-проектот и одредени активности</w:t>
            </w:r>
          </w:p>
        </w:tc>
        <w:tc>
          <w:tcPr>
            <w:tcW w:w="4261" w:type="pct"/>
            <w:gridSpan w:val="5"/>
            <w:vAlign w:val="center"/>
          </w:tcPr>
          <w:p w14:paraId="3672C249" w14:textId="77777777" w:rsidR="006B1EC9" w:rsidRPr="006B1EC9" w:rsidRDefault="006B1EC9" w:rsidP="006B1EC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lang w:val="en-GB"/>
                <w14:ligatures w14:val="none"/>
              </w:rPr>
            </w:pPr>
            <w:r w:rsidRPr="006B1EC9">
              <w:rPr>
                <w:rFonts w:ascii="Calibri" w:eastAsia="Calibri" w:hAnsi="Calibri" w:cs="Times New Roman"/>
                <w:sz w:val="20"/>
                <w:szCs w:val="20"/>
                <w14:ligatures w14:val="none"/>
              </w:rPr>
              <w:t>Реконструкција/надградба/адаптација на ……………</w:t>
            </w:r>
            <w:proofErr w:type="gramStart"/>
            <w:r w:rsidRPr="006B1EC9">
              <w:rPr>
                <w:rFonts w:ascii="Calibri" w:eastAsia="Calibri" w:hAnsi="Calibri" w:cs="Times New Roman"/>
                <w:sz w:val="20"/>
                <w:szCs w:val="20"/>
                <w14:ligatures w14:val="none"/>
              </w:rPr>
              <w:t>…..</w:t>
            </w:r>
            <w:proofErr w:type="gramEnd"/>
            <w:r w:rsidRPr="006B1EC9">
              <w:rPr>
                <w:rFonts w:ascii="Calibri" w:eastAsia="Calibri" w:hAnsi="Calibri" w:cs="Times New Roman"/>
                <w:sz w:val="20"/>
                <w:szCs w:val="20"/>
                <w14:ligatures w14:val="none"/>
              </w:rPr>
              <w:t xml:space="preserve"> во општина …………</w:t>
            </w:r>
          </w:p>
        </w:tc>
      </w:tr>
      <w:tr w:rsidR="0031543D" w:rsidRPr="006B1EC9" w14:paraId="35DFD7FD" w14:textId="77777777" w:rsidTr="0031543D">
        <w:trPr>
          <w:cnfStyle w:val="000000100000" w:firstRow="0" w:lastRow="0" w:firstColumn="0" w:lastColumn="0" w:oddVBand="0" w:evenVBand="0" w:oddHBand="1" w:evenHBand="0" w:firstRowFirstColumn="0" w:firstRowLastColumn="0" w:lastRowFirstColumn="0" w:lastRowLastColumn="0"/>
          <w:trHeight w:val="303"/>
        </w:trPr>
        <w:tc>
          <w:tcPr>
            <w:cnfStyle w:val="000010000000" w:firstRow="0" w:lastRow="0" w:firstColumn="0" w:lastColumn="0" w:oddVBand="1" w:evenVBand="0" w:oddHBand="0" w:evenHBand="0" w:firstRowFirstColumn="0" w:firstRowLastColumn="0" w:lastRowFirstColumn="0" w:lastRowLastColumn="0"/>
            <w:tcW w:w="739" w:type="pct"/>
            <w:vMerge w:val="restart"/>
          </w:tcPr>
          <w:p w14:paraId="2F7FEC95" w14:textId="77777777" w:rsidR="0031543D" w:rsidRPr="006B1EC9" w:rsidRDefault="0031543D" w:rsidP="006B1EC9">
            <w:pPr>
              <w:rPr>
                <w:rFonts w:ascii="Calibri" w:eastAsia="Calibri" w:hAnsi="Calibri" w:cs="Times New Roman"/>
                <w:sz w:val="20"/>
                <w:szCs w:val="20"/>
                <w:lang w:val="en-GB"/>
                <w14:ligatures w14:val="none"/>
              </w:rPr>
            </w:pPr>
            <w:r w:rsidRPr="006B1EC9">
              <w:rPr>
                <w:rFonts w:ascii="Calibri" w:eastAsia="Calibri" w:hAnsi="Calibri" w:cs="Times New Roman"/>
                <w:sz w:val="20"/>
                <w:szCs w:val="20"/>
                <w14:ligatures w14:val="none"/>
              </w:rPr>
              <w:t>Институционални аранжмани</w:t>
            </w:r>
          </w:p>
          <w:p w14:paraId="59A3D630" w14:textId="3BC7DECD" w:rsidR="0031543D" w:rsidRPr="006B1EC9" w:rsidRDefault="0031543D" w:rsidP="006B1EC9">
            <w:pPr>
              <w:rPr>
                <w:rFonts w:ascii="Calibri" w:eastAsia="Calibri" w:hAnsi="Calibri" w:cs="Times New Roman"/>
                <w:sz w:val="20"/>
                <w:szCs w:val="20"/>
                <w:lang w:val="en-GB"/>
                <w14:ligatures w14:val="none"/>
              </w:rPr>
            </w:pPr>
            <w:r w:rsidRPr="006B1EC9">
              <w:rPr>
                <w:rFonts w:ascii="Calibri" w:eastAsia="Calibri" w:hAnsi="Calibri" w:cs="Times New Roman"/>
                <w:sz w:val="20"/>
                <w:szCs w:val="20"/>
                <w14:ligatures w14:val="none"/>
              </w:rPr>
              <w:t>(</w:t>
            </w:r>
            <w:r w:rsidR="00F70A1A">
              <w:rPr>
                <w:rFonts w:ascii="Calibri" w:eastAsia="Calibri" w:hAnsi="Calibri" w:cs="Times New Roman"/>
                <w:sz w:val="20"/>
                <w:szCs w:val="20"/>
                <w:lang w:val="mk-MK"/>
                <w14:ligatures w14:val="none"/>
              </w:rPr>
              <w:t>и</w:t>
            </w:r>
            <w:r w:rsidRPr="006B1EC9">
              <w:rPr>
                <w:rFonts w:ascii="Calibri" w:eastAsia="Calibri" w:hAnsi="Calibri" w:cs="Times New Roman"/>
                <w:sz w:val="20"/>
                <w:szCs w:val="20"/>
                <w14:ligatures w14:val="none"/>
              </w:rPr>
              <w:t>ме и контакти)</w:t>
            </w:r>
          </w:p>
        </w:tc>
        <w:tc>
          <w:tcPr>
            <w:tcW w:w="2087" w:type="pct"/>
            <w:gridSpan w:val="2"/>
          </w:tcPr>
          <w:p w14:paraId="7D5CC2E7" w14:textId="77777777" w:rsidR="0031543D" w:rsidRPr="006B1EC9" w:rsidRDefault="0031543D" w:rsidP="006B1EC9">
            <w:pPr>
              <w:widowControl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lang w:val="en-GB"/>
                <w14:ligatures w14:val="none"/>
              </w:rPr>
            </w:pPr>
            <w:r>
              <w:rPr>
                <w:rFonts w:ascii="Calibri" w:eastAsia="Calibri" w:hAnsi="Calibri" w:cs="Times New Roman"/>
                <w:color w:val="000000"/>
                <w:sz w:val="20"/>
                <w:szCs w:val="20"/>
                <w14:ligatures w14:val="none"/>
              </w:rPr>
              <w:t>Министерство за труд и социјална политика</w:t>
            </w:r>
          </w:p>
        </w:tc>
        <w:tc>
          <w:tcPr>
            <w:cnfStyle w:val="000010000000" w:firstRow="0" w:lastRow="0" w:firstColumn="0" w:lastColumn="0" w:oddVBand="1" w:evenVBand="0" w:oddHBand="0" w:evenHBand="0" w:firstRowFirstColumn="0" w:firstRowLastColumn="0" w:lastRowFirstColumn="0" w:lastRowLastColumn="0"/>
            <w:tcW w:w="2173" w:type="pct"/>
            <w:gridSpan w:val="3"/>
          </w:tcPr>
          <w:p w14:paraId="6AAE2575" w14:textId="77777777" w:rsidR="0031543D" w:rsidRPr="006B1EC9" w:rsidRDefault="0031543D" w:rsidP="006B1EC9">
            <w:pPr>
              <w:widowControl w:val="0"/>
              <w:jc w:val="center"/>
              <w:rPr>
                <w:rFonts w:ascii="Calibri" w:eastAsia="Calibri" w:hAnsi="Calibri" w:cs="Times New Roman"/>
                <w:sz w:val="20"/>
                <w:szCs w:val="20"/>
                <w:lang w:val="en-GB"/>
                <w14:ligatures w14:val="none"/>
              </w:rPr>
            </w:pPr>
            <w:r>
              <w:rPr>
                <w:rFonts w:ascii="Calibri" w:eastAsia="Calibri" w:hAnsi="Calibri" w:cs="Times New Roman"/>
                <w:color w:val="000000"/>
                <w:sz w:val="20"/>
                <w:szCs w:val="20"/>
                <w14:ligatures w14:val="none"/>
              </w:rPr>
              <w:t>Претставник на општината</w:t>
            </w:r>
          </w:p>
        </w:tc>
      </w:tr>
      <w:tr w:rsidR="0031543D" w:rsidRPr="006B1EC9" w14:paraId="50B4D1EF" w14:textId="77777777" w:rsidTr="0031543D">
        <w:trPr>
          <w:trHeight w:val="845"/>
        </w:trPr>
        <w:tc>
          <w:tcPr>
            <w:cnfStyle w:val="000010000000" w:firstRow="0" w:lastRow="0" w:firstColumn="0" w:lastColumn="0" w:oddVBand="1" w:evenVBand="0" w:oddHBand="0" w:evenHBand="0" w:firstRowFirstColumn="0" w:firstRowLastColumn="0" w:lastRowFirstColumn="0" w:lastRowLastColumn="0"/>
            <w:tcW w:w="739" w:type="pct"/>
            <w:vMerge/>
          </w:tcPr>
          <w:p w14:paraId="676DE09F" w14:textId="77777777" w:rsidR="0031543D" w:rsidRPr="006B1EC9" w:rsidRDefault="0031543D" w:rsidP="006B1EC9">
            <w:pPr>
              <w:rPr>
                <w:rFonts w:ascii="Calibri" w:eastAsia="Calibri" w:hAnsi="Calibri" w:cs="Calibri"/>
                <w:sz w:val="20"/>
                <w:szCs w:val="20"/>
                <w:lang w:val="en-GB"/>
                <w14:ligatures w14:val="none"/>
              </w:rPr>
            </w:pPr>
          </w:p>
        </w:tc>
        <w:tc>
          <w:tcPr>
            <w:tcW w:w="2087" w:type="pct"/>
            <w:gridSpan w:val="2"/>
          </w:tcPr>
          <w:p w14:paraId="7D4F1A2F" w14:textId="77777777" w:rsidR="0031543D" w:rsidRPr="00671058" w:rsidRDefault="0031543D" w:rsidP="006B1EC9">
            <w:pPr>
              <w:ind w:left="-21" w:right="-71"/>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lang w:val="de-DE" w:bidi="en-US"/>
                <w14:ligatures w14:val="none"/>
              </w:rPr>
            </w:pPr>
          </w:p>
          <w:p w14:paraId="5EAC88E4" w14:textId="77777777" w:rsidR="0031543D" w:rsidRPr="00671058" w:rsidRDefault="0031543D" w:rsidP="006B1EC9">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lang w:val="de-DE"/>
                <w14:ligatures w14:val="none"/>
              </w:rPr>
            </w:pPr>
          </w:p>
          <w:p w14:paraId="1C0C6A92" w14:textId="177D8D8E" w:rsidR="0031543D" w:rsidRPr="00671058" w:rsidRDefault="0031543D" w:rsidP="006B1EC9">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lang w:val="de-DE" w:bidi="en-US"/>
                <w14:ligatures w14:val="none"/>
              </w:rPr>
            </w:pPr>
            <w:r w:rsidRPr="00671058">
              <w:rPr>
                <w:rFonts w:ascii="Calibri" w:eastAsia="Calibri" w:hAnsi="Calibri" w:cs="Times New Roman"/>
                <w:color w:val="000000"/>
                <w:sz w:val="20"/>
                <w:szCs w:val="20"/>
                <w:lang w:val="de-DE"/>
                <w14:ligatures w14:val="none"/>
              </w:rPr>
              <w:t>Е-</w:t>
            </w:r>
            <w:r w:rsidR="00BB3373">
              <w:rPr>
                <w:rFonts w:ascii="Calibri" w:eastAsia="Calibri" w:hAnsi="Calibri" w:cs="Times New Roman"/>
                <w:color w:val="000000"/>
                <w:sz w:val="20"/>
                <w:szCs w:val="20"/>
                <w:lang w:val="mk-MK"/>
                <w14:ligatures w14:val="none"/>
              </w:rPr>
              <w:t>адреса</w:t>
            </w:r>
            <w:r w:rsidRPr="00671058">
              <w:rPr>
                <w:rFonts w:ascii="Calibri" w:eastAsia="Calibri" w:hAnsi="Calibri" w:cs="Times New Roman"/>
                <w:color w:val="000000"/>
                <w:sz w:val="20"/>
                <w:szCs w:val="20"/>
                <w:lang w:val="de-DE"/>
                <w14:ligatures w14:val="none"/>
              </w:rPr>
              <w:t>: ssip@mtsp.gov.mk</w:t>
            </w:r>
          </w:p>
        </w:tc>
        <w:tc>
          <w:tcPr>
            <w:cnfStyle w:val="000010000000" w:firstRow="0" w:lastRow="0" w:firstColumn="0" w:lastColumn="0" w:oddVBand="1" w:evenVBand="0" w:oddHBand="0" w:evenHBand="0" w:firstRowFirstColumn="0" w:firstRowLastColumn="0" w:lastRowFirstColumn="0" w:lastRowLastColumn="0"/>
            <w:tcW w:w="2173" w:type="pct"/>
            <w:gridSpan w:val="3"/>
          </w:tcPr>
          <w:p w14:paraId="2361316B" w14:textId="77777777" w:rsidR="0031543D" w:rsidRPr="006B1EC9" w:rsidRDefault="0031543D" w:rsidP="006B1EC9">
            <w:pPr>
              <w:rPr>
                <w:rFonts w:ascii="Calibri" w:eastAsia="Calibri" w:hAnsi="Calibri" w:cs="Calibri"/>
                <w:color w:val="000000"/>
                <w:sz w:val="20"/>
                <w:szCs w:val="20"/>
                <w:lang w:val="de-DE"/>
                <w14:ligatures w14:val="none"/>
              </w:rPr>
            </w:pPr>
          </w:p>
          <w:p w14:paraId="62B18932" w14:textId="6CE650A9" w:rsidR="0031543D" w:rsidRPr="006B1EC9" w:rsidRDefault="00BB3373" w:rsidP="006B1EC9">
            <w:pPr>
              <w:rPr>
                <w:rFonts w:ascii="Calibri" w:eastAsia="Calibri" w:hAnsi="Calibri" w:cs="Calibri"/>
                <w:lang w:val="de-DE"/>
                <w14:ligatures w14:val="none"/>
              </w:rPr>
            </w:pPr>
            <w:r>
              <w:rPr>
                <w:rFonts w:ascii="Calibri" w:eastAsia="Calibri" w:hAnsi="Calibri" w:cs="Calibri"/>
                <w:color w:val="000000"/>
                <w:sz w:val="20"/>
                <w:szCs w:val="20"/>
                <w:lang w:val="mk-MK"/>
                <w14:ligatures w14:val="none"/>
              </w:rPr>
              <w:t>Т</w:t>
            </w:r>
            <w:r w:rsidR="0031543D" w:rsidRPr="006B1EC9">
              <w:rPr>
                <w:rFonts w:ascii="Calibri" w:eastAsia="Calibri" w:hAnsi="Calibri" w:cs="Calibri"/>
                <w:color w:val="000000"/>
                <w:sz w:val="20"/>
                <w:szCs w:val="20"/>
                <w:lang w:val="de-DE"/>
                <w14:ligatures w14:val="none"/>
              </w:rPr>
              <w:t>ел:</w:t>
            </w:r>
          </w:p>
          <w:p w14:paraId="4FE92D43" w14:textId="4427391D" w:rsidR="0031543D" w:rsidRPr="006B1EC9" w:rsidRDefault="0031543D" w:rsidP="006B1EC9">
            <w:pPr>
              <w:rPr>
                <w:rFonts w:ascii="Calibri" w:eastAsia="Calibri" w:hAnsi="Calibri" w:cs="Times New Roman"/>
                <w:color w:val="000000"/>
                <w:sz w:val="20"/>
                <w:szCs w:val="20"/>
                <w:lang w:val="de-DE" w:bidi="en-US"/>
                <w14:ligatures w14:val="none"/>
              </w:rPr>
            </w:pPr>
            <w:r w:rsidRPr="006B1EC9">
              <w:rPr>
                <w:rFonts w:ascii="Calibri" w:eastAsia="Calibri" w:hAnsi="Calibri" w:cs="Times New Roman"/>
                <w:color w:val="000000"/>
                <w:sz w:val="20"/>
                <w:szCs w:val="20"/>
                <w:lang w:val="de-DE"/>
                <w14:ligatures w14:val="none"/>
              </w:rPr>
              <w:t>Е-</w:t>
            </w:r>
            <w:r w:rsidR="00BB3373">
              <w:rPr>
                <w:rFonts w:ascii="Calibri" w:eastAsia="Calibri" w:hAnsi="Calibri" w:cs="Times New Roman"/>
                <w:color w:val="000000"/>
                <w:sz w:val="20"/>
                <w:szCs w:val="20"/>
                <w:lang w:val="mk-MK"/>
                <w14:ligatures w14:val="none"/>
              </w:rPr>
              <w:t>адреса</w:t>
            </w:r>
            <w:r w:rsidRPr="006B1EC9">
              <w:rPr>
                <w:rFonts w:ascii="Calibri" w:eastAsia="Calibri" w:hAnsi="Calibri" w:cs="Times New Roman"/>
                <w:color w:val="000000"/>
                <w:sz w:val="20"/>
                <w:szCs w:val="20"/>
                <w:lang w:val="de-DE"/>
                <w14:ligatures w14:val="none"/>
              </w:rPr>
              <w:t>:</w:t>
            </w:r>
          </w:p>
          <w:p w14:paraId="3F7A44F9" w14:textId="77777777" w:rsidR="0031543D" w:rsidRPr="006B1EC9" w:rsidRDefault="0031543D" w:rsidP="006B1EC9">
            <w:pPr>
              <w:ind w:left="-11" w:right="-161"/>
              <w:jc w:val="both"/>
              <w:rPr>
                <w:rFonts w:ascii="Calibri" w:eastAsia="Calibri" w:hAnsi="Calibri" w:cs="Times New Roman"/>
                <w:color w:val="0563C1"/>
                <w:u w:val="single"/>
                <w:lang w:val="de-DE"/>
                <w14:ligatures w14:val="none"/>
              </w:rPr>
            </w:pPr>
          </w:p>
        </w:tc>
      </w:tr>
      <w:tr w:rsidR="006B1EC9" w:rsidRPr="006B1EC9" w14:paraId="3D91B988" w14:textId="77777777" w:rsidTr="0031543D">
        <w:trPr>
          <w:cnfStyle w:val="000000100000" w:firstRow="0" w:lastRow="0" w:firstColumn="0" w:lastColumn="0" w:oddVBand="0" w:evenVBand="0" w:oddHBand="1" w:evenHBand="0" w:firstRowFirstColumn="0" w:firstRowLastColumn="0" w:lastRowFirstColumn="0" w:lastRowLastColumn="0"/>
          <w:trHeight w:val="754"/>
        </w:trPr>
        <w:tc>
          <w:tcPr>
            <w:cnfStyle w:val="000010000000" w:firstRow="0" w:lastRow="0" w:firstColumn="0" w:lastColumn="0" w:oddVBand="1" w:evenVBand="0" w:oddHBand="0" w:evenHBand="0" w:firstRowFirstColumn="0" w:firstRowLastColumn="0" w:lastRowFirstColumn="0" w:lastRowLastColumn="0"/>
            <w:tcW w:w="739" w:type="pct"/>
            <w:vMerge w:val="restart"/>
          </w:tcPr>
          <w:p w14:paraId="43E6909F" w14:textId="273412DE" w:rsidR="006B1EC9" w:rsidRPr="006B1EC9" w:rsidRDefault="00522075" w:rsidP="006B1EC9">
            <w:pPr>
              <w:rPr>
                <w:rFonts w:ascii="Calibri" w:eastAsia="Calibri" w:hAnsi="Calibri" w:cs="Times New Roman"/>
                <w:sz w:val="20"/>
                <w:szCs w:val="20"/>
                <w:lang w:val="en-GB"/>
                <w14:ligatures w14:val="none"/>
              </w:rPr>
            </w:pPr>
            <w:r>
              <w:rPr>
                <w:rFonts w:ascii="Calibri" w:eastAsia="Calibri" w:hAnsi="Calibri" w:cs="Times New Roman"/>
                <w:sz w:val="20"/>
                <w:szCs w:val="20"/>
                <w:lang w:val="mk-MK"/>
                <w14:ligatures w14:val="none"/>
              </w:rPr>
              <w:t>Аранжмани за</w:t>
            </w:r>
            <w:r w:rsidR="006B1EC9" w:rsidRPr="006B1EC9">
              <w:rPr>
                <w:rFonts w:ascii="Calibri" w:eastAsia="Calibri" w:hAnsi="Calibri" w:cs="Times New Roman"/>
                <w:sz w:val="20"/>
                <w:szCs w:val="20"/>
                <w14:ligatures w14:val="none"/>
              </w:rPr>
              <w:t xml:space="preserve"> имплементација</w:t>
            </w:r>
          </w:p>
          <w:p w14:paraId="7F46F295" w14:textId="0F4FEA90" w:rsidR="006B1EC9" w:rsidRPr="006B1EC9" w:rsidRDefault="006B1EC9" w:rsidP="006B1EC9">
            <w:pPr>
              <w:rPr>
                <w:rFonts w:ascii="Calibri" w:eastAsia="Calibri" w:hAnsi="Calibri" w:cs="Times New Roman"/>
                <w:sz w:val="20"/>
                <w:szCs w:val="20"/>
                <w:lang w:val="en-GB"/>
                <w14:ligatures w14:val="none"/>
              </w:rPr>
            </w:pPr>
            <w:r w:rsidRPr="006B1EC9">
              <w:rPr>
                <w:rFonts w:ascii="Calibri" w:eastAsia="Calibri" w:hAnsi="Calibri" w:cs="Times New Roman"/>
                <w:sz w:val="20"/>
                <w:szCs w:val="20"/>
                <w14:ligatures w14:val="none"/>
              </w:rPr>
              <w:t>(</w:t>
            </w:r>
            <w:r w:rsidR="00F70A1A">
              <w:rPr>
                <w:rFonts w:ascii="Calibri" w:eastAsia="Calibri" w:hAnsi="Calibri" w:cs="Times New Roman"/>
                <w:sz w:val="20"/>
                <w:szCs w:val="20"/>
                <w:lang w:val="mk-MK"/>
                <w14:ligatures w14:val="none"/>
              </w:rPr>
              <w:t>и</w:t>
            </w:r>
            <w:r w:rsidRPr="006B1EC9">
              <w:rPr>
                <w:rFonts w:ascii="Calibri" w:eastAsia="Calibri" w:hAnsi="Calibri" w:cs="Times New Roman"/>
                <w:sz w:val="20"/>
                <w:szCs w:val="20"/>
                <w14:ligatures w14:val="none"/>
              </w:rPr>
              <w:t>ме и контакти)</w:t>
            </w:r>
          </w:p>
        </w:tc>
        <w:tc>
          <w:tcPr>
            <w:tcW w:w="1381" w:type="pct"/>
          </w:tcPr>
          <w:p w14:paraId="5FD541A0" w14:textId="3FC01555" w:rsidR="006B1EC9" w:rsidRPr="00195CF2" w:rsidRDefault="00195CF2" w:rsidP="006B1EC9">
            <w:pPr>
              <w:widowControl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lang w:val="mk-MK"/>
                <w14:ligatures w14:val="none"/>
              </w:rPr>
            </w:pPr>
            <w:r>
              <w:rPr>
                <w:rFonts w:ascii="Calibri" w:eastAsia="Calibri" w:hAnsi="Calibri" w:cs="Times New Roman"/>
                <w:color w:val="000000"/>
                <w:sz w:val="20"/>
                <w:szCs w:val="20"/>
                <w:lang w:val="mk-MK"/>
                <w14:ligatures w14:val="none"/>
              </w:rPr>
              <w:t>Надзор над заштитни мерки</w:t>
            </w:r>
          </w:p>
        </w:tc>
        <w:tc>
          <w:tcPr>
            <w:cnfStyle w:val="000010000000" w:firstRow="0" w:lastRow="0" w:firstColumn="0" w:lastColumn="0" w:oddVBand="1" w:evenVBand="0" w:oddHBand="0" w:evenHBand="0" w:firstRowFirstColumn="0" w:firstRowLastColumn="0" w:lastRowFirstColumn="0" w:lastRowLastColumn="0"/>
            <w:tcW w:w="706" w:type="pct"/>
          </w:tcPr>
          <w:p w14:paraId="13438EF0" w14:textId="1228DDDD" w:rsidR="006B1EC9" w:rsidRPr="00195CF2" w:rsidRDefault="00195CF2" w:rsidP="006B1EC9">
            <w:pPr>
              <w:widowControl w:val="0"/>
              <w:jc w:val="center"/>
              <w:rPr>
                <w:rFonts w:ascii="Calibri" w:eastAsia="Calibri" w:hAnsi="Calibri" w:cs="Times New Roman"/>
                <w:sz w:val="20"/>
                <w:szCs w:val="20"/>
                <w:lang w:val="mk-MK"/>
                <w14:ligatures w14:val="none"/>
              </w:rPr>
            </w:pPr>
            <w:r>
              <w:rPr>
                <w:rFonts w:ascii="Calibri" w:eastAsia="Calibri" w:hAnsi="Calibri" w:cs="Times New Roman"/>
                <w:color w:val="000000"/>
                <w:sz w:val="20"/>
                <w:szCs w:val="20"/>
                <w:lang w:val="mk-MK"/>
                <w14:ligatures w14:val="none"/>
              </w:rPr>
              <w:t>Надзор на локален партнер</w:t>
            </w:r>
          </w:p>
        </w:tc>
        <w:tc>
          <w:tcPr>
            <w:tcW w:w="1587" w:type="pct"/>
            <w:gridSpan w:val="2"/>
          </w:tcPr>
          <w:p w14:paraId="21CF51AD" w14:textId="77777777" w:rsidR="006B1EC9" w:rsidRPr="006B1EC9" w:rsidRDefault="006B1EC9" w:rsidP="006B1EC9">
            <w:pPr>
              <w:widowControl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lang w:val="en-GB"/>
                <w14:ligatures w14:val="none"/>
              </w:rPr>
            </w:pPr>
            <w:r w:rsidRPr="006B1EC9">
              <w:rPr>
                <w:rFonts w:ascii="Calibri" w:eastAsia="Calibri" w:hAnsi="Calibri" w:cs="Times New Roman"/>
                <w:color w:val="000000"/>
                <w:sz w:val="20"/>
                <w:szCs w:val="20"/>
                <w14:ligatures w14:val="none"/>
              </w:rPr>
              <w:t>Надзор на локален инспекторат</w:t>
            </w:r>
          </w:p>
        </w:tc>
        <w:tc>
          <w:tcPr>
            <w:cnfStyle w:val="000010000000" w:firstRow="0" w:lastRow="0" w:firstColumn="0" w:lastColumn="0" w:oddVBand="1" w:evenVBand="0" w:oddHBand="0" w:evenHBand="0" w:firstRowFirstColumn="0" w:firstRowLastColumn="0" w:lastRowFirstColumn="0" w:lastRowLastColumn="0"/>
            <w:tcW w:w="586" w:type="pct"/>
          </w:tcPr>
          <w:p w14:paraId="297D0E13" w14:textId="21B8A155" w:rsidR="006B1EC9" w:rsidRPr="00A90CD2" w:rsidRDefault="00A90CD2" w:rsidP="006B1EC9">
            <w:pPr>
              <w:widowControl w:val="0"/>
              <w:jc w:val="center"/>
              <w:rPr>
                <w:rFonts w:ascii="Calibri" w:eastAsia="Calibri" w:hAnsi="Calibri" w:cs="Times New Roman"/>
                <w:sz w:val="20"/>
                <w:szCs w:val="20"/>
                <w:lang w:val="mk-MK"/>
                <w14:ligatures w14:val="none"/>
              </w:rPr>
            </w:pPr>
            <w:r>
              <w:rPr>
                <w:rFonts w:ascii="Calibri" w:eastAsia="Calibri" w:hAnsi="Calibri" w:cs="Times New Roman"/>
                <w:color w:val="000000"/>
                <w:sz w:val="20"/>
                <w:szCs w:val="20"/>
                <w:lang w:val="mk-MK"/>
                <w14:ligatures w14:val="none"/>
              </w:rPr>
              <w:t>Изведувач</w:t>
            </w:r>
          </w:p>
        </w:tc>
      </w:tr>
      <w:tr w:rsidR="006B1EC9" w:rsidRPr="006B1EC9" w14:paraId="6A53F23E" w14:textId="77777777" w:rsidTr="0031543D">
        <w:trPr>
          <w:trHeight w:val="754"/>
        </w:trPr>
        <w:tc>
          <w:tcPr>
            <w:cnfStyle w:val="000010000000" w:firstRow="0" w:lastRow="0" w:firstColumn="0" w:lastColumn="0" w:oddVBand="1" w:evenVBand="0" w:oddHBand="0" w:evenHBand="0" w:firstRowFirstColumn="0" w:firstRowLastColumn="0" w:lastRowFirstColumn="0" w:lastRowLastColumn="0"/>
            <w:tcW w:w="739" w:type="pct"/>
            <w:vMerge/>
          </w:tcPr>
          <w:p w14:paraId="1A876CF3" w14:textId="77777777" w:rsidR="006B1EC9" w:rsidRPr="006B1EC9" w:rsidRDefault="006B1EC9" w:rsidP="006B1EC9">
            <w:pPr>
              <w:rPr>
                <w:rFonts w:ascii="Calibri" w:eastAsia="Calibri" w:hAnsi="Calibri" w:cs="Calibri"/>
                <w:sz w:val="20"/>
                <w:szCs w:val="20"/>
                <w:lang w:val="en-GB"/>
                <w14:ligatures w14:val="none"/>
              </w:rPr>
            </w:pPr>
          </w:p>
        </w:tc>
        <w:tc>
          <w:tcPr>
            <w:tcW w:w="1381" w:type="pct"/>
          </w:tcPr>
          <w:p w14:paraId="586B783F" w14:textId="62853E35" w:rsidR="006B1EC9" w:rsidRPr="00195CF2" w:rsidRDefault="006B1EC9" w:rsidP="006B1E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lang w:val="mk-MK" w:bidi="en-US"/>
                <w14:ligatures w14:val="none"/>
              </w:rPr>
            </w:pPr>
            <w:r w:rsidRPr="006B1EC9">
              <w:rPr>
                <w:rFonts w:ascii="Calibri" w:eastAsia="Calibri" w:hAnsi="Calibri" w:cs="Times New Roman"/>
                <w:color w:val="000000"/>
                <w:sz w:val="20"/>
                <w:szCs w:val="20"/>
                <w14:ligatures w14:val="none"/>
              </w:rPr>
              <w:t xml:space="preserve">Да се </w:t>
            </w:r>
            <w:r w:rsidR="00195CF2">
              <w:rPr>
                <w:rFonts w:ascii="Calibri" w:eastAsia="Calibri" w:hAnsi="Calibri" w:cs="Times New Roman"/>
                <w:color w:val="000000"/>
                <w:sz w:val="20"/>
                <w:szCs w:val="20"/>
                <w:lang w:val="mk-MK"/>
                <w14:ligatures w14:val="none"/>
              </w:rPr>
              <w:t>утврди</w:t>
            </w:r>
          </w:p>
          <w:p w14:paraId="2DF0FE27" w14:textId="455B68F4" w:rsidR="006B1EC9" w:rsidRPr="006B1EC9" w:rsidRDefault="00C04BD2" w:rsidP="006B1E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lang w:val="en-GB" w:bidi="en-US"/>
                <w14:ligatures w14:val="none"/>
              </w:rPr>
            </w:pPr>
            <w:r>
              <w:rPr>
                <w:rFonts w:ascii="Calibri" w:eastAsia="Calibri" w:hAnsi="Calibri" w:cs="Times New Roman"/>
                <w:color w:val="000000"/>
                <w:sz w:val="20"/>
                <w:szCs w:val="20"/>
                <w14:ligatures w14:val="none"/>
              </w:rPr>
              <w:t>T</w:t>
            </w:r>
            <w:r w:rsidR="006B1EC9" w:rsidRPr="006B1EC9">
              <w:rPr>
                <w:rFonts w:ascii="Calibri" w:eastAsia="Calibri" w:hAnsi="Calibri" w:cs="Times New Roman"/>
                <w:color w:val="000000"/>
                <w:sz w:val="20"/>
                <w:szCs w:val="20"/>
                <w14:ligatures w14:val="none"/>
              </w:rPr>
              <w:t>ел:</w:t>
            </w:r>
          </w:p>
          <w:p w14:paraId="1152DBE9" w14:textId="59AEF21D" w:rsidR="006B1EC9" w:rsidRPr="006B1EC9" w:rsidRDefault="00C04BD2" w:rsidP="006B1EC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lang w:val="en-GB" w:bidi="en-US"/>
                <w14:ligatures w14:val="none"/>
              </w:rPr>
            </w:pPr>
            <w:r>
              <w:rPr>
                <w:rFonts w:ascii="Calibri" w:eastAsia="Calibri" w:hAnsi="Calibri" w:cs="Times New Roman"/>
                <w:color w:val="000000"/>
                <w:sz w:val="20"/>
                <w:szCs w:val="20"/>
                <w14:ligatures w14:val="none"/>
              </w:rPr>
              <w:t>E</w:t>
            </w:r>
            <w:r w:rsidR="006B1EC9" w:rsidRPr="006B1EC9">
              <w:rPr>
                <w:rFonts w:ascii="Calibri" w:eastAsia="Calibri" w:hAnsi="Calibri" w:cs="Times New Roman"/>
                <w:color w:val="000000"/>
                <w:sz w:val="20"/>
                <w:szCs w:val="20"/>
                <w14:ligatures w14:val="none"/>
              </w:rPr>
              <w:t>-</w:t>
            </w:r>
            <w:r w:rsidR="00195CF2">
              <w:rPr>
                <w:rFonts w:ascii="Calibri" w:eastAsia="Calibri" w:hAnsi="Calibri" w:cs="Times New Roman"/>
                <w:color w:val="000000"/>
                <w:sz w:val="20"/>
                <w:szCs w:val="20"/>
                <w:lang w:val="mk-MK"/>
                <w14:ligatures w14:val="none"/>
              </w:rPr>
              <w:t>адреса</w:t>
            </w:r>
            <w:r w:rsidR="006B1EC9" w:rsidRPr="006B1EC9">
              <w:rPr>
                <w:rFonts w:ascii="Calibri" w:eastAsia="Calibri" w:hAnsi="Calibri" w:cs="Times New Roman"/>
                <w:color w:val="000000"/>
                <w:sz w:val="20"/>
                <w:szCs w:val="20"/>
                <w14:ligatures w14:val="none"/>
              </w:rPr>
              <w:t>:</w:t>
            </w:r>
          </w:p>
        </w:tc>
        <w:tc>
          <w:tcPr>
            <w:cnfStyle w:val="000010000000" w:firstRow="0" w:lastRow="0" w:firstColumn="0" w:lastColumn="0" w:oddVBand="1" w:evenVBand="0" w:oddHBand="0" w:evenHBand="0" w:firstRowFirstColumn="0" w:firstRowLastColumn="0" w:lastRowFirstColumn="0" w:lastRowLastColumn="0"/>
            <w:tcW w:w="706" w:type="pct"/>
          </w:tcPr>
          <w:p w14:paraId="32CB46E6" w14:textId="009D6E26" w:rsidR="006B1EC9" w:rsidRPr="00195CF2" w:rsidRDefault="006B1EC9" w:rsidP="006B1EC9">
            <w:pPr>
              <w:autoSpaceDE w:val="0"/>
              <w:autoSpaceDN w:val="0"/>
              <w:adjustRightInd w:val="0"/>
              <w:rPr>
                <w:rFonts w:ascii="Calibri" w:eastAsia="Calibri" w:hAnsi="Calibri" w:cs="Times New Roman"/>
                <w:color w:val="000000"/>
                <w:sz w:val="20"/>
                <w:szCs w:val="20"/>
                <w:lang w:val="mk-MK" w:bidi="en-US"/>
                <w14:ligatures w14:val="none"/>
              </w:rPr>
            </w:pPr>
            <w:r w:rsidRPr="006B1EC9">
              <w:rPr>
                <w:rFonts w:ascii="Calibri" w:eastAsia="Calibri" w:hAnsi="Calibri" w:cs="Times New Roman"/>
                <w:color w:val="000000"/>
                <w:sz w:val="20"/>
                <w:szCs w:val="20"/>
                <w14:ligatures w14:val="none"/>
              </w:rPr>
              <w:t>Да се ​​</w:t>
            </w:r>
            <w:r w:rsidR="00195CF2">
              <w:rPr>
                <w:rFonts w:ascii="Calibri" w:eastAsia="Calibri" w:hAnsi="Calibri" w:cs="Times New Roman"/>
                <w:color w:val="000000"/>
                <w:sz w:val="20"/>
                <w:szCs w:val="20"/>
                <w:lang w:val="mk-MK"/>
                <w14:ligatures w14:val="none"/>
              </w:rPr>
              <w:t>утврди</w:t>
            </w:r>
          </w:p>
          <w:p w14:paraId="3B6BA372" w14:textId="214A83D7" w:rsidR="006B1EC9" w:rsidRPr="006B1EC9" w:rsidRDefault="00C04BD2" w:rsidP="006B1EC9">
            <w:pPr>
              <w:autoSpaceDE w:val="0"/>
              <w:autoSpaceDN w:val="0"/>
              <w:adjustRightInd w:val="0"/>
              <w:rPr>
                <w:rFonts w:ascii="Calibri" w:eastAsia="Calibri" w:hAnsi="Calibri" w:cs="Times New Roman"/>
                <w:color w:val="000000"/>
                <w:sz w:val="20"/>
                <w:szCs w:val="20"/>
                <w:lang w:val="en-GB" w:bidi="en-US"/>
                <w14:ligatures w14:val="none"/>
              </w:rPr>
            </w:pPr>
            <w:r>
              <w:rPr>
                <w:rFonts w:ascii="Calibri" w:eastAsia="Calibri" w:hAnsi="Calibri" w:cs="Times New Roman"/>
                <w:color w:val="000000"/>
                <w:sz w:val="20"/>
                <w:szCs w:val="20"/>
                <w14:ligatures w14:val="none"/>
              </w:rPr>
              <w:t>T</w:t>
            </w:r>
            <w:r w:rsidR="006B1EC9" w:rsidRPr="006B1EC9">
              <w:rPr>
                <w:rFonts w:ascii="Calibri" w:eastAsia="Calibri" w:hAnsi="Calibri" w:cs="Times New Roman"/>
                <w:color w:val="000000"/>
                <w:sz w:val="20"/>
                <w:szCs w:val="20"/>
                <w14:ligatures w14:val="none"/>
              </w:rPr>
              <w:t>ел:</w:t>
            </w:r>
          </w:p>
          <w:p w14:paraId="2B6A279A" w14:textId="095D567E" w:rsidR="006B1EC9" w:rsidRPr="006B1EC9" w:rsidRDefault="00C04BD2" w:rsidP="006B1EC9">
            <w:pPr>
              <w:rPr>
                <w:rFonts w:ascii="Calibri" w:eastAsia="Calibri" w:hAnsi="Calibri" w:cs="Times New Roman"/>
                <w:color w:val="000000"/>
                <w:sz w:val="20"/>
                <w:szCs w:val="20"/>
                <w:lang w:val="en-GB" w:bidi="en-US"/>
                <w14:ligatures w14:val="none"/>
              </w:rPr>
            </w:pPr>
            <w:r>
              <w:rPr>
                <w:rFonts w:ascii="Calibri" w:eastAsia="Calibri" w:hAnsi="Calibri" w:cs="Times New Roman"/>
                <w:color w:val="000000"/>
                <w:sz w:val="20"/>
                <w:szCs w:val="20"/>
                <w14:ligatures w14:val="none"/>
              </w:rPr>
              <w:t>E</w:t>
            </w:r>
            <w:r w:rsidR="006B1EC9" w:rsidRPr="006B1EC9">
              <w:rPr>
                <w:rFonts w:ascii="Calibri" w:eastAsia="Calibri" w:hAnsi="Calibri" w:cs="Times New Roman"/>
                <w:color w:val="000000"/>
                <w:sz w:val="20"/>
                <w:szCs w:val="20"/>
                <w14:ligatures w14:val="none"/>
              </w:rPr>
              <w:t>-</w:t>
            </w:r>
            <w:r w:rsidR="00195CF2">
              <w:rPr>
                <w:rFonts w:ascii="Calibri" w:eastAsia="Calibri" w:hAnsi="Calibri" w:cs="Times New Roman"/>
                <w:color w:val="000000"/>
                <w:sz w:val="20"/>
                <w:szCs w:val="20"/>
                <w:lang w:val="mk-MK"/>
                <w14:ligatures w14:val="none"/>
              </w:rPr>
              <w:t>адреса</w:t>
            </w:r>
            <w:r w:rsidR="006B1EC9" w:rsidRPr="006B1EC9">
              <w:rPr>
                <w:rFonts w:ascii="Calibri" w:eastAsia="Calibri" w:hAnsi="Calibri" w:cs="Times New Roman"/>
                <w:color w:val="000000"/>
                <w:sz w:val="20"/>
                <w:szCs w:val="20"/>
                <w14:ligatures w14:val="none"/>
              </w:rPr>
              <w:t>:</w:t>
            </w:r>
          </w:p>
        </w:tc>
        <w:tc>
          <w:tcPr>
            <w:tcW w:w="1587" w:type="pct"/>
            <w:gridSpan w:val="2"/>
          </w:tcPr>
          <w:p w14:paraId="227E1AF6" w14:textId="539FDFB5" w:rsidR="006B1EC9" w:rsidRPr="00195CF2" w:rsidRDefault="006B1EC9" w:rsidP="006B1E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lang w:val="mk-MK" w:bidi="en-US"/>
                <w14:ligatures w14:val="none"/>
              </w:rPr>
            </w:pPr>
            <w:r w:rsidRPr="006B1EC9">
              <w:rPr>
                <w:rFonts w:ascii="Calibri" w:eastAsia="Calibri" w:hAnsi="Calibri" w:cs="Times New Roman"/>
                <w:color w:val="000000"/>
                <w:sz w:val="20"/>
                <w:szCs w:val="20"/>
                <w14:ligatures w14:val="none"/>
              </w:rPr>
              <w:t>Да се ​​</w:t>
            </w:r>
            <w:r w:rsidR="00195CF2">
              <w:rPr>
                <w:rFonts w:ascii="Calibri" w:eastAsia="Calibri" w:hAnsi="Calibri" w:cs="Times New Roman"/>
                <w:color w:val="000000"/>
                <w:sz w:val="20"/>
                <w:szCs w:val="20"/>
                <w:lang w:val="mk-MK"/>
                <w14:ligatures w14:val="none"/>
              </w:rPr>
              <w:t>утврди</w:t>
            </w:r>
          </w:p>
          <w:p w14:paraId="5ADD04F1" w14:textId="13E9BF1D" w:rsidR="006B1EC9" w:rsidRPr="006B1EC9" w:rsidRDefault="00C04BD2" w:rsidP="006B1E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lang w:val="en-GB" w:bidi="en-US"/>
                <w14:ligatures w14:val="none"/>
              </w:rPr>
            </w:pPr>
            <w:r>
              <w:rPr>
                <w:rFonts w:ascii="Calibri" w:eastAsia="Calibri" w:hAnsi="Calibri" w:cs="Times New Roman"/>
                <w:color w:val="000000"/>
                <w:sz w:val="20"/>
                <w:szCs w:val="20"/>
                <w14:ligatures w14:val="none"/>
              </w:rPr>
              <w:t>T</w:t>
            </w:r>
            <w:r w:rsidR="006B1EC9" w:rsidRPr="006B1EC9">
              <w:rPr>
                <w:rFonts w:ascii="Calibri" w:eastAsia="Calibri" w:hAnsi="Calibri" w:cs="Times New Roman"/>
                <w:color w:val="000000"/>
                <w:sz w:val="20"/>
                <w:szCs w:val="20"/>
                <w14:ligatures w14:val="none"/>
              </w:rPr>
              <w:t>ел:</w:t>
            </w:r>
          </w:p>
          <w:p w14:paraId="6C136684" w14:textId="2DB31636" w:rsidR="006B1EC9" w:rsidRPr="006B1EC9" w:rsidRDefault="00C04BD2" w:rsidP="006B1EC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lang w:val="en-GB" w:bidi="en-US"/>
                <w14:ligatures w14:val="none"/>
              </w:rPr>
            </w:pPr>
            <w:r>
              <w:rPr>
                <w:rFonts w:ascii="Calibri" w:eastAsia="Calibri" w:hAnsi="Calibri" w:cs="Times New Roman"/>
                <w:color w:val="000000"/>
                <w:sz w:val="20"/>
                <w:szCs w:val="20"/>
                <w14:ligatures w14:val="none"/>
              </w:rPr>
              <w:t>E</w:t>
            </w:r>
            <w:r w:rsidR="006B1EC9" w:rsidRPr="006B1EC9">
              <w:rPr>
                <w:rFonts w:ascii="Calibri" w:eastAsia="Calibri" w:hAnsi="Calibri" w:cs="Times New Roman"/>
                <w:color w:val="000000"/>
                <w:sz w:val="20"/>
                <w:szCs w:val="20"/>
                <w14:ligatures w14:val="none"/>
              </w:rPr>
              <w:t>-</w:t>
            </w:r>
            <w:r w:rsidR="00195CF2">
              <w:rPr>
                <w:rFonts w:ascii="Calibri" w:eastAsia="Calibri" w:hAnsi="Calibri" w:cs="Times New Roman"/>
                <w:color w:val="000000"/>
                <w:sz w:val="20"/>
                <w:szCs w:val="20"/>
                <w:lang w:val="mk-MK"/>
                <w14:ligatures w14:val="none"/>
              </w:rPr>
              <w:t>адреса</w:t>
            </w:r>
            <w:r w:rsidR="006B1EC9" w:rsidRPr="006B1EC9">
              <w:rPr>
                <w:rFonts w:ascii="Calibri" w:eastAsia="Calibri" w:hAnsi="Calibri" w:cs="Times New Roman"/>
                <w:color w:val="000000"/>
                <w:sz w:val="20"/>
                <w:szCs w:val="20"/>
                <w14:ligatures w14:val="none"/>
              </w:rPr>
              <w:t>:</w:t>
            </w:r>
          </w:p>
        </w:tc>
        <w:tc>
          <w:tcPr>
            <w:cnfStyle w:val="000010000000" w:firstRow="0" w:lastRow="0" w:firstColumn="0" w:lastColumn="0" w:oddVBand="1" w:evenVBand="0" w:oddHBand="0" w:evenHBand="0" w:firstRowFirstColumn="0" w:firstRowLastColumn="0" w:lastRowFirstColumn="0" w:lastRowLastColumn="0"/>
            <w:tcW w:w="586" w:type="pct"/>
          </w:tcPr>
          <w:p w14:paraId="3F50D568" w14:textId="2870B658" w:rsidR="006B1EC9" w:rsidRPr="00195CF2" w:rsidRDefault="006B1EC9" w:rsidP="006B1EC9">
            <w:pPr>
              <w:autoSpaceDE w:val="0"/>
              <w:autoSpaceDN w:val="0"/>
              <w:adjustRightInd w:val="0"/>
              <w:rPr>
                <w:rFonts w:ascii="Calibri" w:eastAsia="Calibri" w:hAnsi="Calibri" w:cs="Times New Roman"/>
                <w:color w:val="000000"/>
                <w:sz w:val="20"/>
                <w:szCs w:val="20"/>
                <w:lang w:val="mk-MK" w:bidi="en-US"/>
                <w14:ligatures w14:val="none"/>
              </w:rPr>
            </w:pPr>
            <w:r w:rsidRPr="006B1EC9">
              <w:rPr>
                <w:rFonts w:ascii="Calibri" w:eastAsia="Calibri" w:hAnsi="Calibri" w:cs="Times New Roman"/>
                <w:color w:val="000000"/>
                <w:sz w:val="20"/>
                <w:szCs w:val="20"/>
                <w14:ligatures w14:val="none"/>
              </w:rPr>
              <w:t>Да се ​​</w:t>
            </w:r>
            <w:r w:rsidR="00195CF2">
              <w:rPr>
                <w:rFonts w:ascii="Calibri" w:eastAsia="Calibri" w:hAnsi="Calibri" w:cs="Times New Roman"/>
                <w:color w:val="000000"/>
                <w:sz w:val="20"/>
                <w:szCs w:val="20"/>
                <w:lang w:val="mk-MK"/>
                <w14:ligatures w14:val="none"/>
              </w:rPr>
              <w:t xml:space="preserve">утврди </w:t>
            </w:r>
          </w:p>
          <w:p w14:paraId="1B17CF93" w14:textId="0E9F8118" w:rsidR="006B1EC9" w:rsidRPr="006B1EC9" w:rsidRDefault="00C04BD2" w:rsidP="006B1EC9">
            <w:pPr>
              <w:autoSpaceDE w:val="0"/>
              <w:autoSpaceDN w:val="0"/>
              <w:adjustRightInd w:val="0"/>
              <w:rPr>
                <w:rFonts w:ascii="Calibri" w:eastAsia="Calibri" w:hAnsi="Calibri" w:cs="Times New Roman"/>
                <w:color w:val="000000"/>
                <w:sz w:val="20"/>
                <w:szCs w:val="20"/>
                <w:lang w:val="en-GB" w:bidi="en-US"/>
                <w14:ligatures w14:val="none"/>
              </w:rPr>
            </w:pPr>
            <w:r>
              <w:rPr>
                <w:rFonts w:ascii="Calibri" w:eastAsia="Calibri" w:hAnsi="Calibri" w:cs="Times New Roman"/>
                <w:color w:val="000000"/>
                <w:sz w:val="20"/>
                <w:szCs w:val="20"/>
                <w14:ligatures w14:val="none"/>
              </w:rPr>
              <w:t>T</w:t>
            </w:r>
            <w:r w:rsidR="006B1EC9" w:rsidRPr="006B1EC9">
              <w:rPr>
                <w:rFonts w:ascii="Calibri" w:eastAsia="Calibri" w:hAnsi="Calibri" w:cs="Times New Roman"/>
                <w:color w:val="000000"/>
                <w:sz w:val="20"/>
                <w:szCs w:val="20"/>
                <w14:ligatures w14:val="none"/>
              </w:rPr>
              <w:t>ел:</w:t>
            </w:r>
          </w:p>
          <w:p w14:paraId="7B82F73E" w14:textId="5ACF11A8" w:rsidR="006B1EC9" w:rsidRPr="006B1EC9" w:rsidRDefault="00C04BD2" w:rsidP="006B1EC9">
            <w:pPr>
              <w:rPr>
                <w:rFonts w:ascii="Calibri" w:eastAsia="Calibri" w:hAnsi="Calibri" w:cs="Times New Roman"/>
                <w:color w:val="000000"/>
                <w:sz w:val="20"/>
                <w:szCs w:val="20"/>
                <w:lang w:val="en-GB" w:bidi="en-US"/>
                <w14:ligatures w14:val="none"/>
              </w:rPr>
            </w:pPr>
            <w:r>
              <w:rPr>
                <w:rFonts w:ascii="Calibri" w:eastAsia="Calibri" w:hAnsi="Calibri" w:cs="Times New Roman"/>
                <w:color w:val="000000"/>
                <w:sz w:val="20"/>
                <w:szCs w:val="20"/>
                <w14:ligatures w14:val="none"/>
              </w:rPr>
              <w:t>E</w:t>
            </w:r>
            <w:r w:rsidR="006B1EC9" w:rsidRPr="006B1EC9">
              <w:rPr>
                <w:rFonts w:ascii="Calibri" w:eastAsia="Calibri" w:hAnsi="Calibri" w:cs="Times New Roman"/>
                <w:color w:val="000000"/>
                <w:sz w:val="20"/>
                <w:szCs w:val="20"/>
                <w14:ligatures w14:val="none"/>
              </w:rPr>
              <w:t>-</w:t>
            </w:r>
            <w:r w:rsidR="00195CF2">
              <w:rPr>
                <w:rFonts w:ascii="Calibri" w:eastAsia="Calibri" w:hAnsi="Calibri" w:cs="Times New Roman"/>
                <w:color w:val="000000"/>
                <w:sz w:val="20"/>
                <w:szCs w:val="20"/>
                <w:lang w:val="mk-MK"/>
                <w14:ligatures w14:val="none"/>
              </w:rPr>
              <w:t>адреса</w:t>
            </w:r>
            <w:r w:rsidR="006B1EC9" w:rsidRPr="006B1EC9">
              <w:rPr>
                <w:rFonts w:ascii="Calibri" w:eastAsia="Calibri" w:hAnsi="Calibri" w:cs="Times New Roman"/>
                <w:color w:val="000000"/>
                <w:sz w:val="20"/>
                <w:szCs w:val="20"/>
                <w14:ligatures w14:val="none"/>
              </w:rPr>
              <w:t>:</w:t>
            </w:r>
          </w:p>
        </w:tc>
      </w:tr>
      <w:tr w:rsidR="006B1EC9" w:rsidRPr="006B1EC9" w14:paraId="4BA3D228" w14:textId="77777777" w:rsidTr="006B1EC9">
        <w:trPr>
          <w:cnfStyle w:val="000000100000" w:firstRow="0" w:lastRow="0" w:firstColumn="0" w:lastColumn="0" w:oddVBand="0" w:evenVBand="0" w:oddHBand="1" w:evenHBand="0" w:firstRowFirstColumn="0" w:firstRowLastColumn="0" w:lastRowFirstColumn="0" w:lastRowLastColumn="0"/>
          <w:trHeight w:val="754"/>
        </w:trPr>
        <w:tc>
          <w:tcPr>
            <w:cnfStyle w:val="000010000000" w:firstRow="0" w:lastRow="0" w:firstColumn="0" w:lastColumn="0" w:oddVBand="1" w:evenVBand="0" w:oddHBand="0" w:evenHBand="0" w:firstRowFirstColumn="0" w:firstRowLastColumn="0" w:lastRowFirstColumn="0" w:lastRowLastColumn="0"/>
            <w:tcW w:w="739" w:type="pct"/>
            <w:vMerge w:val="restart"/>
          </w:tcPr>
          <w:p w14:paraId="318123F1" w14:textId="756DC6EF" w:rsidR="006B1EC9" w:rsidRPr="006B1EC9" w:rsidRDefault="00C04BD2" w:rsidP="006B1EC9">
            <w:pPr>
              <w:rPr>
                <w:rFonts w:ascii="Calibri" w:eastAsia="Calibri" w:hAnsi="Calibri" w:cs="Times New Roman"/>
                <w:sz w:val="20"/>
                <w:szCs w:val="20"/>
                <w:lang w:val="en-GB"/>
                <w14:ligatures w14:val="none"/>
              </w:rPr>
            </w:pPr>
            <w:r>
              <w:rPr>
                <w:rFonts w:ascii="Calibri" w:eastAsia="Calibri" w:hAnsi="Calibri" w:cs="Times New Roman"/>
                <w:sz w:val="20"/>
                <w:szCs w:val="20"/>
                <w:lang w:val="mk-MK"/>
                <w14:ligatures w14:val="none"/>
              </w:rPr>
              <w:t>Аранжмани</w:t>
            </w:r>
            <w:r w:rsidR="00195CF2">
              <w:rPr>
                <w:rFonts w:ascii="Calibri" w:eastAsia="Calibri" w:hAnsi="Calibri" w:cs="Times New Roman"/>
                <w:sz w:val="20"/>
                <w:szCs w:val="20"/>
                <w:lang w:val="mk-MK"/>
                <w14:ligatures w14:val="none"/>
              </w:rPr>
              <w:t xml:space="preserve"> </w:t>
            </w:r>
            <w:r w:rsidR="006B1EC9" w:rsidRPr="006B1EC9">
              <w:rPr>
                <w:rFonts w:ascii="Calibri" w:eastAsia="Calibri" w:hAnsi="Calibri" w:cs="Times New Roman"/>
                <w:sz w:val="20"/>
                <w:szCs w:val="20"/>
                <w14:ligatures w14:val="none"/>
              </w:rPr>
              <w:t>за имплементација</w:t>
            </w:r>
          </w:p>
          <w:p w14:paraId="424CB236" w14:textId="24CDEB13" w:rsidR="006B1EC9" w:rsidRPr="006B1EC9" w:rsidRDefault="006B1EC9" w:rsidP="006B1EC9">
            <w:pPr>
              <w:rPr>
                <w:rFonts w:ascii="Calibri" w:eastAsia="Calibri" w:hAnsi="Calibri" w:cs="Times New Roman"/>
                <w:sz w:val="20"/>
                <w:szCs w:val="20"/>
                <w:lang w:val="en-GB"/>
                <w14:ligatures w14:val="none"/>
              </w:rPr>
            </w:pPr>
            <w:r w:rsidRPr="006B1EC9">
              <w:rPr>
                <w:rFonts w:ascii="Calibri" w:eastAsia="Calibri" w:hAnsi="Calibri" w:cs="Times New Roman"/>
                <w:sz w:val="20"/>
                <w:szCs w:val="20"/>
                <w14:ligatures w14:val="none"/>
              </w:rPr>
              <w:t>(</w:t>
            </w:r>
            <w:r w:rsidR="00A90CD2">
              <w:rPr>
                <w:rFonts w:ascii="Calibri" w:eastAsia="Calibri" w:hAnsi="Calibri" w:cs="Times New Roman"/>
                <w:sz w:val="20"/>
                <w:szCs w:val="20"/>
                <w:lang w:val="mk-MK"/>
                <w14:ligatures w14:val="none"/>
              </w:rPr>
              <w:t>и</w:t>
            </w:r>
            <w:r w:rsidRPr="006B1EC9">
              <w:rPr>
                <w:rFonts w:ascii="Calibri" w:eastAsia="Calibri" w:hAnsi="Calibri" w:cs="Times New Roman"/>
                <w:sz w:val="20"/>
                <w:szCs w:val="20"/>
                <w14:ligatures w14:val="none"/>
              </w:rPr>
              <w:t>ме и контакти)</w:t>
            </w:r>
          </w:p>
        </w:tc>
        <w:tc>
          <w:tcPr>
            <w:tcW w:w="4261" w:type="pct"/>
            <w:gridSpan w:val="5"/>
          </w:tcPr>
          <w:p w14:paraId="135D9D68" w14:textId="77777777" w:rsidR="006B1EC9" w:rsidRPr="006B1EC9" w:rsidRDefault="006B1EC9" w:rsidP="006B1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lang w:val="en-GB"/>
                <w14:ligatures w14:val="none"/>
              </w:rPr>
            </w:pPr>
            <w:r w:rsidRPr="006B1EC9">
              <w:rPr>
                <w:rFonts w:ascii="Calibri" w:eastAsia="Calibri" w:hAnsi="Calibri" w:cs="Times New Roman"/>
                <w:sz w:val="20"/>
                <w:szCs w:val="20"/>
                <w14:ligatures w14:val="none"/>
              </w:rPr>
              <w:t>Надзор** (По завршување на постапката, името и</w:t>
            </w:r>
          </w:p>
          <w:p w14:paraId="096C65D1" w14:textId="00DAECB9" w:rsidR="006B1EC9" w:rsidRPr="006B1EC9" w:rsidRDefault="006B1EC9" w:rsidP="006B1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lang w:val="en-GB"/>
                <w14:ligatures w14:val="none"/>
              </w:rPr>
            </w:pPr>
            <w:r w:rsidRPr="006B1EC9">
              <w:rPr>
                <w:rFonts w:ascii="Calibri" w:eastAsia="Calibri" w:hAnsi="Calibri" w:cs="Times New Roman"/>
                <w:sz w:val="20"/>
                <w:szCs w:val="20"/>
                <w14:ligatures w14:val="none"/>
              </w:rPr>
              <w:t xml:space="preserve">контактот на </w:t>
            </w:r>
            <w:r w:rsidR="00A90CD2">
              <w:rPr>
                <w:rFonts w:ascii="Calibri" w:eastAsia="Calibri" w:hAnsi="Calibri" w:cs="Times New Roman"/>
                <w:sz w:val="20"/>
                <w:szCs w:val="20"/>
                <w:lang w:val="mk-MK"/>
                <w14:ligatures w14:val="none"/>
              </w:rPr>
              <w:t>н</w:t>
            </w:r>
            <w:r w:rsidRPr="006B1EC9">
              <w:rPr>
                <w:rFonts w:ascii="Calibri" w:eastAsia="Calibri" w:hAnsi="Calibri" w:cs="Times New Roman"/>
                <w:sz w:val="20"/>
                <w:szCs w:val="20"/>
                <w14:ligatures w14:val="none"/>
              </w:rPr>
              <w:t>адзорниот инженер ќе биде додаден во полињата</w:t>
            </w:r>
          </w:p>
          <w:p w14:paraId="1E8ABDE6" w14:textId="77777777" w:rsidR="006B1EC9" w:rsidRPr="006B1EC9" w:rsidRDefault="006B1EC9" w:rsidP="006B1E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20"/>
                <w:szCs w:val="20"/>
                <w:lang w:val="en-GB" w:bidi="en-US"/>
                <w14:ligatures w14:val="none"/>
              </w:rPr>
            </w:pPr>
            <w:r w:rsidRPr="006B1EC9">
              <w:rPr>
                <w:rFonts w:ascii="Calibri" w:eastAsia="Calibri" w:hAnsi="Calibri" w:cs="Times New Roman"/>
                <w:sz w:val="20"/>
                <w:szCs w:val="20"/>
                <w14:ligatures w14:val="none"/>
              </w:rPr>
              <w:t>подолу).</w:t>
            </w:r>
          </w:p>
        </w:tc>
      </w:tr>
      <w:tr w:rsidR="006B1EC9" w:rsidRPr="006B1EC9" w14:paraId="6AAE9900" w14:textId="77777777" w:rsidTr="006B1EC9">
        <w:trPr>
          <w:trHeight w:val="754"/>
        </w:trPr>
        <w:tc>
          <w:tcPr>
            <w:cnfStyle w:val="000010000000" w:firstRow="0" w:lastRow="0" w:firstColumn="0" w:lastColumn="0" w:oddVBand="1" w:evenVBand="0" w:oddHBand="0" w:evenHBand="0" w:firstRowFirstColumn="0" w:firstRowLastColumn="0" w:lastRowFirstColumn="0" w:lastRowLastColumn="0"/>
            <w:tcW w:w="739" w:type="pct"/>
            <w:vMerge/>
          </w:tcPr>
          <w:p w14:paraId="66C22BCF" w14:textId="77777777" w:rsidR="006B1EC9" w:rsidRPr="006B1EC9" w:rsidRDefault="006B1EC9" w:rsidP="006B1EC9">
            <w:pPr>
              <w:rPr>
                <w:rFonts w:ascii="Calibri" w:eastAsia="Calibri" w:hAnsi="Calibri" w:cs="Calibri"/>
                <w:sz w:val="20"/>
                <w:szCs w:val="20"/>
                <w:lang w:val="en-GB"/>
                <w14:ligatures w14:val="none"/>
              </w:rPr>
            </w:pPr>
          </w:p>
        </w:tc>
        <w:tc>
          <w:tcPr>
            <w:tcW w:w="4261" w:type="pct"/>
            <w:gridSpan w:val="5"/>
          </w:tcPr>
          <w:p w14:paraId="421797E4" w14:textId="3E671839" w:rsidR="006B1EC9" w:rsidRPr="006B1EC9" w:rsidRDefault="00195CF2" w:rsidP="006B1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lang w:val="en-GB"/>
                <w14:ligatures w14:val="none"/>
              </w:rPr>
            </w:pPr>
            <w:r>
              <w:rPr>
                <w:rFonts w:ascii="Calibri" w:eastAsia="Calibri" w:hAnsi="Calibri" w:cs="Times New Roman"/>
                <w:sz w:val="20"/>
                <w:szCs w:val="20"/>
                <w:lang w:val="mk-MK"/>
                <w14:ligatures w14:val="none"/>
              </w:rPr>
              <w:t>Се утврдува</w:t>
            </w:r>
            <w:r w:rsidR="006B1EC9" w:rsidRPr="006B1EC9">
              <w:rPr>
                <w:rFonts w:ascii="Calibri" w:eastAsia="Calibri" w:hAnsi="Calibri" w:cs="Times New Roman"/>
                <w:sz w:val="20"/>
                <w:szCs w:val="20"/>
                <w14:ligatures w14:val="none"/>
              </w:rPr>
              <w:t xml:space="preserve"> по завршување на </w:t>
            </w:r>
            <w:r w:rsidR="00A90CD2">
              <w:rPr>
                <w:rFonts w:ascii="Calibri" w:eastAsia="Calibri" w:hAnsi="Calibri" w:cs="Times New Roman"/>
                <w:sz w:val="20"/>
                <w:szCs w:val="20"/>
                <w:lang w:val="mk-MK"/>
                <w14:ligatures w14:val="none"/>
              </w:rPr>
              <w:t xml:space="preserve">постапките за </w:t>
            </w:r>
            <w:r w:rsidR="006B1EC9" w:rsidRPr="006B1EC9">
              <w:rPr>
                <w:rFonts w:ascii="Calibri" w:eastAsia="Calibri" w:hAnsi="Calibri" w:cs="Times New Roman"/>
                <w:sz w:val="20"/>
                <w:szCs w:val="20"/>
                <w14:ligatures w14:val="none"/>
              </w:rPr>
              <w:t>јавна набавка</w:t>
            </w:r>
          </w:p>
          <w:p w14:paraId="1E2ACAB1" w14:textId="1FF94010" w:rsidR="006B1EC9" w:rsidRPr="006B1EC9" w:rsidRDefault="006B1EC9" w:rsidP="006B1E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lang w:val="en-GB" w:bidi="en-US"/>
                <w14:ligatures w14:val="none"/>
              </w:rPr>
            </w:pPr>
            <w:r w:rsidRPr="006B1EC9">
              <w:rPr>
                <w:rFonts w:ascii="Calibri" w:eastAsia="Calibri" w:hAnsi="Calibri" w:cs="Times New Roman"/>
                <w:sz w:val="20"/>
                <w:szCs w:val="20"/>
                <w14:ligatures w14:val="none"/>
              </w:rPr>
              <w:t xml:space="preserve">за </w:t>
            </w:r>
            <w:r w:rsidR="00A90CD2">
              <w:rPr>
                <w:rFonts w:ascii="Calibri" w:eastAsia="Calibri" w:hAnsi="Calibri" w:cs="Times New Roman"/>
                <w:sz w:val="20"/>
                <w:szCs w:val="20"/>
                <w:lang w:val="mk-MK"/>
                <w14:ligatures w14:val="none"/>
              </w:rPr>
              <w:t xml:space="preserve">потребата на </w:t>
            </w:r>
            <w:r w:rsidRPr="006B1EC9">
              <w:rPr>
                <w:rFonts w:ascii="Calibri" w:eastAsia="Calibri" w:hAnsi="Calibri" w:cs="Times New Roman"/>
                <w:sz w:val="20"/>
                <w:szCs w:val="20"/>
                <w14:ligatures w14:val="none"/>
              </w:rPr>
              <w:t>по</w:t>
            </w:r>
            <w:r w:rsidR="00195CF2">
              <w:rPr>
                <w:rFonts w:ascii="Calibri" w:eastAsia="Calibri" w:hAnsi="Calibri" w:cs="Times New Roman"/>
                <w:sz w:val="20"/>
                <w:szCs w:val="20"/>
                <w:lang w:val="mk-MK"/>
                <w14:ligatures w14:val="none"/>
              </w:rPr>
              <w:t>д</w:t>
            </w:r>
            <w:r w:rsidR="00A90CD2">
              <w:rPr>
                <w:rFonts w:ascii="Calibri" w:eastAsia="Calibri" w:hAnsi="Calibri" w:cs="Times New Roman"/>
                <w:sz w:val="20"/>
                <w:szCs w:val="20"/>
                <w:lang w:val="mk-MK"/>
                <w14:ligatures w14:val="none"/>
              </w:rPr>
              <w:t>-</w:t>
            </w:r>
            <w:r w:rsidRPr="006B1EC9">
              <w:rPr>
                <w:rFonts w:ascii="Calibri" w:eastAsia="Calibri" w:hAnsi="Calibri" w:cs="Times New Roman"/>
                <w:sz w:val="20"/>
                <w:szCs w:val="20"/>
                <w14:ligatures w14:val="none"/>
              </w:rPr>
              <w:t>проект</w:t>
            </w:r>
            <w:r w:rsidR="00A90CD2">
              <w:rPr>
                <w:rFonts w:ascii="Calibri" w:eastAsia="Calibri" w:hAnsi="Calibri" w:cs="Times New Roman"/>
                <w:sz w:val="20"/>
                <w:szCs w:val="20"/>
                <w:lang w:val="mk-MK"/>
                <w14:ligatures w14:val="none"/>
              </w:rPr>
              <w:t>от</w:t>
            </w:r>
            <w:r w:rsidRPr="006B1EC9">
              <w:rPr>
                <w:rFonts w:ascii="Calibri" w:eastAsia="Calibri" w:hAnsi="Calibri" w:cs="Times New Roman"/>
                <w:sz w:val="20"/>
                <w:szCs w:val="20"/>
                <w14:ligatures w14:val="none"/>
              </w:rPr>
              <w:t>.</w:t>
            </w:r>
          </w:p>
        </w:tc>
      </w:tr>
      <w:tr w:rsidR="006B1EC9" w:rsidRPr="006B1EC9" w14:paraId="2E3A792B" w14:textId="77777777" w:rsidTr="006B1E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6"/>
          </w:tcPr>
          <w:p w14:paraId="473097C0" w14:textId="60F1BC06" w:rsidR="006B1EC9" w:rsidRPr="00A959AA" w:rsidRDefault="006B1EC9" w:rsidP="006B1EC9">
            <w:pPr>
              <w:rPr>
                <w:rFonts w:ascii="Calibri" w:eastAsia="Calibri" w:hAnsi="Calibri" w:cs="Times New Roman"/>
                <w:b/>
                <w:bCs/>
                <w:sz w:val="20"/>
                <w:szCs w:val="20"/>
                <w:lang w:val="mk-MK"/>
                <w14:ligatures w14:val="none"/>
              </w:rPr>
            </w:pPr>
            <w:r w:rsidRPr="006B1EC9">
              <w:rPr>
                <w:rFonts w:ascii="Calibri" w:eastAsia="Calibri" w:hAnsi="Calibri" w:cs="Times New Roman"/>
                <w:b/>
                <w:bCs/>
                <w:sz w:val="20"/>
                <w:szCs w:val="20"/>
                <w14:ligatures w14:val="none"/>
              </w:rPr>
              <w:t xml:space="preserve">ОПИС НА </w:t>
            </w:r>
            <w:r w:rsidR="00A959AA">
              <w:rPr>
                <w:rFonts w:ascii="Calibri" w:eastAsia="Calibri" w:hAnsi="Calibri" w:cs="Times New Roman"/>
                <w:b/>
                <w:bCs/>
                <w:sz w:val="20"/>
                <w:szCs w:val="20"/>
                <w:lang w:val="mk-MK"/>
                <w14:ligatures w14:val="none"/>
              </w:rPr>
              <w:t>ЛОКАЦИ</w:t>
            </w:r>
            <w:r w:rsidR="00195CF2">
              <w:rPr>
                <w:rFonts w:ascii="Calibri" w:eastAsia="Calibri" w:hAnsi="Calibri" w:cs="Times New Roman"/>
                <w:b/>
                <w:bCs/>
                <w:sz w:val="20"/>
                <w:szCs w:val="20"/>
                <w:lang w:val="mk-MK"/>
                <w14:ligatures w14:val="none"/>
              </w:rPr>
              <w:t>И</w:t>
            </w:r>
          </w:p>
        </w:tc>
      </w:tr>
      <w:tr w:rsidR="006B1EC9" w:rsidRPr="006B1EC9" w14:paraId="4CE2A4B2" w14:textId="77777777" w:rsidTr="006B1EC9">
        <w:tc>
          <w:tcPr>
            <w:cnfStyle w:val="000010000000" w:firstRow="0" w:lastRow="0" w:firstColumn="0" w:lastColumn="0" w:oddVBand="1" w:evenVBand="0" w:oddHBand="0" w:evenHBand="0" w:firstRowFirstColumn="0" w:firstRowLastColumn="0" w:lastRowFirstColumn="0" w:lastRowLastColumn="0"/>
            <w:tcW w:w="739" w:type="pct"/>
          </w:tcPr>
          <w:p w14:paraId="144726FD" w14:textId="6114A416" w:rsidR="006B1EC9" w:rsidRPr="00A959AA" w:rsidRDefault="00195CF2" w:rsidP="006B1EC9">
            <w:pPr>
              <w:rPr>
                <w:rFonts w:ascii="Calibri" w:eastAsia="Calibri" w:hAnsi="Calibri" w:cs="Times New Roman"/>
                <w:sz w:val="20"/>
                <w:szCs w:val="20"/>
                <w:lang w:val="mk-MK"/>
                <w14:ligatures w14:val="none"/>
              </w:rPr>
            </w:pPr>
            <w:r>
              <w:rPr>
                <w:rFonts w:ascii="Calibri" w:eastAsia="Calibri" w:hAnsi="Calibri" w:cs="Times New Roman"/>
                <w:sz w:val="20"/>
                <w:szCs w:val="20"/>
                <w:lang w:val="mk-MK"/>
                <w14:ligatures w14:val="none"/>
              </w:rPr>
              <w:t xml:space="preserve">Назив </w:t>
            </w:r>
            <w:r w:rsidR="006B1EC9" w:rsidRPr="006B1EC9">
              <w:rPr>
                <w:rFonts w:ascii="Calibri" w:eastAsia="Calibri" w:hAnsi="Calibri" w:cs="Times New Roman"/>
                <w:sz w:val="20"/>
                <w:szCs w:val="20"/>
                <w14:ligatures w14:val="none"/>
              </w:rPr>
              <w:t xml:space="preserve">на </w:t>
            </w:r>
            <w:r w:rsidR="00A959AA">
              <w:rPr>
                <w:rFonts w:ascii="Calibri" w:eastAsia="Calibri" w:hAnsi="Calibri" w:cs="Times New Roman"/>
                <w:sz w:val="20"/>
                <w:szCs w:val="20"/>
                <w:lang w:val="mk-MK"/>
                <w14:ligatures w14:val="none"/>
              </w:rPr>
              <w:t>локации</w:t>
            </w:r>
          </w:p>
        </w:tc>
        <w:tc>
          <w:tcPr>
            <w:tcW w:w="4261" w:type="pct"/>
            <w:gridSpan w:val="5"/>
            <w:vAlign w:val="center"/>
          </w:tcPr>
          <w:p w14:paraId="08AF6C83" w14:textId="77777777" w:rsidR="006B1EC9" w:rsidRPr="006B1EC9" w:rsidRDefault="006B1EC9" w:rsidP="006B1EC9">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14:ligatures w14:val="none"/>
              </w:rPr>
            </w:pPr>
            <w:r w:rsidRPr="006B1EC9">
              <w:rPr>
                <w:rFonts w:ascii="Calibri" w:eastAsia="Calibri" w:hAnsi="Calibri" w:cs="Times New Roman"/>
                <w:sz w:val="20"/>
                <w:szCs w:val="20"/>
                <w14:ligatures w14:val="none"/>
              </w:rPr>
              <w:t>Реконструкција/надградба/адаптација на ……………</w:t>
            </w:r>
            <w:proofErr w:type="gramStart"/>
            <w:r w:rsidRPr="006B1EC9">
              <w:rPr>
                <w:rFonts w:ascii="Calibri" w:eastAsia="Calibri" w:hAnsi="Calibri" w:cs="Times New Roman"/>
                <w:sz w:val="20"/>
                <w:szCs w:val="20"/>
                <w14:ligatures w14:val="none"/>
              </w:rPr>
              <w:t>…..</w:t>
            </w:r>
            <w:proofErr w:type="gramEnd"/>
            <w:r w:rsidRPr="006B1EC9">
              <w:rPr>
                <w:rFonts w:ascii="Calibri" w:eastAsia="Calibri" w:hAnsi="Calibri" w:cs="Times New Roman"/>
                <w:sz w:val="20"/>
                <w:szCs w:val="20"/>
                <w14:ligatures w14:val="none"/>
              </w:rPr>
              <w:t xml:space="preserve"> во општина ………….</w:t>
            </w:r>
          </w:p>
        </w:tc>
      </w:tr>
      <w:tr w:rsidR="006B1EC9" w:rsidRPr="006B1EC9" w14:paraId="18E6FF42" w14:textId="77777777" w:rsidTr="006B1EC9">
        <w:trPr>
          <w:cnfStyle w:val="000000100000" w:firstRow="0" w:lastRow="0" w:firstColumn="0" w:lastColumn="0" w:oddVBand="0" w:evenVBand="0" w:oddHBand="1" w:evenHBand="0" w:firstRowFirstColumn="0" w:firstRowLastColumn="0" w:lastRowFirstColumn="0" w:lastRowLastColumn="0"/>
          <w:trHeight w:val="249"/>
        </w:trPr>
        <w:tc>
          <w:tcPr>
            <w:cnfStyle w:val="000010000000" w:firstRow="0" w:lastRow="0" w:firstColumn="0" w:lastColumn="0" w:oddVBand="1" w:evenVBand="0" w:oddHBand="0" w:evenHBand="0" w:firstRowFirstColumn="0" w:firstRowLastColumn="0" w:lastRowFirstColumn="0" w:lastRowLastColumn="0"/>
            <w:tcW w:w="739" w:type="pct"/>
          </w:tcPr>
          <w:p w14:paraId="2DD528F7" w14:textId="5825719F" w:rsidR="006B1EC9" w:rsidRPr="006B1EC9" w:rsidRDefault="006B1EC9" w:rsidP="006B1EC9">
            <w:pPr>
              <w:rPr>
                <w:rFonts w:ascii="Calibri" w:eastAsia="Calibri" w:hAnsi="Calibri" w:cs="Times New Roman"/>
                <w:sz w:val="20"/>
                <w:szCs w:val="20"/>
                <w:lang w:val="en-GB"/>
                <w14:ligatures w14:val="none"/>
              </w:rPr>
            </w:pPr>
            <w:r w:rsidRPr="006B1EC9">
              <w:rPr>
                <w:rFonts w:ascii="Calibri" w:eastAsia="Calibri" w:hAnsi="Calibri" w:cs="Times New Roman"/>
                <w:sz w:val="20"/>
                <w:szCs w:val="20"/>
                <w14:ligatures w14:val="none"/>
              </w:rPr>
              <w:t>Опи</w:t>
            </w:r>
            <w:r w:rsidR="00195CF2">
              <w:rPr>
                <w:rFonts w:ascii="Calibri" w:eastAsia="Calibri" w:hAnsi="Calibri" w:cs="Times New Roman"/>
                <w:sz w:val="20"/>
                <w:szCs w:val="20"/>
                <w:lang w:val="mk-MK"/>
                <w14:ligatures w14:val="none"/>
              </w:rPr>
              <w:t>с на</w:t>
            </w:r>
            <w:r w:rsidR="00A959AA">
              <w:rPr>
                <w:rFonts w:ascii="Calibri" w:eastAsia="Calibri" w:hAnsi="Calibri" w:cs="Times New Roman"/>
                <w:sz w:val="20"/>
                <w:szCs w:val="20"/>
                <w:lang w:val="mk-MK"/>
                <w14:ligatures w14:val="none"/>
              </w:rPr>
              <w:t xml:space="preserve"> местото на </w:t>
            </w:r>
            <w:r w:rsidRPr="006B1EC9">
              <w:rPr>
                <w:rFonts w:ascii="Calibri" w:eastAsia="Calibri" w:hAnsi="Calibri" w:cs="Times New Roman"/>
                <w:sz w:val="20"/>
                <w:szCs w:val="20"/>
                <w14:ligatures w14:val="none"/>
              </w:rPr>
              <w:t>локацијата (географски опис)</w:t>
            </w:r>
          </w:p>
        </w:tc>
        <w:tc>
          <w:tcPr>
            <w:tcW w:w="2227" w:type="pct"/>
            <w:gridSpan w:val="3"/>
          </w:tcPr>
          <w:p w14:paraId="65915F93" w14:textId="15DFCA9D" w:rsidR="006B1EC9" w:rsidRPr="00A959AA" w:rsidRDefault="006B1EC9" w:rsidP="006B1EC9">
            <w:pPr>
              <w:jc w:val="both"/>
              <w:cnfStyle w:val="000000100000" w:firstRow="0" w:lastRow="0" w:firstColumn="0" w:lastColumn="0" w:oddVBand="0" w:evenVBand="0" w:oddHBand="1" w:evenHBand="0" w:firstRowFirstColumn="0" w:firstRowLastColumn="0" w:lastRowFirstColumn="0" w:lastRowLastColumn="0"/>
              <w:rPr>
                <w:rFonts w:ascii="Calibri" w:eastAsia="NSimSun" w:hAnsi="Calibri" w:cs="Calibri"/>
                <w:sz w:val="20"/>
                <w:szCs w:val="20"/>
                <w:lang w:val="mk-MK"/>
                <w14:ligatures w14:val="none"/>
              </w:rPr>
            </w:pPr>
            <w:r w:rsidRPr="006B1EC9">
              <w:rPr>
                <w:rFonts w:ascii="Calibri" w:eastAsia="NSimSun" w:hAnsi="Calibri" w:cs="Calibri"/>
                <w:sz w:val="20"/>
                <w:szCs w:val="20"/>
                <w14:ligatures w14:val="none"/>
              </w:rPr>
              <w:t xml:space="preserve">Описот на локацијата на проектот е претставен во Поглавје 3 од оваа </w:t>
            </w:r>
            <w:r w:rsidR="00195CF2">
              <w:rPr>
                <w:rFonts w:ascii="Calibri" w:eastAsia="NSimSun" w:hAnsi="Calibri" w:cs="Calibri"/>
                <w:sz w:val="20"/>
                <w:szCs w:val="20"/>
                <w:lang w:val="mk-MK"/>
                <w14:ligatures w14:val="none"/>
              </w:rPr>
              <w:t>Л</w:t>
            </w:r>
            <w:r w:rsidR="00A959AA">
              <w:rPr>
                <w:rFonts w:ascii="Calibri" w:eastAsia="NSimSun" w:hAnsi="Calibri" w:cs="Calibri"/>
                <w:sz w:val="20"/>
                <w:szCs w:val="20"/>
                <w:lang w:val="mk-MK"/>
                <w14:ligatures w14:val="none"/>
              </w:rPr>
              <w:t>иста</w:t>
            </w:r>
            <w:r w:rsidRPr="006B1EC9">
              <w:rPr>
                <w:rFonts w:ascii="Calibri" w:eastAsia="NSimSun" w:hAnsi="Calibri" w:cs="Calibri"/>
                <w:sz w:val="20"/>
                <w:szCs w:val="20"/>
                <w14:ligatures w14:val="none"/>
              </w:rPr>
              <w:t xml:space="preserve"> за проверка на </w:t>
            </w:r>
            <w:r w:rsidR="00A959AA">
              <w:rPr>
                <w:rFonts w:ascii="Calibri" w:eastAsia="NSimSun" w:hAnsi="Calibri" w:cs="Calibri"/>
                <w:sz w:val="20"/>
                <w:szCs w:val="20"/>
                <w:lang w:val="mk-MK"/>
                <w14:ligatures w14:val="none"/>
              </w:rPr>
              <w:t>ПУЖССА</w:t>
            </w:r>
          </w:p>
        </w:tc>
        <w:tc>
          <w:tcPr>
            <w:cnfStyle w:val="000010000000" w:firstRow="0" w:lastRow="0" w:firstColumn="0" w:lastColumn="0" w:oddVBand="1" w:evenVBand="0" w:oddHBand="0" w:evenHBand="0" w:firstRowFirstColumn="0" w:firstRowLastColumn="0" w:lastRowFirstColumn="0" w:lastRowLastColumn="0"/>
            <w:tcW w:w="2034" w:type="pct"/>
            <w:gridSpan w:val="2"/>
            <w:vMerge w:val="restart"/>
          </w:tcPr>
          <w:p w14:paraId="150C6E0F" w14:textId="4392C457" w:rsidR="006B1EC9" w:rsidRPr="00195CF2" w:rsidRDefault="006B1EC9" w:rsidP="006B1EC9">
            <w:pPr>
              <w:jc w:val="both"/>
              <w:rPr>
                <w:rFonts w:ascii="Calibri" w:eastAsia="Calibri" w:hAnsi="Calibri" w:cs="Times New Roman"/>
                <w:sz w:val="20"/>
                <w:szCs w:val="20"/>
                <w:lang w:val="mk-MK"/>
                <w14:ligatures w14:val="none"/>
              </w:rPr>
            </w:pPr>
            <w:r w:rsidRPr="006B1EC9">
              <w:rPr>
                <w:rFonts w:ascii="Calibri" w:eastAsia="Calibri" w:hAnsi="Calibri" w:cs="Times New Roman"/>
                <w:sz w:val="20"/>
                <w:szCs w:val="20"/>
                <w14:ligatures w14:val="none"/>
              </w:rPr>
              <w:t>Слика 1: Информации за локацијата (слика од локацијата Сл.2) [x]</w:t>
            </w:r>
            <w:r w:rsidR="00195CF2">
              <w:rPr>
                <w:rFonts w:ascii="Calibri" w:eastAsia="Calibri" w:hAnsi="Calibri" w:cs="Times New Roman"/>
                <w:sz w:val="20"/>
                <w:szCs w:val="20"/>
                <w:lang w:val="mk-MK"/>
                <w14:ligatures w14:val="none"/>
              </w:rPr>
              <w:t>Д</w:t>
            </w:r>
            <w:r w:rsidRPr="006B1EC9">
              <w:rPr>
                <w:rFonts w:ascii="Calibri" w:eastAsia="Calibri" w:hAnsi="Calibri" w:cs="Times New Roman"/>
                <w:sz w:val="20"/>
                <w:szCs w:val="20"/>
                <w14:ligatures w14:val="none"/>
              </w:rPr>
              <w:t xml:space="preserve"> [] </w:t>
            </w:r>
            <w:r w:rsidR="00195CF2">
              <w:rPr>
                <w:rFonts w:ascii="Calibri" w:eastAsia="Calibri" w:hAnsi="Calibri" w:cs="Times New Roman"/>
                <w:sz w:val="20"/>
                <w:szCs w:val="20"/>
                <w:lang w:val="mk-MK"/>
                <w14:ligatures w14:val="none"/>
              </w:rPr>
              <w:t>Н</w:t>
            </w:r>
          </w:p>
        </w:tc>
      </w:tr>
      <w:tr w:rsidR="006B1EC9" w:rsidRPr="006B1EC9" w14:paraId="5FED6704" w14:textId="77777777" w:rsidTr="006B1EC9">
        <w:trPr>
          <w:trHeight w:val="249"/>
        </w:trPr>
        <w:tc>
          <w:tcPr>
            <w:cnfStyle w:val="000010000000" w:firstRow="0" w:lastRow="0" w:firstColumn="0" w:lastColumn="0" w:oddVBand="1" w:evenVBand="0" w:oddHBand="0" w:evenHBand="0" w:firstRowFirstColumn="0" w:firstRowLastColumn="0" w:lastRowFirstColumn="0" w:lastRowLastColumn="0"/>
            <w:tcW w:w="739" w:type="pct"/>
          </w:tcPr>
          <w:p w14:paraId="70DB373A" w14:textId="3B6D3B17" w:rsidR="006B1EC9" w:rsidRPr="00195CF2" w:rsidRDefault="006B1EC9" w:rsidP="006B1EC9">
            <w:pPr>
              <w:widowControl w:val="0"/>
              <w:rPr>
                <w:rFonts w:ascii="Calibri" w:eastAsia="NSimSun" w:hAnsi="Calibri" w:cs="Times New Roman"/>
                <w:sz w:val="20"/>
                <w:szCs w:val="20"/>
                <w:lang w:val="mk-MK"/>
                <w14:ligatures w14:val="none"/>
              </w:rPr>
            </w:pPr>
            <w:r w:rsidRPr="006B1EC9">
              <w:rPr>
                <w:rFonts w:ascii="Calibri" w:eastAsia="NSimSun" w:hAnsi="Calibri" w:cs="Times New Roman"/>
                <w:sz w:val="20"/>
                <w:szCs w:val="20"/>
                <w14:ligatures w14:val="none"/>
              </w:rPr>
              <w:t xml:space="preserve">Кој </w:t>
            </w:r>
            <w:r w:rsidR="00195CF2">
              <w:rPr>
                <w:rFonts w:ascii="Calibri" w:eastAsia="NSimSun" w:hAnsi="Calibri" w:cs="Times New Roman"/>
                <w:sz w:val="20"/>
                <w:szCs w:val="20"/>
                <w:lang w:val="mk-MK"/>
                <w14:ligatures w14:val="none"/>
              </w:rPr>
              <w:t>е сопственик на земјиштето?</w:t>
            </w:r>
          </w:p>
        </w:tc>
        <w:tc>
          <w:tcPr>
            <w:tcW w:w="2227" w:type="pct"/>
            <w:gridSpan w:val="3"/>
          </w:tcPr>
          <w:p w14:paraId="24E2AB60" w14:textId="77777777" w:rsidR="006B1EC9" w:rsidRPr="006B1EC9" w:rsidRDefault="006B1EC9" w:rsidP="006B1EC9">
            <w:pPr>
              <w:cnfStyle w:val="000000000000" w:firstRow="0" w:lastRow="0" w:firstColumn="0" w:lastColumn="0" w:oddVBand="0" w:evenVBand="0" w:oddHBand="0" w:evenHBand="0" w:firstRowFirstColumn="0" w:firstRowLastColumn="0" w:lastRowFirstColumn="0" w:lastRowLastColumn="0"/>
              <w:rPr>
                <w:rFonts w:ascii="Calibri" w:eastAsia="NSimSun" w:hAnsi="Calibri" w:cs="Times New Roman"/>
                <w:sz w:val="20"/>
                <w:szCs w:val="20"/>
                <w:lang w:val="en-GB"/>
                <w14:ligatures w14:val="none"/>
              </w:rPr>
            </w:pPr>
            <w:r w:rsidRPr="006B1EC9">
              <w:rPr>
                <w:rFonts w:ascii="Calibri" w:eastAsia="NSimSun" w:hAnsi="Calibri" w:cs="Times New Roman"/>
                <w:sz w:val="20"/>
                <w:szCs w:val="20"/>
                <w14:ligatures w14:val="none"/>
              </w:rPr>
              <w:t>Република Северна Македонија</w:t>
            </w:r>
          </w:p>
        </w:tc>
        <w:tc>
          <w:tcPr>
            <w:cnfStyle w:val="000010000000" w:firstRow="0" w:lastRow="0" w:firstColumn="0" w:lastColumn="0" w:oddVBand="1" w:evenVBand="0" w:oddHBand="0" w:evenHBand="0" w:firstRowFirstColumn="0" w:firstRowLastColumn="0" w:lastRowFirstColumn="0" w:lastRowLastColumn="0"/>
            <w:tcW w:w="2034" w:type="pct"/>
            <w:gridSpan w:val="2"/>
            <w:vMerge/>
          </w:tcPr>
          <w:p w14:paraId="26D54CBB" w14:textId="77777777" w:rsidR="006B1EC9" w:rsidRPr="006B1EC9" w:rsidRDefault="006B1EC9" w:rsidP="006B1EC9">
            <w:pPr>
              <w:jc w:val="both"/>
              <w:rPr>
                <w:rFonts w:ascii="Calibri" w:eastAsia="Calibri" w:hAnsi="Calibri" w:cs="Calibri"/>
                <w:sz w:val="20"/>
                <w:szCs w:val="20"/>
                <w:lang w:val="en-GB"/>
                <w14:ligatures w14:val="none"/>
              </w:rPr>
            </w:pPr>
          </w:p>
        </w:tc>
      </w:tr>
      <w:tr w:rsidR="006B1EC9" w:rsidRPr="006B1EC9" w14:paraId="3F3426BB" w14:textId="77777777" w:rsidTr="006B1EC9">
        <w:trPr>
          <w:cnfStyle w:val="000000100000" w:firstRow="0" w:lastRow="0" w:firstColumn="0" w:lastColumn="0" w:oddVBand="0" w:evenVBand="0" w:oddHBand="1" w:evenHBand="0" w:firstRowFirstColumn="0" w:firstRowLastColumn="0" w:lastRowFirstColumn="0" w:lastRowLastColumn="0"/>
          <w:trHeight w:val="249"/>
        </w:trPr>
        <w:tc>
          <w:tcPr>
            <w:cnfStyle w:val="000010000000" w:firstRow="0" w:lastRow="0" w:firstColumn="0" w:lastColumn="0" w:oddVBand="1" w:evenVBand="0" w:oddHBand="0" w:evenHBand="0" w:firstRowFirstColumn="0" w:firstRowLastColumn="0" w:lastRowFirstColumn="0" w:lastRowLastColumn="0"/>
            <w:tcW w:w="739" w:type="pct"/>
          </w:tcPr>
          <w:p w14:paraId="3195F06D" w14:textId="77777777" w:rsidR="006B1EC9" w:rsidRPr="006B1EC9" w:rsidRDefault="006B1EC9" w:rsidP="006B1EC9">
            <w:pPr>
              <w:rPr>
                <w:rFonts w:ascii="Calibri" w:eastAsia="NSimSun" w:hAnsi="Calibri" w:cs="Times New Roman"/>
                <w:sz w:val="20"/>
                <w:szCs w:val="20"/>
                <w:lang w:val="en-GB"/>
                <w14:ligatures w14:val="none"/>
              </w:rPr>
            </w:pPr>
            <w:r w:rsidRPr="006B1EC9">
              <w:rPr>
                <w:rFonts w:ascii="Calibri" w:eastAsia="NSimSun" w:hAnsi="Calibri" w:cs="Times New Roman"/>
                <w:sz w:val="20"/>
                <w:szCs w:val="20"/>
                <w14:ligatures w14:val="none"/>
              </w:rPr>
              <w:t>Географски опис</w:t>
            </w:r>
          </w:p>
        </w:tc>
        <w:tc>
          <w:tcPr>
            <w:tcW w:w="2227" w:type="pct"/>
            <w:gridSpan w:val="3"/>
          </w:tcPr>
          <w:p w14:paraId="6035559F" w14:textId="146979C1" w:rsidR="006B1EC9" w:rsidRPr="00657457" w:rsidRDefault="006B1EC9" w:rsidP="006B1EC9">
            <w:pPr>
              <w:cnfStyle w:val="000000100000" w:firstRow="0" w:lastRow="0" w:firstColumn="0" w:lastColumn="0" w:oddVBand="0" w:evenVBand="0" w:oddHBand="1" w:evenHBand="0" w:firstRowFirstColumn="0" w:firstRowLastColumn="0" w:lastRowFirstColumn="0" w:lastRowLastColumn="0"/>
              <w:rPr>
                <w:rFonts w:ascii="Calibri" w:eastAsia="NSimSun" w:hAnsi="Calibri" w:cs="Times New Roman"/>
                <w:sz w:val="20"/>
                <w:szCs w:val="20"/>
                <w:lang w:val="mk-MK"/>
                <w14:ligatures w14:val="none"/>
              </w:rPr>
            </w:pPr>
            <w:r w:rsidRPr="006B1EC9">
              <w:rPr>
                <w:rFonts w:ascii="Calibri" w:eastAsia="NSimSun" w:hAnsi="Calibri" w:cs="Times New Roman"/>
                <w:sz w:val="20"/>
                <w:szCs w:val="20"/>
                <w14:ligatures w14:val="none"/>
              </w:rPr>
              <w:t xml:space="preserve">Земја: </w:t>
            </w:r>
            <w:r w:rsidR="00657457">
              <w:rPr>
                <w:rFonts w:ascii="Calibri" w:eastAsia="NSimSun" w:hAnsi="Calibri" w:cs="Times New Roman"/>
                <w:sz w:val="20"/>
                <w:szCs w:val="20"/>
                <w:lang w:val="mk-MK"/>
                <w14:ligatures w14:val="none"/>
              </w:rPr>
              <w:t>РСМ</w:t>
            </w:r>
          </w:p>
          <w:p w14:paraId="79228E4C" w14:textId="77777777" w:rsidR="006B1EC9" w:rsidRPr="006B1EC9" w:rsidRDefault="006B1EC9" w:rsidP="006B1EC9">
            <w:pPr>
              <w:cnfStyle w:val="000000100000" w:firstRow="0" w:lastRow="0" w:firstColumn="0" w:lastColumn="0" w:oddVBand="0" w:evenVBand="0" w:oddHBand="1" w:evenHBand="0" w:firstRowFirstColumn="0" w:firstRowLastColumn="0" w:lastRowFirstColumn="0" w:lastRowLastColumn="0"/>
              <w:rPr>
                <w:rFonts w:ascii="Calibri" w:eastAsia="NSimSun" w:hAnsi="Calibri" w:cs="Times New Roman"/>
                <w:sz w:val="20"/>
                <w:szCs w:val="20"/>
                <w14:ligatures w14:val="none"/>
              </w:rPr>
            </w:pPr>
            <w:r w:rsidRPr="006B1EC9">
              <w:rPr>
                <w:rFonts w:ascii="Calibri" w:eastAsia="NSimSun" w:hAnsi="Calibri" w:cs="Times New Roman"/>
                <w:sz w:val="20"/>
                <w:szCs w:val="20"/>
                <w14:ligatures w14:val="none"/>
              </w:rPr>
              <w:t>Регион:</w:t>
            </w:r>
          </w:p>
          <w:p w14:paraId="3DB9FC23" w14:textId="77777777" w:rsidR="006B1EC9" w:rsidRPr="006B1EC9" w:rsidRDefault="006B1EC9" w:rsidP="006B1EC9">
            <w:pPr>
              <w:cnfStyle w:val="000000100000" w:firstRow="0" w:lastRow="0" w:firstColumn="0" w:lastColumn="0" w:oddVBand="0" w:evenVBand="0" w:oddHBand="1" w:evenHBand="0" w:firstRowFirstColumn="0" w:firstRowLastColumn="0" w:lastRowFirstColumn="0" w:lastRowLastColumn="0"/>
              <w:rPr>
                <w:rFonts w:ascii="Calibri" w:eastAsia="NSimSun" w:hAnsi="Calibri" w:cs="Times New Roman"/>
                <w:sz w:val="20"/>
                <w:szCs w:val="20"/>
                <w14:ligatures w14:val="none"/>
              </w:rPr>
            </w:pPr>
            <w:r w:rsidRPr="006B1EC9">
              <w:rPr>
                <w:rFonts w:ascii="Calibri" w:eastAsia="NSimSun" w:hAnsi="Calibri" w:cs="Times New Roman"/>
                <w:sz w:val="20"/>
                <w:szCs w:val="20"/>
                <w14:ligatures w14:val="none"/>
              </w:rPr>
              <w:t>Општина:</w:t>
            </w:r>
          </w:p>
          <w:p w14:paraId="230A8E61" w14:textId="77777777" w:rsidR="006B1EC9" w:rsidRPr="006B1EC9" w:rsidRDefault="006B1EC9" w:rsidP="006B1EC9">
            <w:pPr>
              <w:cnfStyle w:val="000000100000" w:firstRow="0" w:lastRow="0" w:firstColumn="0" w:lastColumn="0" w:oddVBand="0" w:evenVBand="0" w:oddHBand="1" w:evenHBand="0" w:firstRowFirstColumn="0" w:firstRowLastColumn="0" w:lastRowFirstColumn="0" w:lastRowLastColumn="0"/>
              <w:rPr>
                <w:rFonts w:ascii="Calibri" w:eastAsia="NSimSun" w:hAnsi="Calibri" w:cs="Times New Roman"/>
                <w:sz w:val="20"/>
                <w:szCs w:val="20"/>
                <w14:ligatures w14:val="none"/>
              </w:rPr>
            </w:pPr>
            <w:r w:rsidRPr="006B1EC9">
              <w:rPr>
                <w:rFonts w:ascii="Calibri" w:eastAsia="NSimSun" w:hAnsi="Calibri" w:cs="Times New Roman"/>
                <w:sz w:val="20"/>
                <w:szCs w:val="20"/>
                <w14:ligatures w14:val="none"/>
              </w:rPr>
              <w:t>Населба:</w:t>
            </w:r>
          </w:p>
        </w:tc>
        <w:tc>
          <w:tcPr>
            <w:cnfStyle w:val="000010000000" w:firstRow="0" w:lastRow="0" w:firstColumn="0" w:lastColumn="0" w:oddVBand="1" w:evenVBand="0" w:oddHBand="0" w:evenHBand="0" w:firstRowFirstColumn="0" w:firstRowLastColumn="0" w:lastRowFirstColumn="0" w:lastRowLastColumn="0"/>
            <w:tcW w:w="2034" w:type="pct"/>
            <w:gridSpan w:val="2"/>
            <w:vMerge/>
          </w:tcPr>
          <w:p w14:paraId="6704D389" w14:textId="77777777" w:rsidR="006B1EC9" w:rsidRPr="006B1EC9" w:rsidRDefault="006B1EC9" w:rsidP="006B1EC9">
            <w:pPr>
              <w:jc w:val="both"/>
              <w:rPr>
                <w:rFonts w:ascii="Calibri" w:eastAsia="Calibri" w:hAnsi="Calibri" w:cs="Calibri"/>
                <w:sz w:val="20"/>
                <w:szCs w:val="20"/>
                <w:lang w:val="en-GB"/>
                <w14:ligatures w14:val="none"/>
              </w:rPr>
            </w:pPr>
          </w:p>
        </w:tc>
      </w:tr>
      <w:tr w:rsidR="00B93458" w:rsidRPr="006B1EC9" w14:paraId="13584C66" w14:textId="77777777" w:rsidTr="006B1EC9">
        <w:trPr>
          <w:trHeight w:val="249"/>
        </w:trPr>
        <w:tc>
          <w:tcPr>
            <w:cnfStyle w:val="000010000000" w:firstRow="0" w:lastRow="0" w:firstColumn="0" w:lastColumn="0" w:oddVBand="1" w:evenVBand="0" w:oddHBand="0" w:evenHBand="0" w:firstRowFirstColumn="0" w:firstRowLastColumn="0" w:lastRowFirstColumn="0" w:lastRowLastColumn="0"/>
            <w:tcW w:w="739" w:type="pct"/>
          </w:tcPr>
          <w:p w14:paraId="4EBEA65B" w14:textId="77777777" w:rsidR="00B93458" w:rsidRPr="006B1EC9" w:rsidRDefault="00B93458" w:rsidP="006B1EC9">
            <w:pPr>
              <w:rPr>
                <w:rFonts w:ascii="Calibri" w:eastAsia="NSimSun" w:hAnsi="Calibri" w:cs="Times New Roman"/>
                <w:sz w:val="20"/>
                <w:szCs w:val="20"/>
                <w14:ligatures w14:val="none"/>
              </w:rPr>
            </w:pPr>
            <w:r>
              <w:rPr>
                <w:rFonts w:ascii="Calibri" w:eastAsia="NSimSun" w:hAnsi="Calibri" w:cs="Times New Roman"/>
                <w:sz w:val="20"/>
                <w:szCs w:val="20"/>
                <w14:ligatures w14:val="none"/>
              </w:rPr>
              <w:lastRenderedPageBreak/>
              <w:t>Сеизмичка стабилност на простории/згради</w:t>
            </w:r>
          </w:p>
        </w:tc>
        <w:tc>
          <w:tcPr>
            <w:tcW w:w="2227" w:type="pct"/>
            <w:gridSpan w:val="3"/>
          </w:tcPr>
          <w:p w14:paraId="0300C369" w14:textId="77777777" w:rsidR="00B93458" w:rsidRPr="006B1EC9" w:rsidRDefault="00B93458" w:rsidP="006B1EC9">
            <w:pPr>
              <w:cnfStyle w:val="000000000000" w:firstRow="0" w:lastRow="0" w:firstColumn="0" w:lastColumn="0" w:oddVBand="0" w:evenVBand="0" w:oddHBand="0" w:evenHBand="0" w:firstRowFirstColumn="0" w:firstRowLastColumn="0" w:lastRowFirstColumn="0" w:lastRowLastColumn="0"/>
              <w:rPr>
                <w:rFonts w:ascii="Calibri" w:eastAsia="NSimSun" w:hAnsi="Calibri" w:cs="Times New Roman"/>
                <w:sz w:val="20"/>
                <w:szCs w:val="20"/>
                <w14:ligatures w14:val="none"/>
              </w:rPr>
            </w:pPr>
          </w:p>
        </w:tc>
        <w:tc>
          <w:tcPr>
            <w:cnfStyle w:val="000010000000" w:firstRow="0" w:lastRow="0" w:firstColumn="0" w:lastColumn="0" w:oddVBand="1" w:evenVBand="0" w:oddHBand="0" w:evenHBand="0" w:firstRowFirstColumn="0" w:firstRowLastColumn="0" w:lastRowFirstColumn="0" w:lastRowLastColumn="0"/>
            <w:tcW w:w="2034" w:type="pct"/>
            <w:gridSpan w:val="2"/>
          </w:tcPr>
          <w:p w14:paraId="4F553829" w14:textId="77777777" w:rsidR="00B93458" w:rsidRPr="006B1EC9" w:rsidRDefault="00B93458" w:rsidP="006B1EC9">
            <w:pPr>
              <w:jc w:val="both"/>
              <w:rPr>
                <w:rFonts w:ascii="Calibri" w:eastAsia="Calibri" w:hAnsi="Calibri" w:cs="Calibri"/>
                <w:sz w:val="20"/>
                <w:szCs w:val="20"/>
                <w:lang w:val="en-GB"/>
                <w14:ligatures w14:val="none"/>
              </w:rPr>
            </w:pPr>
          </w:p>
        </w:tc>
      </w:tr>
      <w:tr w:rsidR="006B1EC9" w:rsidRPr="006B1EC9" w14:paraId="31FAD5DF" w14:textId="77777777" w:rsidTr="006B1EC9">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5000" w:type="pct"/>
            <w:gridSpan w:val="6"/>
          </w:tcPr>
          <w:p w14:paraId="3D77A4D2" w14:textId="270090CB" w:rsidR="006B1EC9" w:rsidRPr="00195CF2" w:rsidRDefault="006B1EC9" w:rsidP="006B1EC9">
            <w:pPr>
              <w:jc w:val="both"/>
              <w:rPr>
                <w:rFonts w:ascii="Calibri" w:eastAsia="Calibri" w:hAnsi="Calibri" w:cs="Times New Roman"/>
                <w:b/>
                <w:bCs/>
                <w:sz w:val="20"/>
                <w:szCs w:val="20"/>
                <w:lang w:val="mk-MK"/>
                <w14:ligatures w14:val="none"/>
              </w:rPr>
            </w:pPr>
            <w:r w:rsidRPr="006B1EC9">
              <w:rPr>
                <w:rFonts w:ascii="Calibri" w:eastAsia="Calibri" w:hAnsi="Calibri" w:cs="Times New Roman"/>
                <w:b/>
                <w:bCs/>
                <w:sz w:val="20"/>
                <w:szCs w:val="20"/>
                <w14:ligatures w14:val="none"/>
              </w:rPr>
              <w:t>ЗАКОН</w:t>
            </w:r>
            <w:r w:rsidR="00195CF2">
              <w:rPr>
                <w:rFonts w:ascii="Calibri" w:eastAsia="Calibri" w:hAnsi="Calibri" w:cs="Times New Roman"/>
                <w:b/>
                <w:bCs/>
                <w:sz w:val="20"/>
                <w:szCs w:val="20"/>
                <w:lang w:val="mk-MK"/>
                <w14:ligatures w14:val="none"/>
              </w:rPr>
              <w:t>СКА РЕГУЛАТИВА</w:t>
            </w:r>
          </w:p>
        </w:tc>
      </w:tr>
      <w:tr w:rsidR="006B1EC9" w:rsidRPr="006B1EC9" w14:paraId="300922E7" w14:textId="77777777" w:rsidTr="006B1EC9">
        <w:tc>
          <w:tcPr>
            <w:cnfStyle w:val="000010000000" w:firstRow="0" w:lastRow="0" w:firstColumn="0" w:lastColumn="0" w:oddVBand="1" w:evenVBand="0" w:oddHBand="0" w:evenHBand="0" w:firstRowFirstColumn="0" w:firstRowLastColumn="0" w:lastRowFirstColumn="0" w:lastRowLastColumn="0"/>
            <w:tcW w:w="739" w:type="pct"/>
          </w:tcPr>
          <w:p w14:paraId="7EEB8DB8" w14:textId="5AF3B6A9" w:rsidR="006B1EC9" w:rsidRPr="006B1EC9" w:rsidRDefault="006B1EC9" w:rsidP="006B1EC9">
            <w:pPr>
              <w:rPr>
                <w:rFonts w:ascii="Calibri" w:eastAsia="Calibri" w:hAnsi="Calibri" w:cs="Times New Roman"/>
                <w:sz w:val="20"/>
                <w:szCs w:val="20"/>
                <w:lang w:val="en-GB"/>
                <w14:ligatures w14:val="none"/>
              </w:rPr>
            </w:pPr>
            <w:r w:rsidRPr="006B1EC9">
              <w:rPr>
                <w:rFonts w:ascii="Calibri" w:eastAsia="Calibri" w:hAnsi="Calibri" w:cs="Times New Roman"/>
                <w:sz w:val="20"/>
                <w:szCs w:val="20"/>
                <w14:ligatures w14:val="none"/>
              </w:rPr>
              <w:t>Идентификува</w:t>
            </w:r>
            <w:r w:rsidR="00195CF2">
              <w:rPr>
                <w:rFonts w:ascii="Calibri" w:eastAsia="Calibri" w:hAnsi="Calibri" w:cs="Times New Roman"/>
                <w:sz w:val="20"/>
                <w:szCs w:val="20"/>
                <w:lang w:val="mk-MK"/>
                <w14:ligatures w14:val="none"/>
              </w:rPr>
              <w:t xml:space="preserve">ње на </w:t>
            </w:r>
            <w:r w:rsidRPr="006B1EC9">
              <w:rPr>
                <w:rFonts w:ascii="Calibri" w:eastAsia="Calibri" w:hAnsi="Calibri" w:cs="Times New Roman"/>
                <w:sz w:val="20"/>
                <w:szCs w:val="20"/>
                <w14:ligatures w14:val="none"/>
              </w:rPr>
              <w:t>националн</w:t>
            </w:r>
            <w:r w:rsidR="00195CF2">
              <w:rPr>
                <w:rFonts w:ascii="Calibri" w:eastAsia="Calibri" w:hAnsi="Calibri" w:cs="Times New Roman"/>
                <w:sz w:val="20"/>
                <w:szCs w:val="20"/>
                <w:lang w:val="mk-MK"/>
                <w14:ligatures w14:val="none"/>
              </w:rPr>
              <w:t>а</w:t>
            </w:r>
            <w:r w:rsidRPr="006B1EC9">
              <w:rPr>
                <w:rFonts w:ascii="Calibri" w:eastAsia="Calibri" w:hAnsi="Calibri" w:cs="Times New Roman"/>
                <w:sz w:val="20"/>
                <w:szCs w:val="20"/>
                <w14:ligatures w14:val="none"/>
              </w:rPr>
              <w:t>т</w:t>
            </w:r>
            <w:r w:rsidR="00195CF2">
              <w:rPr>
                <w:rFonts w:ascii="Calibri" w:eastAsia="Calibri" w:hAnsi="Calibri" w:cs="Times New Roman"/>
                <w:sz w:val="20"/>
                <w:szCs w:val="20"/>
                <w:lang w:val="mk-MK"/>
                <w14:ligatures w14:val="none"/>
              </w:rPr>
              <w:t>а</w:t>
            </w:r>
            <w:r w:rsidRPr="006B1EC9">
              <w:rPr>
                <w:rFonts w:ascii="Calibri" w:eastAsia="Calibri" w:hAnsi="Calibri" w:cs="Times New Roman"/>
                <w:sz w:val="20"/>
                <w:szCs w:val="20"/>
                <w14:ligatures w14:val="none"/>
              </w:rPr>
              <w:t xml:space="preserve"> и локалн</w:t>
            </w:r>
            <w:r w:rsidR="00195CF2">
              <w:rPr>
                <w:rFonts w:ascii="Calibri" w:eastAsia="Calibri" w:hAnsi="Calibri" w:cs="Times New Roman"/>
                <w:sz w:val="20"/>
                <w:szCs w:val="20"/>
                <w:lang w:val="mk-MK"/>
                <w14:ligatures w14:val="none"/>
              </w:rPr>
              <w:t>а</w:t>
            </w:r>
            <w:r w:rsidRPr="006B1EC9">
              <w:rPr>
                <w:rFonts w:ascii="Calibri" w:eastAsia="Calibri" w:hAnsi="Calibri" w:cs="Times New Roman"/>
                <w:sz w:val="20"/>
                <w:szCs w:val="20"/>
                <w14:ligatures w14:val="none"/>
              </w:rPr>
              <w:t>т</w:t>
            </w:r>
            <w:r w:rsidR="00195CF2">
              <w:rPr>
                <w:rFonts w:ascii="Calibri" w:eastAsia="Calibri" w:hAnsi="Calibri" w:cs="Times New Roman"/>
                <w:sz w:val="20"/>
                <w:szCs w:val="20"/>
                <w:lang w:val="mk-MK"/>
                <w14:ligatures w14:val="none"/>
              </w:rPr>
              <w:t>а</w:t>
            </w:r>
            <w:r w:rsidRPr="006B1EC9">
              <w:rPr>
                <w:rFonts w:ascii="Calibri" w:eastAsia="Calibri" w:hAnsi="Calibri" w:cs="Times New Roman"/>
                <w:sz w:val="20"/>
                <w:szCs w:val="20"/>
                <w14:ligatures w14:val="none"/>
              </w:rPr>
              <w:t xml:space="preserve"> закон</w:t>
            </w:r>
            <w:r w:rsidR="00195CF2">
              <w:rPr>
                <w:rFonts w:ascii="Calibri" w:eastAsia="Calibri" w:hAnsi="Calibri" w:cs="Times New Roman"/>
                <w:sz w:val="20"/>
                <w:szCs w:val="20"/>
                <w:lang w:val="mk-MK"/>
                <w14:ligatures w14:val="none"/>
              </w:rPr>
              <w:t>ска регулатива</w:t>
            </w:r>
            <w:r w:rsidRPr="006B1EC9">
              <w:rPr>
                <w:rFonts w:ascii="Calibri" w:eastAsia="Calibri" w:hAnsi="Calibri" w:cs="Times New Roman"/>
                <w:sz w:val="20"/>
                <w:szCs w:val="20"/>
                <w14:ligatures w14:val="none"/>
              </w:rPr>
              <w:t xml:space="preserve"> и дозволите што се однесуваат на активностите на под-проектот</w:t>
            </w:r>
          </w:p>
        </w:tc>
        <w:tc>
          <w:tcPr>
            <w:tcW w:w="4261" w:type="pct"/>
            <w:gridSpan w:val="5"/>
          </w:tcPr>
          <w:p w14:paraId="2DA8D783" w14:textId="7991B653" w:rsidR="006B1EC9" w:rsidRPr="006B1EC9" w:rsidRDefault="006B1EC9" w:rsidP="006B1EC9">
            <w:pPr>
              <w:widowControl w:val="0"/>
              <w:numPr>
                <w:ilvl w:val="0"/>
                <w:numId w:val="2"/>
              </w:numPr>
              <w:pBdr>
                <w:top w:val="nil"/>
                <w:left w:val="nil"/>
                <w:bottom w:val="nil"/>
                <w:right w:val="nil"/>
                <w:between w:val="nil"/>
                <w:bar w:val="nil"/>
              </w:pBdr>
              <w:autoSpaceDE w:val="0"/>
              <w:autoSpaceDN w:val="0"/>
              <w:adjustRightInd w:val="0"/>
              <w:ind w:left="301" w:hanging="284"/>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14:ligatures w14:val="none"/>
              </w:rPr>
            </w:pPr>
            <w:r w:rsidRPr="006B1EC9">
              <w:rPr>
                <w:rFonts w:ascii="Calibri" w:eastAsia="Calibri" w:hAnsi="Calibri" w:cs="Times New Roman"/>
                <w:sz w:val="20"/>
                <w:szCs w:val="20"/>
                <w14:ligatures w14:val="none"/>
              </w:rPr>
              <w:t>Закон за животна средина (Сл</w:t>
            </w:r>
            <w:r w:rsidR="0001063D">
              <w:rPr>
                <w:rFonts w:ascii="Calibri" w:eastAsia="Calibri" w:hAnsi="Calibri" w:cs="Times New Roman"/>
                <w:sz w:val="20"/>
                <w:szCs w:val="20"/>
                <w:lang w:val="mk-MK"/>
                <w14:ligatures w14:val="none"/>
              </w:rPr>
              <w:t>ужбен в</w:t>
            </w:r>
            <w:r w:rsidRPr="006B1EC9">
              <w:rPr>
                <w:rFonts w:ascii="Calibri" w:eastAsia="Calibri" w:hAnsi="Calibri" w:cs="Times New Roman"/>
                <w:sz w:val="20"/>
                <w:szCs w:val="20"/>
                <w14:ligatures w14:val="none"/>
              </w:rPr>
              <w:t>есник бр.53/05,81/05,24/07,159/08, 83/2009, 124/2010, 51/2011, 123/12, 93/13, 163/13, 42/14, 44/15 129/15, 192/15, 39/16, 99/18 и 89/22);</w:t>
            </w:r>
          </w:p>
          <w:p w14:paraId="4160863F" w14:textId="781D6A57" w:rsidR="006B1EC9" w:rsidRPr="006B1EC9" w:rsidRDefault="006B1EC9" w:rsidP="006B1EC9">
            <w:pPr>
              <w:widowControl w:val="0"/>
              <w:numPr>
                <w:ilvl w:val="0"/>
                <w:numId w:val="2"/>
              </w:numPr>
              <w:pBdr>
                <w:top w:val="nil"/>
                <w:left w:val="nil"/>
                <w:bottom w:val="nil"/>
                <w:right w:val="nil"/>
                <w:between w:val="nil"/>
                <w:bar w:val="nil"/>
              </w:pBdr>
              <w:autoSpaceDE w:val="0"/>
              <w:autoSpaceDN w:val="0"/>
              <w:adjustRightInd w:val="0"/>
              <w:ind w:left="301" w:hanging="284"/>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14:ligatures w14:val="none"/>
              </w:rPr>
            </w:pPr>
            <w:r w:rsidRPr="006B1EC9">
              <w:rPr>
                <w:rFonts w:ascii="Calibri" w:eastAsia="Calibri" w:hAnsi="Calibri" w:cs="Times New Roman"/>
                <w:sz w:val="20"/>
                <w:szCs w:val="20"/>
                <w14:ligatures w14:val="none"/>
              </w:rPr>
              <w:t>Закон за води (Сл</w:t>
            </w:r>
            <w:r w:rsidR="0001063D">
              <w:rPr>
                <w:rFonts w:ascii="Calibri" w:eastAsia="Calibri" w:hAnsi="Calibri" w:cs="Times New Roman"/>
                <w:sz w:val="20"/>
                <w:szCs w:val="20"/>
                <w:lang w:val="mk-MK"/>
                <w14:ligatures w14:val="none"/>
              </w:rPr>
              <w:t>ужбен весник</w:t>
            </w:r>
            <w:r w:rsidRPr="006B1EC9">
              <w:rPr>
                <w:rFonts w:ascii="Calibri" w:eastAsia="Calibri" w:hAnsi="Calibri" w:cs="Times New Roman"/>
                <w:sz w:val="20"/>
                <w:szCs w:val="20"/>
                <w14:ligatures w14:val="none"/>
              </w:rPr>
              <w:t xml:space="preserve"> бр. 87/08, 6/09, 161/09, 83/10, 51/11, 44/12, 163/13180/14, 146/15, 52/16 и 151/21</w:t>
            </w:r>
            <w:proofErr w:type="gramStart"/>
            <w:r w:rsidRPr="006B1EC9">
              <w:rPr>
                <w:rFonts w:ascii="Calibri" w:eastAsia="Calibri" w:hAnsi="Calibri" w:cs="Times New Roman"/>
                <w:sz w:val="20"/>
                <w:szCs w:val="20"/>
                <w14:ligatures w14:val="none"/>
              </w:rPr>
              <w:t>) ;</w:t>
            </w:r>
            <w:proofErr w:type="gramEnd"/>
          </w:p>
          <w:p w14:paraId="2F0AE792" w14:textId="77777777" w:rsidR="006B1EC9" w:rsidRPr="006B1EC9" w:rsidRDefault="006B1EC9" w:rsidP="006B1EC9">
            <w:pPr>
              <w:widowControl w:val="0"/>
              <w:numPr>
                <w:ilvl w:val="0"/>
                <w:numId w:val="2"/>
              </w:numPr>
              <w:pBdr>
                <w:top w:val="nil"/>
                <w:left w:val="nil"/>
                <w:bottom w:val="nil"/>
                <w:right w:val="nil"/>
                <w:between w:val="nil"/>
                <w:bar w:val="nil"/>
              </w:pBdr>
              <w:autoSpaceDE w:val="0"/>
              <w:autoSpaceDN w:val="0"/>
              <w:adjustRightInd w:val="0"/>
              <w:ind w:left="301" w:hanging="284"/>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14:ligatures w14:val="none"/>
              </w:rPr>
            </w:pPr>
            <w:r w:rsidRPr="006B1EC9">
              <w:rPr>
                <w:rFonts w:ascii="Calibri" w:eastAsia="Calibri" w:hAnsi="Calibri" w:cs="Times New Roman"/>
                <w:sz w:val="20"/>
                <w:szCs w:val="20"/>
                <w14:ligatures w14:val="none"/>
              </w:rPr>
              <w:t>Закон за отпад (Службен весник бр.216/21);</w:t>
            </w:r>
          </w:p>
          <w:p w14:paraId="506286DB" w14:textId="6970F2F4" w:rsidR="006B1EC9" w:rsidRPr="006B1EC9" w:rsidRDefault="00C04BD2" w:rsidP="006B1EC9">
            <w:pPr>
              <w:widowControl w:val="0"/>
              <w:numPr>
                <w:ilvl w:val="0"/>
                <w:numId w:val="2"/>
              </w:numPr>
              <w:pBdr>
                <w:top w:val="nil"/>
                <w:left w:val="nil"/>
                <w:bottom w:val="nil"/>
                <w:right w:val="nil"/>
                <w:between w:val="nil"/>
                <w:bar w:val="nil"/>
              </w:pBdr>
              <w:autoSpaceDE w:val="0"/>
              <w:autoSpaceDN w:val="0"/>
              <w:adjustRightInd w:val="0"/>
              <w:ind w:left="301" w:hanging="284"/>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14:ligatures w14:val="none"/>
              </w:rPr>
            </w:pPr>
            <w:r>
              <w:rPr>
                <w:rFonts w:ascii="Calibri" w:eastAsia="Calibri" w:hAnsi="Calibri" w:cs="Times New Roman"/>
                <w:sz w:val="20"/>
                <w:szCs w:val="20"/>
                <w:lang w:val="mk-MK"/>
                <w14:ligatures w14:val="none"/>
              </w:rPr>
              <w:t>Листа</w:t>
            </w:r>
            <w:r w:rsidR="006B1EC9" w:rsidRPr="006B1EC9">
              <w:rPr>
                <w:rFonts w:ascii="Calibri" w:eastAsia="Calibri" w:hAnsi="Calibri" w:cs="Times New Roman"/>
                <w:sz w:val="20"/>
                <w:szCs w:val="20"/>
                <w14:ligatures w14:val="none"/>
              </w:rPr>
              <w:t xml:space="preserve"> на видови отпад (Службен весник бр. 100/05);</w:t>
            </w:r>
          </w:p>
          <w:p w14:paraId="6EDC6FF3" w14:textId="77777777" w:rsidR="006B1EC9" w:rsidRPr="006B1EC9" w:rsidRDefault="006B1EC9" w:rsidP="006B1EC9">
            <w:pPr>
              <w:widowControl w:val="0"/>
              <w:numPr>
                <w:ilvl w:val="0"/>
                <w:numId w:val="2"/>
              </w:numPr>
              <w:pBdr>
                <w:top w:val="nil"/>
                <w:left w:val="nil"/>
                <w:bottom w:val="nil"/>
                <w:right w:val="nil"/>
                <w:between w:val="nil"/>
                <w:bar w:val="nil"/>
              </w:pBdr>
              <w:autoSpaceDE w:val="0"/>
              <w:autoSpaceDN w:val="0"/>
              <w:adjustRightInd w:val="0"/>
              <w:ind w:left="301" w:hanging="284"/>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14:ligatures w14:val="none"/>
              </w:rPr>
            </w:pPr>
            <w:r w:rsidRPr="006B1EC9">
              <w:rPr>
                <w:rFonts w:ascii="Calibri" w:eastAsia="Calibri" w:hAnsi="Calibri" w:cs="Times New Roman"/>
                <w:sz w:val="20"/>
                <w:szCs w:val="20"/>
                <w14:ligatures w14:val="none"/>
              </w:rPr>
              <w:t>Закон за заштита на природата (Службен весник бр. 67/06, 16/06, 84/07, 59/12, 13/13, 163/13, 146/15);</w:t>
            </w:r>
          </w:p>
          <w:p w14:paraId="19BFA8CD" w14:textId="77777777" w:rsidR="006B1EC9" w:rsidRPr="006B1EC9" w:rsidRDefault="006B1EC9" w:rsidP="006B1EC9">
            <w:pPr>
              <w:widowControl w:val="0"/>
              <w:numPr>
                <w:ilvl w:val="0"/>
                <w:numId w:val="2"/>
              </w:numPr>
              <w:pBdr>
                <w:top w:val="nil"/>
                <w:left w:val="nil"/>
                <w:bottom w:val="nil"/>
                <w:right w:val="nil"/>
                <w:between w:val="nil"/>
                <w:bar w:val="nil"/>
              </w:pBdr>
              <w:autoSpaceDE w:val="0"/>
              <w:autoSpaceDN w:val="0"/>
              <w:adjustRightInd w:val="0"/>
              <w:ind w:left="301" w:hanging="284"/>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14:ligatures w14:val="none"/>
              </w:rPr>
            </w:pPr>
            <w:r w:rsidRPr="006B1EC9">
              <w:rPr>
                <w:rFonts w:ascii="Calibri" w:eastAsia="Calibri" w:hAnsi="Calibri" w:cs="Times New Roman"/>
                <w:sz w:val="20"/>
                <w:szCs w:val="20"/>
                <w14:ligatures w14:val="none"/>
              </w:rPr>
              <w:t>Закон за шуми (Службен весник бр. 64/09, 24/11, 53/11, 25/13, 79/13, 147/13, 43 / 14.160 / 14, 33/15, 44 / 15, 147/15, 16.07 и 39.16)</w:t>
            </w:r>
          </w:p>
          <w:p w14:paraId="68BB8D1F" w14:textId="1B857AA7" w:rsidR="006B1EC9" w:rsidRPr="006B1EC9" w:rsidRDefault="006B1EC9" w:rsidP="006B1EC9">
            <w:pPr>
              <w:widowControl w:val="0"/>
              <w:numPr>
                <w:ilvl w:val="0"/>
                <w:numId w:val="2"/>
              </w:numPr>
              <w:pBdr>
                <w:top w:val="nil"/>
                <w:left w:val="nil"/>
                <w:bottom w:val="nil"/>
                <w:right w:val="nil"/>
                <w:between w:val="nil"/>
                <w:bar w:val="nil"/>
              </w:pBdr>
              <w:autoSpaceDE w:val="0"/>
              <w:autoSpaceDN w:val="0"/>
              <w:adjustRightInd w:val="0"/>
              <w:ind w:left="301" w:hanging="284"/>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14:ligatures w14:val="none"/>
              </w:rPr>
            </w:pPr>
            <w:r w:rsidRPr="006B1EC9">
              <w:rPr>
                <w:rFonts w:ascii="Calibri" w:eastAsia="Calibri" w:hAnsi="Calibri" w:cs="Times New Roman"/>
                <w:sz w:val="20"/>
                <w:szCs w:val="20"/>
                <w14:ligatures w14:val="none"/>
              </w:rPr>
              <w:t>Закон за заштита од бучава (Службен весник бр. 79/07, 124/10, 47/11, 163/13, 146/15);</w:t>
            </w:r>
          </w:p>
          <w:p w14:paraId="7E21D77E" w14:textId="6875C81E" w:rsidR="006B1EC9" w:rsidRPr="006B1EC9" w:rsidRDefault="006B1EC9" w:rsidP="006B1EC9">
            <w:pPr>
              <w:widowControl w:val="0"/>
              <w:numPr>
                <w:ilvl w:val="0"/>
                <w:numId w:val="2"/>
              </w:numPr>
              <w:pBdr>
                <w:top w:val="nil"/>
                <w:left w:val="nil"/>
                <w:bottom w:val="nil"/>
                <w:right w:val="nil"/>
                <w:between w:val="nil"/>
                <w:bar w:val="nil"/>
              </w:pBdr>
              <w:autoSpaceDE w:val="0"/>
              <w:autoSpaceDN w:val="0"/>
              <w:adjustRightInd w:val="0"/>
              <w:ind w:left="301" w:hanging="284"/>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14:ligatures w14:val="none"/>
              </w:rPr>
            </w:pPr>
            <w:r w:rsidRPr="006B1EC9">
              <w:rPr>
                <w:rFonts w:ascii="Calibri" w:eastAsia="Calibri" w:hAnsi="Calibri" w:cs="Times New Roman"/>
                <w:sz w:val="20"/>
                <w:szCs w:val="20"/>
                <w14:ligatures w14:val="none"/>
              </w:rPr>
              <w:t>Закон за хемикалии (Службен весник на Р</w:t>
            </w:r>
            <w:r w:rsidR="0001063D">
              <w:rPr>
                <w:rFonts w:ascii="Calibri" w:eastAsia="Calibri" w:hAnsi="Calibri" w:cs="Times New Roman"/>
                <w:sz w:val="20"/>
                <w:szCs w:val="20"/>
                <w:lang w:val="mk-MK"/>
                <w14:ligatures w14:val="none"/>
              </w:rPr>
              <w:t>епублика Македониа</w:t>
            </w:r>
            <w:r w:rsidRPr="006B1EC9">
              <w:rPr>
                <w:rFonts w:ascii="Calibri" w:eastAsia="Calibri" w:hAnsi="Calibri" w:cs="Times New Roman"/>
                <w:sz w:val="20"/>
                <w:szCs w:val="20"/>
                <w14:ligatures w14:val="none"/>
              </w:rPr>
              <w:t xml:space="preserve"> бр. 145/10, 53/11, 164/13, 116/15 и 149/15);</w:t>
            </w:r>
          </w:p>
          <w:p w14:paraId="7354F8ED" w14:textId="59C90D83" w:rsidR="006B1EC9" w:rsidRPr="006B1EC9" w:rsidRDefault="006B1EC9" w:rsidP="006B1EC9">
            <w:pPr>
              <w:widowControl w:val="0"/>
              <w:numPr>
                <w:ilvl w:val="0"/>
                <w:numId w:val="2"/>
              </w:numPr>
              <w:pBdr>
                <w:top w:val="nil"/>
                <w:left w:val="nil"/>
                <w:bottom w:val="nil"/>
                <w:right w:val="nil"/>
                <w:between w:val="nil"/>
                <w:bar w:val="nil"/>
              </w:pBdr>
              <w:autoSpaceDE w:val="0"/>
              <w:autoSpaceDN w:val="0"/>
              <w:adjustRightInd w:val="0"/>
              <w:ind w:left="301" w:hanging="284"/>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14:ligatures w14:val="none"/>
              </w:rPr>
            </w:pPr>
            <w:r w:rsidRPr="006B1EC9">
              <w:rPr>
                <w:rFonts w:ascii="Calibri" w:eastAsia="Calibri" w:hAnsi="Calibri" w:cs="Times New Roman"/>
                <w:sz w:val="20"/>
                <w:szCs w:val="20"/>
                <w14:ligatures w14:val="none"/>
              </w:rPr>
              <w:t xml:space="preserve">Закон за квалитет на амбиенталниот воздух (Службен весник бр. 67/04 со измени и дополнувања </w:t>
            </w:r>
            <w:r w:rsidR="00C04BD2">
              <w:rPr>
                <w:rFonts w:ascii="Calibri" w:eastAsia="Calibri" w:hAnsi="Calibri" w:cs="Times New Roman"/>
                <w:sz w:val="20"/>
                <w:szCs w:val="20"/>
                <w:lang w:val="mk-MK"/>
                <w14:ligatures w14:val="none"/>
              </w:rPr>
              <w:t xml:space="preserve">во </w:t>
            </w:r>
            <w:r w:rsidRPr="006B1EC9">
              <w:rPr>
                <w:rFonts w:ascii="Calibri" w:eastAsia="Calibri" w:hAnsi="Calibri" w:cs="Times New Roman"/>
                <w:sz w:val="20"/>
                <w:szCs w:val="20"/>
                <w14:ligatures w14:val="none"/>
              </w:rPr>
              <w:t>бр. 92/07, 35/10, 47/11, 59/12, 163/13, 10/15, 146/15);</w:t>
            </w:r>
          </w:p>
          <w:p w14:paraId="1DDE9B8E" w14:textId="77777777" w:rsidR="006B1EC9" w:rsidRPr="006B1EC9" w:rsidRDefault="006B1EC9" w:rsidP="006B1EC9">
            <w:pPr>
              <w:widowControl w:val="0"/>
              <w:numPr>
                <w:ilvl w:val="0"/>
                <w:numId w:val="2"/>
              </w:numPr>
              <w:pBdr>
                <w:top w:val="nil"/>
                <w:left w:val="nil"/>
                <w:bottom w:val="nil"/>
                <w:right w:val="nil"/>
                <w:between w:val="nil"/>
                <w:bar w:val="nil"/>
              </w:pBdr>
              <w:autoSpaceDE w:val="0"/>
              <w:autoSpaceDN w:val="0"/>
              <w:adjustRightInd w:val="0"/>
              <w:ind w:left="301" w:hanging="284"/>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14:ligatures w14:val="none"/>
              </w:rPr>
            </w:pPr>
            <w:r w:rsidRPr="006B1EC9">
              <w:rPr>
                <w:rFonts w:ascii="Calibri" w:eastAsia="Calibri" w:hAnsi="Calibri" w:cs="Times New Roman"/>
                <w:sz w:val="20"/>
                <w:szCs w:val="20"/>
                <w14:ligatures w14:val="none"/>
              </w:rPr>
              <w:t>Закон за заштита на културното наследство (Службен весник бр. 20/04, 115/07, 18/11, 148/11, 23/13, 137/13, 164/13, 38/14, 44/14);</w:t>
            </w:r>
          </w:p>
          <w:p w14:paraId="00024904" w14:textId="16DDBE8E" w:rsidR="006B1EC9" w:rsidRPr="006B1EC9" w:rsidRDefault="006B1EC9" w:rsidP="006B1EC9">
            <w:pPr>
              <w:widowControl w:val="0"/>
              <w:numPr>
                <w:ilvl w:val="0"/>
                <w:numId w:val="2"/>
              </w:numPr>
              <w:pBdr>
                <w:top w:val="nil"/>
                <w:left w:val="nil"/>
                <w:bottom w:val="nil"/>
                <w:right w:val="nil"/>
                <w:between w:val="nil"/>
                <w:bar w:val="nil"/>
              </w:pBdr>
              <w:autoSpaceDE w:val="0"/>
              <w:autoSpaceDN w:val="0"/>
              <w:adjustRightInd w:val="0"/>
              <w:ind w:left="301" w:hanging="284"/>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14:ligatures w14:val="none"/>
              </w:rPr>
            </w:pPr>
            <w:r w:rsidRPr="006B1EC9">
              <w:rPr>
                <w:rFonts w:ascii="Calibri" w:eastAsia="Calibri" w:hAnsi="Calibri" w:cs="Times New Roman"/>
                <w:sz w:val="20"/>
                <w:szCs w:val="20"/>
                <w14:ligatures w14:val="none"/>
              </w:rPr>
              <w:t xml:space="preserve">Закон за безбедност </w:t>
            </w:r>
            <w:r w:rsidR="0001063D">
              <w:rPr>
                <w:rFonts w:ascii="Calibri" w:eastAsia="Calibri" w:hAnsi="Calibri" w:cs="Times New Roman"/>
                <w:sz w:val="20"/>
                <w:szCs w:val="20"/>
                <w:lang w:val="mk-MK"/>
                <w14:ligatures w14:val="none"/>
              </w:rPr>
              <w:t xml:space="preserve">и здравје </w:t>
            </w:r>
            <w:r w:rsidRPr="006B1EC9">
              <w:rPr>
                <w:rFonts w:ascii="Calibri" w:eastAsia="Calibri" w:hAnsi="Calibri" w:cs="Times New Roman"/>
                <w:sz w:val="20"/>
                <w:szCs w:val="20"/>
                <w14:ligatures w14:val="none"/>
              </w:rPr>
              <w:t>при работа (Службен весник бр. 92/07, 98/10, 93/11, 136/11, 60/12, 23/13, 25/13, 164/13);</w:t>
            </w:r>
          </w:p>
          <w:p w14:paraId="72B7DB4B" w14:textId="77777777" w:rsidR="006B1EC9" w:rsidRPr="006B1EC9" w:rsidRDefault="006B1EC9" w:rsidP="006B1EC9">
            <w:pPr>
              <w:widowControl w:val="0"/>
              <w:numPr>
                <w:ilvl w:val="0"/>
                <w:numId w:val="2"/>
              </w:numPr>
              <w:pBdr>
                <w:top w:val="nil"/>
                <w:left w:val="nil"/>
                <w:bottom w:val="nil"/>
                <w:right w:val="nil"/>
                <w:between w:val="nil"/>
                <w:bar w:val="nil"/>
              </w:pBdr>
              <w:autoSpaceDE w:val="0"/>
              <w:autoSpaceDN w:val="0"/>
              <w:adjustRightInd w:val="0"/>
              <w:ind w:left="301" w:hanging="284"/>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14:ligatures w14:val="none"/>
              </w:rPr>
            </w:pPr>
            <w:r w:rsidRPr="006B1EC9">
              <w:rPr>
                <w:rFonts w:ascii="Calibri" w:eastAsia="Calibri" w:hAnsi="Calibri" w:cs="Times New Roman"/>
                <w:sz w:val="20"/>
                <w:szCs w:val="20"/>
                <w14:ligatures w14:val="none"/>
              </w:rPr>
              <w:t>Закон за здравствена заштита (Службен весник бр. 07/07, 44/11, 145/12, 87/13);</w:t>
            </w:r>
          </w:p>
          <w:p w14:paraId="1264B8F9" w14:textId="796DDDEA" w:rsidR="006B1EC9" w:rsidRPr="006B1EC9" w:rsidRDefault="006B1EC9" w:rsidP="006B1EC9">
            <w:pPr>
              <w:widowControl w:val="0"/>
              <w:numPr>
                <w:ilvl w:val="0"/>
                <w:numId w:val="2"/>
              </w:numPr>
              <w:pBdr>
                <w:top w:val="nil"/>
                <w:left w:val="nil"/>
                <w:bottom w:val="nil"/>
                <w:right w:val="nil"/>
                <w:between w:val="nil"/>
                <w:bar w:val="nil"/>
              </w:pBdr>
              <w:autoSpaceDE w:val="0"/>
              <w:autoSpaceDN w:val="0"/>
              <w:adjustRightInd w:val="0"/>
              <w:ind w:left="301" w:hanging="284"/>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14:ligatures w14:val="none"/>
              </w:rPr>
            </w:pPr>
            <w:r w:rsidRPr="006B1EC9">
              <w:rPr>
                <w:rFonts w:ascii="Calibri" w:eastAsia="Calibri" w:hAnsi="Calibri" w:cs="Times New Roman"/>
                <w:sz w:val="20"/>
                <w:szCs w:val="20"/>
                <w14:ligatures w14:val="none"/>
              </w:rPr>
              <w:t>Закон за пристап до информации од јавен карактер (Службен весник на Р</w:t>
            </w:r>
            <w:r w:rsidR="0001063D">
              <w:rPr>
                <w:rFonts w:ascii="Calibri" w:eastAsia="Calibri" w:hAnsi="Calibri" w:cs="Times New Roman"/>
                <w:sz w:val="20"/>
                <w:szCs w:val="20"/>
                <w:lang w:val="mk-MK"/>
                <w14:ligatures w14:val="none"/>
              </w:rPr>
              <w:t xml:space="preserve">епублика </w:t>
            </w:r>
            <w:r w:rsidRPr="006B1EC9">
              <w:rPr>
                <w:rFonts w:ascii="Calibri" w:eastAsia="Calibri" w:hAnsi="Calibri" w:cs="Times New Roman"/>
                <w:sz w:val="20"/>
                <w:szCs w:val="20"/>
                <w14:ligatures w14:val="none"/>
              </w:rPr>
              <w:t>М</w:t>
            </w:r>
            <w:r w:rsidR="0001063D">
              <w:rPr>
                <w:rFonts w:ascii="Calibri" w:eastAsia="Calibri" w:hAnsi="Calibri" w:cs="Times New Roman"/>
                <w:sz w:val="20"/>
                <w:szCs w:val="20"/>
                <w:lang w:val="mk-MK"/>
                <w14:ligatures w14:val="none"/>
              </w:rPr>
              <w:t>акедонија</w:t>
            </w:r>
            <w:r w:rsidRPr="006B1EC9">
              <w:rPr>
                <w:rFonts w:ascii="Calibri" w:eastAsia="Calibri" w:hAnsi="Calibri" w:cs="Times New Roman"/>
                <w:sz w:val="20"/>
                <w:szCs w:val="20"/>
                <w14:ligatures w14:val="none"/>
              </w:rPr>
              <w:t xml:space="preserve"> бр. 13/06, 86/08, 06/10, 42/14, 148/15, 55/16);</w:t>
            </w:r>
          </w:p>
          <w:p w14:paraId="3D18D8F0" w14:textId="568B505C" w:rsidR="006B1EC9" w:rsidRDefault="006B1EC9" w:rsidP="006B1EC9">
            <w:pPr>
              <w:widowControl w:val="0"/>
              <w:numPr>
                <w:ilvl w:val="0"/>
                <w:numId w:val="2"/>
              </w:numPr>
              <w:pBdr>
                <w:top w:val="nil"/>
                <w:left w:val="nil"/>
                <w:bottom w:val="nil"/>
                <w:right w:val="nil"/>
                <w:between w:val="nil"/>
                <w:bar w:val="nil"/>
              </w:pBdr>
              <w:autoSpaceDE w:val="0"/>
              <w:autoSpaceDN w:val="0"/>
              <w:adjustRightInd w:val="0"/>
              <w:ind w:left="301" w:hanging="284"/>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14:ligatures w14:val="none"/>
              </w:rPr>
            </w:pPr>
            <w:r w:rsidRPr="006B1EC9">
              <w:rPr>
                <w:rFonts w:ascii="Calibri" w:eastAsia="Calibri" w:hAnsi="Calibri" w:cs="Times New Roman"/>
                <w:sz w:val="20"/>
                <w:szCs w:val="20"/>
                <w14:ligatures w14:val="none"/>
              </w:rPr>
              <w:t>Закон за безбедност на сообраќајот на патиштата (Службен весник на Р</w:t>
            </w:r>
            <w:r w:rsidR="0001063D">
              <w:rPr>
                <w:rFonts w:ascii="Calibri" w:eastAsia="Calibri" w:hAnsi="Calibri" w:cs="Times New Roman"/>
                <w:sz w:val="20"/>
                <w:szCs w:val="20"/>
                <w:lang w:val="mk-MK"/>
                <w14:ligatures w14:val="none"/>
              </w:rPr>
              <w:t xml:space="preserve">епублика </w:t>
            </w:r>
            <w:r w:rsidRPr="006B1EC9">
              <w:rPr>
                <w:rFonts w:ascii="Calibri" w:eastAsia="Calibri" w:hAnsi="Calibri" w:cs="Times New Roman"/>
                <w:sz w:val="20"/>
                <w:szCs w:val="20"/>
                <w14:ligatures w14:val="none"/>
              </w:rPr>
              <w:t>М</w:t>
            </w:r>
            <w:r w:rsidR="0001063D">
              <w:rPr>
                <w:rFonts w:ascii="Calibri" w:eastAsia="Calibri" w:hAnsi="Calibri" w:cs="Times New Roman"/>
                <w:sz w:val="20"/>
                <w:szCs w:val="20"/>
                <w:lang w:val="mk-MK"/>
                <w14:ligatures w14:val="none"/>
              </w:rPr>
              <w:t>акедонија</w:t>
            </w:r>
            <w:r w:rsidRPr="006B1EC9">
              <w:rPr>
                <w:rFonts w:ascii="Calibri" w:eastAsia="Calibri" w:hAnsi="Calibri" w:cs="Times New Roman"/>
                <w:sz w:val="20"/>
                <w:szCs w:val="20"/>
                <w14:ligatures w14:val="none"/>
              </w:rPr>
              <w:t xml:space="preserve"> бр. 169/15, 226/15, 55/16,</w:t>
            </w:r>
            <w:r w:rsidRPr="006B1EC9">
              <w:rPr>
                <w:rFonts w:ascii="Calibri" w:eastAsia="Calibri" w:hAnsi="Calibri" w:cs="Calibri"/>
                <w14:ligatures w14:val="none"/>
              </w:rPr>
              <w:t xml:space="preserve"> </w:t>
            </w:r>
            <w:r w:rsidRPr="006B1EC9">
              <w:rPr>
                <w:rFonts w:ascii="Calibri" w:eastAsia="Calibri" w:hAnsi="Calibri" w:cs="Times New Roman"/>
                <w:sz w:val="20"/>
                <w:szCs w:val="20"/>
                <w14:ligatures w14:val="none"/>
              </w:rPr>
              <w:t>18/11,</w:t>
            </w:r>
            <w:r w:rsidRPr="006B1EC9">
              <w:rPr>
                <w:rFonts w:ascii="Calibri" w:eastAsia="Calibri" w:hAnsi="Calibri" w:cs="Calibri"/>
                <w14:ligatures w14:val="none"/>
              </w:rPr>
              <w:t xml:space="preserve"> </w:t>
            </w:r>
            <w:r w:rsidRPr="006B1EC9">
              <w:rPr>
                <w:rFonts w:ascii="Calibri" w:eastAsia="Calibri" w:hAnsi="Calibri" w:cs="Times New Roman"/>
                <w:sz w:val="20"/>
                <w:szCs w:val="20"/>
                <w14:ligatures w14:val="none"/>
              </w:rPr>
              <w:t>83/18, 98/19, 302/20, 122/21);</w:t>
            </w:r>
          </w:p>
          <w:p w14:paraId="7D4736AA" w14:textId="59293DF7" w:rsidR="00B06357" w:rsidRPr="006B1EC9" w:rsidRDefault="00B06357" w:rsidP="006B1EC9">
            <w:pPr>
              <w:widowControl w:val="0"/>
              <w:numPr>
                <w:ilvl w:val="0"/>
                <w:numId w:val="2"/>
              </w:numPr>
              <w:pBdr>
                <w:top w:val="nil"/>
                <w:left w:val="nil"/>
                <w:bottom w:val="nil"/>
                <w:right w:val="nil"/>
                <w:between w:val="nil"/>
                <w:bar w:val="nil"/>
              </w:pBdr>
              <w:autoSpaceDE w:val="0"/>
              <w:autoSpaceDN w:val="0"/>
              <w:adjustRightInd w:val="0"/>
              <w:ind w:left="301" w:hanging="284"/>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14:ligatures w14:val="none"/>
              </w:rPr>
            </w:pPr>
            <w:r>
              <w:rPr>
                <w:rFonts w:ascii="Calibri" w:eastAsia="Calibri" w:hAnsi="Calibri" w:cs="Times New Roman"/>
                <w:sz w:val="20"/>
                <w:szCs w:val="20"/>
                <w14:ligatures w14:val="none"/>
              </w:rPr>
              <w:t xml:space="preserve">Сите други национални </w:t>
            </w:r>
            <w:r w:rsidR="00C04BD2">
              <w:rPr>
                <w:rFonts w:ascii="Calibri" w:eastAsia="Calibri" w:hAnsi="Calibri" w:cs="Times New Roman"/>
                <w:sz w:val="20"/>
                <w:szCs w:val="20"/>
                <w:lang w:val="mk-MK"/>
                <w14:ligatures w14:val="none"/>
              </w:rPr>
              <w:t>законски регулативи</w:t>
            </w:r>
            <w:r>
              <w:rPr>
                <w:rFonts w:ascii="Calibri" w:eastAsia="Calibri" w:hAnsi="Calibri" w:cs="Times New Roman"/>
                <w:sz w:val="20"/>
                <w:szCs w:val="20"/>
                <w14:ligatures w14:val="none"/>
              </w:rPr>
              <w:t xml:space="preserve"> поврзани со животната средина и социјалните аспекти и други законски барања за згради/објекти</w:t>
            </w:r>
            <w:r w:rsidR="00C04BD2">
              <w:rPr>
                <w:rFonts w:ascii="Calibri" w:eastAsia="Calibri" w:hAnsi="Calibri" w:cs="Times New Roman"/>
                <w:sz w:val="20"/>
                <w:szCs w:val="20"/>
                <w:lang w:val="mk-MK"/>
                <w14:ligatures w14:val="none"/>
              </w:rPr>
              <w:t>.</w:t>
            </w:r>
          </w:p>
        </w:tc>
      </w:tr>
      <w:tr w:rsidR="006B1EC9" w:rsidRPr="006B1EC9" w14:paraId="565E3EEE" w14:textId="77777777" w:rsidTr="006B1E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6"/>
          </w:tcPr>
          <w:p w14:paraId="698CB73B" w14:textId="1CF06E6A" w:rsidR="006B1EC9" w:rsidRPr="006B1EC9" w:rsidRDefault="006B1EC9" w:rsidP="006B1EC9">
            <w:pPr>
              <w:rPr>
                <w:rFonts w:ascii="Calibri" w:eastAsia="Calibri" w:hAnsi="Calibri" w:cs="Times New Roman"/>
                <w:b/>
                <w:bCs/>
                <w:sz w:val="20"/>
                <w:szCs w:val="20"/>
                <w:lang w:val="en-GB"/>
                <w14:ligatures w14:val="none"/>
              </w:rPr>
            </w:pPr>
            <w:r w:rsidRPr="006B1EC9">
              <w:rPr>
                <w:rFonts w:ascii="Calibri" w:eastAsia="Calibri" w:hAnsi="Calibri" w:cs="Times New Roman"/>
                <w:b/>
                <w:bCs/>
                <w:sz w:val="20"/>
                <w:szCs w:val="20"/>
                <w14:ligatures w14:val="none"/>
              </w:rPr>
              <w:t>ЈАВНА СВЕСТ И ОБЈАВУВАЊЕ ЗА ЛИСТА ЗА ПРОВЕР</w:t>
            </w:r>
            <w:r w:rsidR="0001063D">
              <w:rPr>
                <w:rFonts w:ascii="Calibri" w:eastAsia="Calibri" w:hAnsi="Calibri" w:cs="Times New Roman"/>
                <w:b/>
                <w:bCs/>
                <w:sz w:val="20"/>
                <w:szCs w:val="20"/>
                <w:lang w:val="mk-MK"/>
                <w14:ligatures w14:val="none"/>
              </w:rPr>
              <w:t xml:space="preserve">КА НА ПУЖССА </w:t>
            </w:r>
          </w:p>
        </w:tc>
      </w:tr>
      <w:tr w:rsidR="006B1EC9" w:rsidRPr="006B1EC9" w14:paraId="67D449BD" w14:textId="77777777" w:rsidTr="006B1EC9">
        <w:tc>
          <w:tcPr>
            <w:cnfStyle w:val="000010000000" w:firstRow="0" w:lastRow="0" w:firstColumn="0" w:lastColumn="0" w:oddVBand="1" w:evenVBand="0" w:oddHBand="0" w:evenHBand="0" w:firstRowFirstColumn="0" w:firstRowLastColumn="0" w:lastRowFirstColumn="0" w:lastRowLastColumn="0"/>
            <w:tcW w:w="739" w:type="pct"/>
          </w:tcPr>
          <w:p w14:paraId="78A10AE5" w14:textId="1EBD0594" w:rsidR="006B1EC9" w:rsidRPr="006B1EC9" w:rsidRDefault="006B1EC9" w:rsidP="006B1EC9">
            <w:pPr>
              <w:rPr>
                <w:rFonts w:ascii="Calibri" w:eastAsia="Calibri" w:hAnsi="Calibri" w:cs="Times New Roman"/>
                <w:sz w:val="20"/>
                <w:szCs w:val="20"/>
                <w:lang w:val="en-GB"/>
                <w14:ligatures w14:val="none"/>
              </w:rPr>
            </w:pPr>
            <w:r w:rsidRPr="006B1EC9">
              <w:rPr>
                <w:rFonts w:ascii="Calibri" w:eastAsia="Calibri" w:hAnsi="Calibri" w:cs="Times New Roman"/>
                <w:sz w:val="20"/>
                <w:szCs w:val="20"/>
                <w14:ligatures w14:val="none"/>
              </w:rPr>
              <w:t>Идентификува</w:t>
            </w:r>
            <w:r w:rsidR="00195CF2">
              <w:rPr>
                <w:rFonts w:ascii="Calibri" w:eastAsia="Calibri" w:hAnsi="Calibri" w:cs="Times New Roman"/>
                <w:sz w:val="20"/>
                <w:szCs w:val="20"/>
                <w:lang w:val="mk-MK"/>
                <w14:ligatures w14:val="none"/>
              </w:rPr>
              <w:t>ње</w:t>
            </w:r>
            <w:r w:rsidRPr="006B1EC9">
              <w:rPr>
                <w:rFonts w:ascii="Calibri" w:eastAsia="Calibri" w:hAnsi="Calibri" w:cs="Times New Roman"/>
                <w:sz w:val="20"/>
                <w:szCs w:val="20"/>
                <w14:ligatures w14:val="none"/>
              </w:rPr>
              <w:t xml:space="preserve"> кога / каде </w:t>
            </w:r>
            <w:r w:rsidR="00195CF2">
              <w:rPr>
                <w:rFonts w:ascii="Calibri" w:eastAsia="Calibri" w:hAnsi="Calibri" w:cs="Times New Roman"/>
                <w:sz w:val="20"/>
                <w:szCs w:val="20"/>
                <w:lang w:val="mk-MK"/>
                <w14:ligatures w14:val="none"/>
              </w:rPr>
              <w:t xml:space="preserve">ќе </w:t>
            </w:r>
            <w:r w:rsidRPr="006B1EC9">
              <w:rPr>
                <w:rFonts w:ascii="Calibri" w:eastAsia="Calibri" w:hAnsi="Calibri" w:cs="Times New Roman"/>
                <w:sz w:val="20"/>
                <w:szCs w:val="20"/>
                <w14:ligatures w14:val="none"/>
              </w:rPr>
              <w:t xml:space="preserve">се </w:t>
            </w:r>
            <w:r w:rsidR="00195CF2">
              <w:rPr>
                <w:rFonts w:ascii="Calibri" w:eastAsia="Calibri" w:hAnsi="Calibri" w:cs="Times New Roman"/>
                <w:sz w:val="20"/>
                <w:szCs w:val="20"/>
                <w:lang w:val="mk-MK"/>
                <w14:ligatures w14:val="none"/>
              </w:rPr>
              <w:t xml:space="preserve">реализира </w:t>
            </w:r>
            <w:r w:rsidRPr="006B1EC9">
              <w:rPr>
                <w:rFonts w:ascii="Calibri" w:eastAsia="Calibri" w:hAnsi="Calibri" w:cs="Times New Roman"/>
                <w:sz w:val="20"/>
                <w:szCs w:val="20"/>
                <w14:ligatures w14:val="none"/>
              </w:rPr>
              <w:t xml:space="preserve">процесот на </w:t>
            </w:r>
            <w:r w:rsidR="00195CF2">
              <w:rPr>
                <w:rFonts w:ascii="Calibri" w:eastAsia="Calibri" w:hAnsi="Calibri" w:cs="Times New Roman"/>
                <w:sz w:val="20"/>
                <w:szCs w:val="20"/>
                <w:lang w:val="mk-MK"/>
                <w14:ligatures w14:val="none"/>
              </w:rPr>
              <w:t>консултации со јавноста</w:t>
            </w:r>
            <w:r w:rsidRPr="006B1EC9">
              <w:rPr>
                <w:rFonts w:ascii="Calibri" w:eastAsia="Calibri" w:hAnsi="Calibri" w:cs="Times New Roman"/>
                <w:sz w:val="20"/>
                <w:szCs w:val="20"/>
                <w14:ligatures w14:val="none"/>
              </w:rPr>
              <w:t xml:space="preserve"> и кои </w:t>
            </w:r>
            <w:r w:rsidR="00195CF2">
              <w:rPr>
                <w:rFonts w:ascii="Calibri" w:eastAsia="Calibri" w:hAnsi="Calibri" w:cs="Times New Roman"/>
                <w:sz w:val="20"/>
                <w:szCs w:val="20"/>
                <w:lang w:val="mk-MK"/>
                <w14:ligatures w14:val="none"/>
              </w:rPr>
              <w:t>се</w:t>
            </w:r>
            <w:r w:rsidRPr="006B1EC9">
              <w:rPr>
                <w:rFonts w:ascii="Calibri" w:eastAsia="Calibri" w:hAnsi="Calibri" w:cs="Times New Roman"/>
                <w:sz w:val="20"/>
                <w:szCs w:val="20"/>
                <w14:ligatures w14:val="none"/>
              </w:rPr>
              <w:t xml:space="preserve"> забелешките од консултираните засегнати страни</w:t>
            </w:r>
          </w:p>
        </w:tc>
        <w:tc>
          <w:tcPr>
            <w:tcW w:w="4261" w:type="pct"/>
            <w:gridSpan w:val="5"/>
          </w:tcPr>
          <w:p w14:paraId="552BFC9C" w14:textId="540BDA05" w:rsidR="006B1EC9" w:rsidRPr="006B1EC9" w:rsidRDefault="006B1EC9" w:rsidP="006B1EC9">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GB" w:eastAsia="es-ES"/>
                <w14:ligatures w14:val="none"/>
              </w:rPr>
            </w:pPr>
            <w:r w:rsidRPr="006B1EC9">
              <w:rPr>
                <w:rFonts w:ascii="Calibri" w:eastAsia="Calibri" w:hAnsi="Calibri" w:cs="Calibri"/>
                <w:sz w:val="20"/>
                <w:szCs w:val="20"/>
                <w14:ligatures w14:val="none"/>
              </w:rPr>
              <w:t xml:space="preserve">Нацрт-листата за проверка на Планот за </w:t>
            </w:r>
            <w:r w:rsidR="0001063D">
              <w:rPr>
                <w:rFonts w:ascii="Calibri" w:eastAsia="Calibri" w:hAnsi="Calibri" w:cs="Calibri"/>
                <w:sz w:val="20"/>
                <w:szCs w:val="20"/>
                <w:lang w:val="mk-MK"/>
                <w14:ligatures w14:val="none"/>
              </w:rPr>
              <w:t xml:space="preserve">управување со </w:t>
            </w:r>
            <w:r w:rsidRPr="006B1EC9">
              <w:rPr>
                <w:rFonts w:ascii="Calibri" w:eastAsia="Calibri" w:hAnsi="Calibri" w:cs="Calibri"/>
                <w:sz w:val="20"/>
                <w:szCs w:val="20"/>
                <w14:ligatures w14:val="none"/>
              </w:rPr>
              <w:t>животна</w:t>
            </w:r>
            <w:r w:rsidR="0001063D">
              <w:rPr>
                <w:rFonts w:ascii="Calibri" w:eastAsia="Calibri" w:hAnsi="Calibri" w:cs="Calibri"/>
                <w:sz w:val="20"/>
                <w:szCs w:val="20"/>
                <w:lang w:val="mk-MK"/>
                <w14:ligatures w14:val="none"/>
              </w:rPr>
              <w:t>та</w:t>
            </w:r>
            <w:r w:rsidRPr="006B1EC9">
              <w:rPr>
                <w:rFonts w:ascii="Calibri" w:eastAsia="Calibri" w:hAnsi="Calibri" w:cs="Calibri"/>
                <w:sz w:val="20"/>
                <w:szCs w:val="20"/>
                <w14:ligatures w14:val="none"/>
              </w:rPr>
              <w:t xml:space="preserve"> средина и социјалн</w:t>
            </w:r>
            <w:r w:rsidR="0001063D">
              <w:rPr>
                <w:rFonts w:ascii="Calibri" w:eastAsia="Calibri" w:hAnsi="Calibri" w:cs="Calibri"/>
                <w:sz w:val="20"/>
                <w:szCs w:val="20"/>
                <w:lang w:val="mk-MK"/>
                <w14:ligatures w14:val="none"/>
              </w:rPr>
              <w:t>ите</w:t>
            </w:r>
            <w:r w:rsidRPr="006B1EC9">
              <w:rPr>
                <w:rFonts w:ascii="Calibri" w:eastAsia="Calibri" w:hAnsi="Calibri" w:cs="Calibri"/>
                <w:sz w:val="20"/>
                <w:szCs w:val="20"/>
                <w14:ligatures w14:val="none"/>
              </w:rPr>
              <w:t xml:space="preserve"> </w:t>
            </w:r>
            <w:r w:rsidR="0001063D">
              <w:rPr>
                <w:rFonts w:ascii="Calibri" w:eastAsia="Calibri" w:hAnsi="Calibri" w:cs="Calibri"/>
                <w:sz w:val="20"/>
                <w:szCs w:val="20"/>
                <w:lang w:val="mk-MK"/>
                <w14:ligatures w14:val="none"/>
              </w:rPr>
              <w:t>аспекти</w:t>
            </w:r>
            <w:r w:rsidRPr="006B1EC9">
              <w:rPr>
                <w:rFonts w:ascii="Calibri" w:eastAsia="Calibri" w:hAnsi="Calibri" w:cs="Calibri"/>
                <w:sz w:val="20"/>
                <w:szCs w:val="20"/>
                <w14:ligatures w14:val="none"/>
              </w:rPr>
              <w:t xml:space="preserve"> (</w:t>
            </w:r>
            <w:r w:rsidR="0001063D">
              <w:rPr>
                <w:rFonts w:ascii="Calibri" w:eastAsia="Calibri" w:hAnsi="Calibri" w:cs="Calibri"/>
                <w:sz w:val="20"/>
                <w:szCs w:val="20"/>
                <w:lang w:val="mk-MK"/>
                <w14:ligatures w14:val="none"/>
              </w:rPr>
              <w:t>ПУЖССА</w:t>
            </w:r>
            <w:r w:rsidRPr="006B1EC9">
              <w:rPr>
                <w:rFonts w:ascii="Calibri" w:eastAsia="Calibri" w:hAnsi="Calibri" w:cs="Calibri"/>
                <w:sz w:val="20"/>
                <w:szCs w:val="20"/>
                <w14:ligatures w14:val="none"/>
              </w:rPr>
              <w:t xml:space="preserve">) (за проектите со умерен ризик) ќе биде достапна за јавноста </w:t>
            </w:r>
            <w:r w:rsidR="0001063D">
              <w:rPr>
                <w:rFonts w:ascii="Calibri" w:eastAsia="Calibri" w:hAnsi="Calibri" w:cs="Calibri"/>
                <w:sz w:val="20"/>
                <w:szCs w:val="20"/>
                <w:lang w:val="mk-MK"/>
                <w14:ligatures w14:val="none"/>
              </w:rPr>
              <w:t xml:space="preserve">во </w:t>
            </w:r>
            <w:r w:rsidR="00195CF2">
              <w:rPr>
                <w:rFonts w:ascii="Calibri" w:eastAsia="Calibri" w:hAnsi="Calibri" w:cs="Calibri"/>
                <w:sz w:val="20"/>
                <w:szCs w:val="20"/>
                <w:lang w:val="mk-MK"/>
                <w14:ligatures w14:val="none"/>
              </w:rPr>
              <w:t>период</w:t>
            </w:r>
            <w:r w:rsidR="0001063D">
              <w:rPr>
                <w:rFonts w:ascii="Calibri" w:eastAsia="Calibri" w:hAnsi="Calibri" w:cs="Calibri"/>
                <w:sz w:val="20"/>
                <w:szCs w:val="20"/>
                <w:lang w:val="mk-MK"/>
                <w14:ligatures w14:val="none"/>
              </w:rPr>
              <w:t xml:space="preserve"> од </w:t>
            </w:r>
            <w:r w:rsidRPr="006B1EC9">
              <w:rPr>
                <w:rFonts w:ascii="Calibri" w:eastAsia="Calibri" w:hAnsi="Calibri" w:cs="Calibri"/>
                <w:sz w:val="20"/>
                <w:szCs w:val="20"/>
                <w14:ligatures w14:val="none"/>
              </w:rPr>
              <w:t>14 календарски дена на веб-страниците на општината (</w:t>
            </w:r>
            <w:hyperlink w:history="1">
              <w:r w:rsidRPr="006B1EC9">
                <w:rPr>
                  <w:rFonts w:ascii="Calibri" w:eastAsia="Calibri" w:hAnsi="Calibri" w:cs="Calibri"/>
                  <w:color w:val="0563C1"/>
                  <w:sz w:val="20"/>
                  <w:szCs w:val="20"/>
                  <w:u w:val="single"/>
                  <w14:ligatures w14:val="none"/>
                </w:rPr>
                <w:t>https://</w:t>
              </w:r>
            </w:hyperlink>
            <w:r w:rsidRPr="006B1EC9">
              <w:rPr>
                <w:rFonts w:ascii="Calibri" w:eastAsia="Calibri" w:hAnsi="Calibri" w:cs="Calibri"/>
                <w:sz w:val="20"/>
                <w:szCs w:val="20"/>
                <w14:ligatures w14:val="none"/>
              </w:rPr>
              <w:t>), веб-страница на објектот и веб-страниците на ЕУП на МТСП (</w:t>
            </w:r>
            <w:hyperlink r:id="rId10" w:history="1">
              <w:r w:rsidR="00E53A89" w:rsidRPr="00296CDF">
                <w:rPr>
                  <w:rStyle w:val="Hyperlink"/>
                  <w:rFonts w:ascii="Calibri" w:eastAsia="Calibri" w:hAnsi="Calibri" w:cs="Calibri"/>
                  <w:sz w:val="20"/>
                  <w:szCs w:val="20"/>
                  <w14:ligatures w14:val="none"/>
                </w:rPr>
                <w:t>https://www.ssip.gov.mk/</w:t>
              </w:r>
            </w:hyperlink>
            <w:r w:rsidRPr="006B1EC9">
              <w:rPr>
                <w:rFonts w:ascii="Calibri" w:eastAsia="Calibri" w:hAnsi="Calibri" w:cs="Calibri"/>
                <w:sz w:val="20"/>
                <w:szCs w:val="20"/>
                <w14:ligatures w14:val="none"/>
              </w:rPr>
              <w:t xml:space="preserve">), придружен со </w:t>
            </w:r>
            <w:r w:rsidR="00195CF2">
              <w:rPr>
                <w:rFonts w:ascii="Calibri" w:eastAsia="Calibri" w:hAnsi="Calibri" w:cs="Calibri"/>
                <w:sz w:val="20"/>
                <w:szCs w:val="20"/>
                <w:lang w:val="mk-MK"/>
                <w14:ligatures w14:val="none"/>
              </w:rPr>
              <w:t>Образец</w:t>
            </w:r>
            <w:r w:rsidRPr="006B1EC9">
              <w:rPr>
                <w:rFonts w:ascii="Calibri" w:eastAsia="Calibri" w:hAnsi="Calibri" w:cs="Calibri"/>
                <w:sz w:val="20"/>
                <w:szCs w:val="20"/>
                <w14:ligatures w14:val="none"/>
              </w:rPr>
              <w:t xml:space="preserve"> за доставување коментари.</w:t>
            </w:r>
          </w:p>
          <w:p w14:paraId="1386CB9C" w14:textId="39783047" w:rsidR="006B1EC9" w:rsidRPr="006B1EC9" w:rsidRDefault="006B1EC9" w:rsidP="006B1EC9">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14:ligatures w14:val="none"/>
              </w:rPr>
            </w:pPr>
            <w:r w:rsidRPr="006B1EC9">
              <w:rPr>
                <w:rFonts w:ascii="Calibri" w:eastAsia="Calibri" w:hAnsi="Calibri" w:cs="Calibri"/>
                <w:sz w:val="20"/>
                <w:szCs w:val="20"/>
                <w14:ligatures w14:val="none"/>
              </w:rPr>
              <w:t xml:space="preserve">Ќе се изработи јавен оглас со краток опис за целта на проектот, проектните активности и времетраењето на активностите, влијанијата врз животната средина и социјалните аспекти, предлог мерките, достапноста на </w:t>
            </w:r>
            <w:r w:rsidR="00195CF2">
              <w:rPr>
                <w:rFonts w:ascii="Calibri" w:eastAsia="Calibri" w:hAnsi="Calibri" w:cs="Calibri"/>
                <w:sz w:val="20"/>
                <w:szCs w:val="20"/>
                <w:lang w:val="mk-MK"/>
                <w14:ligatures w14:val="none"/>
              </w:rPr>
              <w:t>Л</w:t>
            </w:r>
            <w:r w:rsidR="0001063D">
              <w:rPr>
                <w:rFonts w:ascii="Calibri" w:eastAsia="Calibri" w:hAnsi="Calibri" w:cs="Calibri"/>
                <w:sz w:val="20"/>
                <w:szCs w:val="20"/>
                <w:lang w:val="mk-MK"/>
                <w14:ligatures w14:val="none"/>
              </w:rPr>
              <w:t>истата</w:t>
            </w:r>
            <w:r w:rsidRPr="006B1EC9">
              <w:rPr>
                <w:rFonts w:ascii="Calibri" w:eastAsia="Calibri" w:hAnsi="Calibri" w:cs="Calibri"/>
                <w:sz w:val="20"/>
                <w:szCs w:val="20"/>
                <w14:ligatures w14:val="none"/>
              </w:rPr>
              <w:t xml:space="preserve"> за проверка на </w:t>
            </w:r>
            <w:r w:rsidR="0001063D">
              <w:rPr>
                <w:rFonts w:ascii="Calibri" w:eastAsia="Calibri" w:hAnsi="Calibri" w:cs="Calibri"/>
                <w:sz w:val="20"/>
                <w:szCs w:val="20"/>
                <w:lang w:val="mk-MK"/>
                <w14:ligatures w14:val="none"/>
              </w:rPr>
              <w:t xml:space="preserve">ПУЖССА </w:t>
            </w:r>
            <w:r w:rsidRPr="006B1EC9">
              <w:rPr>
                <w:rFonts w:ascii="Calibri" w:eastAsia="Calibri" w:hAnsi="Calibri" w:cs="Calibri"/>
                <w:sz w:val="20"/>
                <w:szCs w:val="20"/>
                <w14:ligatures w14:val="none"/>
              </w:rPr>
              <w:t xml:space="preserve">заедно со </w:t>
            </w:r>
            <w:r w:rsidR="00195CF2">
              <w:rPr>
                <w:rFonts w:ascii="Calibri" w:eastAsia="Calibri" w:hAnsi="Calibri" w:cs="Calibri"/>
                <w:sz w:val="20"/>
                <w:szCs w:val="20"/>
                <w:lang w:val="mk-MK"/>
                <w14:ligatures w14:val="none"/>
              </w:rPr>
              <w:t>Образецот</w:t>
            </w:r>
            <w:r w:rsidRPr="006B1EC9">
              <w:rPr>
                <w:rFonts w:ascii="Calibri" w:eastAsia="Calibri" w:hAnsi="Calibri" w:cs="Calibri"/>
                <w:sz w:val="20"/>
                <w:szCs w:val="20"/>
                <w14:ligatures w14:val="none"/>
              </w:rPr>
              <w:t xml:space="preserve"> за доставување коментари на веб-страницата на МТСП и на општината/веб-страница на објектот, </w:t>
            </w:r>
            <w:r w:rsidR="0001063D">
              <w:rPr>
                <w:rFonts w:ascii="Calibri" w:eastAsia="Calibri" w:hAnsi="Calibri" w:cs="Calibri"/>
                <w:sz w:val="20"/>
                <w:szCs w:val="20"/>
                <w:lang w:val="mk-MK"/>
                <w14:ligatures w14:val="none"/>
              </w:rPr>
              <w:t>и</w:t>
            </w:r>
            <w:r w:rsidRPr="006B1EC9">
              <w:rPr>
                <w:rFonts w:ascii="Calibri" w:eastAsia="Calibri" w:hAnsi="Calibri" w:cs="Calibri"/>
                <w:sz w:val="20"/>
                <w:szCs w:val="20"/>
                <w14:ligatures w14:val="none"/>
              </w:rPr>
              <w:t>нформативна</w:t>
            </w:r>
            <w:r w:rsidR="00195CF2">
              <w:rPr>
                <w:rFonts w:ascii="Calibri" w:eastAsia="Calibri" w:hAnsi="Calibri" w:cs="Calibri"/>
                <w:sz w:val="20"/>
                <w:szCs w:val="20"/>
                <w:lang w:val="mk-MK"/>
                <w14:ligatures w14:val="none"/>
              </w:rPr>
              <w:t>та</w:t>
            </w:r>
            <w:r w:rsidRPr="006B1EC9">
              <w:rPr>
                <w:rFonts w:ascii="Calibri" w:eastAsia="Calibri" w:hAnsi="Calibri" w:cs="Calibri"/>
                <w:sz w:val="20"/>
                <w:szCs w:val="20"/>
                <w14:ligatures w14:val="none"/>
              </w:rPr>
              <w:t xml:space="preserve"> табла во рамките на </w:t>
            </w:r>
            <w:r w:rsidR="00195CF2">
              <w:rPr>
                <w:rFonts w:ascii="Calibri" w:eastAsia="Calibri" w:hAnsi="Calibri" w:cs="Calibri"/>
                <w:sz w:val="20"/>
                <w:szCs w:val="20"/>
                <w:lang w:val="mk-MK"/>
                <w14:ligatures w14:val="none"/>
              </w:rPr>
              <w:t>м</w:t>
            </w:r>
            <w:r w:rsidRPr="006B1EC9">
              <w:rPr>
                <w:rFonts w:ascii="Calibri" w:eastAsia="Calibri" w:hAnsi="Calibri" w:cs="Calibri"/>
                <w:sz w:val="20"/>
                <w:szCs w:val="20"/>
                <w14:ligatures w14:val="none"/>
              </w:rPr>
              <w:t xml:space="preserve">есната заедница. Соопштението ќе содржи и информации за можноста граѓаните да поднесат мислење/предлози/коментари за подготвената </w:t>
            </w:r>
            <w:r w:rsidR="00195CF2">
              <w:rPr>
                <w:rFonts w:ascii="Calibri" w:eastAsia="Calibri" w:hAnsi="Calibri" w:cs="Calibri"/>
                <w:sz w:val="20"/>
                <w:szCs w:val="20"/>
                <w:lang w:val="mk-MK"/>
                <w14:ligatures w14:val="none"/>
              </w:rPr>
              <w:t>Л</w:t>
            </w:r>
            <w:r w:rsidRPr="006B1EC9">
              <w:rPr>
                <w:rFonts w:ascii="Calibri" w:eastAsia="Calibri" w:hAnsi="Calibri" w:cs="Calibri"/>
                <w:sz w:val="20"/>
                <w:szCs w:val="20"/>
                <w14:ligatures w14:val="none"/>
              </w:rPr>
              <w:t xml:space="preserve">иста за проверка на </w:t>
            </w:r>
            <w:r w:rsidR="0001063D">
              <w:rPr>
                <w:rFonts w:ascii="Calibri" w:eastAsia="Calibri" w:hAnsi="Calibri" w:cs="Calibri"/>
                <w:sz w:val="20"/>
                <w:szCs w:val="20"/>
                <w:lang w:val="mk-MK"/>
                <w14:ligatures w14:val="none"/>
              </w:rPr>
              <w:t>ПУЖССА</w:t>
            </w:r>
            <w:r w:rsidRPr="006B1EC9">
              <w:rPr>
                <w:rFonts w:ascii="Calibri" w:eastAsia="Calibri" w:hAnsi="Calibri" w:cs="Calibri"/>
                <w:sz w:val="20"/>
                <w:szCs w:val="20"/>
                <w14:ligatures w14:val="none"/>
              </w:rPr>
              <w:t xml:space="preserve"> со пополнување на </w:t>
            </w:r>
            <w:r w:rsidR="00195CF2">
              <w:rPr>
                <w:rFonts w:ascii="Calibri" w:eastAsia="Calibri" w:hAnsi="Calibri" w:cs="Calibri"/>
                <w:sz w:val="20"/>
                <w:szCs w:val="20"/>
                <w:lang w:val="mk-MK"/>
                <w14:ligatures w14:val="none"/>
              </w:rPr>
              <w:t>Образецот</w:t>
            </w:r>
            <w:r w:rsidRPr="006B1EC9">
              <w:rPr>
                <w:rFonts w:ascii="Calibri" w:eastAsia="Calibri" w:hAnsi="Calibri" w:cs="Calibri"/>
                <w:sz w:val="20"/>
                <w:szCs w:val="20"/>
                <w14:ligatures w14:val="none"/>
              </w:rPr>
              <w:t xml:space="preserve"> за</w:t>
            </w:r>
            <w:r w:rsidR="00C04BD2">
              <w:rPr>
                <w:rFonts w:ascii="Calibri" w:eastAsia="Calibri" w:hAnsi="Calibri" w:cs="Calibri"/>
                <w:sz w:val="20"/>
                <w:szCs w:val="20"/>
                <w:lang w:val="mk-MK"/>
                <w14:ligatures w14:val="none"/>
              </w:rPr>
              <w:t xml:space="preserve"> поднесување</w:t>
            </w:r>
            <w:r w:rsidRPr="006B1EC9">
              <w:rPr>
                <w:rFonts w:ascii="Calibri" w:eastAsia="Calibri" w:hAnsi="Calibri" w:cs="Calibri"/>
                <w:sz w:val="20"/>
                <w:szCs w:val="20"/>
                <w14:ligatures w14:val="none"/>
              </w:rPr>
              <w:t xml:space="preserve"> коментари и доставување до одговорното лице од </w:t>
            </w:r>
            <w:r w:rsidR="001527F8">
              <w:rPr>
                <w:rFonts w:ascii="Calibri" w:eastAsia="Calibri" w:hAnsi="Calibri" w:cs="Calibri"/>
                <w:sz w:val="20"/>
                <w:szCs w:val="20"/>
                <w:lang w:val="mk-MK"/>
                <w14:ligatures w14:val="none"/>
              </w:rPr>
              <w:t xml:space="preserve">ЕУП на </w:t>
            </w:r>
            <w:r w:rsidRPr="006B1EC9">
              <w:rPr>
                <w:rFonts w:ascii="Calibri" w:eastAsia="Calibri" w:hAnsi="Calibri" w:cs="Calibri"/>
                <w:sz w:val="20"/>
                <w:szCs w:val="20"/>
                <w14:ligatures w14:val="none"/>
              </w:rPr>
              <w:t>МТСП</w:t>
            </w:r>
            <w:r w:rsidR="001527F8">
              <w:rPr>
                <w:rFonts w:ascii="Calibri" w:eastAsia="Calibri" w:hAnsi="Calibri" w:cs="Calibri"/>
                <w:sz w:val="20"/>
                <w:szCs w:val="20"/>
                <w:lang w:val="mk-MK"/>
                <w14:ligatures w14:val="none"/>
              </w:rPr>
              <w:t>,</w:t>
            </w:r>
            <w:r w:rsidRPr="006B1EC9">
              <w:rPr>
                <w:rFonts w:ascii="Calibri" w:eastAsia="Calibri" w:hAnsi="Calibri" w:cs="Calibri"/>
                <w:sz w:val="20"/>
                <w:szCs w:val="20"/>
                <w14:ligatures w14:val="none"/>
              </w:rPr>
              <w:t xml:space="preserve"> г-дин Зоран Апостолоски, </w:t>
            </w:r>
            <w:r w:rsidR="001527F8">
              <w:rPr>
                <w:rFonts w:ascii="Calibri" w:eastAsia="Calibri" w:hAnsi="Calibri" w:cs="Calibri"/>
                <w:sz w:val="20"/>
                <w:szCs w:val="20"/>
                <w:lang w:val="mk-MK"/>
                <w14:ligatures w14:val="none"/>
              </w:rPr>
              <w:t xml:space="preserve">на следната </w:t>
            </w:r>
            <w:r w:rsidRPr="006B1EC9">
              <w:rPr>
                <w:rFonts w:ascii="Calibri" w:eastAsia="Calibri" w:hAnsi="Calibri" w:cs="Calibri"/>
                <w:sz w:val="20"/>
                <w:szCs w:val="20"/>
                <w14:ligatures w14:val="none"/>
              </w:rPr>
              <w:t>е-</w:t>
            </w:r>
            <w:r w:rsidR="00195CF2">
              <w:rPr>
                <w:rFonts w:ascii="Calibri" w:eastAsia="Calibri" w:hAnsi="Calibri" w:cs="Calibri"/>
                <w:sz w:val="20"/>
                <w:szCs w:val="20"/>
                <w:lang w:val="mk-MK"/>
                <w14:ligatures w14:val="none"/>
              </w:rPr>
              <w:t>адреса</w:t>
            </w:r>
            <w:r w:rsidRPr="006B1EC9">
              <w:rPr>
                <w:rFonts w:ascii="Calibri" w:eastAsia="Calibri" w:hAnsi="Calibri" w:cs="Calibri"/>
                <w:sz w:val="20"/>
                <w:szCs w:val="20"/>
                <w14:ligatures w14:val="none"/>
              </w:rPr>
              <w:t xml:space="preserve">: </w:t>
            </w:r>
            <w:proofErr w:type="gramStart"/>
            <w:r w:rsidRPr="006B1EC9">
              <w:rPr>
                <w:rFonts w:ascii="Calibri" w:eastAsia="Calibri" w:hAnsi="Calibri" w:cs="Calibri"/>
                <w:sz w:val="20"/>
                <w:szCs w:val="20"/>
                <w14:ligatures w14:val="none"/>
              </w:rPr>
              <w:t>zoran.apostoloski</w:t>
            </w:r>
            <w:proofErr w:type="gramEnd"/>
            <w:r w:rsidRPr="006B1EC9">
              <w:rPr>
                <w:rFonts w:ascii="Calibri" w:eastAsia="Calibri" w:hAnsi="Calibri" w:cs="Calibri"/>
                <w:sz w:val="20"/>
                <w:szCs w:val="20"/>
                <w14:ligatures w14:val="none"/>
              </w:rPr>
              <w:t xml:space="preserve"> @mtsp.gov.mk.</w:t>
            </w:r>
            <w:hyperlink r:id="rId11" w:history="1"/>
          </w:p>
          <w:p w14:paraId="353DD878" w14:textId="4BF6D1AB" w:rsidR="006B1EC9" w:rsidRPr="006B1EC9" w:rsidRDefault="00195CF2" w:rsidP="006B1EC9">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eastAsia="es-ES"/>
                <w14:ligatures w14:val="none"/>
              </w:rPr>
            </w:pPr>
            <w:r>
              <w:rPr>
                <w:rFonts w:ascii="Calibri" w:eastAsia="Calibri" w:hAnsi="Calibri" w:cs="Calibri"/>
                <w:sz w:val="20"/>
                <w:szCs w:val="20"/>
                <w:lang w:val="mk-MK"/>
                <w14:ligatures w14:val="none"/>
              </w:rPr>
              <w:t>Образецот</w:t>
            </w:r>
            <w:r w:rsidR="006B1EC9" w:rsidRPr="006B1EC9">
              <w:rPr>
                <w:rFonts w:ascii="Calibri" w:eastAsia="Calibri" w:hAnsi="Calibri" w:cs="Calibri"/>
                <w:sz w:val="20"/>
                <w:szCs w:val="20"/>
                <w14:ligatures w14:val="none"/>
              </w:rPr>
              <w:t xml:space="preserve"> за поднесување </w:t>
            </w:r>
            <w:r w:rsidR="00C04BD2">
              <w:rPr>
                <w:rFonts w:ascii="Calibri" w:eastAsia="Calibri" w:hAnsi="Calibri" w:cs="Calibri"/>
                <w:sz w:val="20"/>
                <w:szCs w:val="20"/>
                <w:lang w:val="mk-MK"/>
                <w14:ligatures w14:val="none"/>
              </w:rPr>
              <w:t xml:space="preserve">коментари </w:t>
            </w:r>
            <w:r w:rsidR="006B1EC9" w:rsidRPr="006B1EC9">
              <w:rPr>
                <w:rFonts w:ascii="Calibri" w:eastAsia="Calibri" w:hAnsi="Calibri" w:cs="Calibri"/>
                <w:sz w:val="20"/>
                <w:szCs w:val="20"/>
                <w14:ligatures w14:val="none"/>
              </w:rPr>
              <w:t>може да се пополни со целосен идентитет или анонимно, а коментарот или предлогот треба да бид</w:t>
            </w:r>
            <w:r w:rsidR="00C04BD2">
              <w:rPr>
                <w:rFonts w:ascii="Calibri" w:eastAsia="Calibri" w:hAnsi="Calibri" w:cs="Calibri"/>
                <w:sz w:val="20"/>
                <w:szCs w:val="20"/>
                <w:lang w:val="mk-MK"/>
                <w14:ligatures w14:val="none"/>
              </w:rPr>
              <w:t>е</w:t>
            </w:r>
            <w:r w:rsidR="006B1EC9" w:rsidRPr="006B1EC9">
              <w:rPr>
                <w:rFonts w:ascii="Calibri" w:eastAsia="Calibri" w:hAnsi="Calibri" w:cs="Calibri"/>
                <w:sz w:val="20"/>
                <w:szCs w:val="20"/>
                <w14:ligatures w14:val="none"/>
              </w:rPr>
              <w:t xml:space="preserve"> целосно опишан за да се зем</w:t>
            </w:r>
            <w:r w:rsidR="00C04BD2">
              <w:rPr>
                <w:rFonts w:ascii="Calibri" w:eastAsia="Calibri" w:hAnsi="Calibri" w:cs="Calibri"/>
                <w:sz w:val="20"/>
                <w:szCs w:val="20"/>
                <w:lang w:val="mk-MK"/>
                <w14:ligatures w14:val="none"/>
              </w:rPr>
              <w:t>е</w:t>
            </w:r>
            <w:r w:rsidR="006B1EC9" w:rsidRPr="006B1EC9">
              <w:rPr>
                <w:rFonts w:ascii="Calibri" w:eastAsia="Calibri" w:hAnsi="Calibri" w:cs="Calibri"/>
                <w:sz w:val="20"/>
                <w:szCs w:val="20"/>
                <w14:ligatures w14:val="none"/>
              </w:rPr>
              <w:t xml:space="preserve"> предвид во конечната верзија на </w:t>
            </w:r>
            <w:r>
              <w:rPr>
                <w:rFonts w:ascii="Calibri" w:eastAsia="Calibri" w:hAnsi="Calibri" w:cs="Calibri"/>
                <w:sz w:val="20"/>
                <w:szCs w:val="20"/>
                <w:lang w:val="mk-MK"/>
                <w14:ligatures w14:val="none"/>
              </w:rPr>
              <w:t>Л</w:t>
            </w:r>
            <w:r w:rsidR="001527F8">
              <w:rPr>
                <w:rFonts w:ascii="Calibri" w:eastAsia="Calibri" w:hAnsi="Calibri" w:cs="Calibri"/>
                <w:sz w:val="20"/>
                <w:szCs w:val="20"/>
                <w:lang w:val="mk-MK"/>
                <w14:ligatures w14:val="none"/>
              </w:rPr>
              <w:t xml:space="preserve">истата </w:t>
            </w:r>
            <w:r w:rsidR="006B1EC9" w:rsidRPr="006B1EC9">
              <w:rPr>
                <w:rFonts w:ascii="Calibri" w:eastAsia="Calibri" w:hAnsi="Calibri" w:cs="Calibri"/>
                <w:sz w:val="20"/>
                <w:szCs w:val="20"/>
                <w14:ligatures w14:val="none"/>
              </w:rPr>
              <w:t xml:space="preserve">за проверка на </w:t>
            </w:r>
            <w:r w:rsidR="001527F8">
              <w:rPr>
                <w:rFonts w:ascii="Calibri" w:eastAsia="Calibri" w:hAnsi="Calibri" w:cs="Calibri"/>
                <w:sz w:val="20"/>
                <w:szCs w:val="20"/>
                <w:lang w:val="mk-MK"/>
                <w14:ligatures w14:val="none"/>
              </w:rPr>
              <w:t>ПУЖССА</w:t>
            </w:r>
            <w:r w:rsidR="006B1EC9" w:rsidRPr="006B1EC9">
              <w:rPr>
                <w:rFonts w:ascii="Calibri" w:eastAsia="Calibri" w:hAnsi="Calibri" w:cs="Calibri"/>
                <w:sz w:val="20"/>
                <w:szCs w:val="20"/>
                <w14:ligatures w14:val="none"/>
              </w:rPr>
              <w:t>.</w:t>
            </w:r>
          </w:p>
          <w:p w14:paraId="20A6414C" w14:textId="2BE528B0" w:rsidR="006B1EC9" w:rsidRPr="006B1EC9" w:rsidRDefault="006B1EC9" w:rsidP="006B1EC9">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eastAsia="es-ES"/>
                <w14:ligatures w14:val="none"/>
              </w:rPr>
            </w:pPr>
            <w:r w:rsidRPr="006B1EC9">
              <w:rPr>
                <w:rFonts w:ascii="Calibri" w:eastAsia="Calibri" w:hAnsi="Calibri" w:cs="Calibri"/>
                <w:sz w:val="20"/>
                <w:szCs w:val="20"/>
                <w14:ligatures w14:val="none"/>
              </w:rPr>
              <w:t>Јавното соопштение ќе биде објавено на локално</w:t>
            </w:r>
            <w:r w:rsidR="00C04BD2">
              <w:rPr>
                <w:rFonts w:ascii="Calibri" w:eastAsia="Calibri" w:hAnsi="Calibri" w:cs="Calibri"/>
                <w:sz w:val="20"/>
                <w:szCs w:val="20"/>
                <w:lang w:val="mk-MK"/>
                <w14:ligatures w14:val="none"/>
              </w:rPr>
              <w:t>то</w:t>
            </w:r>
            <w:r w:rsidRPr="006B1EC9">
              <w:rPr>
                <w:rFonts w:ascii="Calibri" w:eastAsia="Calibri" w:hAnsi="Calibri" w:cs="Calibri"/>
                <w:sz w:val="20"/>
                <w:szCs w:val="20"/>
                <w14:ligatures w14:val="none"/>
              </w:rPr>
              <w:t xml:space="preserve"> радио или ТВ станица</w:t>
            </w:r>
            <w:r w:rsidR="001527F8">
              <w:rPr>
                <w:rFonts w:ascii="Calibri" w:eastAsia="Calibri" w:hAnsi="Calibri" w:cs="Calibri"/>
                <w:sz w:val="20"/>
                <w:szCs w:val="20"/>
                <w:lang w:val="mk-MK"/>
                <w14:ligatures w14:val="none"/>
              </w:rPr>
              <w:t>, како</w:t>
            </w:r>
            <w:r w:rsidRPr="006B1EC9">
              <w:rPr>
                <w:rFonts w:ascii="Calibri" w:eastAsia="Calibri" w:hAnsi="Calibri" w:cs="Calibri"/>
                <w:sz w:val="20"/>
                <w:szCs w:val="20"/>
                <w14:ligatures w14:val="none"/>
              </w:rPr>
              <w:t xml:space="preserve"> и на </w:t>
            </w:r>
            <w:r w:rsidR="001527F8">
              <w:rPr>
                <w:rFonts w:ascii="Calibri" w:eastAsia="Calibri" w:hAnsi="Calibri" w:cs="Calibri"/>
                <w:sz w:val="20"/>
                <w:szCs w:val="20"/>
                <w:lang w:val="mk-MK"/>
                <w14:ligatures w14:val="none"/>
              </w:rPr>
              <w:t>и</w:t>
            </w:r>
            <w:r w:rsidRPr="006B1EC9">
              <w:rPr>
                <w:rFonts w:ascii="Calibri" w:eastAsia="Calibri" w:hAnsi="Calibri" w:cs="Calibri"/>
                <w:sz w:val="20"/>
                <w:szCs w:val="20"/>
                <w14:ligatures w14:val="none"/>
              </w:rPr>
              <w:t xml:space="preserve">нформативната табла во рамките на </w:t>
            </w:r>
            <w:r w:rsidR="00195CF2">
              <w:rPr>
                <w:rFonts w:ascii="Calibri" w:eastAsia="Calibri" w:hAnsi="Calibri" w:cs="Calibri"/>
                <w:sz w:val="20"/>
                <w:szCs w:val="20"/>
                <w:lang w:val="mk-MK"/>
                <w14:ligatures w14:val="none"/>
              </w:rPr>
              <w:t>м</w:t>
            </w:r>
            <w:r w:rsidRPr="006B1EC9">
              <w:rPr>
                <w:rFonts w:ascii="Calibri" w:eastAsia="Calibri" w:hAnsi="Calibri" w:cs="Calibri"/>
                <w:sz w:val="20"/>
                <w:szCs w:val="20"/>
                <w14:ligatures w14:val="none"/>
              </w:rPr>
              <w:t>есната заедница. Каналот за социјални медиуми на општината (Фејсбук: .......................</w:t>
            </w:r>
            <w:r w:rsidR="00F20440">
              <w:rPr>
                <w:rFonts w:ascii="Calibri" w:eastAsia="Calibri" w:hAnsi="Calibri" w:cs="Calibri"/>
                <w:sz w:val="20"/>
                <w:szCs w:val="20"/>
                <w:lang w:val="mk-MK"/>
                <w14:ligatures w14:val="none"/>
              </w:rPr>
              <w:t>)</w:t>
            </w:r>
            <w:r w:rsidR="001527F8">
              <w:rPr>
                <w:rFonts w:ascii="Calibri" w:eastAsia="Calibri" w:hAnsi="Calibri" w:cs="Calibri"/>
                <w:sz w:val="20"/>
                <w:szCs w:val="20"/>
                <w14:ligatures w14:val="none"/>
              </w:rPr>
              <w:t xml:space="preserve"> </w:t>
            </w:r>
            <w:r w:rsidR="001527F8" w:rsidRPr="001527F8">
              <w:rPr>
                <w:rFonts w:ascii="Calibri" w:eastAsia="Calibri" w:hAnsi="Calibri" w:cs="Calibri"/>
                <w:sz w:val="20"/>
                <w:szCs w:val="20"/>
                <w14:ligatures w14:val="none"/>
              </w:rPr>
              <w:t xml:space="preserve">ќе се користи и за целите на подигање на свеста </w:t>
            </w:r>
            <w:r w:rsidR="001527F8" w:rsidRPr="001527F8">
              <w:rPr>
                <w:rFonts w:ascii="Calibri" w:eastAsia="Calibri" w:hAnsi="Calibri" w:cs="Calibri"/>
                <w:sz w:val="20"/>
                <w:szCs w:val="20"/>
                <w14:ligatures w14:val="none"/>
              </w:rPr>
              <w:lastRenderedPageBreak/>
              <w:t xml:space="preserve">за спроведувањето на проектот и ризиците, влијанијата и мерките за ублажување на </w:t>
            </w:r>
            <w:r w:rsidR="00A427AB">
              <w:rPr>
                <w:rFonts w:ascii="Calibri" w:eastAsia="Calibri" w:hAnsi="Calibri" w:cs="Calibri"/>
                <w:sz w:val="20"/>
                <w:szCs w:val="20"/>
                <w:lang w:val="mk-MK"/>
                <w14:ligatures w14:val="none"/>
              </w:rPr>
              <w:t>влијанијата за животната средина и социјалните аспекти</w:t>
            </w:r>
            <w:r w:rsidR="001527F8">
              <w:rPr>
                <w:rFonts w:ascii="Calibri" w:eastAsia="Calibri" w:hAnsi="Calibri" w:cs="Calibri"/>
                <w:sz w:val="20"/>
                <w:szCs w:val="20"/>
                <w14:ligatures w14:val="none"/>
              </w:rPr>
              <w:t>).</w:t>
            </w:r>
          </w:p>
          <w:p w14:paraId="2523C1F3" w14:textId="13DCCE47" w:rsidR="006B1EC9" w:rsidRPr="006B1EC9" w:rsidRDefault="006B1EC9" w:rsidP="006B1EC9">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GB" w:eastAsia="es-ES"/>
                <w14:ligatures w14:val="none"/>
              </w:rPr>
            </w:pPr>
            <w:r w:rsidRPr="006B1EC9">
              <w:rPr>
                <w:rFonts w:ascii="Calibri" w:eastAsia="Calibri" w:hAnsi="Calibri" w:cs="Calibri"/>
                <w:sz w:val="20"/>
                <w:szCs w:val="20"/>
                <w14:ligatures w14:val="none"/>
              </w:rPr>
              <w:t xml:space="preserve">Сите релевантни коментари и предлози добиени од засегнатите страни ќе бидат вклучени во конечната </w:t>
            </w:r>
            <w:r w:rsidR="00A427AB">
              <w:rPr>
                <w:rFonts w:ascii="Calibri" w:eastAsia="Calibri" w:hAnsi="Calibri" w:cs="Calibri"/>
                <w:sz w:val="20"/>
                <w:szCs w:val="20"/>
                <w:lang w:val="mk-MK"/>
                <w14:ligatures w14:val="none"/>
              </w:rPr>
              <w:t>Л</w:t>
            </w:r>
            <w:r w:rsidRPr="006B1EC9">
              <w:rPr>
                <w:rFonts w:ascii="Calibri" w:eastAsia="Calibri" w:hAnsi="Calibri" w:cs="Calibri"/>
                <w:sz w:val="20"/>
                <w:szCs w:val="20"/>
                <w14:ligatures w14:val="none"/>
              </w:rPr>
              <w:t xml:space="preserve">иста за проверка на </w:t>
            </w:r>
            <w:r w:rsidR="001527F8">
              <w:rPr>
                <w:rFonts w:ascii="Calibri" w:eastAsia="Calibri" w:hAnsi="Calibri" w:cs="Calibri"/>
                <w:sz w:val="20"/>
                <w:szCs w:val="20"/>
                <w:lang w:val="mk-MK"/>
                <w14:ligatures w14:val="none"/>
              </w:rPr>
              <w:t>ПУЖССА</w:t>
            </w:r>
            <w:r w:rsidRPr="006B1EC9">
              <w:rPr>
                <w:rFonts w:ascii="Calibri" w:eastAsia="Calibri" w:hAnsi="Calibri" w:cs="Calibri"/>
                <w:sz w:val="20"/>
                <w:szCs w:val="20"/>
                <w14:ligatures w14:val="none"/>
              </w:rPr>
              <w:t xml:space="preserve"> и ќе бидат доставени до ЕУП за одобрување од страна на експертот за животна средина на МТСП и специјалист</w:t>
            </w:r>
            <w:r w:rsidR="00A427AB">
              <w:rPr>
                <w:rFonts w:ascii="Calibri" w:eastAsia="Calibri" w:hAnsi="Calibri" w:cs="Calibri"/>
                <w:sz w:val="20"/>
                <w:szCs w:val="20"/>
                <w:lang w:val="mk-MK"/>
                <w14:ligatures w14:val="none"/>
              </w:rPr>
              <w:t>от</w:t>
            </w:r>
            <w:r w:rsidRPr="006B1EC9">
              <w:rPr>
                <w:rFonts w:ascii="Calibri" w:eastAsia="Calibri" w:hAnsi="Calibri" w:cs="Calibri"/>
                <w:sz w:val="20"/>
                <w:szCs w:val="20"/>
                <w14:ligatures w14:val="none"/>
              </w:rPr>
              <w:t xml:space="preserve"> </w:t>
            </w:r>
            <w:r w:rsidR="00F20440">
              <w:rPr>
                <w:rFonts w:ascii="Calibri" w:eastAsia="Calibri" w:hAnsi="Calibri" w:cs="Calibri"/>
                <w:sz w:val="20"/>
                <w:szCs w:val="20"/>
                <w:lang w:val="mk-MK"/>
                <w14:ligatures w14:val="none"/>
              </w:rPr>
              <w:t>на</w:t>
            </w:r>
            <w:r w:rsidRPr="006B1EC9">
              <w:rPr>
                <w:rFonts w:ascii="Calibri" w:eastAsia="Calibri" w:hAnsi="Calibri" w:cs="Calibri"/>
                <w:sz w:val="20"/>
                <w:szCs w:val="20"/>
                <w14:ligatures w14:val="none"/>
              </w:rPr>
              <w:t xml:space="preserve"> Светска банка. Одобрената конечна верзија на</w:t>
            </w:r>
            <w:r w:rsidR="00A427AB">
              <w:rPr>
                <w:rFonts w:ascii="Calibri" w:eastAsia="Calibri" w:hAnsi="Calibri" w:cs="Calibri"/>
                <w:sz w:val="20"/>
                <w:szCs w:val="20"/>
                <w:lang w:val="mk-MK"/>
                <w14:ligatures w14:val="none"/>
              </w:rPr>
              <w:t xml:space="preserve"> Л</w:t>
            </w:r>
            <w:r w:rsidR="001527F8">
              <w:rPr>
                <w:rFonts w:ascii="Calibri" w:eastAsia="Calibri" w:hAnsi="Calibri" w:cs="Calibri"/>
                <w:sz w:val="20"/>
                <w:szCs w:val="20"/>
                <w:lang w:val="mk-MK"/>
                <w14:ligatures w14:val="none"/>
              </w:rPr>
              <w:t>истата</w:t>
            </w:r>
            <w:r w:rsidRPr="006B1EC9">
              <w:rPr>
                <w:rFonts w:ascii="Calibri" w:eastAsia="Calibri" w:hAnsi="Calibri" w:cs="Calibri"/>
                <w:sz w:val="20"/>
                <w:szCs w:val="20"/>
                <w14:ligatures w14:val="none"/>
              </w:rPr>
              <w:t xml:space="preserve"> за проверка на </w:t>
            </w:r>
            <w:r w:rsidR="001527F8">
              <w:rPr>
                <w:rFonts w:ascii="Calibri" w:eastAsia="Calibri" w:hAnsi="Calibri" w:cs="Calibri"/>
                <w:sz w:val="20"/>
                <w:szCs w:val="20"/>
                <w:lang w:val="mk-MK"/>
                <w14:ligatures w14:val="none"/>
              </w:rPr>
              <w:t>ПУЖССА</w:t>
            </w:r>
            <w:r w:rsidRPr="006B1EC9">
              <w:rPr>
                <w:rFonts w:ascii="Calibri" w:eastAsia="Calibri" w:hAnsi="Calibri" w:cs="Calibri"/>
                <w:sz w:val="20"/>
                <w:szCs w:val="20"/>
                <w14:ligatures w14:val="none"/>
              </w:rPr>
              <w:t xml:space="preserve"> треба да биде вклучена во Договорот за грант со предлагачот и соодветните тендерски документи и договорите за реконструкција. Конечната верзија на </w:t>
            </w:r>
            <w:r w:rsidR="00A427AB">
              <w:rPr>
                <w:rFonts w:ascii="Calibri" w:eastAsia="Calibri" w:hAnsi="Calibri" w:cs="Calibri"/>
                <w:sz w:val="20"/>
                <w:szCs w:val="20"/>
                <w:lang w:val="mk-MK"/>
                <w14:ligatures w14:val="none"/>
              </w:rPr>
              <w:t>Л</w:t>
            </w:r>
            <w:r w:rsidR="001527F8">
              <w:rPr>
                <w:rFonts w:ascii="Calibri" w:eastAsia="Calibri" w:hAnsi="Calibri" w:cs="Calibri"/>
                <w:sz w:val="20"/>
                <w:szCs w:val="20"/>
                <w:lang w:val="mk-MK"/>
                <w14:ligatures w14:val="none"/>
              </w:rPr>
              <w:t>истата</w:t>
            </w:r>
            <w:r w:rsidRPr="006B1EC9">
              <w:rPr>
                <w:rFonts w:ascii="Calibri" w:eastAsia="Calibri" w:hAnsi="Calibri" w:cs="Calibri"/>
                <w:sz w:val="20"/>
                <w:szCs w:val="20"/>
                <w14:ligatures w14:val="none"/>
              </w:rPr>
              <w:t xml:space="preserve"> за проверка на </w:t>
            </w:r>
            <w:r w:rsidR="001527F8">
              <w:rPr>
                <w:rFonts w:ascii="Calibri" w:eastAsia="Calibri" w:hAnsi="Calibri" w:cs="Calibri"/>
                <w:sz w:val="20"/>
                <w:szCs w:val="20"/>
                <w:lang w:val="mk-MK"/>
                <w14:ligatures w14:val="none"/>
              </w:rPr>
              <w:t>ПУЖССА</w:t>
            </w:r>
            <w:r w:rsidRPr="006B1EC9">
              <w:rPr>
                <w:rFonts w:ascii="Calibri" w:eastAsia="Calibri" w:hAnsi="Calibri" w:cs="Calibri"/>
                <w:sz w:val="20"/>
                <w:szCs w:val="20"/>
                <w14:ligatures w14:val="none"/>
              </w:rPr>
              <w:t xml:space="preserve"> ќе биде објавена на горе</w:t>
            </w:r>
            <w:r w:rsidR="00F20440">
              <w:rPr>
                <w:rFonts w:ascii="Calibri" w:eastAsia="Calibri" w:hAnsi="Calibri" w:cs="Calibri"/>
                <w:sz w:val="20"/>
                <w:szCs w:val="20"/>
                <w:lang w:val="mk-MK"/>
                <w14:ligatures w14:val="none"/>
              </w:rPr>
              <w:t xml:space="preserve"> </w:t>
            </w:r>
            <w:r w:rsidRPr="006B1EC9">
              <w:rPr>
                <w:rFonts w:ascii="Calibri" w:eastAsia="Calibri" w:hAnsi="Calibri" w:cs="Calibri"/>
                <w:sz w:val="20"/>
                <w:szCs w:val="20"/>
                <w14:ligatures w14:val="none"/>
              </w:rPr>
              <w:t>наведените веб-страници (локално и МТСП/Е</w:t>
            </w:r>
            <w:r w:rsidR="001527F8">
              <w:rPr>
                <w:rFonts w:ascii="Calibri" w:eastAsia="Calibri" w:hAnsi="Calibri" w:cs="Calibri"/>
                <w:sz w:val="20"/>
                <w:szCs w:val="20"/>
                <w:lang w:val="mk-MK"/>
                <w14:ligatures w14:val="none"/>
              </w:rPr>
              <w:t>У</w:t>
            </w:r>
            <w:r w:rsidRPr="006B1EC9">
              <w:rPr>
                <w:rFonts w:ascii="Calibri" w:eastAsia="Calibri" w:hAnsi="Calibri" w:cs="Calibri"/>
                <w:sz w:val="20"/>
                <w:szCs w:val="20"/>
                <w14:ligatures w14:val="none"/>
              </w:rPr>
              <w:t>П) за време на целото времетраење на имплементацијата на под</w:t>
            </w:r>
            <w:r w:rsidR="001527F8">
              <w:rPr>
                <w:rFonts w:ascii="Calibri" w:eastAsia="Calibri" w:hAnsi="Calibri" w:cs="Calibri"/>
                <w:sz w:val="20"/>
                <w:szCs w:val="20"/>
                <w:lang w:val="mk-MK"/>
                <w14:ligatures w14:val="none"/>
              </w:rPr>
              <w:t>-</w:t>
            </w:r>
            <w:r w:rsidRPr="006B1EC9">
              <w:rPr>
                <w:rFonts w:ascii="Calibri" w:eastAsia="Calibri" w:hAnsi="Calibri" w:cs="Calibri"/>
                <w:sz w:val="20"/>
                <w:szCs w:val="20"/>
                <w14:ligatures w14:val="none"/>
              </w:rPr>
              <w:t>проектот.</w:t>
            </w:r>
          </w:p>
        </w:tc>
      </w:tr>
      <w:tr w:rsidR="006B1EC9" w:rsidRPr="006B1EC9" w14:paraId="4CD8E58B" w14:textId="77777777" w:rsidTr="006B1E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6"/>
          </w:tcPr>
          <w:p w14:paraId="561DB5EB" w14:textId="0D0892B2" w:rsidR="006B1EC9" w:rsidRPr="006B1EC9" w:rsidRDefault="006B1EC9" w:rsidP="006B1EC9">
            <w:pPr>
              <w:rPr>
                <w:rFonts w:ascii="Calibri" w:eastAsia="Calibri" w:hAnsi="Calibri" w:cs="Times New Roman"/>
                <w:b/>
                <w:bCs/>
                <w:sz w:val="20"/>
                <w:szCs w:val="20"/>
                <w:lang w:val="en-GB"/>
                <w14:ligatures w14:val="none"/>
              </w:rPr>
            </w:pPr>
            <w:r w:rsidRPr="006B1EC9">
              <w:rPr>
                <w:rFonts w:ascii="Calibri" w:eastAsia="Calibri" w:hAnsi="Calibri" w:cs="Times New Roman"/>
                <w:b/>
                <w:bCs/>
                <w:sz w:val="20"/>
                <w:szCs w:val="20"/>
                <w14:ligatures w14:val="none"/>
              </w:rPr>
              <w:lastRenderedPageBreak/>
              <w:t>ГРАДЕЊЕ НА ИНСТИТУЦИОНАЛНИ КАПАЦИТЕТИ</w:t>
            </w:r>
          </w:p>
        </w:tc>
      </w:tr>
      <w:tr w:rsidR="006B1EC9" w:rsidRPr="006B1EC9" w14:paraId="39C4B3FC" w14:textId="77777777" w:rsidTr="006B1EC9">
        <w:tc>
          <w:tcPr>
            <w:cnfStyle w:val="000010000000" w:firstRow="0" w:lastRow="0" w:firstColumn="0" w:lastColumn="0" w:oddVBand="1" w:evenVBand="0" w:oddHBand="0" w:evenHBand="0" w:firstRowFirstColumn="0" w:firstRowLastColumn="0" w:lastRowFirstColumn="0" w:lastRowLastColumn="0"/>
            <w:tcW w:w="739" w:type="pct"/>
          </w:tcPr>
          <w:p w14:paraId="37EAD1EC" w14:textId="217549DD" w:rsidR="006B1EC9" w:rsidRPr="006B1EC9" w:rsidRDefault="006B1EC9" w:rsidP="006B1EC9">
            <w:pPr>
              <w:rPr>
                <w:rFonts w:ascii="Calibri" w:eastAsia="Calibri" w:hAnsi="Calibri" w:cs="Times New Roman"/>
                <w:sz w:val="20"/>
                <w:szCs w:val="20"/>
                <w:lang w:val="en-GB"/>
                <w14:ligatures w14:val="none"/>
              </w:rPr>
            </w:pPr>
            <w:r w:rsidRPr="006B1EC9">
              <w:rPr>
                <w:rFonts w:ascii="Calibri" w:eastAsia="Calibri" w:hAnsi="Calibri" w:cs="Times New Roman"/>
                <w:sz w:val="20"/>
                <w:szCs w:val="20"/>
                <w14:ligatures w14:val="none"/>
              </w:rPr>
              <w:t xml:space="preserve">Дали ќе има некакво градење </w:t>
            </w:r>
            <w:r w:rsidR="001527F8">
              <w:rPr>
                <w:rFonts w:ascii="Calibri" w:eastAsia="Calibri" w:hAnsi="Calibri" w:cs="Times New Roman"/>
                <w:sz w:val="20"/>
                <w:szCs w:val="20"/>
                <w:lang w:val="mk-MK"/>
                <w14:ligatures w14:val="none"/>
              </w:rPr>
              <w:t xml:space="preserve">на </w:t>
            </w:r>
            <w:r w:rsidRPr="006B1EC9">
              <w:rPr>
                <w:rFonts w:ascii="Calibri" w:eastAsia="Calibri" w:hAnsi="Calibri" w:cs="Times New Roman"/>
                <w:sz w:val="20"/>
                <w:szCs w:val="20"/>
                <w14:ligatures w14:val="none"/>
              </w:rPr>
              <w:t>капацитети?</w:t>
            </w:r>
          </w:p>
        </w:tc>
        <w:tc>
          <w:tcPr>
            <w:tcW w:w="4261" w:type="pct"/>
            <w:gridSpan w:val="5"/>
          </w:tcPr>
          <w:p w14:paraId="46842F10" w14:textId="7CE895AF" w:rsidR="006B1EC9" w:rsidRPr="001527F8" w:rsidRDefault="006B1EC9" w:rsidP="006B1EC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lang w:val="mk-MK"/>
                <w14:ligatures w14:val="none"/>
              </w:rPr>
            </w:pPr>
            <w:r w:rsidRPr="006B1EC9">
              <w:rPr>
                <w:rFonts w:ascii="Calibri" w:eastAsia="Calibri" w:hAnsi="Calibri" w:cs="Times New Roman"/>
                <w:sz w:val="20"/>
                <w:szCs w:val="20"/>
                <w14:ligatures w14:val="none"/>
              </w:rPr>
              <w:t xml:space="preserve">[] </w:t>
            </w:r>
            <w:r w:rsidR="001527F8">
              <w:rPr>
                <w:rFonts w:ascii="Calibri" w:eastAsia="Calibri" w:hAnsi="Calibri" w:cs="Times New Roman"/>
                <w:sz w:val="20"/>
                <w:szCs w:val="20"/>
                <w:lang w:val="mk-MK"/>
                <w14:ligatures w14:val="none"/>
              </w:rPr>
              <w:t>Н</w:t>
            </w:r>
            <w:r w:rsidRPr="006B1EC9">
              <w:rPr>
                <w:rFonts w:ascii="Calibri" w:eastAsia="Calibri" w:hAnsi="Calibri" w:cs="Times New Roman"/>
                <w:sz w:val="20"/>
                <w:szCs w:val="20"/>
                <w14:ligatures w14:val="none"/>
              </w:rPr>
              <w:t xml:space="preserve"> или [x]</w:t>
            </w:r>
            <w:r w:rsidR="00FE4A28">
              <w:rPr>
                <w:rFonts w:ascii="Calibri" w:eastAsia="Calibri" w:hAnsi="Calibri" w:cs="Times New Roman"/>
                <w:sz w:val="20"/>
                <w:szCs w:val="20"/>
                <w:lang w:val="mk-MK"/>
                <w14:ligatures w14:val="none"/>
              </w:rPr>
              <w:t xml:space="preserve"> </w:t>
            </w:r>
            <w:r w:rsidR="001527F8">
              <w:rPr>
                <w:rFonts w:ascii="Calibri" w:eastAsia="Calibri" w:hAnsi="Calibri" w:cs="Times New Roman"/>
                <w:sz w:val="20"/>
                <w:szCs w:val="20"/>
                <w:lang w:val="mk-MK"/>
                <w14:ligatures w14:val="none"/>
              </w:rPr>
              <w:t>Д</w:t>
            </w:r>
          </w:p>
          <w:p w14:paraId="580E5AF8" w14:textId="39B88D2D" w:rsidR="006B1EC9" w:rsidRPr="006B1EC9" w:rsidRDefault="006B1EC9" w:rsidP="006B1EC9">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lang w:val="en-GB"/>
                <w14:ligatures w14:val="none"/>
              </w:rPr>
            </w:pPr>
            <w:r w:rsidRPr="006B1EC9">
              <w:rPr>
                <w:rFonts w:ascii="Calibri" w:eastAsia="Calibri" w:hAnsi="Calibri" w:cs="Times New Roman"/>
                <w:sz w:val="20"/>
                <w:szCs w:val="20"/>
                <w14:ligatures w14:val="none"/>
              </w:rPr>
              <w:t>Претставникот/</w:t>
            </w:r>
            <w:r w:rsidR="00F20440">
              <w:rPr>
                <w:rFonts w:ascii="Calibri" w:eastAsia="Calibri" w:hAnsi="Calibri" w:cs="Times New Roman"/>
                <w:sz w:val="20"/>
                <w:szCs w:val="20"/>
                <w:lang w:val="mk-MK"/>
                <w14:ligatures w14:val="none"/>
              </w:rPr>
              <w:t>ц</w:t>
            </w:r>
            <w:r w:rsidRPr="006B1EC9">
              <w:rPr>
                <w:rFonts w:ascii="Calibri" w:eastAsia="Calibri" w:hAnsi="Calibri" w:cs="Times New Roman"/>
                <w:sz w:val="20"/>
                <w:szCs w:val="20"/>
                <w14:ligatures w14:val="none"/>
              </w:rPr>
              <w:t>ите назначен</w:t>
            </w:r>
            <w:r w:rsidR="00F20440">
              <w:rPr>
                <w:rFonts w:ascii="Calibri" w:eastAsia="Calibri" w:hAnsi="Calibri" w:cs="Times New Roman"/>
                <w:sz w:val="20"/>
                <w:szCs w:val="20"/>
                <w:lang w:val="mk-MK"/>
                <w14:ligatures w14:val="none"/>
              </w:rPr>
              <w:t>/</w:t>
            </w:r>
            <w:r w:rsidRPr="006B1EC9">
              <w:rPr>
                <w:rFonts w:ascii="Calibri" w:eastAsia="Calibri" w:hAnsi="Calibri" w:cs="Times New Roman"/>
                <w:sz w:val="20"/>
                <w:szCs w:val="20"/>
                <w14:ligatures w14:val="none"/>
              </w:rPr>
              <w:t xml:space="preserve">и од објектот ќе бидат поканети да присуствуваат на сите релевантни обуки за ЕС и/или кои било други обуки за градење капацитети во рамките на проектот </w:t>
            </w:r>
            <w:r w:rsidR="001527F8">
              <w:rPr>
                <w:rFonts w:ascii="Calibri" w:eastAsia="Calibri" w:hAnsi="Calibri" w:cs="Times New Roman"/>
                <w:sz w:val="20"/>
                <w:szCs w:val="20"/>
                <w:lang w:val="mk-MK"/>
                <w14:ligatures w14:val="none"/>
              </w:rPr>
              <w:t>ВППС</w:t>
            </w:r>
            <w:r w:rsidR="00A427AB">
              <w:rPr>
                <w:rFonts w:ascii="Calibri" w:eastAsia="Calibri" w:hAnsi="Calibri" w:cs="Times New Roman"/>
                <w:sz w:val="20"/>
                <w:szCs w:val="20"/>
                <w:lang w:val="mk-MK"/>
                <w14:ligatures w14:val="none"/>
              </w:rPr>
              <w:t>У</w:t>
            </w:r>
            <w:r w:rsidRPr="006B1EC9">
              <w:rPr>
                <w:rFonts w:ascii="Calibri" w:eastAsia="Calibri" w:hAnsi="Calibri" w:cs="Times New Roman"/>
                <w:sz w:val="20"/>
                <w:szCs w:val="20"/>
                <w14:ligatures w14:val="none"/>
              </w:rPr>
              <w:t>.</w:t>
            </w:r>
          </w:p>
        </w:tc>
      </w:tr>
    </w:tbl>
    <w:p w14:paraId="4A39A6DC" w14:textId="77777777" w:rsidR="006B1EC9" w:rsidRPr="006B1EC9" w:rsidRDefault="006B1EC9" w:rsidP="006B1EC9">
      <w:pPr>
        <w:spacing w:after="0"/>
        <w:rPr>
          <w:rFonts w:ascii="Calibri" w:eastAsia="Calibri" w:hAnsi="Calibri" w:cs="Times New Roman"/>
          <w:kern w:val="0"/>
          <w14:ligatures w14:val="none"/>
        </w:rPr>
        <w:sectPr w:rsidR="006B1EC9" w:rsidRPr="006B1EC9" w:rsidSect="0075391D">
          <w:pgSz w:w="11907" w:h="16840" w:code="9"/>
          <w:pgMar w:top="1440" w:right="1440" w:bottom="1440" w:left="1440"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4623"/>
        <w:gridCol w:w="2664"/>
        <w:gridCol w:w="4682"/>
      </w:tblGrid>
      <w:tr w:rsidR="006B1EC9" w:rsidRPr="006B1EC9" w14:paraId="77645BFE" w14:textId="77777777" w:rsidTr="0075391D">
        <w:trPr>
          <w:trHeight w:val="274"/>
          <w:tblHeader/>
          <w:jc w:val="center"/>
        </w:trPr>
        <w:tc>
          <w:tcPr>
            <w:tcW w:w="5000" w:type="pct"/>
            <w:gridSpan w:val="4"/>
            <w:tcBorders>
              <w:bottom w:val="dotted" w:sz="4" w:space="0" w:color="auto"/>
            </w:tcBorders>
            <w:shd w:val="clear" w:color="auto" w:fill="E2C9E3"/>
            <w:vAlign w:val="center"/>
          </w:tcPr>
          <w:p w14:paraId="20C3175F" w14:textId="0BB0A9F9" w:rsidR="006B1EC9" w:rsidRPr="000C4D7C" w:rsidRDefault="006B1EC9" w:rsidP="006B1EC9">
            <w:pPr>
              <w:spacing w:after="0"/>
              <w:rPr>
                <w:rFonts w:ascii="Calibri" w:eastAsia="NSimSun" w:hAnsi="Calibri" w:cs="Times New Roman"/>
                <w:b/>
                <w:bCs/>
                <w:kern w:val="0"/>
                <w:sz w:val="18"/>
                <w:szCs w:val="18"/>
                <w:lang w:val="mk-MK"/>
                <w14:ligatures w14:val="none"/>
              </w:rPr>
            </w:pPr>
            <w:r w:rsidRPr="006B1EC9">
              <w:rPr>
                <w:rFonts w:ascii="Calibri" w:eastAsia="NSimSun" w:hAnsi="Calibri" w:cs="Times New Roman"/>
                <w:b/>
                <w:bCs/>
                <w:kern w:val="0"/>
                <w:sz w:val="18"/>
                <w:szCs w:val="18"/>
                <w14:ligatures w14:val="none"/>
              </w:rPr>
              <w:lastRenderedPageBreak/>
              <w:t xml:space="preserve">ДЕЛ 2.1: </w:t>
            </w:r>
            <w:r w:rsidR="005D078A">
              <w:rPr>
                <w:rFonts w:ascii="Calibri" w:eastAsia="NSimSun" w:hAnsi="Calibri" w:cs="Times New Roman"/>
                <w:b/>
                <w:bCs/>
                <w:kern w:val="0"/>
                <w:sz w:val="18"/>
                <w:szCs w:val="18"/>
                <w:lang w:val="mk-MK"/>
                <w14:ligatures w14:val="none"/>
              </w:rPr>
              <w:t xml:space="preserve">ЕКОЛОШКИ/СОЦИЈАЛЕН </w:t>
            </w:r>
            <w:r w:rsidRPr="006B1EC9">
              <w:rPr>
                <w:rFonts w:ascii="Calibri" w:eastAsia="NSimSun" w:hAnsi="Calibri" w:cs="Times New Roman"/>
                <w:b/>
                <w:bCs/>
                <w:kern w:val="0"/>
                <w:sz w:val="18"/>
                <w:szCs w:val="18"/>
                <w14:ligatures w14:val="none"/>
              </w:rPr>
              <w:t xml:space="preserve">СКРИНИНГ </w:t>
            </w:r>
          </w:p>
        </w:tc>
      </w:tr>
      <w:tr w:rsidR="006B1EC9" w:rsidRPr="006B1EC9" w14:paraId="7736D130" w14:textId="77777777" w:rsidTr="0075391D">
        <w:trPr>
          <w:trHeight w:val="287"/>
          <w:jc w:val="center"/>
        </w:trPr>
        <w:tc>
          <w:tcPr>
            <w:tcW w:w="710" w:type="pct"/>
            <w:vMerge w:val="restart"/>
            <w:tcBorders>
              <w:top w:val="dotted" w:sz="4" w:space="0" w:color="auto"/>
            </w:tcBorders>
          </w:tcPr>
          <w:p w14:paraId="602A2039" w14:textId="5682BC92" w:rsidR="006B1EC9" w:rsidRPr="006B1EC9" w:rsidRDefault="006B1EC9" w:rsidP="006B1EC9">
            <w:pPr>
              <w:spacing w:after="0"/>
              <w:jc w:val="center"/>
              <w:rPr>
                <w:rFonts w:ascii="Calibri" w:eastAsia="NSimSun" w:hAnsi="Calibri" w:cs="Times New Roman"/>
                <w:kern w:val="0"/>
                <w:sz w:val="20"/>
                <w:szCs w:val="20"/>
                <w14:ligatures w14:val="none"/>
              </w:rPr>
            </w:pPr>
            <w:r w:rsidRPr="006B1EC9">
              <w:rPr>
                <w:rFonts w:ascii="Calibri" w:eastAsia="NSimSun" w:hAnsi="Calibri" w:cs="Times New Roman"/>
                <w:kern w:val="0"/>
                <w:sz w:val="20"/>
                <w:szCs w:val="20"/>
                <w14:ligatures w14:val="none"/>
              </w:rPr>
              <w:t xml:space="preserve">Дали активноста на </w:t>
            </w:r>
            <w:r w:rsidR="001527F8">
              <w:rPr>
                <w:rFonts w:ascii="Calibri" w:eastAsia="NSimSun" w:hAnsi="Calibri" w:cs="Times New Roman"/>
                <w:kern w:val="0"/>
                <w:sz w:val="20"/>
                <w:szCs w:val="20"/>
                <w:lang w:val="mk-MK"/>
                <w14:ligatures w14:val="none"/>
              </w:rPr>
              <w:t>локациите</w:t>
            </w:r>
            <w:r w:rsidRPr="006B1EC9">
              <w:rPr>
                <w:rFonts w:ascii="Calibri" w:eastAsia="NSimSun" w:hAnsi="Calibri" w:cs="Times New Roman"/>
                <w:kern w:val="0"/>
                <w:sz w:val="20"/>
                <w:szCs w:val="20"/>
                <w14:ligatures w14:val="none"/>
              </w:rPr>
              <w:t xml:space="preserve"> ќе вклуч</w:t>
            </w:r>
            <w:r w:rsidR="000C4D7C">
              <w:rPr>
                <w:rFonts w:ascii="Calibri" w:eastAsia="NSimSun" w:hAnsi="Calibri" w:cs="Times New Roman"/>
                <w:kern w:val="0"/>
                <w:sz w:val="20"/>
                <w:szCs w:val="20"/>
                <w:lang w:val="mk-MK"/>
                <w14:ligatures w14:val="none"/>
              </w:rPr>
              <w:t>ува</w:t>
            </w:r>
            <w:r w:rsidRPr="006B1EC9">
              <w:rPr>
                <w:rFonts w:ascii="Calibri" w:eastAsia="NSimSun" w:hAnsi="Calibri" w:cs="Times New Roman"/>
                <w:kern w:val="0"/>
                <w:sz w:val="20"/>
                <w:szCs w:val="20"/>
                <w14:ligatures w14:val="none"/>
              </w:rPr>
              <w:t>/</w:t>
            </w:r>
            <w:r w:rsidR="00406A5E">
              <w:rPr>
                <w:rFonts w:ascii="Calibri" w:eastAsia="NSimSun" w:hAnsi="Calibri" w:cs="Times New Roman"/>
                <w:kern w:val="0"/>
                <w:sz w:val="20"/>
                <w:szCs w:val="20"/>
                <w:lang w:val="mk-MK"/>
                <w14:ligatures w14:val="none"/>
              </w:rPr>
              <w:t>инволвира</w:t>
            </w:r>
            <w:r w:rsidRPr="006B1EC9">
              <w:rPr>
                <w:rFonts w:ascii="Calibri" w:eastAsia="NSimSun" w:hAnsi="Calibri" w:cs="Times New Roman"/>
                <w:kern w:val="0"/>
                <w:sz w:val="20"/>
                <w:szCs w:val="20"/>
                <w14:ligatures w14:val="none"/>
              </w:rPr>
              <w:t xml:space="preserve"> некој од следните потенцијални проблеми/ризици:</w:t>
            </w:r>
          </w:p>
        </w:tc>
        <w:tc>
          <w:tcPr>
            <w:tcW w:w="1657" w:type="pct"/>
            <w:tcBorders>
              <w:bottom w:val="dotted" w:sz="4" w:space="0" w:color="auto"/>
              <w:right w:val="nil"/>
            </w:tcBorders>
          </w:tcPr>
          <w:p w14:paraId="4B231BC6" w14:textId="77777777" w:rsidR="006B1EC9" w:rsidRPr="006B1EC9" w:rsidRDefault="006B1EC9" w:rsidP="006B1EC9">
            <w:pPr>
              <w:spacing w:after="0"/>
              <w:rPr>
                <w:rFonts w:ascii="Calibri" w:eastAsia="NSimSun" w:hAnsi="Calibri" w:cs="Times New Roman"/>
                <w:b/>
                <w:bCs/>
                <w:kern w:val="0"/>
                <w:sz w:val="20"/>
                <w:szCs w:val="20"/>
                <w14:ligatures w14:val="none"/>
              </w:rPr>
            </w:pPr>
            <w:r w:rsidRPr="006B1EC9">
              <w:rPr>
                <w:rFonts w:ascii="Calibri" w:eastAsia="NSimSun" w:hAnsi="Calibri" w:cs="Times New Roman"/>
                <w:b/>
                <w:bCs/>
                <w:kern w:val="0"/>
                <w:sz w:val="20"/>
                <w:szCs w:val="20"/>
                <w14:ligatures w14:val="none"/>
              </w:rPr>
              <w:t>Активност</w:t>
            </w:r>
          </w:p>
        </w:tc>
        <w:tc>
          <w:tcPr>
            <w:tcW w:w="955" w:type="pct"/>
            <w:tcBorders>
              <w:left w:val="nil"/>
              <w:bottom w:val="dotted" w:sz="4" w:space="0" w:color="auto"/>
              <w:right w:val="nil"/>
            </w:tcBorders>
          </w:tcPr>
          <w:p w14:paraId="1CED5871" w14:textId="77777777" w:rsidR="006B1EC9" w:rsidRPr="006B1EC9" w:rsidRDefault="006B1EC9" w:rsidP="006B1EC9">
            <w:pPr>
              <w:spacing w:after="0"/>
              <w:jc w:val="center"/>
              <w:rPr>
                <w:rFonts w:ascii="Calibri" w:eastAsia="NSimSun" w:hAnsi="Calibri" w:cs="Times New Roman"/>
                <w:b/>
                <w:bCs/>
                <w:kern w:val="0"/>
                <w:sz w:val="20"/>
                <w:szCs w:val="20"/>
                <w14:ligatures w14:val="none"/>
              </w:rPr>
            </w:pPr>
            <w:r w:rsidRPr="006B1EC9">
              <w:rPr>
                <w:rFonts w:ascii="Calibri" w:eastAsia="NSimSun" w:hAnsi="Calibri" w:cs="Times New Roman"/>
                <w:b/>
                <w:bCs/>
                <w:kern w:val="0"/>
                <w:sz w:val="20"/>
                <w:szCs w:val="20"/>
                <w14:ligatures w14:val="none"/>
              </w:rPr>
              <w:t>Статус</w:t>
            </w:r>
          </w:p>
        </w:tc>
        <w:tc>
          <w:tcPr>
            <w:tcW w:w="1678" w:type="pct"/>
            <w:tcBorders>
              <w:left w:val="nil"/>
              <w:bottom w:val="dotted" w:sz="4" w:space="0" w:color="auto"/>
            </w:tcBorders>
          </w:tcPr>
          <w:p w14:paraId="5866B4E6" w14:textId="77777777" w:rsidR="006B1EC9" w:rsidRPr="006B1EC9" w:rsidRDefault="006B1EC9" w:rsidP="006B1EC9">
            <w:pPr>
              <w:spacing w:after="0"/>
              <w:jc w:val="center"/>
              <w:rPr>
                <w:rFonts w:ascii="Calibri" w:eastAsia="NSimSun" w:hAnsi="Calibri" w:cs="Times New Roman"/>
                <w:b/>
                <w:bCs/>
                <w:kern w:val="0"/>
                <w:sz w:val="20"/>
                <w:szCs w:val="20"/>
                <w14:ligatures w14:val="none"/>
              </w:rPr>
            </w:pPr>
            <w:r w:rsidRPr="006B1EC9">
              <w:rPr>
                <w:rFonts w:ascii="Calibri" w:eastAsia="NSimSun" w:hAnsi="Calibri" w:cs="Times New Roman"/>
                <w:b/>
                <w:bCs/>
                <w:kern w:val="0"/>
                <w:sz w:val="20"/>
                <w:szCs w:val="20"/>
                <w14:ligatures w14:val="none"/>
              </w:rPr>
              <w:t>Дополнителни референци</w:t>
            </w:r>
          </w:p>
        </w:tc>
      </w:tr>
      <w:tr w:rsidR="006B1EC9" w:rsidRPr="006B1EC9" w14:paraId="475D5613" w14:textId="77777777" w:rsidTr="0075391D">
        <w:trPr>
          <w:trHeight w:val="58"/>
          <w:jc w:val="center"/>
        </w:trPr>
        <w:tc>
          <w:tcPr>
            <w:tcW w:w="710" w:type="pct"/>
            <w:vMerge/>
          </w:tcPr>
          <w:p w14:paraId="0D042563" w14:textId="77777777" w:rsidR="006B1EC9" w:rsidRPr="006B1EC9" w:rsidRDefault="006B1EC9" w:rsidP="006B1EC9">
            <w:pPr>
              <w:spacing w:after="0"/>
              <w:jc w:val="center"/>
              <w:rPr>
                <w:rFonts w:ascii="Calibri" w:eastAsia="NSimSun" w:hAnsi="Calibri" w:cs="Calibri"/>
                <w:kern w:val="0"/>
                <w:sz w:val="20"/>
                <w:szCs w:val="20"/>
                <w14:ligatures w14:val="none"/>
              </w:rPr>
            </w:pPr>
          </w:p>
        </w:tc>
        <w:tc>
          <w:tcPr>
            <w:tcW w:w="1657" w:type="pct"/>
            <w:tcBorders>
              <w:top w:val="dotted" w:sz="4" w:space="0" w:color="auto"/>
              <w:bottom w:val="dotted" w:sz="4" w:space="0" w:color="auto"/>
              <w:right w:val="nil"/>
            </w:tcBorders>
            <w:vAlign w:val="center"/>
          </w:tcPr>
          <w:p w14:paraId="731AFFAF" w14:textId="77777777" w:rsidR="006B1EC9" w:rsidRPr="006B1EC9" w:rsidRDefault="006B1EC9" w:rsidP="006B1EC9">
            <w:pPr>
              <w:spacing w:after="0"/>
              <w:rPr>
                <w:rFonts w:ascii="Calibri" w:eastAsia="Calibri" w:hAnsi="Calibri" w:cs="Times New Roman"/>
                <w:b/>
                <w:bCs/>
                <w:color w:val="000000"/>
                <w:kern w:val="0"/>
                <w:sz w:val="20"/>
                <w:szCs w:val="20"/>
                <w14:ligatures w14:val="none"/>
              </w:rPr>
            </w:pPr>
            <w:r w:rsidRPr="006B1EC9">
              <w:rPr>
                <w:rFonts w:ascii="Calibri" w:eastAsia="Calibri" w:hAnsi="Calibri" w:cs="Times New Roman"/>
                <w:b/>
                <w:bCs/>
                <w:color w:val="000000"/>
                <w:kern w:val="0"/>
                <w:sz w:val="20"/>
                <w:szCs w:val="20"/>
                <w14:ligatures w14:val="none"/>
              </w:rPr>
              <w:t>A. Општи услови</w:t>
            </w:r>
          </w:p>
        </w:tc>
        <w:tc>
          <w:tcPr>
            <w:tcW w:w="955" w:type="pct"/>
            <w:tcBorders>
              <w:top w:val="dotted" w:sz="4" w:space="0" w:color="auto"/>
              <w:left w:val="nil"/>
              <w:bottom w:val="dotted" w:sz="4" w:space="0" w:color="auto"/>
              <w:right w:val="nil"/>
            </w:tcBorders>
            <w:vAlign w:val="center"/>
          </w:tcPr>
          <w:p w14:paraId="6DCFC9AB" w14:textId="77777777" w:rsidR="006B1EC9" w:rsidRPr="006B1EC9" w:rsidRDefault="006B1EC9" w:rsidP="006B1EC9">
            <w:pPr>
              <w:spacing w:after="0"/>
              <w:jc w:val="center"/>
              <w:rPr>
                <w:rFonts w:ascii="Calibri" w:eastAsia="Calibri" w:hAnsi="Calibri" w:cs="Times New Roman"/>
                <w:kern w:val="0"/>
                <w:sz w:val="20"/>
                <w:szCs w:val="20"/>
                <w14:ligatures w14:val="none"/>
              </w:rPr>
            </w:pPr>
            <w:r w:rsidRPr="006B1EC9">
              <w:rPr>
                <w:rFonts w:ascii="Calibri" w:eastAsia="Calibri" w:hAnsi="Calibri" w:cs="Times New Roman"/>
                <w:kern w:val="0"/>
                <w:sz w:val="20"/>
                <w:szCs w:val="20"/>
                <w14:ligatures w14:val="none"/>
              </w:rPr>
              <w:t xml:space="preserve">[x] Да </w:t>
            </w:r>
            <w:proofErr w:type="gramStart"/>
            <w:r w:rsidRPr="006B1EC9">
              <w:rPr>
                <w:rFonts w:ascii="Calibri" w:eastAsia="Calibri" w:hAnsi="Calibri" w:cs="Times New Roman"/>
                <w:kern w:val="0"/>
                <w:sz w:val="20"/>
                <w:szCs w:val="20"/>
                <w14:ligatures w14:val="none"/>
              </w:rPr>
              <w:t>[ ]</w:t>
            </w:r>
            <w:proofErr w:type="gramEnd"/>
            <w:r w:rsidRPr="006B1EC9">
              <w:rPr>
                <w:rFonts w:ascii="Calibri" w:eastAsia="Calibri" w:hAnsi="Calibri" w:cs="Times New Roman"/>
                <w:kern w:val="0"/>
                <w:sz w:val="20"/>
                <w:szCs w:val="20"/>
                <w14:ligatures w14:val="none"/>
              </w:rPr>
              <w:t xml:space="preserve"> Не</w:t>
            </w:r>
          </w:p>
        </w:tc>
        <w:tc>
          <w:tcPr>
            <w:tcW w:w="1678" w:type="pct"/>
            <w:tcBorders>
              <w:top w:val="dotted" w:sz="4" w:space="0" w:color="auto"/>
              <w:left w:val="nil"/>
              <w:bottom w:val="dotted" w:sz="4" w:space="0" w:color="auto"/>
            </w:tcBorders>
            <w:vAlign w:val="center"/>
          </w:tcPr>
          <w:p w14:paraId="577890F1" w14:textId="3B295F5B" w:rsidR="006B1EC9" w:rsidRPr="006B1EC9" w:rsidRDefault="006B1EC9" w:rsidP="006B1EC9">
            <w:pPr>
              <w:spacing w:after="0"/>
              <w:jc w:val="center"/>
              <w:rPr>
                <w:rFonts w:ascii="Calibri" w:eastAsia="Calibri" w:hAnsi="Calibri" w:cs="Times New Roman"/>
                <w:kern w:val="0"/>
                <w:sz w:val="20"/>
                <w:szCs w:val="20"/>
                <w14:ligatures w14:val="none"/>
              </w:rPr>
            </w:pPr>
            <w:r w:rsidRPr="006B1EC9">
              <w:rPr>
                <w:rFonts w:ascii="Calibri" w:eastAsia="Calibri" w:hAnsi="Calibri" w:cs="Times New Roman"/>
                <w:kern w:val="0"/>
                <w:sz w:val="20"/>
                <w:szCs w:val="20"/>
                <w14:ligatures w14:val="none"/>
              </w:rPr>
              <w:t>Вид</w:t>
            </w:r>
            <w:r w:rsidR="00406A5E">
              <w:rPr>
                <w:rFonts w:ascii="Calibri" w:eastAsia="Calibri" w:hAnsi="Calibri" w:cs="Times New Roman"/>
                <w:kern w:val="0"/>
                <w:sz w:val="20"/>
                <w:szCs w:val="20"/>
                <w:lang w:val="mk-MK"/>
                <w14:ligatures w14:val="none"/>
              </w:rPr>
              <w:t>и</w:t>
            </w:r>
            <w:r w:rsidRPr="006B1EC9">
              <w:rPr>
                <w:rFonts w:ascii="Calibri" w:eastAsia="Calibri" w:hAnsi="Calibri" w:cs="Times New Roman"/>
                <w:kern w:val="0"/>
                <w:sz w:val="20"/>
                <w:szCs w:val="20"/>
                <w14:ligatures w14:val="none"/>
              </w:rPr>
              <w:t xml:space="preserve"> </w:t>
            </w:r>
            <w:r w:rsidR="005D078A">
              <w:rPr>
                <w:rFonts w:ascii="Calibri" w:eastAsia="Calibri" w:hAnsi="Calibri" w:cs="Times New Roman"/>
                <w:kern w:val="0"/>
                <w:sz w:val="20"/>
                <w:szCs w:val="20"/>
                <w:lang w:val="mk-MK"/>
                <w14:ligatures w14:val="none"/>
              </w:rPr>
              <w:t>Д</w:t>
            </w:r>
            <w:r w:rsidRPr="006B1EC9">
              <w:rPr>
                <w:rFonts w:ascii="Calibri" w:eastAsia="Calibri" w:hAnsi="Calibri" w:cs="Times New Roman"/>
                <w:kern w:val="0"/>
                <w:sz w:val="20"/>
                <w:szCs w:val="20"/>
                <w14:ligatures w14:val="none"/>
              </w:rPr>
              <w:t xml:space="preserve">ел </w:t>
            </w:r>
            <w:r w:rsidRPr="005D078A">
              <w:rPr>
                <w:rFonts w:ascii="Calibri" w:eastAsia="Calibri" w:hAnsi="Calibri" w:cs="Times New Roman"/>
                <w:b/>
                <w:bCs/>
                <w:kern w:val="0"/>
                <w:sz w:val="20"/>
                <w:szCs w:val="20"/>
                <w14:ligatures w14:val="none"/>
              </w:rPr>
              <w:t>А</w:t>
            </w:r>
          </w:p>
        </w:tc>
      </w:tr>
      <w:tr w:rsidR="006B1EC9" w:rsidRPr="006B1EC9" w14:paraId="44407DD5" w14:textId="77777777" w:rsidTr="0075391D">
        <w:trPr>
          <w:trHeight w:val="58"/>
          <w:jc w:val="center"/>
        </w:trPr>
        <w:tc>
          <w:tcPr>
            <w:tcW w:w="710" w:type="pct"/>
            <w:vMerge/>
          </w:tcPr>
          <w:p w14:paraId="62BBFFA6" w14:textId="77777777" w:rsidR="006B1EC9" w:rsidRPr="006B1EC9" w:rsidRDefault="006B1EC9" w:rsidP="006B1EC9">
            <w:pPr>
              <w:spacing w:after="0"/>
              <w:jc w:val="center"/>
              <w:rPr>
                <w:rFonts w:ascii="Calibri" w:eastAsia="NSimSun" w:hAnsi="Calibri" w:cs="Calibri"/>
                <w:kern w:val="0"/>
                <w:sz w:val="20"/>
                <w:szCs w:val="20"/>
                <w14:ligatures w14:val="none"/>
              </w:rPr>
            </w:pPr>
          </w:p>
        </w:tc>
        <w:tc>
          <w:tcPr>
            <w:tcW w:w="1657" w:type="pct"/>
            <w:tcBorders>
              <w:top w:val="dotted" w:sz="4" w:space="0" w:color="auto"/>
              <w:bottom w:val="dotted" w:sz="4" w:space="0" w:color="auto"/>
              <w:right w:val="nil"/>
            </w:tcBorders>
            <w:vAlign w:val="center"/>
          </w:tcPr>
          <w:p w14:paraId="614B80F5" w14:textId="3EFA4D39" w:rsidR="006B1EC9" w:rsidRPr="005D078A" w:rsidRDefault="005D078A" w:rsidP="006B1EC9">
            <w:pPr>
              <w:spacing w:after="0"/>
              <w:rPr>
                <w:rFonts w:ascii="Calibri" w:eastAsia="Calibri" w:hAnsi="Calibri" w:cs="Times New Roman"/>
                <w:b/>
                <w:bCs/>
                <w:color w:val="000000"/>
                <w:kern w:val="0"/>
                <w:sz w:val="20"/>
                <w:szCs w:val="20"/>
                <w:lang w:val="mk-MK"/>
                <w14:ligatures w14:val="none"/>
              </w:rPr>
            </w:pPr>
            <w:r>
              <w:rPr>
                <w:rFonts w:ascii="Calibri" w:eastAsia="Calibri" w:hAnsi="Calibri" w:cs="Times New Roman"/>
                <w:b/>
                <w:bCs/>
                <w:color w:val="000000"/>
                <w:kern w:val="0"/>
                <w:sz w:val="20"/>
                <w:szCs w:val="20"/>
                <w14:ligatures w14:val="none"/>
              </w:rPr>
              <w:t>B</w:t>
            </w:r>
            <w:r w:rsidR="006B1EC9" w:rsidRPr="006B1EC9">
              <w:rPr>
                <w:rFonts w:ascii="Calibri" w:eastAsia="Calibri" w:hAnsi="Calibri" w:cs="Times New Roman"/>
                <w:b/>
                <w:bCs/>
                <w:color w:val="000000"/>
                <w:kern w:val="0"/>
                <w:sz w:val="20"/>
                <w:szCs w:val="20"/>
                <w14:ligatures w14:val="none"/>
              </w:rPr>
              <w:t xml:space="preserve">. </w:t>
            </w:r>
            <w:r>
              <w:rPr>
                <w:rFonts w:ascii="Calibri" w:eastAsia="Calibri" w:hAnsi="Calibri" w:cs="Times New Roman"/>
                <w:b/>
                <w:bCs/>
                <w:color w:val="000000"/>
                <w:kern w:val="0"/>
                <w:sz w:val="20"/>
                <w:szCs w:val="20"/>
                <w:lang w:val="mk-MK"/>
                <w14:ligatures w14:val="none"/>
              </w:rPr>
              <w:t>Општи а</w:t>
            </w:r>
            <w:r w:rsidR="006B1EC9" w:rsidRPr="006B1EC9">
              <w:rPr>
                <w:rFonts w:ascii="Calibri" w:eastAsia="Calibri" w:hAnsi="Calibri" w:cs="Times New Roman"/>
                <w:b/>
                <w:bCs/>
                <w:color w:val="000000"/>
                <w:kern w:val="0"/>
                <w:sz w:val="20"/>
                <w:szCs w:val="20"/>
                <w14:ligatures w14:val="none"/>
              </w:rPr>
              <w:t xml:space="preserve">ктивности за </w:t>
            </w:r>
            <w:r>
              <w:rPr>
                <w:rFonts w:ascii="Calibri" w:eastAsia="Calibri" w:hAnsi="Calibri" w:cs="Times New Roman"/>
                <w:b/>
                <w:bCs/>
                <w:color w:val="000000"/>
                <w:kern w:val="0"/>
                <w:sz w:val="20"/>
                <w:szCs w:val="20"/>
                <w:lang w:val="mk-MK"/>
                <w14:ligatures w14:val="none"/>
              </w:rPr>
              <w:t>санација</w:t>
            </w:r>
          </w:p>
          <w:p w14:paraId="289F284C" w14:textId="70184CD6" w:rsidR="006B1EC9" w:rsidRPr="006B1EC9" w:rsidRDefault="005D078A" w:rsidP="006B1EC9">
            <w:pPr>
              <w:numPr>
                <w:ilvl w:val="0"/>
                <w:numId w:val="3"/>
              </w:numPr>
              <w:spacing w:after="0" w:line="240" w:lineRule="auto"/>
              <w:contextualSpacing/>
              <w:rPr>
                <w:rFonts w:ascii="Calibri" w:eastAsia="Calibri" w:hAnsi="Calibri" w:cs="Times New Roman"/>
                <w:color w:val="000000"/>
                <w:kern w:val="0"/>
                <w:sz w:val="20"/>
                <w:szCs w:val="20"/>
                <w14:ligatures w14:val="none"/>
              </w:rPr>
            </w:pPr>
            <w:r>
              <w:rPr>
                <w:rFonts w:ascii="Calibri" w:eastAsia="Calibri" w:hAnsi="Calibri" w:cs="Times New Roman"/>
                <w:color w:val="000000"/>
                <w:kern w:val="0"/>
                <w:sz w:val="20"/>
                <w:szCs w:val="20"/>
                <w:lang w:val="mk-MK"/>
                <w14:ligatures w14:val="none"/>
              </w:rPr>
              <w:t>С</w:t>
            </w:r>
            <w:r w:rsidR="006B1EC9" w:rsidRPr="006B1EC9">
              <w:rPr>
                <w:rFonts w:ascii="Calibri" w:eastAsia="Calibri" w:hAnsi="Calibri" w:cs="Times New Roman"/>
                <w:color w:val="000000"/>
                <w:kern w:val="0"/>
                <w:sz w:val="20"/>
                <w:szCs w:val="20"/>
                <w14:ligatures w14:val="none"/>
              </w:rPr>
              <w:t>ообраќај на возила</w:t>
            </w:r>
            <w:r>
              <w:rPr>
                <w:rFonts w:ascii="Calibri" w:eastAsia="Calibri" w:hAnsi="Calibri" w:cs="Times New Roman"/>
                <w:color w:val="000000"/>
                <w:kern w:val="0"/>
                <w:sz w:val="20"/>
                <w:szCs w:val="20"/>
                <w:lang w:val="mk-MK"/>
                <w14:ligatures w14:val="none"/>
              </w:rPr>
              <w:t xml:space="preserve"> на специфични локации</w:t>
            </w:r>
          </w:p>
          <w:p w14:paraId="7CD9B7A9" w14:textId="0C0ADB88" w:rsidR="006B1EC9" w:rsidRPr="006B1EC9" w:rsidRDefault="006B1EC9" w:rsidP="006B1EC9">
            <w:pPr>
              <w:numPr>
                <w:ilvl w:val="0"/>
                <w:numId w:val="3"/>
              </w:numPr>
              <w:spacing w:after="0" w:line="240" w:lineRule="auto"/>
              <w:contextualSpacing/>
              <w:rPr>
                <w:rFonts w:ascii="Calibri" w:eastAsia="Calibri" w:hAnsi="Calibri" w:cs="Times New Roman"/>
                <w:color w:val="000000"/>
                <w:kern w:val="0"/>
                <w:sz w:val="20"/>
                <w:szCs w:val="20"/>
                <w14:ligatures w14:val="none"/>
              </w:rPr>
            </w:pPr>
            <w:r w:rsidRPr="006B1EC9">
              <w:rPr>
                <w:rFonts w:ascii="Calibri" w:eastAsia="Calibri" w:hAnsi="Calibri" w:cs="Times New Roman"/>
                <w:color w:val="000000"/>
                <w:kern w:val="0"/>
                <w:sz w:val="20"/>
                <w:szCs w:val="20"/>
                <w14:ligatures w14:val="none"/>
              </w:rPr>
              <w:t xml:space="preserve">Зголемување на прашина и бучава </w:t>
            </w:r>
            <w:r w:rsidR="005D078A">
              <w:rPr>
                <w:rFonts w:ascii="Calibri" w:eastAsia="Calibri" w:hAnsi="Calibri" w:cs="Times New Roman"/>
                <w:color w:val="000000"/>
                <w:kern w:val="0"/>
                <w:sz w:val="20"/>
                <w:szCs w:val="20"/>
                <w:lang w:val="mk-MK"/>
                <w14:ligatures w14:val="none"/>
              </w:rPr>
              <w:t>поради</w:t>
            </w:r>
            <w:r w:rsidRPr="006B1EC9">
              <w:rPr>
                <w:rFonts w:ascii="Calibri" w:eastAsia="Calibri" w:hAnsi="Calibri" w:cs="Times New Roman"/>
                <w:color w:val="000000"/>
                <w:kern w:val="0"/>
                <w:sz w:val="20"/>
                <w:szCs w:val="20"/>
                <w14:ligatures w14:val="none"/>
              </w:rPr>
              <w:t xml:space="preserve"> активности</w:t>
            </w:r>
            <w:r w:rsidR="00406A5E">
              <w:rPr>
                <w:rFonts w:ascii="Calibri" w:eastAsia="Calibri" w:hAnsi="Calibri" w:cs="Times New Roman"/>
                <w:color w:val="000000"/>
                <w:kern w:val="0"/>
                <w:sz w:val="20"/>
                <w:szCs w:val="20"/>
                <w:lang w:val="mk-MK"/>
                <w14:ligatures w14:val="none"/>
              </w:rPr>
              <w:t>те за реконструкција</w:t>
            </w:r>
          </w:p>
          <w:p w14:paraId="4767B63F" w14:textId="77777777" w:rsidR="006B1EC9" w:rsidRPr="006B1EC9" w:rsidRDefault="006B1EC9" w:rsidP="006B1EC9">
            <w:pPr>
              <w:numPr>
                <w:ilvl w:val="0"/>
                <w:numId w:val="3"/>
              </w:numPr>
              <w:spacing w:after="0" w:line="240" w:lineRule="auto"/>
              <w:contextualSpacing/>
              <w:rPr>
                <w:rFonts w:ascii="Calibri" w:eastAsia="Calibri" w:hAnsi="Calibri" w:cs="Times New Roman"/>
                <w:color w:val="000000"/>
                <w:kern w:val="0"/>
                <w:sz w:val="20"/>
                <w:szCs w:val="20"/>
                <w14:ligatures w14:val="none"/>
              </w:rPr>
            </w:pPr>
            <w:r w:rsidRPr="006B1EC9">
              <w:rPr>
                <w:rFonts w:ascii="Calibri" w:eastAsia="Calibri" w:hAnsi="Calibri" w:cs="Times New Roman"/>
                <w:color w:val="000000"/>
                <w:kern w:val="0"/>
                <w:sz w:val="20"/>
                <w:szCs w:val="20"/>
                <w14:ligatures w14:val="none"/>
              </w:rPr>
              <w:t>Создавање отпад</w:t>
            </w:r>
          </w:p>
          <w:p w14:paraId="70C75F6F" w14:textId="77777777" w:rsidR="006B1EC9" w:rsidRPr="006B1EC9" w:rsidRDefault="006B1EC9" w:rsidP="006B1EC9">
            <w:pPr>
              <w:numPr>
                <w:ilvl w:val="0"/>
                <w:numId w:val="3"/>
              </w:numPr>
              <w:spacing w:after="0" w:line="240" w:lineRule="auto"/>
              <w:contextualSpacing/>
              <w:rPr>
                <w:rFonts w:ascii="Calibri" w:eastAsia="Calibri" w:hAnsi="Calibri" w:cs="Times New Roman"/>
                <w:color w:val="000000"/>
                <w:kern w:val="0"/>
                <w:sz w:val="20"/>
                <w:szCs w:val="20"/>
                <w14:ligatures w14:val="none"/>
              </w:rPr>
            </w:pPr>
            <w:r w:rsidRPr="006B1EC9">
              <w:rPr>
                <w:rFonts w:ascii="Calibri" w:eastAsia="Calibri" w:hAnsi="Calibri" w:cs="Times New Roman"/>
                <w:color w:val="000000"/>
                <w:kern w:val="0"/>
                <w:sz w:val="20"/>
                <w:szCs w:val="20"/>
                <w14:ligatures w14:val="none"/>
              </w:rPr>
              <w:t>Транспорт на материјали и отпад</w:t>
            </w:r>
          </w:p>
        </w:tc>
        <w:tc>
          <w:tcPr>
            <w:tcW w:w="955" w:type="pct"/>
            <w:tcBorders>
              <w:top w:val="dotted" w:sz="4" w:space="0" w:color="auto"/>
              <w:left w:val="nil"/>
              <w:bottom w:val="dotted" w:sz="4" w:space="0" w:color="auto"/>
              <w:right w:val="nil"/>
            </w:tcBorders>
            <w:vAlign w:val="center"/>
          </w:tcPr>
          <w:p w14:paraId="2BA50948" w14:textId="77777777" w:rsidR="006B1EC9" w:rsidRPr="006B1EC9" w:rsidRDefault="006B1EC9" w:rsidP="006B1EC9">
            <w:pPr>
              <w:spacing w:after="0"/>
              <w:jc w:val="center"/>
              <w:rPr>
                <w:rFonts w:ascii="Calibri" w:eastAsia="Calibri" w:hAnsi="Calibri" w:cs="Times New Roman"/>
                <w:kern w:val="0"/>
                <w:sz w:val="20"/>
                <w:szCs w:val="20"/>
                <w14:ligatures w14:val="none"/>
              </w:rPr>
            </w:pPr>
            <w:r w:rsidRPr="006B1EC9">
              <w:rPr>
                <w:rFonts w:ascii="Calibri" w:eastAsia="Calibri" w:hAnsi="Calibri" w:cs="Times New Roman"/>
                <w:kern w:val="0"/>
                <w:sz w:val="20"/>
                <w:szCs w:val="20"/>
                <w14:ligatures w14:val="none"/>
              </w:rPr>
              <w:t xml:space="preserve">[x] Да </w:t>
            </w:r>
            <w:proofErr w:type="gramStart"/>
            <w:r w:rsidRPr="006B1EC9">
              <w:rPr>
                <w:rFonts w:ascii="Calibri" w:eastAsia="Calibri" w:hAnsi="Calibri" w:cs="Times New Roman"/>
                <w:kern w:val="0"/>
                <w:sz w:val="20"/>
                <w:szCs w:val="20"/>
                <w14:ligatures w14:val="none"/>
              </w:rPr>
              <w:t>[ ]</w:t>
            </w:r>
            <w:proofErr w:type="gramEnd"/>
            <w:r w:rsidRPr="006B1EC9">
              <w:rPr>
                <w:rFonts w:ascii="Calibri" w:eastAsia="Calibri" w:hAnsi="Calibri" w:cs="Times New Roman"/>
                <w:kern w:val="0"/>
                <w:sz w:val="20"/>
                <w:szCs w:val="20"/>
                <w14:ligatures w14:val="none"/>
              </w:rPr>
              <w:t xml:space="preserve"> Не</w:t>
            </w:r>
          </w:p>
        </w:tc>
        <w:tc>
          <w:tcPr>
            <w:tcW w:w="1678" w:type="pct"/>
            <w:tcBorders>
              <w:top w:val="dotted" w:sz="4" w:space="0" w:color="auto"/>
              <w:left w:val="nil"/>
              <w:bottom w:val="dotted" w:sz="4" w:space="0" w:color="auto"/>
            </w:tcBorders>
            <w:vAlign w:val="center"/>
          </w:tcPr>
          <w:p w14:paraId="7561CE9E" w14:textId="2265F140" w:rsidR="006B1EC9" w:rsidRPr="006B1EC9" w:rsidRDefault="00406A5E" w:rsidP="006B1EC9">
            <w:pPr>
              <w:spacing w:after="0"/>
              <w:jc w:val="center"/>
              <w:rPr>
                <w:rFonts w:ascii="Calibri" w:eastAsia="Calibri" w:hAnsi="Calibri" w:cs="Times New Roman"/>
                <w:kern w:val="0"/>
                <w:sz w:val="20"/>
                <w:szCs w:val="20"/>
                <w14:ligatures w14:val="none"/>
              </w:rPr>
            </w:pPr>
            <w:r>
              <w:rPr>
                <w:rFonts w:ascii="Calibri" w:eastAsia="Calibri" w:hAnsi="Calibri" w:cs="Times New Roman"/>
                <w:kern w:val="0"/>
                <w:sz w:val="20"/>
                <w:szCs w:val="20"/>
                <w:lang w:val="mk-MK"/>
                <w14:ligatures w14:val="none"/>
              </w:rPr>
              <w:t>Доколку</w:t>
            </w:r>
            <w:r w:rsidR="005D078A">
              <w:rPr>
                <w:rFonts w:ascii="Calibri" w:eastAsia="Calibri" w:hAnsi="Calibri" w:cs="Times New Roman"/>
                <w:kern w:val="0"/>
                <w:sz w:val="20"/>
                <w:szCs w:val="20"/>
                <w:lang w:val="mk-MK"/>
                <w14:ligatures w14:val="none"/>
              </w:rPr>
              <w:t xml:space="preserve"> одговорот е</w:t>
            </w:r>
            <w:r w:rsidR="006B1EC9" w:rsidRPr="006B1EC9">
              <w:rPr>
                <w:rFonts w:ascii="Calibri" w:eastAsia="Calibri" w:hAnsi="Calibri" w:cs="Times New Roman"/>
                <w:kern w:val="0"/>
                <w:sz w:val="20"/>
                <w:szCs w:val="20"/>
                <w14:ligatures w14:val="none"/>
              </w:rPr>
              <w:t xml:space="preserve"> „Да“, вид</w:t>
            </w:r>
            <w:r>
              <w:rPr>
                <w:rFonts w:ascii="Calibri" w:eastAsia="Calibri" w:hAnsi="Calibri" w:cs="Times New Roman"/>
                <w:kern w:val="0"/>
                <w:sz w:val="20"/>
                <w:szCs w:val="20"/>
                <w:lang w:val="mk-MK"/>
                <w14:ligatures w14:val="none"/>
              </w:rPr>
              <w:t>и Дел</w:t>
            </w:r>
            <w:r w:rsidR="006B1EC9" w:rsidRPr="006B1EC9">
              <w:rPr>
                <w:rFonts w:ascii="Calibri" w:eastAsia="Calibri" w:hAnsi="Calibri" w:cs="Times New Roman"/>
                <w:kern w:val="0"/>
                <w:sz w:val="20"/>
                <w:szCs w:val="20"/>
                <w14:ligatures w14:val="none"/>
              </w:rPr>
              <w:t xml:space="preserve"> </w:t>
            </w:r>
            <w:r w:rsidR="006B1EC9" w:rsidRPr="005D078A">
              <w:rPr>
                <w:rFonts w:ascii="Calibri" w:eastAsia="Calibri" w:hAnsi="Calibri" w:cs="Times New Roman"/>
                <w:b/>
                <w:bCs/>
                <w:kern w:val="0"/>
                <w:sz w:val="20"/>
                <w:szCs w:val="20"/>
                <w14:ligatures w14:val="none"/>
              </w:rPr>
              <w:t xml:space="preserve">А, </w:t>
            </w:r>
            <w:r w:rsidR="005D078A" w:rsidRPr="005D078A">
              <w:rPr>
                <w:rFonts w:ascii="Calibri" w:eastAsia="Calibri" w:hAnsi="Calibri" w:cs="Times New Roman"/>
                <w:b/>
                <w:bCs/>
                <w:kern w:val="0"/>
                <w:sz w:val="20"/>
                <w:szCs w:val="20"/>
                <w14:ligatures w14:val="none"/>
              </w:rPr>
              <w:t>B</w:t>
            </w:r>
            <w:r w:rsidR="006B1EC9" w:rsidRPr="006B1EC9">
              <w:rPr>
                <w:rFonts w:ascii="Calibri" w:eastAsia="Calibri" w:hAnsi="Calibri" w:cs="Times New Roman"/>
                <w:kern w:val="0"/>
                <w:sz w:val="20"/>
                <w:szCs w:val="20"/>
                <w14:ligatures w14:val="none"/>
              </w:rPr>
              <w:t xml:space="preserve"> подолу</w:t>
            </w:r>
          </w:p>
        </w:tc>
      </w:tr>
      <w:tr w:rsidR="006B1EC9" w:rsidRPr="006B1EC9" w14:paraId="032C3982" w14:textId="77777777" w:rsidTr="0075391D">
        <w:trPr>
          <w:trHeight w:val="58"/>
          <w:jc w:val="center"/>
        </w:trPr>
        <w:tc>
          <w:tcPr>
            <w:tcW w:w="710" w:type="pct"/>
            <w:vMerge/>
          </w:tcPr>
          <w:p w14:paraId="792826B9" w14:textId="77777777" w:rsidR="006B1EC9" w:rsidRPr="006B1EC9" w:rsidRDefault="006B1EC9" w:rsidP="006B1EC9">
            <w:pPr>
              <w:spacing w:after="0"/>
              <w:jc w:val="center"/>
              <w:rPr>
                <w:rFonts w:ascii="Calibri" w:eastAsia="NSimSun" w:hAnsi="Calibri" w:cs="Calibri"/>
                <w:kern w:val="0"/>
                <w:sz w:val="20"/>
                <w:szCs w:val="20"/>
                <w14:ligatures w14:val="none"/>
              </w:rPr>
            </w:pPr>
          </w:p>
        </w:tc>
        <w:tc>
          <w:tcPr>
            <w:tcW w:w="1657" w:type="pct"/>
            <w:tcBorders>
              <w:top w:val="dotted" w:sz="4" w:space="0" w:color="auto"/>
              <w:bottom w:val="dotted" w:sz="4" w:space="0" w:color="auto"/>
              <w:right w:val="nil"/>
            </w:tcBorders>
            <w:vAlign w:val="center"/>
          </w:tcPr>
          <w:p w14:paraId="146278F4" w14:textId="7940115A" w:rsidR="006B1EC9" w:rsidRPr="006B1EC9" w:rsidRDefault="005D078A" w:rsidP="006B1EC9">
            <w:pPr>
              <w:spacing w:after="0"/>
              <w:rPr>
                <w:rFonts w:ascii="Calibri" w:eastAsia="Calibri" w:hAnsi="Calibri" w:cs="Times New Roman"/>
                <w:b/>
                <w:bCs/>
                <w:color w:val="000000"/>
                <w:kern w:val="0"/>
                <w:sz w:val="20"/>
                <w:szCs w:val="20"/>
                <w14:ligatures w14:val="none"/>
              </w:rPr>
            </w:pPr>
            <w:r>
              <w:rPr>
                <w:rFonts w:ascii="Calibri" w:eastAsia="Calibri" w:hAnsi="Calibri" w:cs="Times New Roman"/>
                <w:b/>
                <w:bCs/>
                <w:color w:val="000000"/>
                <w:kern w:val="0"/>
                <w:sz w:val="20"/>
                <w:szCs w:val="20"/>
                <w14:ligatures w14:val="none"/>
              </w:rPr>
              <w:t>C</w:t>
            </w:r>
            <w:r w:rsidR="006B1EC9" w:rsidRPr="006B1EC9">
              <w:rPr>
                <w:rFonts w:ascii="Calibri" w:eastAsia="Calibri" w:hAnsi="Calibri" w:cs="Times New Roman"/>
                <w:b/>
                <w:bCs/>
                <w:color w:val="000000"/>
                <w:kern w:val="0"/>
                <w:sz w:val="20"/>
                <w:szCs w:val="20"/>
                <w14:ligatures w14:val="none"/>
              </w:rPr>
              <w:t>. Активности што се случуваат во близина на водни тела како што се реки, езера, меѓународни води итн.</w:t>
            </w:r>
            <w:r w:rsidR="00406A5E">
              <w:rPr>
                <w:rFonts w:ascii="Calibri" w:eastAsia="Calibri" w:hAnsi="Calibri" w:cs="Times New Roman"/>
                <w:b/>
                <w:bCs/>
                <w:color w:val="000000"/>
                <w:kern w:val="0"/>
                <w:sz w:val="20"/>
                <w:szCs w:val="20"/>
                <w:lang w:val="mk-MK"/>
                <w14:ligatures w14:val="none"/>
              </w:rPr>
              <w:t xml:space="preserve"> </w:t>
            </w:r>
            <w:r>
              <w:rPr>
                <w:rFonts w:ascii="Calibri" w:eastAsia="Calibri" w:hAnsi="Calibri" w:cs="Times New Roman"/>
                <w:b/>
                <w:bCs/>
                <w:color w:val="000000"/>
                <w:kern w:val="0"/>
                <w:sz w:val="20"/>
                <w:szCs w:val="20"/>
                <w14:ligatures w14:val="none"/>
              </w:rPr>
              <w:t>(</w:t>
            </w:r>
            <w:r w:rsidR="006B1EC9" w:rsidRPr="006B1EC9">
              <w:rPr>
                <w:rFonts w:ascii="Calibri" w:eastAsia="Calibri" w:hAnsi="Calibri" w:cs="Times New Roman"/>
                <w:color w:val="000000"/>
                <w:kern w:val="0"/>
                <w:sz w:val="20"/>
                <w:szCs w:val="20"/>
                <w14:ligatures w14:val="none"/>
              </w:rPr>
              <w:t>Не се планирани интервенции на воден аспект)</w:t>
            </w:r>
          </w:p>
          <w:p w14:paraId="20C6D1EE" w14:textId="77777777" w:rsidR="006B1EC9" w:rsidRPr="006B1EC9" w:rsidRDefault="006B1EC9" w:rsidP="006B1EC9">
            <w:pPr>
              <w:numPr>
                <w:ilvl w:val="0"/>
                <w:numId w:val="3"/>
              </w:numPr>
              <w:spacing w:after="0" w:line="240" w:lineRule="auto"/>
              <w:contextualSpacing/>
              <w:rPr>
                <w:rFonts w:ascii="Calibri" w:eastAsia="Calibri" w:hAnsi="Calibri" w:cs="Times New Roman"/>
                <w:color w:val="000000"/>
                <w:kern w:val="0"/>
                <w:sz w:val="20"/>
                <w:szCs w:val="20"/>
                <w14:ligatures w14:val="none"/>
              </w:rPr>
            </w:pPr>
            <w:r w:rsidRPr="006B1EC9">
              <w:rPr>
                <w:rFonts w:ascii="Calibri" w:eastAsia="Calibri" w:hAnsi="Calibri" w:cs="Times New Roman"/>
                <w:color w:val="000000"/>
                <w:kern w:val="0"/>
                <w:sz w:val="20"/>
                <w:szCs w:val="20"/>
                <w14:ligatures w14:val="none"/>
              </w:rPr>
              <w:t>Зголемување на оптоварувањето на седименти во водните тела</w:t>
            </w:r>
          </w:p>
          <w:p w14:paraId="06704E2A" w14:textId="77777777" w:rsidR="006B1EC9" w:rsidRPr="006B1EC9" w:rsidRDefault="006B1EC9" w:rsidP="006B1EC9">
            <w:pPr>
              <w:numPr>
                <w:ilvl w:val="0"/>
                <w:numId w:val="3"/>
              </w:numPr>
              <w:spacing w:after="0" w:line="240" w:lineRule="auto"/>
              <w:contextualSpacing/>
              <w:rPr>
                <w:rFonts w:ascii="Calibri" w:eastAsia="Calibri" w:hAnsi="Calibri" w:cs="Times New Roman"/>
                <w:color w:val="000000"/>
                <w:kern w:val="0"/>
                <w:sz w:val="20"/>
                <w:szCs w:val="20"/>
                <w14:ligatures w14:val="none"/>
              </w:rPr>
            </w:pPr>
            <w:r w:rsidRPr="006B1EC9">
              <w:rPr>
                <w:rFonts w:ascii="Calibri" w:eastAsia="Calibri" w:hAnsi="Calibri" w:cs="Times New Roman"/>
                <w:color w:val="000000"/>
                <w:kern w:val="0"/>
                <w:sz w:val="20"/>
                <w:szCs w:val="20"/>
                <w14:ligatures w14:val="none"/>
              </w:rPr>
              <w:t>Промени во протокот на вода</w:t>
            </w:r>
          </w:p>
          <w:p w14:paraId="1D73454D" w14:textId="6502001B" w:rsidR="006B1EC9" w:rsidRPr="006B1EC9" w:rsidRDefault="006B1EC9" w:rsidP="006B1EC9">
            <w:pPr>
              <w:numPr>
                <w:ilvl w:val="0"/>
                <w:numId w:val="3"/>
              </w:numPr>
              <w:spacing w:after="0" w:line="240" w:lineRule="auto"/>
              <w:contextualSpacing/>
              <w:rPr>
                <w:rFonts w:ascii="Calibri" w:eastAsia="Calibri" w:hAnsi="Calibri" w:cs="Times New Roman"/>
                <w:color w:val="000000"/>
                <w:kern w:val="0"/>
                <w:sz w:val="20"/>
                <w:szCs w:val="20"/>
                <w14:ligatures w14:val="none"/>
              </w:rPr>
            </w:pPr>
            <w:r w:rsidRPr="006B1EC9">
              <w:rPr>
                <w:rFonts w:ascii="Calibri" w:eastAsia="Calibri" w:hAnsi="Calibri" w:cs="Times New Roman"/>
                <w:color w:val="000000"/>
                <w:kern w:val="0"/>
                <w:sz w:val="20"/>
                <w:szCs w:val="20"/>
                <w14:ligatures w14:val="none"/>
              </w:rPr>
              <w:t>Загадување на водата поради привремено одлагање</w:t>
            </w:r>
            <w:r w:rsidR="005D078A">
              <w:rPr>
                <w:rFonts w:ascii="Calibri" w:eastAsia="Calibri" w:hAnsi="Calibri" w:cs="Times New Roman"/>
                <w:color w:val="000000"/>
                <w:kern w:val="0"/>
                <w:sz w:val="20"/>
                <w:szCs w:val="20"/>
                <w:lang w:val="mk-MK"/>
                <w14:ligatures w14:val="none"/>
              </w:rPr>
              <w:t xml:space="preserve"> на</w:t>
            </w:r>
            <w:r w:rsidRPr="006B1EC9">
              <w:rPr>
                <w:rFonts w:ascii="Calibri" w:eastAsia="Calibri" w:hAnsi="Calibri" w:cs="Times New Roman"/>
                <w:color w:val="000000"/>
                <w:kern w:val="0"/>
                <w:sz w:val="20"/>
                <w:szCs w:val="20"/>
                <w14:ligatures w14:val="none"/>
              </w:rPr>
              <w:t xml:space="preserve"> отпад или истекувањ</w:t>
            </w:r>
            <w:r w:rsidR="005D078A">
              <w:rPr>
                <w:rFonts w:ascii="Calibri" w:eastAsia="Calibri" w:hAnsi="Calibri" w:cs="Times New Roman"/>
                <w:color w:val="000000"/>
                <w:kern w:val="0"/>
                <w:sz w:val="20"/>
                <w:szCs w:val="20"/>
                <w:lang w:val="mk-MK"/>
                <w14:ligatures w14:val="none"/>
              </w:rPr>
              <w:t>а</w:t>
            </w:r>
          </w:p>
        </w:tc>
        <w:tc>
          <w:tcPr>
            <w:tcW w:w="955" w:type="pct"/>
            <w:tcBorders>
              <w:top w:val="dotted" w:sz="4" w:space="0" w:color="auto"/>
              <w:left w:val="nil"/>
              <w:bottom w:val="dotted" w:sz="4" w:space="0" w:color="auto"/>
              <w:right w:val="nil"/>
            </w:tcBorders>
            <w:vAlign w:val="center"/>
          </w:tcPr>
          <w:p w14:paraId="6A365C9C" w14:textId="77777777" w:rsidR="006B1EC9" w:rsidRPr="006B1EC9" w:rsidRDefault="006B1EC9" w:rsidP="006B1EC9">
            <w:pPr>
              <w:spacing w:after="0"/>
              <w:jc w:val="center"/>
              <w:rPr>
                <w:rFonts w:ascii="Calibri" w:eastAsia="Calibri" w:hAnsi="Calibri" w:cs="Times New Roman"/>
                <w:kern w:val="0"/>
                <w:sz w:val="20"/>
                <w:szCs w:val="20"/>
                <w14:ligatures w14:val="none"/>
              </w:rPr>
            </w:pPr>
            <w:r w:rsidRPr="006B1EC9">
              <w:rPr>
                <w:rFonts w:ascii="Calibri" w:eastAsia="Calibri" w:hAnsi="Calibri" w:cs="Times New Roman"/>
                <w:color w:val="000000"/>
                <w:kern w:val="0"/>
                <w:sz w:val="20"/>
                <w:szCs w:val="20"/>
                <w14:ligatures w14:val="none"/>
              </w:rPr>
              <w:t>[x] Да [] Не</w:t>
            </w:r>
          </w:p>
        </w:tc>
        <w:tc>
          <w:tcPr>
            <w:tcW w:w="1678" w:type="pct"/>
            <w:tcBorders>
              <w:top w:val="dotted" w:sz="4" w:space="0" w:color="auto"/>
              <w:left w:val="nil"/>
              <w:bottom w:val="dotted" w:sz="4" w:space="0" w:color="auto"/>
            </w:tcBorders>
            <w:vAlign w:val="center"/>
          </w:tcPr>
          <w:p w14:paraId="428BAB02" w14:textId="76046940" w:rsidR="006B1EC9" w:rsidRPr="006B1EC9" w:rsidRDefault="00406A5E" w:rsidP="006B1EC9">
            <w:pPr>
              <w:spacing w:after="0"/>
              <w:jc w:val="center"/>
              <w:rPr>
                <w:rFonts w:ascii="Calibri" w:eastAsia="Calibri" w:hAnsi="Calibri" w:cs="Times New Roman"/>
                <w:kern w:val="0"/>
                <w:sz w:val="20"/>
                <w:szCs w:val="20"/>
                <w14:ligatures w14:val="none"/>
              </w:rPr>
            </w:pPr>
            <w:r>
              <w:rPr>
                <w:rFonts w:ascii="Calibri" w:eastAsia="Calibri" w:hAnsi="Calibri" w:cs="Times New Roman"/>
                <w:color w:val="000000"/>
                <w:kern w:val="0"/>
                <w:sz w:val="20"/>
                <w:szCs w:val="20"/>
                <w:lang w:val="mk-MK"/>
                <w14:ligatures w14:val="none"/>
              </w:rPr>
              <w:t>Доколку</w:t>
            </w:r>
            <w:r w:rsidR="005D078A">
              <w:rPr>
                <w:rFonts w:ascii="Calibri" w:eastAsia="Calibri" w:hAnsi="Calibri" w:cs="Times New Roman"/>
                <w:color w:val="000000"/>
                <w:kern w:val="0"/>
                <w:sz w:val="20"/>
                <w:szCs w:val="20"/>
                <w:lang w:val="mk-MK"/>
                <w14:ligatures w14:val="none"/>
              </w:rPr>
              <w:t xml:space="preserve"> одговорот е</w:t>
            </w:r>
            <w:r w:rsidR="006B1EC9" w:rsidRPr="006B1EC9">
              <w:rPr>
                <w:rFonts w:ascii="Calibri" w:eastAsia="Calibri" w:hAnsi="Calibri" w:cs="Times New Roman"/>
                <w:color w:val="000000"/>
                <w:kern w:val="0"/>
                <w:sz w:val="20"/>
                <w:szCs w:val="20"/>
                <w14:ligatures w14:val="none"/>
              </w:rPr>
              <w:t xml:space="preserve"> „Да“, </w:t>
            </w:r>
            <w:r>
              <w:rPr>
                <w:rFonts w:ascii="Calibri" w:eastAsia="Calibri" w:hAnsi="Calibri" w:cs="Times New Roman"/>
                <w:color w:val="000000"/>
                <w:kern w:val="0"/>
                <w:sz w:val="20"/>
                <w:szCs w:val="20"/>
                <w:lang w:val="mk-MK"/>
                <w14:ligatures w14:val="none"/>
              </w:rPr>
              <w:t>види</w:t>
            </w:r>
            <w:r w:rsidR="006B1EC9" w:rsidRPr="006B1EC9">
              <w:rPr>
                <w:rFonts w:ascii="Calibri" w:eastAsia="NSimSun" w:hAnsi="Calibri" w:cs="Times New Roman"/>
                <w:kern w:val="0"/>
                <w:sz w:val="20"/>
                <w:szCs w:val="20"/>
                <w14:ligatures w14:val="none"/>
              </w:rPr>
              <w:t xml:space="preserve"> Дел </w:t>
            </w:r>
            <w:r w:rsidR="006B1EC9" w:rsidRPr="005D078A">
              <w:rPr>
                <w:rFonts w:ascii="Calibri" w:eastAsia="NSimSun" w:hAnsi="Calibri" w:cs="Times New Roman"/>
                <w:b/>
                <w:bCs/>
                <w:kern w:val="0"/>
                <w:sz w:val="20"/>
                <w:szCs w:val="20"/>
                <w14:ligatures w14:val="none"/>
              </w:rPr>
              <w:t xml:space="preserve">A, </w:t>
            </w:r>
            <w:r w:rsidRPr="005D078A">
              <w:rPr>
                <w:rFonts w:ascii="Calibri" w:eastAsia="NSimSun" w:hAnsi="Calibri" w:cs="Times New Roman"/>
                <w:b/>
                <w:bCs/>
                <w:kern w:val="0"/>
                <w:sz w:val="20"/>
                <w:szCs w:val="20"/>
                <w:lang w:val="mk-MK"/>
                <w14:ligatures w14:val="none"/>
              </w:rPr>
              <w:t>В</w:t>
            </w:r>
            <w:r w:rsidR="005D078A" w:rsidRPr="005D078A">
              <w:rPr>
                <w:rFonts w:ascii="Calibri" w:eastAsia="NSimSun" w:hAnsi="Calibri" w:cs="Times New Roman"/>
                <w:b/>
                <w:bCs/>
                <w:kern w:val="0"/>
                <w:sz w:val="20"/>
                <w:szCs w:val="20"/>
                <w:lang w:val="mk-MK"/>
                <w14:ligatures w14:val="none"/>
              </w:rPr>
              <w:t xml:space="preserve">, </w:t>
            </w:r>
            <w:r w:rsidR="005D078A" w:rsidRPr="005D078A">
              <w:rPr>
                <w:rFonts w:ascii="Calibri" w:eastAsia="NSimSun" w:hAnsi="Calibri" w:cs="Times New Roman"/>
                <w:b/>
                <w:bCs/>
                <w:kern w:val="0"/>
                <w:sz w:val="20"/>
                <w:szCs w:val="20"/>
                <w14:ligatures w14:val="none"/>
              </w:rPr>
              <w:t>C</w:t>
            </w:r>
            <w:r w:rsidR="006B1EC9" w:rsidRPr="006B1EC9">
              <w:rPr>
                <w:rFonts w:ascii="Calibri" w:eastAsia="NSimSun" w:hAnsi="Calibri" w:cs="Times New Roman"/>
                <w:kern w:val="0"/>
                <w:sz w:val="20"/>
                <w:szCs w:val="20"/>
                <w14:ligatures w14:val="none"/>
              </w:rPr>
              <w:t xml:space="preserve"> подолу</w:t>
            </w:r>
          </w:p>
        </w:tc>
      </w:tr>
      <w:tr w:rsidR="006B1EC9" w:rsidRPr="006B1EC9" w14:paraId="059026F7" w14:textId="77777777" w:rsidTr="0075391D">
        <w:trPr>
          <w:trHeight w:val="58"/>
          <w:jc w:val="center"/>
        </w:trPr>
        <w:tc>
          <w:tcPr>
            <w:tcW w:w="710" w:type="pct"/>
            <w:vMerge/>
          </w:tcPr>
          <w:p w14:paraId="52A6D22B" w14:textId="77777777" w:rsidR="006B1EC9" w:rsidRPr="006B1EC9" w:rsidRDefault="006B1EC9" w:rsidP="006B1EC9">
            <w:pPr>
              <w:spacing w:after="0"/>
              <w:jc w:val="center"/>
              <w:rPr>
                <w:rFonts w:ascii="Calibri" w:eastAsia="NSimSun" w:hAnsi="Calibri" w:cs="Calibri"/>
                <w:kern w:val="0"/>
                <w:sz w:val="20"/>
                <w:szCs w:val="20"/>
                <w14:ligatures w14:val="none"/>
              </w:rPr>
            </w:pPr>
          </w:p>
        </w:tc>
        <w:tc>
          <w:tcPr>
            <w:tcW w:w="1657" w:type="pct"/>
            <w:tcBorders>
              <w:top w:val="dotted" w:sz="4" w:space="0" w:color="auto"/>
              <w:bottom w:val="dotted" w:sz="4" w:space="0" w:color="auto"/>
              <w:right w:val="nil"/>
            </w:tcBorders>
            <w:vAlign w:val="center"/>
          </w:tcPr>
          <w:p w14:paraId="64D9A053" w14:textId="0C17DE27" w:rsidR="006B1EC9" w:rsidRPr="006B1EC9" w:rsidRDefault="005D078A" w:rsidP="006B1EC9">
            <w:pPr>
              <w:spacing w:after="0"/>
              <w:rPr>
                <w:rFonts w:ascii="Calibri" w:eastAsia="Calibri" w:hAnsi="Calibri" w:cs="Times New Roman"/>
                <w:b/>
                <w:bCs/>
                <w:color w:val="000000"/>
                <w:kern w:val="0"/>
                <w:sz w:val="20"/>
                <w:szCs w:val="20"/>
                <w14:ligatures w14:val="none"/>
              </w:rPr>
            </w:pPr>
            <w:r>
              <w:rPr>
                <w:rFonts w:ascii="Calibri" w:eastAsia="Calibri" w:hAnsi="Calibri" w:cs="Times New Roman"/>
                <w:b/>
                <w:bCs/>
                <w:color w:val="000000"/>
                <w:kern w:val="0"/>
                <w:sz w:val="20"/>
                <w:szCs w:val="20"/>
                <w14:ligatures w14:val="none"/>
              </w:rPr>
              <w:t>D</w:t>
            </w:r>
            <w:r w:rsidR="006B1EC9" w:rsidRPr="006B1EC9">
              <w:rPr>
                <w:rFonts w:ascii="Calibri" w:eastAsia="Calibri" w:hAnsi="Calibri" w:cs="Times New Roman"/>
                <w:b/>
                <w:bCs/>
                <w:color w:val="000000"/>
                <w:kern w:val="0"/>
                <w:sz w:val="20"/>
                <w:szCs w:val="20"/>
                <w14:ligatures w14:val="none"/>
              </w:rPr>
              <w:t>. Безбедност на сообраќајот и пешаците</w:t>
            </w:r>
          </w:p>
          <w:p w14:paraId="0BE885CB" w14:textId="58E499E5" w:rsidR="006B1EC9" w:rsidRPr="006B1EC9" w:rsidRDefault="005D078A" w:rsidP="006B1EC9">
            <w:pPr>
              <w:numPr>
                <w:ilvl w:val="0"/>
                <w:numId w:val="3"/>
              </w:numPr>
              <w:spacing w:after="0" w:line="240" w:lineRule="auto"/>
              <w:contextualSpacing/>
              <w:rPr>
                <w:rFonts w:ascii="Calibri" w:eastAsia="Calibri" w:hAnsi="Calibri" w:cs="Times New Roman"/>
                <w:color w:val="000000"/>
                <w:kern w:val="0"/>
                <w:sz w:val="20"/>
                <w:szCs w:val="20"/>
                <w14:ligatures w14:val="none"/>
              </w:rPr>
            </w:pPr>
            <w:r>
              <w:rPr>
                <w:rFonts w:ascii="Calibri" w:eastAsia="Calibri" w:hAnsi="Calibri" w:cs="Times New Roman"/>
                <w:color w:val="000000"/>
                <w:kern w:val="0"/>
                <w:sz w:val="20"/>
                <w:szCs w:val="20"/>
                <w:lang w:val="mk-MK"/>
                <w14:ligatures w14:val="none"/>
              </w:rPr>
              <w:t>С</w:t>
            </w:r>
            <w:r w:rsidR="006B1EC9" w:rsidRPr="006B1EC9">
              <w:rPr>
                <w:rFonts w:ascii="Calibri" w:eastAsia="Calibri" w:hAnsi="Calibri" w:cs="Times New Roman"/>
                <w:color w:val="000000"/>
                <w:kern w:val="0"/>
                <w:sz w:val="20"/>
                <w:szCs w:val="20"/>
                <w14:ligatures w14:val="none"/>
              </w:rPr>
              <w:t>ообраќај на возила</w:t>
            </w:r>
            <w:r>
              <w:rPr>
                <w:rFonts w:ascii="Calibri" w:eastAsia="Calibri" w:hAnsi="Calibri" w:cs="Times New Roman"/>
                <w:color w:val="000000"/>
                <w:kern w:val="0"/>
                <w:sz w:val="20"/>
                <w:szCs w:val="20"/>
                <w:lang w:val="mk-MK"/>
                <w14:ligatures w14:val="none"/>
              </w:rPr>
              <w:t xml:space="preserve"> на специфични локации</w:t>
            </w:r>
          </w:p>
          <w:p w14:paraId="726176F6" w14:textId="51E3A443" w:rsidR="006B1EC9" w:rsidRPr="006B1EC9" w:rsidRDefault="00406A5E" w:rsidP="006B1EC9">
            <w:pPr>
              <w:numPr>
                <w:ilvl w:val="0"/>
                <w:numId w:val="3"/>
              </w:numPr>
              <w:spacing w:after="0" w:line="240" w:lineRule="auto"/>
              <w:contextualSpacing/>
              <w:rPr>
                <w:rFonts w:ascii="Calibri" w:eastAsia="Calibri" w:hAnsi="Calibri" w:cs="Calibri"/>
                <w:color w:val="000000"/>
                <w:kern w:val="0"/>
                <w:sz w:val="20"/>
                <w:szCs w:val="20"/>
                <w14:ligatures w14:val="none"/>
              </w:rPr>
            </w:pPr>
            <w:r>
              <w:rPr>
                <w:rFonts w:ascii="Calibri" w:eastAsia="Calibri" w:hAnsi="Calibri" w:cs="Times New Roman"/>
                <w:color w:val="000000"/>
                <w:kern w:val="0"/>
                <w:sz w:val="20"/>
                <w:szCs w:val="20"/>
                <w:lang w:val="mk-MK"/>
                <w14:ligatures w14:val="none"/>
              </w:rPr>
              <w:t>Локациите</w:t>
            </w:r>
            <w:r w:rsidR="006B1EC9" w:rsidRPr="006B1EC9">
              <w:rPr>
                <w:rFonts w:ascii="Calibri" w:eastAsia="Calibri" w:hAnsi="Calibri" w:cs="Times New Roman"/>
                <w:color w:val="000000"/>
                <w:kern w:val="0"/>
                <w:sz w:val="20"/>
                <w:szCs w:val="20"/>
                <w14:ligatures w14:val="none"/>
              </w:rPr>
              <w:t xml:space="preserve"> се наоѓаат во населено место</w:t>
            </w:r>
          </w:p>
        </w:tc>
        <w:tc>
          <w:tcPr>
            <w:tcW w:w="955" w:type="pct"/>
            <w:tcBorders>
              <w:top w:val="dotted" w:sz="4" w:space="0" w:color="auto"/>
              <w:left w:val="nil"/>
              <w:bottom w:val="dotted" w:sz="4" w:space="0" w:color="auto"/>
              <w:right w:val="nil"/>
            </w:tcBorders>
            <w:vAlign w:val="center"/>
          </w:tcPr>
          <w:p w14:paraId="201DC0BE" w14:textId="77777777" w:rsidR="006B1EC9" w:rsidRPr="006B1EC9" w:rsidRDefault="006B1EC9" w:rsidP="006B1EC9">
            <w:pPr>
              <w:spacing w:after="0"/>
              <w:jc w:val="center"/>
              <w:rPr>
                <w:rFonts w:ascii="Calibri" w:eastAsia="Calibri" w:hAnsi="Calibri" w:cs="Times New Roman"/>
                <w:kern w:val="0"/>
                <w:sz w:val="20"/>
                <w:szCs w:val="20"/>
                <w14:ligatures w14:val="none"/>
              </w:rPr>
            </w:pPr>
            <w:r w:rsidRPr="006B1EC9">
              <w:rPr>
                <w:rFonts w:ascii="Calibri" w:eastAsia="Calibri" w:hAnsi="Calibri" w:cs="Times New Roman"/>
                <w:color w:val="000000"/>
                <w:kern w:val="0"/>
                <w:sz w:val="20"/>
                <w:szCs w:val="20"/>
                <w14:ligatures w14:val="none"/>
              </w:rPr>
              <w:t xml:space="preserve">[x] Да </w:t>
            </w:r>
            <w:proofErr w:type="gramStart"/>
            <w:r w:rsidRPr="006B1EC9">
              <w:rPr>
                <w:rFonts w:ascii="Calibri" w:eastAsia="Calibri" w:hAnsi="Calibri" w:cs="Times New Roman"/>
                <w:color w:val="000000"/>
                <w:kern w:val="0"/>
                <w:sz w:val="20"/>
                <w:szCs w:val="20"/>
                <w14:ligatures w14:val="none"/>
              </w:rPr>
              <w:t>[ ]</w:t>
            </w:r>
            <w:proofErr w:type="gramEnd"/>
            <w:r w:rsidRPr="006B1EC9">
              <w:rPr>
                <w:rFonts w:ascii="Calibri" w:eastAsia="Calibri" w:hAnsi="Calibri" w:cs="Times New Roman"/>
                <w:color w:val="000000"/>
                <w:kern w:val="0"/>
                <w:sz w:val="20"/>
                <w:szCs w:val="20"/>
                <w14:ligatures w14:val="none"/>
              </w:rPr>
              <w:t xml:space="preserve"> Не</w:t>
            </w:r>
          </w:p>
        </w:tc>
        <w:tc>
          <w:tcPr>
            <w:tcW w:w="1678" w:type="pct"/>
            <w:tcBorders>
              <w:top w:val="dotted" w:sz="4" w:space="0" w:color="auto"/>
              <w:left w:val="nil"/>
              <w:bottom w:val="dotted" w:sz="4" w:space="0" w:color="auto"/>
            </w:tcBorders>
            <w:vAlign w:val="center"/>
          </w:tcPr>
          <w:p w14:paraId="3077F8CA" w14:textId="031FAECF" w:rsidR="006B1EC9" w:rsidRPr="006B1EC9" w:rsidRDefault="00406A5E" w:rsidP="006B1EC9">
            <w:pPr>
              <w:spacing w:after="0"/>
              <w:jc w:val="center"/>
              <w:rPr>
                <w:rFonts w:ascii="Calibri" w:eastAsia="Calibri" w:hAnsi="Calibri" w:cs="Times New Roman"/>
                <w:kern w:val="0"/>
                <w:sz w:val="20"/>
                <w:szCs w:val="20"/>
                <w14:ligatures w14:val="none"/>
              </w:rPr>
            </w:pPr>
            <w:r>
              <w:rPr>
                <w:rFonts w:ascii="Calibri" w:eastAsia="Calibri" w:hAnsi="Calibri" w:cs="Times New Roman"/>
                <w:color w:val="000000"/>
                <w:kern w:val="0"/>
                <w:sz w:val="20"/>
                <w:szCs w:val="20"/>
                <w:lang w:val="mk-MK"/>
                <w14:ligatures w14:val="none"/>
              </w:rPr>
              <w:t>Доколку</w:t>
            </w:r>
            <w:r w:rsidR="006B1EC9" w:rsidRPr="006B1EC9">
              <w:rPr>
                <w:rFonts w:ascii="Calibri" w:eastAsia="Calibri" w:hAnsi="Calibri" w:cs="Times New Roman"/>
                <w:color w:val="000000"/>
                <w:kern w:val="0"/>
                <w:sz w:val="20"/>
                <w:szCs w:val="20"/>
                <w14:ligatures w14:val="none"/>
              </w:rPr>
              <w:t xml:space="preserve"> </w:t>
            </w:r>
            <w:r w:rsidR="005D078A">
              <w:rPr>
                <w:rFonts w:ascii="Calibri" w:eastAsia="Calibri" w:hAnsi="Calibri" w:cs="Times New Roman"/>
                <w:color w:val="000000"/>
                <w:kern w:val="0"/>
                <w:sz w:val="20"/>
                <w:szCs w:val="20"/>
                <w:lang w:val="mk-MK"/>
                <w14:ligatures w14:val="none"/>
              </w:rPr>
              <w:t xml:space="preserve">одговорот е </w:t>
            </w:r>
            <w:r w:rsidR="006B1EC9" w:rsidRPr="006B1EC9">
              <w:rPr>
                <w:rFonts w:ascii="Calibri" w:eastAsia="Calibri" w:hAnsi="Calibri" w:cs="Times New Roman"/>
                <w:color w:val="000000"/>
                <w:kern w:val="0"/>
                <w:sz w:val="20"/>
                <w:szCs w:val="20"/>
                <w14:ligatures w14:val="none"/>
              </w:rPr>
              <w:t xml:space="preserve">„Да“, </w:t>
            </w:r>
            <w:r>
              <w:rPr>
                <w:rFonts w:ascii="Calibri" w:eastAsia="Calibri" w:hAnsi="Calibri" w:cs="Times New Roman"/>
                <w:color w:val="000000"/>
                <w:kern w:val="0"/>
                <w:sz w:val="20"/>
                <w:szCs w:val="20"/>
                <w:lang w:val="mk-MK"/>
                <w14:ligatures w14:val="none"/>
              </w:rPr>
              <w:t xml:space="preserve">види </w:t>
            </w:r>
            <w:r w:rsidR="006B1EC9" w:rsidRPr="006B1EC9">
              <w:rPr>
                <w:rFonts w:ascii="Calibri" w:eastAsia="NSimSun" w:hAnsi="Calibri" w:cs="Times New Roman"/>
                <w:kern w:val="0"/>
                <w:sz w:val="20"/>
                <w:szCs w:val="20"/>
                <w14:ligatures w14:val="none"/>
              </w:rPr>
              <w:t xml:space="preserve">Дел </w:t>
            </w:r>
            <w:r w:rsidR="006B1EC9" w:rsidRPr="005D078A">
              <w:rPr>
                <w:rFonts w:ascii="Calibri" w:eastAsia="NSimSun" w:hAnsi="Calibri" w:cs="Times New Roman"/>
                <w:b/>
                <w:bCs/>
                <w:kern w:val="0"/>
                <w:sz w:val="20"/>
                <w:szCs w:val="20"/>
                <w14:ligatures w14:val="none"/>
              </w:rPr>
              <w:t xml:space="preserve">А, </w:t>
            </w:r>
            <w:r w:rsidR="005D078A" w:rsidRPr="005D078A">
              <w:rPr>
                <w:rFonts w:ascii="Calibri" w:eastAsia="NSimSun" w:hAnsi="Calibri" w:cs="Times New Roman"/>
                <w:b/>
                <w:bCs/>
                <w:kern w:val="0"/>
                <w:sz w:val="20"/>
                <w:szCs w:val="20"/>
                <w14:ligatures w14:val="none"/>
              </w:rPr>
              <w:t>B</w:t>
            </w:r>
            <w:r w:rsidR="006B1EC9" w:rsidRPr="005D078A">
              <w:rPr>
                <w:rFonts w:ascii="Calibri" w:eastAsia="NSimSun" w:hAnsi="Calibri" w:cs="Times New Roman"/>
                <w:b/>
                <w:bCs/>
                <w:kern w:val="0"/>
                <w:sz w:val="20"/>
                <w:szCs w:val="20"/>
                <w14:ligatures w14:val="none"/>
              </w:rPr>
              <w:t xml:space="preserve">, </w:t>
            </w:r>
            <w:r w:rsidR="005D078A" w:rsidRPr="005D078A">
              <w:rPr>
                <w:rFonts w:ascii="Calibri" w:eastAsia="NSimSun" w:hAnsi="Calibri" w:cs="Times New Roman"/>
                <w:b/>
                <w:bCs/>
                <w:kern w:val="0"/>
                <w:sz w:val="20"/>
                <w:szCs w:val="20"/>
                <w14:ligatures w14:val="none"/>
              </w:rPr>
              <w:t>G</w:t>
            </w:r>
            <w:r w:rsidR="006B1EC9" w:rsidRPr="006B1EC9">
              <w:rPr>
                <w:rFonts w:ascii="Calibri" w:eastAsia="NSimSun" w:hAnsi="Calibri" w:cs="Times New Roman"/>
                <w:kern w:val="0"/>
                <w:sz w:val="20"/>
                <w:szCs w:val="20"/>
                <w14:ligatures w14:val="none"/>
              </w:rPr>
              <w:t xml:space="preserve"> подолу</w:t>
            </w:r>
          </w:p>
        </w:tc>
      </w:tr>
      <w:tr w:rsidR="006B1EC9" w:rsidRPr="006B1EC9" w14:paraId="6EC343B8" w14:textId="77777777" w:rsidTr="0075391D">
        <w:trPr>
          <w:trHeight w:val="58"/>
          <w:jc w:val="center"/>
        </w:trPr>
        <w:tc>
          <w:tcPr>
            <w:tcW w:w="710" w:type="pct"/>
            <w:vMerge/>
          </w:tcPr>
          <w:p w14:paraId="06339372" w14:textId="77777777" w:rsidR="006B1EC9" w:rsidRPr="006B1EC9" w:rsidRDefault="006B1EC9" w:rsidP="006B1EC9">
            <w:pPr>
              <w:spacing w:after="0"/>
              <w:jc w:val="center"/>
              <w:rPr>
                <w:rFonts w:ascii="Calibri" w:eastAsia="NSimSun" w:hAnsi="Calibri" w:cs="Calibri"/>
                <w:kern w:val="0"/>
                <w:sz w:val="20"/>
                <w:szCs w:val="20"/>
                <w14:ligatures w14:val="none"/>
              </w:rPr>
            </w:pPr>
          </w:p>
        </w:tc>
        <w:tc>
          <w:tcPr>
            <w:tcW w:w="1657" w:type="pct"/>
            <w:tcBorders>
              <w:top w:val="dotted" w:sz="4" w:space="0" w:color="auto"/>
              <w:bottom w:val="dotted" w:sz="4" w:space="0" w:color="auto"/>
              <w:right w:val="nil"/>
            </w:tcBorders>
            <w:vAlign w:val="center"/>
          </w:tcPr>
          <w:p w14:paraId="03AC3B5C" w14:textId="72EAA44E" w:rsidR="006B1EC9" w:rsidRPr="006B1EC9" w:rsidRDefault="005D078A" w:rsidP="006B1EC9">
            <w:pPr>
              <w:spacing w:after="0"/>
              <w:rPr>
                <w:rFonts w:ascii="Calibri" w:eastAsia="Calibri" w:hAnsi="Calibri" w:cs="Times New Roman"/>
                <w:b/>
                <w:bCs/>
                <w:color w:val="000000"/>
                <w:kern w:val="0"/>
                <w:sz w:val="20"/>
                <w:szCs w:val="20"/>
                <w14:ligatures w14:val="none"/>
              </w:rPr>
            </w:pPr>
            <w:r>
              <w:rPr>
                <w:rFonts w:ascii="Calibri" w:eastAsia="Calibri" w:hAnsi="Calibri" w:cs="Times New Roman"/>
                <w:b/>
                <w:bCs/>
                <w:color w:val="000000"/>
                <w:kern w:val="0"/>
                <w:sz w:val="20"/>
                <w:szCs w:val="20"/>
                <w14:ligatures w14:val="none"/>
              </w:rPr>
              <w:t>E</w:t>
            </w:r>
            <w:r w:rsidR="006B1EC9" w:rsidRPr="006B1EC9">
              <w:rPr>
                <w:rFonts w:ascii="Calibri" w:eastAsia="Calibri" w:hAnsi="Calibri" w:cs="Times New Roman"/>
                <w:b/>
                <w:bCs/>
                <w:color w:val="000000"/>
                <w:kern w:val="0"/>
                <w:sz w:val="20"/>
                <w:szCs w:val="20"/>
                <w14:ligatures w14:val="none"/>
              </w:rPr>
              <w:t>. Употреба на опасни или токсични материјали и создавање на опасен отпад</w:t>
            </w:r>
            <w:r w:rsidR="006B1EC9" w:rsidRPr="006B1EC9">
              <w:rPr>
                <w:rFonts w:ascii="Calibri" w:eastAsia="Calibri" w:hAnsi="Calibri" w:cs="Times New Roman"/>
                <w:b/>
                <w:bCs/>
                <w:color w:val="000000"/>
                <w:kern w:val="0"/>
                <w:sz w:val="20"/>
                <w:szCs w:val="20"/>
                <w:vertAlign w:val="superscript"/>
                <w14:ligatures w14:val="none"/>
              </w:rPr>
              <w:footnoteReference w:id="2"/>
            </w:r>
          </w:p>
          <w:p w14:paraId="016DDBB8" w14:textId="0355DEA4" w:rsidR="006B1EC9" w:rsidRPr="006B1EC9" w:rsidRDefault="006B1EC9" w:rsidP="006B1EC9">
            <w:pPr>
              <w:numPr>
                <w:ilvl w:val="0"/>
                <w:numId w:val="3"/>
              </w:numPr>
              <w:spacing w:after="0" w:line="240" w:lineRule="auto"/>
              <w:contextualSpacing/>
              <w:rPr>
                <w:rFonts w:ascii="Calibri" w:eastAsia="Calibri" w:hAnsi="Calibri" w:cs="Times New Roman"/>
                <w:color w:val="000000"/>
                <w:kern w:val="0"/>
                <w:sz w:val="20"/>
                <w:szCs w:val="20"/>
                <w14:ligatures w14:val="none"/>
              </w:rPr>
            </w:pPr>
            <w:r w:rsidRPr="006B1EC9">
              <w:rPr>
                <w:rFonts w:ascii="Calibri" w:eastAsia="Calibri" w:hAnsi="Calibri" w:cs="Times New Roman"/>
                <w:color w:val="000000"/>
                <w:kern w:val="0"/>
                <w:sz w:val="20"/>
                <w:szCs w:val="20"/>
                <w14:ligatures w14:val="none"/>
              </w:rPr>
              <w:t xml:space="preserve"> </w:t>
            </w:r>
            <w:r w:rsidR="00406A5E">
              <w:rPr>
                <w:rFonts w:ascii="Calibri" w:eastAsia="Calibri" w:hAnsi="Calibri" w:cs="Times New Roman"/>
                <w:color w:val="000000"/>
                <w:kern w:val="0"/>
                <w:sz w:val="20"/>
                <w:szCs w:val="20"/>
                <w:lang w:val="mk-MK"/>
                <w14:ligatures w14:val="none"/>
              </w:rPr>
              <w:t xml:space="preserve">Делумно или целосно </w:t>
            </w:r>
            <w:r w:rsidRPr="006B1EC9">
              <w:rPr>
                <w:rFonts w:ascii="Calibri" w:eastAsia="Calibri" w:hAnsi="Calibri" w:cs="Times New Roman"/>
                <w:color w:val="000000"/>
                <w:kern w:val="0"/>
                <w:sz w:val="20"/>
                <w:szCs w:val="20"/>
                <w14:ligatures w14:val="none"/>
              </w:rPr>
              <w:t>отстранување на токсичен и/или опасен отпад за време на активностите за реконструкција</w:t>
            </w:r>
          </w:p>
          <w:p w14:paraId="6E92C429" w14:textId="20025560" w:rsidR="006B1EC9" w:rsidRPr="006B1EC9" w:rsidRDefault="006B1EC9" w:rsidP="006B1EC9">
            <w:pPr>
              <w:numPr>
                <w:ilvl w:val="0"/>
                <w:numId w:val="3"/>
              </w:numPr>
              <w:spacing w:after="0" w:line="240" w:lineRule="auto"/>
              <w:contextualSpacing/>
              <w:rPr>
                <w:rFonts w:ascii="Calibri" w:eastAsia="Calibri" w:hAnsi="Calibri" w:cs="Times New Roman"/>
                <w:kern w:val="0"/>
                <w:sz w:val="20"/>
                <w:szCs w:val="20"/>
                <w14:ligatures w14:val="none"/>
              </w:rPr>
            </w:pPr>
            <w:r w:rsidRPr="006B1EC9">
              <w:rPr>
                <w:rFonts w:ascii="Calibri" w:eastAsia="Calibri" w:hAnsi="Calibri" w:cs="Times New Roman"/>
                <w:color w:val="000000"/>
                <w:kern w:val="0"/>
                <w:sz w:val="20"/>
                <w:szCs w:val="20"/>
                <w14:ligatures w14:val="none"/>
              </w:rPr>
              <w:t>Складирање на м</w:t>
            </w:r>
            <w:r w:rsidR="000C4D7C">
              <w:rPr>
                <w:rFonts w:ascii="Calibri" w:eastAsia="Calibri" w:hAnsi="Calibri" w:cs="Times New Roman"/>
                <w:color w:val="000000"/>
                <w:kern w:val="0"/>
                <w:sz w:val="20"/>
                <w:szCs w:val="20"/>
                <w:lang w:val="mk-MK"/>
                <w14:ligatures w14:val="none"/>
              </w:rPr>
              <w:t>оторни</w:t>
            </w:r>
            <w:r w:rsidRPr="006B1EC9">
              <w:rPr>
                <w:rFonts w:ascii="Calibri" w:eastAsia="Calibri" w:hAnsi="Calibri" w:cs="Times New Roman"/>
                <w:color w:val="000000"/>
                <w:kern w:val="0"/>
                <w:sz w:val="20"/>
                <w:szCs w:val="20"/>
                <w14:ligatures w14:val="none"/>
              </w:rPr>
              <w:t xml:space="preserve"> масла и </w:t>
            </w:r>
            <w:r w:rsidR="000C4D7C">
              <w:rPr>
                <w:rFonts w:ascii="Calibri" w:eastAsia="Calibri" w:hAnsi="Calibri" w:cs="Times New Roman"/>
                <w:color w:val="000000"/>
                <w:kern w:val="0"/>
                <w:sz w:val="20"/>
                <w:szCs w:val="20"/>
                <w:lang w:val="mk-MK"/>
                <w14:ligatures w14:val="none"/>
              </w:rPr>
              <w:t>средства за подмачкување</w:t>
            </w:r>
          </w:p>
        </w:tc>
        <w:tc>
          <w:tcPr>
            <w:tcW w:w="955" w:type="pct"/>
            <w:tcBorders>
              <w:top w:val="dotted" w:sz="4" w:space="0" w:color="auto"/>
              <w:left w:val="nil"/>
              <w:bottom w:val="dotted" w:sz="4" w:space="0" w:color="auto"/>
              <w:right w:val="nil"/>
            </w:tcBorders>
            <w:vAlign w:val="center"/>
          </w:tcPr>
          <w:p w14:paraId="0F7C3A15" w14:textId="77777777" w:rsidR="006B1EC9" w:rsidRPr="006B1EC9" w:rsidRDefault="006B1EC9" w:rsidP="006B1EC9">
            <w:pPr>
              <w:spacing w:after="0"/>
              <w:jc w:val="center"/>
              <w:rPr>
                <w:rFonts w:ascii="Calibri" w:eastAsia="Calibri" w:hAnsi="Calibri" w:cs="Times New Roman"/>
                <w:kern w:val="0"/>
                <w:sz w:val="20"/>
                <w:szCs w:val="20"/>
                <w14:ligatures w14:val="none"/>
              </w:rPr>
            </w:pPr>
            <w:r w:rsidRPr="006B1EC9">
              <w:rPr>
                <w:rFonts w:ascii="Calibri" w:eastAsia="Calibri" w:hAnsi="Calibri" w:cs="Times New Roman"/>
                <w:color w:val="000000"/>
                <w:kern w:val="0"/>
                <w:sz w:val="20"/>
                <w:szCs w:val="20"/>
                <w14:ligatures w14:val="none"/>
              </w:rPr>
              <w:t xml:space="preserve">[x] Да </w:t>
            </w:r>
            <w:proofErr w:type="gramStart"/>
            <w:r w:rsidRPr="006B1EC9">
              <w:rPr>
                <w:rFonts w:ascii="Calibri" w:eastAsia="Calibri" w:hAnsi="Calibri" w:cs="Times New Roman"/>
                <w:color w:val="000000"/>
                <w:kern w:val="0"/>
                <w:sz w:val="20"/>
                <w:szCs w:val="20"/>
                <w14:ligatures w14:val="none"/>
              </w:rPr>
              <w:t>[ ]</w:t>
            </w:r>
            <w:proofErr w:type="gramEnd"/>
            <w:r w:rsidRPr="006B1EC9">
              <w:rPr>
                <w:rFonts w:ascii="Calibri" w:eastAsia="Calibri" w:hAnsi="Calibri" w:cs="Times New Roman"/>
                <w:color w:val="000000"/>
                <w:kern w:val="0"/>
                <w:sz w:val="20"/>
                <w:szCs w:val="20"/>
                <w14:ligatures w14:val="none"/>
              </w:rPr>
              <w:t xml:space="preserve"> Не</w:t>
            </w:r>
          </w:p>
        </w:tc>
        <w:tc>
          <w:tcPr>
            <w:tcW w:w="1678" w:type="pct"/>
            <w:tcBorders>
              <w:top w:val="dotted" w:sz="4" w:space="0" w:color="auto"/>
              <w:left w:val="nil"/>
              <w:bottom w:val="dotted" w:sz="4" w:space="0" w:color="auto"/>
            </w:tcBorders>
            <w:vAlign w:val="center"/>
          </w:tcPr>
          <w:p w14:paraId="2BCCE6E9" w14:textId="0FB5F744" w:rsidR="006B1EC9" w:rsidRPr="006B1EC9" w:rsidRDefault="00406A5E" w:rsidP="006B1EC9">
            <w:pPr>
              <w:spacing w:after="0"/>
              <w:jc w:val="center"/>
              <w:rPr>
                <w:rFonts w:ascii="Calibri" w:eastAsia="Calibri" w:hAnsi="Calibri" w:cs="Times New Roman"/>
                <w:kern w:val="0"/>
                <w:sz w:val="20"/>
                <w:szCs w:val="20"/>
                <w14:ligatures w14:val="none"/>
              </w:rPr>
            </w:pPr>
            <w:r>
              <w:rPr>
                <w:rFonts w:ascii="Calibri" w:eastAsia="Calibri" w:hAnsi="Calibri" w:cs="Times New Roman"/>
                <w:color w:val="000000"/>
                <w:kern w:val="0"/>
                <w:sz w:val="20"/>
                <w:szCs w:val="20"/>
                <w:lang w:val="mk-MK"/>
                <w14:ligatures w14:val="none"/>
              </w:rPr>
              <w:t>Доколку</w:t>
            </w:r>
            <w:r w:rsidR="005D078A">
              <w:rPr>
                <w:rFonts w:ascii="Calibri" w:eastAsia="Calibri" w:hAnsi="Calibri" w:cs="Times New Roman"/>
                <w:color w:val="000000"/>
                <w:kern w:val="0"/>
                <w:sz w:val="20"/>
                <w:szCs w:val="20"/>
                <w14:ligatures w14:val="none"/>
              </w:rPr>
              <w:t xml:space="preserve"> </w:t>
            </w:r>
            <w:r w:rsidR="005D078A">
              <w:rPr>
                <w:rFonts w:ascii="Calibri" w:eastAsia="Calibri" w:hAnsi="Calibri" w:cs="Times New Roman"/>
                <w:color w:val="000000"/>
                <w:kern w:val="0"/>
                <w:sz w:val="20"/>
                <w:szCs w:val="20"/>
                <w:lang w:val="mk-MK"/>
                <w14:ligatures w14:val="none"/>
              </w:rPr>
              <w:t>одговорот е</w:t>
            </w:r>
            <w:r>
              <w:rPr>
                <w:rFonts w:ascii="Calibri" w:eastAsia="Calibri" w:hAnsi="Calibri" w:cs="Times New Roman"/>
                <w:color w:val="000000"/>
                <w:kern w:val="0"/>
                <w:sz w:val="20"/>
                <w:szCs w:val="20"/>
                <w:lang w:val="mk-MK"/>
                <w14:ligatures w14:val="none"/>
              </w:rPr>
              <w:t xml:space="preserve"> </w:t>
            </w:r>
            <w:r w:rsidR="006B1EC9" w:rsidRPr="006B1EC9">
              <w:rPr>
                <w:rFonts w:ascii="Calibri" w:eastAsia="Calibri" w:hAnsi="Calibri" w:cs="Times New Roman"/>
                <w:color w:val="000000"/>
                <w:kern w:val="0"/>
                <w:sz w:val="20"/>
                <w:szCs w:val="20"/>
                <w14:ligatures w14:val="none"/>
              </w:rPr>
              <w:t xml:space="preserve">„Да“, </w:t>
            </w:r>
            <w:r>
              <w:rPr>
                <w:rFonts w:ascii="Calibri" w:eastAsia="Calibri" w:hAnsi="Calibri" w:cs="Times New Roman"/>
                <w:color w:val="000000"/>
                <w:kern w:val="0"/>
                <w:sz w:val="20"/>
                <w:szCs w:val="20"/>
                <w:lang w:val="mk-MK"/>
                <w14:ligatures w14:val="none"/>
              </w:rPr>
              <w:t>види</w:t>
            </w:r>
            <w:r w:rsidR="006B1EC9" w:rsidRPr="006B1EC9">
              <w:rPr>
                <w:rFonts w:ascii="Calibri" w:eastAsia="NSimSun" w:hAnsi="Calibri" w:cs="Times New Roman"/>
                <w:kern w:val="0"/>
                <w:sz w:val="20"/>
                <w:szCs w:val="20"/>
                <w14:ligatures w14:val="none"/>
              </w:rPr>
              <w:t xml:space="preserve"> Дел </w:t>
            </w:r>
            <w:r w:rsidR="006B1EC9" w:rsidRPr="005D078A">
              <w:rPr>
                <w:rFonts w:ascii="Calibri" w:eastAsia="NSimSun" w:hAnsi="Calibri" w:cs="Times New Roman"/>
                <w:b/>
                <w:bCs/>
                <w:kern w:val="0"/>
                <w:sz w:val="20"/>
                <w:szCs w:val="20"/>
                <w14:ligatures w14:val="none"/>
              </w:rPr>
              <w:t xml:space="preserve">A, B, </w:t>
            </w:r>
            <w:r w:rsidR="005D078A" w:rsidRPr="005D078A">
              <w:rPr>
                <w:rFonts w:ascii="Calibri" w:eastAsia="NSimSun" w:hAnsi="Calibri" w:cs="Times New Roman"/>
                <w:b/>
                <w:bCs/>
                <w:kern w:val="0"/>
                <w:sz w:val="20"/>
                <w:szCs w:val="20"/>
                <w14:ligatures w14:val="none"/>
              </w:rPr>
              <w:t>H</w:t>
            </w:r>
            <w:r w:rsidR="006B1EC9" w:rsidRPr="006B1EC9">
              <w:rPr>
                <w:rFonts w:ascii="Calibri" w:eastAsia="NSimSun" w:hAnsi="Calibri" w:cs="Times New Roman"/>
                <w:kern w:val="0"/>
                <w:sz w:val="20"/>
                <w:szCs w:val="20"/>
                <w14:ligatures w14:val="none"/>
              </w:rPr>
              <w:t xml:space="preserve"> подолу</w:t>
            </w:r>
          </w:p>
        </w:tc>
      </w:tr>
      <w:tr w:rsidR="006B1EC9" w:rsidRPr="006B1EC9" w14:paraId="31A53570" w14:textId="77777777" w:rsidTr="0075391D">
        <w:trPr>
          <w:trHeight w:val="58"/>
          <w:jc w:val="center"/>
        </w:trPr>
        <w:tc>
          <w:tcPr>
            <w:tcW w:w="710" w:type="pct"/>
            <w:vMerge/>
          </w:tcPr>
          <w:p w14:paraId="5409EA32" w14:textId="77777777" w:rsidR="006B1EC9" w:rsidRPr="006B1EC9" w:rsidRDefault="006B1EC9" w:rsidP="006B1EC9">
            <w:pPr>
              <w:spacing w:after="0"/>
              <w:jc w:val="center"/>
              <w:rPr>
                <w:rFonts w:ascii="Calibri" w:eastAsia="NSimSun" w:hAnsi="Calibri" w:cs="Calibri"/>
                <w:kern w:val="0"/>
                <w:sz w:val="20"/>
                <w:szCs w:val="20"/>
                <w14:ligatures w14:val="none"/>
              </w:rPr>
            </w:pPr>
          </w:p>
        </w:tc>
        <w:tc>
          <w:tcPr>
            <w:tcW w:w="1657" w:type="pct"/>
            <w:tcBorders>
              <w:top w:val="dotted" w:sz="4" w:space="0" w:color="auto"/>
              <w:bottom w:val="dotted" w:sz="4" w:space="0" w:color="auto"/>
              <w:right w:val="nil"/>
            </w:tcBorders>
            <w:vAlign w:val="center"/>
          </w:tcPr>
          <w:p w14:paraId="1B6A5FDA" w14:textId="7DC9B612" w:rsidR="006B1EC9" w:rsidRPr="006B1EC9" w:rsidRDefault="005D078A" w:rsidP="006B1EC9">
            <w:pPr>
              <w:spacing w:after="0"/>
              <w:rPr>
                <w:rFonts w:ascii="Calibri" w:eastAsia="Calibri" w:hAnsi="Calibri" w:cs="Times New Roman"/>
                <w:color w:val="000000"/>
                <w:kern w:val="0"/>
                <w:sz w:val="20"/>
                <w:szCs w:val="20"/>
                <w14:ligatures w14:val="none"/>
              </w:rPr>
            </w:pPr>
            <w:r>
              <w:rPr>
                <w:rFonts w:ascii="Calibri" w:eastAsia="Calibri" w:hAnsi="Calibri" w:cs="Calibri"/>
                <w:kern w:val="0"/>
                <w14:ligatures w14:val="none"/>
              </w:rPr>
              <w:t>F</w:t>
            </w:r>
            <w:r w:rsidR="006B1EC9" w:rsidRPr="006B1EC9">
              <w:rPr>
                <w:rFonts w:ascii="Calibri" w:eastAsia="Calibri" w:hAnsi="Calibri" w:cs="Calibri"/>
                <w:kern w:val="0"/>
                <w14:ligatures w14:val="none"/>
              </w:rPr>
              <w:t>.</w:t>
            </w:r>
            <w:r w:rsidR="006B1EC9" w:rsidRPr="006B1EC9">
              <w:rPr>
                <w:rFonts w:ascii="Calibri" w:eastAsia="Calibri" w:hAnsi="Calibri" w:cs="Times New Roman"/>
                <w:b/>
                <w:bCs/>
                <w:color w:val="000000"/>
                <w:kern w:val="0"/>
                <w:sz w:val="20"/>
                <w:szCs w:val="20"/>
                <w14:ligatures w14:val="none"/>
              </w:rPr>
              <w:t xml:space="preserve">Создавање на отпад од азбест при </w:t>
            </w:r>
            <w:r w:rsidR="000C4D7C">
              <w:rPr>
                <w:rFonts w:ascii="Calibri" w:eastAsia="Calibri" w:hAnsi="Calibri" w:cs="Times New Roman"/>
                <w:b/>
                <w:bCs/>
                <w:color w:val="000000"/>
                <w:kern w:val="0"/>
                <w:sz w:val="20"/>
                <w:szCs w:val="20"/>
                <w:lang w:val="mk-MK"/>
                <w14:ligatures w14:val="none"/>
              </w:rPr>
              <w:t>рушење</w:t>
            </w:r>
            <w:r w:rsidR="006B1EC9" w:rsidRPr="006B1EC9">
              <w:rPr>
                <w:rFonts w:ascii="Calibri" w:eastAsia="Calibri" w:hAnsi="Calibri" w:cs="Times New Roman"/>
                <w:b/>
                <w:bCs/>
                <w:color w:val="000000"/>
                <w:kern w:val="0"/>
                <w:sz w:val="20"/>
                <w:szCs w:val="20"/>
                <w14:ligatures w14:val="none"/>
              </w:rPr>
              <w:t xml:space="preserve"> на постојните делови на објекти (покрив, ѕидови, под)</w:t>
            </w:r>
          </w:p>
        </w:tc>
        <w:tc>
          <w:tcPr>
            <w:tcW w:w="955" w:type="pct"/>
            <w:tcBorders>
              <w:top w:val="dotted" w:sz="4" w:space="0" w:color="auto"/>
              <w:left w:val="nil"/>
              <w:bottom w:val="dotted" w:sz="4" w:space="0" w:color="auto"/>
              <w:right w:val="nil"/>
            </w:tcBorders>
            <w:vAlign w:val="center"/>
          </w:tcPr>
          <w:p w14:paraId="5AEBDFF2" w14:textId="77777777" w:rsidR="006B1EC9" w:rsidRPr="006B1EC9" w:rsidRDefault="006B1EC9" w:rsidP="006B1EC9">
            <w:pPr>
              <w:spacing w:after="0"/>
              <w:jc w:val="center"/>
              <w:rPr>
                <w:rFonts w:ascii="Calibri" w:eastAsia="Calibri" w:hAnsi="Calibri" w:cs="Times New Roman"/>
                <w:color w:val="000000"/>
                <w:kern w:val="0"/>
                <w:sz w:val="20"/>
                <w:szCs w:val="20"/>
                <w14:ligatures w14:val="none"/>
              </w:rPr>
            </w:pPr>
            <w:proofErr w:type="gramStart"/>
            <w:r w:rsidRPr="006B1EC9">
              <w:rPr>
                <w:rFonts w:ascii="Calibri" w:eastAsia="Calibri" w:hAnsi="Calibri" w:cs="Times New Roman"/>
                <w:color w:val="000000"/>
                <w:kern w:val="0"/>
                <w:sz w:val="20"/>
                <w:szCs w:val="20"/>
                <w14:ligatures w14:val="none"/>
              </w:rPr>
              <w:t>[ ]</w:t>
            </w:r>
            <w:proofErr w:type="gramEnd"/>
            <w:r w:rsidRPr="006B1EC9">
              <w:rPr>
                <w:rFonts w:ascii="Calibri" w:eastAsia="Calibri" w:hAnsi="Calibri" w:cs="Times New Roman"/>
                <w:color w:val="000000"/>
                <w:kern w:val="0"/>
                <w:sz w:val="20"/>
                <w:szCs w:val="20"/>
                <w14:ligatures w14:val="none"/>
              </w:rPr>
              <w:t xml:space="preserve"> Да [x] Не</w:t>
            </w:r>
          </w:p>
        </w:tc>
        <w:tc>
          <w:tcPr>
            <w:tcW w:w="1678" w:type="pct"/>
            <w:tcBorders>
              <w:top w:val="dotted" w:sz="4" w:space="0" w:color="auto"/>
              <w:left w:val="nil"/>
              <w:bottom w:val="dotted" w:sz="4" w:space="0" w:color="auto"/>
            </w:tcBorders>
          </w:tcPr>
          <w:p w14:paraId="25FB3822" w14:textId="4F64BDF2" w:rsidR="006B1EC9" w:rsidRPr="006B1EC9" w:rsidRDefault="00406A5E" w:rsidP="006B1EC9">
            <w:pPr>
              <w:spacing w:after="0"/>
              <w:jc w:val="center"/>
              <w:rPr>
                <w:rFonts w:ascii="Calibri" w:eastAsia="Calibri" w:hAnsi="Calibri" w:cs="Times New Roman"/>
                <w:color w:val="000000"/>
                <w:kern w:val="0"/>
                <w:sz w:val="20"/>
                <w:szCs w:val="20"/>
                <w14:ligatures w14:val="none"/>
              </w:rPr>
            </w:pPr>
            <w:r>
              <w:rPr>
                <w:rFonts w:ascii="Calibri" w:eastAsia="Calibri" w:hAnsi="Calibri" w:cs="Times New Roman"/>
                <w:color w:val="000000"/>
                <w:kern w:val="0"/>
                <w:sz w:val="20"/>
                <w:szCs w:val="20"/>
                <w:lang w:val="mk-MK"/>
                <w14:ligatures w14:val="none"/>
              </w:rPr>
              <w:t>Доколку</w:t>
            </w:r>
            <w:r w:rsidR="005D078A">
              <w:rPr>
                <w:rFonts w:ascii="Calibri" w:eastAsia="Calibri" w:hAnsi="Calibri" w:cs="Times New Roman"/>
                <w:color w:val="000000"/>
                <w:kern w:val="0"/>
                <w:sz w:val="20"/>
                <w:szCs w:val="20"/>
                <w14:ligatures w14:val="none"/>
              </w:rPr>
              <w:t xml:space="preserve"> </w:t>
            </w:r>
            <w:r w:rsidR="005D078A">
              <w:rPr>
                <w:rFonts w:ascii="Calibri" w:eastAsia="Calibri" w:hAnsi="Calibri" w:cs="Times New Roman"/>
                <w:color w:val="000000"/>
                <w:kern w:val="0"/>
                <w:sz w:val="20"/>
                <w:szCs w:val="20"/>
                <w:lang w:val="mk-MK"/>
                <w14:ligatures w14:val="none"/>
              </w:rPr>
              <w:t>одговорот е</w:t>
            </w:r>
            <w:r w:rsidR="006B1EC9" w:rsidRPr="006B1EC9">
              <w:rPr>
                <w:rFonts w:ascii="Calibri" w:eastAsia="Calibri" w:hAnsi="Calibri" w:cs="Times New Roman"/>
                <w:color w:val="000000"/>
                <w:kern w:val="0"/>
                <w:sz w:val="20"/>
                <w:szCs w:val="20"/>
                <w14:ligatures w14:val="none"/>
              </w:rPr>
              <w:t xml:space="preserve"> „Да“, </w:t>
            </w:r>
            <w:r>
              <w:rPr>
                <w:rFonts w:ascii="Calibri" w:eastAsia="Calibri" w:hAnsi="Calibri" w:cs="Times New Roman"/>
                <w:color w:val="000000"/>
                <w:kern w:val="0"/>
                <w:sz w:val="20"/>
                <w:szCs w:val="20"/>
                <w:lang w:val="mk-MK"/>
                <w14:ligatures w14:val="none"/>
              </w:rPr>
              <w:t>види</w:t>
            </w:r>
            <w:r w:rsidR="006B1EC9" w:rsidRPr="006B1EC9">
              <w:rPr>
                <w:rFonts w:ascii="Calibri" w:eastAsia="NSimSun" w:hAnsi="Calibri" w:cs="Times New Roman"/>
                <w:kern w:val="0"/>
                <w:sz w:val="20"/>
                <w:szCs w:val="20"/>
                <w14:ligatures w14:val="none"/>
              </w:rPr>
              <w:t xml:space="preserve"> Дел </w:t>
            </w:r>
            <w:r w:rsidR="006B1EC9" w:rsidRPr="005D078A">
              <w:rPr>
                <w:rFonts w:ascii="Calibri" w:eastAsia="NSimSun" w:hAnsi="Calibri" w:cs="Times New Roman"/>
                <w:b/>
                <w:bCs/>
                <w:kern w:val="0"/>
                <w:sz w:val="20"/>
                <w:szCs w:val="20"/>
                <w14:ligatures w14:val="none"/>
              </w:rPr>
              <w:t xml:space="preserve">A, B, </w:t>
            </w:r>
            <w:r w:rsidR="005D078A" w:rsidRPr="005D078A">
              <w:rPr>
                <w:rFonts w:ascii="Calibri" w:eastAsia="NSimSun" w:hAnsi="Calibri" w:cs="Times New Roman"/>
                <w:b/>
                <w:bCs/>
                <w:kern w:val="0"/>
                <w:sz w:val="20"/>
                <w:szCs w:val="20"/>
                <w14:ligatures w14:val="none"/>
              </w:rPr>
              <w:t>I</w:t>
            </w:r>
            <w:r w:rsidR="006B1EC9" w:rsidRPr="006B1EC9">
              <w:rPr>
                <w:rFonts w:ascii="Calibri" w:eastAsia="NSimSun" w:hAnsi="Calibri" w:cs="Times New Roman"/>
                <w:kern w:val="0"/>
                <w:sz w:val="20"/>
                <w:szCs w:val="20"/>
                <w14:ligatures w14:val="none"/>
              </w:rPr>
              <w:t xml:space="preserve"> подолу</w:t>
            </w:r>
          </w:p>
        </w:tc>
      </w:tr>
      <w:tr w:rsidR="006B1EC9" w:rsidRPr="006B1EC9" w14:paraId="3D853B49" w14:textId="77777777" w:rsidTr="0075391D">
        <w:trPr>
          <w:trHeight w:val="237"/>
          <w:jc w:val="center"/>
        </w:trPr>
        <w:tc>
          <w:tcPr>
            <w:tcW w:w="710" w:type="pct"/>
            <w:vMerge/>
          </w:tcPr>
          <w:p w14:paraId="29FFCF4C" w14:textId="77777777" w:rsidR="006B1EC9" w:rsidRPr="006B1EC9" w:rsidRDefault="006B1EC9" w:rsidP="006B1EC9">
            <w:pPr>
              <w:spacing w:after="0"/>
              <w:jc w:val="center"/>
              <w:rPr>
                <w:rFonts w:ascii="Calibri" w:eastAsia="NSimSun" w:hAnsi="Calibri" w:cs="Calibri"/>
                <w:kern w:val="0"/>
                <w:sz w:val="20"/>
                <w:szCs w:val="20"/>
                <w14:ligatures w14:val="none"/>
              </w:rPr>
            </w:pPr>
          </w:p>
        </w:tc>
        <w:tc>
          <w:tcPr>
            <w:tcW w:w="1657" w:type="pct"/>
            <w:tcBorders>
              <w:top w:val="dotted" w:sz="4" w:space="0" w:color="auto"/>
              <w:bottom w:val="dotted" w:sz="4" w:space="0" w:color="auto"/>
              <w:right w:val="nil"/>
            </w:tcBorders>
            <w:vAlign w:val="center"/>
          </w:tcPr>
          <w:p w14:paraId="55C066A2" w14:textId="71CC5755" w:rsidR="006B1EC9" w:rsidRPr="000C4D7C" w:rsidRDefault="005D078A" w:rsidP="006B1EC9">
            <w:pPr>
              <w:spacing w:after="0"/>
              <w:rPr>
                <w:rFonts w:ascii="Calibri" w:eastAsia="Calibri" w:hAnsi="Calibri" w:cs="Times New Roman"/>
                <w:color w:val="000000"/>
                <w:kern w:val="0"/>
                <w:sz w:val="20"/>
                <w:szCs w:val="20"/>
                <w:lang w:val="mk-MK"/>
                <w14:ligatures w14:val="none"/>
              </w:rPr>
            </w:pPr>
            <w:r>
              <w:rPr>
                <w:rFonts w:ascii="Calibri" w:eastAsia="Calibri" w:hAnsi="Calibri" w:cs="Times New Roman"/>
                <w:b/>
                <w:bCs/>
                <w:color w:val="000000"/>
                <w:kern w:val="0"/>
                <w:sz w:val="20"/>
                <w:szCs w:val="20"/>
                <w14:ligatures w14:val="none"/>
              </w:rPr>
              <w:t>G</w:t>
            </w:r>
            <w:r w:rsidR="006B1EC9" w:rsidRPr="006B1EC9">
              <w:rPr>
                <w:rFonts w:ascii="Calibri" w:eastAsia="Calibri" w:hAnsi="Calibri" w:cs="Times New Roman"/>
                <w:b/>
                <w:bCs/>
                <w:color w:val="000000"/>
                <w:kern w:val="0"/>
                <w:sz w:val="20"/>
                <w:szCs w:val="20"/>
                <w14:ligatures w14:val="none"/>
              </w:rPr>
              <w:t xml:space="preserve">. Замена/отстранување на </w:t>
            </w:r>
            <w:r w:rsidR="009A6BE3">
              <w:rPr>
                <w:rFonts w:ascii="Calibri" w:eastAsia="Calibri" w:hAnsi="Calibri" w:cs="Times New Roman"/>
                <w:b/>
                <w:bCs/>
                <w:color w:val="000000"/>
                <w:kern w:val="0"/>
                <w:sz w:val="20"/>
                <w:szCs w:val="20"/>
                <w:lang w:val="mk-MK"/>
                <w14:ligatures w14:val="none"/>
              </w:rPr>
              <w:t>електрични столбови</w:t>
            </w:r>
          </w:p>
        </w:tc>
        <w:tc>
          <w:tcPr>
            <w:tcW w:w="955" w:type="pct"/>
            <w:tcBorders>
              <w:top w:val="dotted" w:sz="4" w:space="0" w:color="auto"/>
              <w:left w:val="nil"/>
              <w:bottom w:val="dotted" w:sz="4" w:space="0" w:color="auto"/>
              <w:right w:val="nil"/>
            </w:tcBorders>
            <w:vAlign w:val="center"/>
          </w:tcPr>
          <w:p w14:paraId="512E2E64" w14:textId="77777777" w:rsidR="006B1EC9" w:rsidRPr="006B1EC9" w:rsidRDefault="006B1EC9" w:rsidP="006B1EC9">
            <w:pPr>
              <w:spacing w:after="0"/>
              <w:jc w:val="center"/>
              <w:rPr>
                <w:rFonts w:ascii="Calibri" w:eastAsia="Calibri" w:hAnsi="Calibri" w:cs="Times New Roman"/>
                <w:color w:val="000000"/>
                <w:kern w:val="0"/>
                <w:sz w:val="20"/>
                <w:szCs w:val="20"/>
                <w14:ligatures w14:val="none"/>
              </w:rPr>
            </w:pPr>
            <w:proofErr w:type="gramStart"/>
            <w:r w:rsidRPr="006B1EC9">
              <w:rPr>
                <w:rFonts w:ascii="Calibri" w:eastAsia="Calibri" w:hAnsi="Calibri" w:cs="Times New Roman"/>
                <w:color w:val="000000"/>
                <w:kern w:val="0"/>
                <w:sz w:val="20"/>
                <w:szCs w:val="20"/>
                <w14:ligatures w14:val="none"/>
              </w:rPr>
              <w:t>[ ]</w:t>
            </w:r>
            <w:proofErr w:type="gramEnd"/>
            <w:r w:rsidRPr="006B1EC9">
              <w:rPr>
                <w:rFonts w:ascii="Calibri" w:eastAsia="Calibri" w:hAnsi="Calibri" w:cs="Times New Roman"/>
                <w:color w:val="000000"/>
                <w:kern w:val="0"/>
                <w:sz w:val="20"/>
                <w:szCs w:val="20"/>
                <w14:ligatures w14:val="none"/>
              </w:rPr>
              <w:t xml:space="preserve"> Да [x] Не</w:t>
            </w:r>
          </w:p>
        </w:tc>
        <w:tc>
          <w:tcPr>
            <w:tcW w:w="1678" w:type="pct"/>
            <w:tcBorders>
              <w:top w:val="dotted" w:sz="4" w:space="0" w:color="auto"/>
              <w:left w:val="nil"/>
              <w:bottom w:val="dotted" w:sz="4" w:space="0" w:color="auto"/>
            </w:tcBorders>
            <w:vAlign w:val="center"/>
          </w:tcPr>
          <w:p w14:paraId="73B68E7D" w14:textId="6E1D19C5" w:rsidR="006B1EC9" w:rsidRPr="006B1EC9" w:rsidRDefault="006F31BD" w:rsidP="006B1EC9">
            <w:pPr>
              <w:spacing w:after="0"/>
              <w:jc w:val="center"/>
              <w:rPr>
                <w:rFonts w:ascii="Calibri" w:eastAsia="Calibri" w:hAnsi="Calibri" w:cs="Times New Roman"/>
                <w:color w:val="000000"/>
                <w:kern w:val="0"/>
                <w:sz w:val="20"/>
                <w:szCs w:val="20"/>
                <w14:ligatures w14:val="none"/>
              </w:rPr>
            </w:pPr>
            <w:r>
              <w:rPr>
                <w:rFonts w:ascii="Calibri" w:eastAsia="Calibri" w:hAnsi="Calibri" w:cs="Times New Roman"/>
                <w:color w:val="000000"/>
                <w:kern w:val="0"/>
                <w:sz w:val="20"/>
                <w:szCs w:val="20"/>
                <w:lang w:val="mk-MK"/>
                <w14:ligatures w14:val="none"/>
              </w:rPr>
              <w:t>Доколку</w:t>
            </w:r>
            <w:r w:rsidR="009A6BE3">
              <w:rPr>
                <w:rFonts w:ascii="Calibri" w:eastAsia="Calibri" w:hAnsi="Calibri" w:cs="Times New Roman"/>
                <w:color w:val="000000"/>
                <w:kern w:val="0"/>
                <w:sz w:val="20"/>
                <w:szCs w:val="20"/>
                <w:lang w:val="mk-MK"/>
                <w14:ligatures w14:val="none"/>
              </w:rPr>
              <w:t xml:space="preserve"> одговорот е</w:t>
            </w:r>
            <w:r w:rsidR="006B1EC9" w:rsidRPr="006B1EC9">
              <w:rPr>
                <w:rFonts w:ascii="Calibri" w:eastAsia="Calibri" w:hAnsi="Calibri" w:cs="Times New Roman"/>
                <w:color w:val="000000"/>
                <w:kern w:val="0"/>
                <w:sz w:val="20"/>
                <w:szCs w:val="20"/>
                <w14:ligatures w14:val="none"/>
              </w:rPr>
              <w:t xml:space="preserve"> „Да“, </w:t>
            </w:r>
            <w:r>
              <w:rPr>
                <w:rFonts w:ascii="Calibri" w:eastAsia="Calibri" w:hAnsi="Calibri" w:cs="Times New Roman"/>
                <w:color w:val="000000"/>
                <w:kern w:val="0"/>
                <w:sz w:val="20"/>
                <w:szCs w:val="20"/>
                <w:lang w:val="mk-MK"/>
                <w14:ligatures w14:val="none"/>
              </w:rPr>
              <w:t>види</w:t>
            </w:r>
            <w:r w:rsidR="006B1EC9" w:rsidRPr="006B1EC9">
              <w:rPr>
                <w:rFonts w:ascii="Calibri" w:eastAsia="NSimSun" w:hAnsi="Calibri" w:cs="Calibri"/>
                <w:kern w:val="0"/>
                <w:sz w:val="20"/>
                <w:szCs w:val="20"/>
                <w14:ligatures w14:val="none"/>
              </w:rPr>
              <w:t xml:space="preserve"> Дел </w:t>
            </w:r>
            <w:r w:rsidR="006B1EC9" w:rsidRPr="009A6BE3">
              <w:rPr>
                <w:rFonts w:ascii="Calibri" w:eastAsia="NSimSun" w:hAnsi="Calibri" w:cs="Calibri"/>
                <w:b/>
                <w:bCs/>
                <w:kern w:val="0"/>
                <w:sz w:val="20"/>
                <w:szCs w:val="20"/>
                <w14:ligatures w14:val="none"/>
              </w:rPr>
              <w:t xml:space="preserve">A, B, </w:t>
            </w:r>
            <w:r w:rsidR="009A6BE3" w:rsidRPr="009A6BE3">
              <w:rPr>
                <w:rFonts w:ascii="Calibri" w:eastAsia="NSimSun" w:hAnsi="Calibri" w:cs="Calibri"/>
                <w:b/>
                <w:bCs/>
                <w:kern w:val="0"/>
                <w:sz w:val="20"/>
                <w:szCs w:val="20"/>
                <w14:ligatures w14:val="none"/>
              </w:rPr>
              <w:t>J</w:t>
            </w:r>
            <w:r w:rsidR="006B1EC9" w:rsidRPr="006B1EC9">
              <w:rPr>
                <w:rFonts w:ascii="Calibri" w:eastAsia="NSimSun" w:hAnsi="Calibri" w:cs="Calibri"/>
                <w:kern w:val="0"/>
                <w:sz w:val="20"/>
                <w:szCs w:val="20"/>
                <w14:ligatures w14:val="none"/>
              </w:rPr>
              <w:t xml:space="preserve"> подолу</w:t>
            </w:r>
          </w:p>
        </w:tc>
      </w:tr>
      <w:tr w:rsidR="006B1EC9" w:rsidRPr="006B1EC9" w14:paraId="4F04C49A" w14:textId="77777777" w:rsidTr="0075391D">
        <w:trPr>
          <w:trHeight w:val="58"/>
          <w:jc w:val="center"/>
        </w:trPr>
        <w:tc>
          <w:tcPr>
            <w:tcW w:w="710" w:type="pct"/>
            <w:vMerge/>
          </w:tcPr>
          <w:p w14:paraId="3B402C52" w14:textId="77777777" w:rsidR="006B1EC9" w:rsidRPr="006B1EC9" w:rsidRDefault="006B1EC9" w:rsidP="006B1EC9">
            <w:pPr>
              <w:spacing w:after="0"/>
              <w:jc w:val="center"/>
              <w:rPr>
                <w:rFonts w:ascii="Calibri" w:eastAsia="NSimSun" w:hAnsi="Calibri" w:cs="Calibri"/>
                <w:kern w:val="0"/>
                <w:sz w:val="20"/>
                <w:szCs w:val="20"/>
                <w14:ligatures w14:val="none"/>
              </w:rPr>
            </w:pPr>
          </w:p>
        </w:tc>
        <w:tc>
          <w:tcPr>
            <w:tcW w:w="1657" w:type="pct"/>
            <w:tcBorders>
              <w:top w:val="dotted" w:sz="4" w:space="0" w:color="auto"/>
              <w:bottom w:val="dotted" w:sz="4" w:space="0" w:color="auto"/>
              <w:right w:val="nil"/>
            </w:tcBorders>
            <w:vAlign w:val="center"/>
          </w:tcPr>
          <w:p w14:paraId="27F12699" w14:textId="18D1E8B6" w:rsidR="006B1EC9" w:rsidRPr="006B1EC9" w:rsidRDefault="005D078A" w:rsidP="006B1EC9">
            <w:pPr>
              <w:spacing w:after="0"/>
              <w:rPr>
                <w:rFonts w:ascii="Calibri" w:eastAsia="Calibri" w:hAnsi="Calibri" w:cs="Times New Roman"/>
                <w:b/>
                <w:bCs/>
                <w:color w:val="000000"/>
                <w:kern w:val="0"/>
                <w:sz w:val="20"/>
                <w:szCs w:val="20"/>
                <w14:ligatures w14:val="none"/>
              </w:rPr>
            </w:pPr>
            <w:r>
              <w:rPr>
                <w:rFonts w:ascii="Calibri" w:eastAsia="Calibri" w:hAnsi="Calibri" w:cs="Times New Roman"/>
                <w:b/>
                <w:bCs/>
                <w:color w:val="000000"/>
                <w:kern w:val="0"/>
                <w:sz w:val="20"/>
                <w:szCs w:val="20"/>
                <w14:ligatures w14:val="none"/>
              </w:rPr>
              <w:t>H</w:t>
            </w:r>
            <w:r w:rsidR="006B1EC9" w:rsidRPr="006B1EC9">
              <w:rPr>
                <w:rFonts w:ascii="Calibri" w:eastAsia="Calibri" w:hAnsi="Calibri" w:cs="Times New Roman"/>
                <w:b/>
                <w:bCs/>
                <w:color w:val="000000"/>
                <w:kern w:val="0"/>
                <w:sz w:val="20"/>
                <w:szCs w:val="20"/>
                <w14:ligatures w14:val="none"/>
              </w:rPr>
              <w:t>.</w:t>
            </w:r>
            <w:r w:rsidR="00406A5E">
              <w:rPr>
                <w:rFonts w:ascii="Calibri" w:eastAsia="Calibri" w:hAnsi="Calibri" w:cs="Times New Roman"/>
                <w:b/>
                <w:bCs/>
                <w:color w:val="000000"/>
                <w:kern w:val="0"/>
                <w:sz w:val="20"/>
                <w:szCs w:val="20"/>
                <w:lang w:val="mk-MK"/>
                <w14:ligatures w14:val="none"/>
              </w:rPr>
              <w:t xml:space="preserve"> </w:t>
            </w:r>
            <w:r w:rsidR="006B1EC9" w:rsidRPr="006B1EC9">
              <w:rPr>
                <w:rFonts w:ascii="Calibri Light" w:eastAsia="Calibri" w:hAnsi="Calibri Light" w:cs="Calibri Light"/>
                <w:b/>
                <w:color w:val="000000"/>
                <w:kern w:val="0"/>
                <w:sz w:val="20"/>
                <w:szCs w:val="20"/>
                <w14:ligatures w14:val="none"/>
              </w:rPr>
              <w:t>Демон</w:t>
            </w:r>
            <w:r>
              <w:rPr>
                <w:rFonts w:ascii="Calibri Light" w:eastAsia="Calibri" w:hAnsi="Calibri Light" w:cs="Calibri Light"/>
                <w:b/>
                <w:color w:val="000000"/>
                <w:kern w:val="0"/>
                <w:sz w:val="20"/>
                <w:szCs w:val="20"/>
                <w:lang w:val="mk-MK"/>
                <w14:ligatures w14:val="none"/>
              </w:rPr>
              <w:t>тирање</w:t>
            </w:r>
            <w:r w:rsidR="006B1EC9" w:rsidRPr="006B1EC9">
              <w:rPr>
                <w:rFonts w:ascii="Calibri Light" w:eastAsia="Calibri" w:hAnsi="Calibri Light" w:cs="Calibri Light"/>
                <w:b/>
                <w:color w:val="000000"/>
                <w:kern w:val="0"/>
                <w:sz w:val="20"/>
                <w:szCs w:val="20"/>
                <w14:ligatures w14:val="none"/>
              </w:rPr>
              <w:t xml:space="preserve"> на подземни инсталации</w:t>
            </w:r>
          </w:p>
        </w:tc>
        <w:tc>
          <w:tcPr>
            <w:tcW w:w="955" w:type="pct"/>
            <w:tcBorders>
              <w:top w:val="dotted" w:sz="4" w:space="0" w:color="auto"/>
              <w:left w:val="nil"/>
              <w:bottom w:val="dotted" w:sz="4" w:space="0" w:color="auto"/>
              <w:right w:val="nil"/>
            </w:tcBorders>
            <w:vAlign w:val="center"/>
          </w:tcPr>
          <w:p w14:paraId="69628921" w14:textId="77777777" w:rsidR="006B1EC9" w:rsidRPr="006B1EC9" w:rsidRDefault="006B1EC9" w:rsidP="006B1EC9">
            <w:pPr>
              <w:spacing w:after="0"/>
              <w:jc w:val="center"/>
              <w:rPr>
                <w:rFonts w:ascii="Calibri" w:eastAsia="Calibri" w:hAnsi="Calibri" w:cs="Times New Roman"/>
                <w:color w:val="000000"/>
                <w:kern w:val="0"/>
                <w:sz w:val="20"/>
                <w:szCs w:val="20"/>
                <w14:ligatures w14:val="none"/>
              </w:rPr>
            </w:pPr>
            <w:r w:rsidRPr="006B1EC9">
              <w:rPr>
                <w:rFonts w:ascii="Calibri" w:eastAsia="Calibri" w:hAnsi="Calibri" w:cs="Times New Roman"/>
                <w:color w:val="000000"/>
                <w:kern w:val="0"/>
                <w:sz w:val="20"/>
                <w:szCs w:val="20"/>
                <w14:ligatures w14:val="none"/>
              </w:rPr>
              <w:t>[x] Да [] Не</w:t>
            </w:r>
          </w:p>
        </w:tc>
        <w:tc>
          <w:tcPr>
            <w:tcW w:w="1678" w:type="pct"/>
            <w:tcBorders>
              <w:top w:val="dotted" w:sz="4" w:space="0" w:color="auto"/>
              <w:left w:val="nil"/>
              <w:bottom w:val="dotted" w:sz="4" w:space="0" w:color="auto"/>
            </w:tcBorders>
            <w:vAlign w:val="center"/>
          </w:tcPr>
          <w:p w14:paraId="0433B71F" w14:textId="43B8EA33" w:rsidR="006B1EC9" w:rsidRPr="006B1EC9" w:rsidRDefault="006F31BD" w:rsidP="006B1EC9">
            <w:pPr>
              <w:spacing w:after="0"/>
              <w:jc w:val="center"/>
              <w:rPr>
                <w:rFonts w:ascii="Calibri" w:eastAsia="Calibri" w:hAnsi="Calibri" w:cs="Times New Roman"/>
                <w:color w:val="000000"/>
                <w:kern w:val="0"/>
                <w:sz w:val="20"/>
                <w:szCs w:val="20"/>
                <w14:ligatures w14:val="none"/>
              </w:rPr>
            </w:pPr>
            <w:r>
              <w:rPr>
                <w:rFonts w:ascii="Calibri" w:eastAsia="Calibri" w:hAnsi="Calibri" w:cs="Times New Roman"/>
                <w:color w:val="000000"/>
                <w:kern w:val="0"/>
                <w:sz w:val="20"/>
                <w:szCs w:val="20"/>
                <w:lang w:val="mk-MK"/>
                <w14:ligatures w14:val="none"/>
              </w:rPr>
              <w:t>Доколку</w:t>
            </w:r>
            <w:r w:rsidR="009A6BE3">
              <w:rPr>
                <w:rFonts w:ascii="Calibri" w:eastAsia="Calibri" w:hAnsi="Calibri" w:cs="Times New Roman"/>
                <w:color w:val="000000"/>
                <w:kern w:val="0"/>
                <w:sz w:val="20"/>
                <w:szCs w:val="20"/>
                <w14:ligatures w14:val="none"/>
              </w:rPr>
              <w:t xml:space="preserve"> </w:t>
            </w:r>
            <w:r w:rsidR="009A6BE3">
              <w:rPr>
                <w:rFonts w:ascii="Calibri" w:eastAsia="Calibri" w:hAnsi="Calibri" w:cs="Times New Roman"/>
                <w:color w:val="000000"/>
                <w:kern w:val="0"/>
                <w:sz w:val="20"/>
                <w:szCs w:val="20"/>
                <w:lang w:val="mk-MK"/>
                <w14:ligatures w14:val="none"/>
              </w:rPr>
              <w:t>одговорот е</w:t>
            </w:r>
            <w:r w:rsidR="006B1EC9" w:rsidRPr="006B1EC9">
              <w:rPr>
                <w:rFonts w:ascii="Calibri" w:eastAsia="Calibri" w:hAnsi="Calibri" w:cs="Times New Roman"/>
                <w:color w:val="000000"/>
                <w:kern w:val="0"/>
                <w:sz w:val="20"/>
                <w:szCs w:val="20"/>
                <w14:ligatures w14:val="none"/>
              </w:rPr>
              <w:t xml:space="preserve"> „Да“, </w:t>
            </w:r>
            <w:r>
              <w:rPr>
                <w:rFonts w:ascii="Calibri" w:eastAsia="Calibri" w:hAnsi="Calibri" w:cs="Times New Roman"/>
                <w:color w:val="000000"/>
                <w:kern w:val="0"/>
                <w:sz w:val="20"/>
                <w:szCs w:val="20"/>
                <w:lang w:val="mk-MK"/>
                <w14:ligatures w14:val="none"/>
              </w:rPr>
              <w:t xml:space="preserve">види </w:t>
            </w:r>
            <w:r w:rsidR="006B1EC9" w:rsidRPr="006B1EC9">
              <w:rPr>
                <w:rFonts w:ascii="Calibri" w:eastAsia="NSimSun" w:hAnsi="Calibri" w:cs="Times New Roman"/>
                <w:kern w:val="0"/>
                <w:sz w:val="20"/>
                <w:szCs w:val="20"/>
                <w14:ligatures w14:val="none"/>
              </w:rPr>
              <w:t xml:space="preserve">Дел </w:t>
            </w:r>
            <w:r w:rsidR="006B1EC9" w:rsidRPr="009A6BE3">
              <w:rPr>
                <w:rFonts w:ascii="Calibri" w:eastAsia="NSimSun" w:hAnsi="Calibri" w:cs="Times New Roman"/>
                <w:b/>
                <w:bCs/>
                <w:kern w:val="0"/>
                <w:sz w:val="20"/>
                <w:szCs w:val="20"/>
                <w14:ligatures w14:val="none"/>
              </w:rPr>
              <w:t xml:space="preserve">А, </w:t>
            </w:r>
            <w:r w:rsidR="00FC2CD9">
              <w:rPr>
                <w:rFonts w:ascii="Calibri" w:eastAsia="NSimSun" w:hAnsi="Calibri" w:cs="Times New Roman"/>
                <w:b/>
                <w:bCs/>
                <w:kern w:val="0"/>
                <w:sz w:val="20"/>
                <w:szCs w:val="20"/>
                <w14:ligatures w14:val="none"/>
              </w:rPr>
              <w:t>B</w:t>
            </w:r>
            <w:r w:rsidR="006B1EC9" w:rsidRPr="009A6BE3">
              <w:rPr>
                <w:rFonts w:ascii="Calibri" w:eastAsia="NSimSun" w:hAnsi="Calibri" w:cs="Times New Roman"/>
                <w:b/>
                <w:bCs/>
                <w:kern w:val="0"/>
                <w:sz w:val="20"/>
                <w:szCs w:val="20"/>
                <w14:ligatures w14:val="none"/>
              </w:rPr>
              <w:t xml:space="preserve">, </w:t>
            </w:r>
            <w:r w:rsidR="009A6BE3" w:rsidRPr="009A6BE3">
              <w:rPr>
                <w:rFonts w:ascii="Calibri" w:eastAsia="NSimSun" w:hAnsi="Calibri" w:cs="Times New Roman"/>
                <w:b/>
                <w:bCs/>
                <w:kern w:val="0"/>
                <w:sz w:val="20"/>
                <w:szCs w:val="20"/>
                <w14:ligatures w14:val="none"/>
              </w:rPr>
              <w:t>K</w:t>
            </w:r>
            <w:r w:rsidR="006B1EC9" w:rsidRPr="006B1EC9">
              <w:rPr>
                <w:rFonts w:ascii="Calibri" w:eastAsia="NSimSun" w:hAnsi="Calibri" w:cs="Times New Roman"/>
                <w:kern w:val="0"/>
                <w:sz w:val="20"/>
                <w:szCs w:val="20"/>
                <w14:ligatures w14:val="none"/>
              </w:rPr>
              <w:t xml:space="preserve"> подолу</w:t>
            </w:r>
          </w:p>
        </w:tc>
      </w:tr>
    </w:tbl>
    <w:p w14:paraId="04F72576" w14:textId="77777777" w:rsidR="006B1EC9" w:rsidRPr="006B1EC9" w:rsidRDefault="006B1EC9" w:rsidP="006B1EC9">
      <w:pPr>
        <w:spacing w:after="0"/>
        <w:rPr>
          <w:rFonts w:ascii="Calibri" w:eastAsia="Calibri" w:hAnsi="Calibri" w:cs="Times New Roman"/>
          <w:kern w:val="0"/>
          <w14:ligatures w14:val="none"/>
        </w:rPr>
        <w:sectPr w:rsidR="006B1EC9" w:rsidRPr="006B1EC9" w:rsidSect="0075391D">
          <w:pgSz w:w="16840" w:h="11907" w:orient="landscape" w:code="9"/>
          <w:pgMar w:top="1440" w:right="1440" w:bottom="1440" w:left="1440" w:header="709" w:footer="709" w:gutter="0"/>
          <w:cols w:space="708"/>
          <w:docGrid w:linePitch="360"/>
        </w:sect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2"/>
        <w:gridCol w:w="2788"/>
        <w:gridCol w:w="7300"/>
      </w:tblGrid>
      <w:tr w:rsidR="006B1EC9" w:rsidRPr="006B1EC9" w14:paraId="6D40BD55" w14:textId="77777777" w:rsidTr="00495513">
        <w:trPr>
          <w:tblHeader/>
        </w:trPr>
        <w:tc>
          <w:tcPr>
            <w:tcW w:w="5000" w:type="pct"/>
            <w:gridSpan w:val="3"/>
            <w:shd w:val="clear" w:color="auto" w:fill="9797E1"/>
          </w:tcPr>
          <w:p w14:paraId="1864C75B" w14:textId="50CF4D74" w:rsidR="006B1EC9" w:rsidRPr="006F31BD" w:rsidRDefault="006B1EC9" w:rsidP="00495513">
            <w:pPr>
              <w:spacing w:after="0"/>
              <w:rPr>
                <w:rFonts w:ascii="Calibri" w:eastAsia="Calibri" w:hAnsi="Calibri" w:cs="Times New Roman"/>
                <w:b/>
                <w:bCs/>
                <w:kern w:val="0"/>
                <w:lang w:val="mk-MK"/>
                <w14:ligatures w14:val="none"/>
              </w:rPr>
            </w:pPr>
            <w:r w:rsidRPr="006B1EC9">
              <w:rPr>
                <w:rFonts w:ascii="Calibri" w:eastAsia="Calibri" w:hAnsi="Calibri" w:cs="Times New Roman"/>
                <w:b/>
                <w:bCs/>
                <w:kern w:val="0"/>
                <w14:ligatures w14:val="none"/>
              </w:rPr>
              <w:lastRenderedPageBreak/>
              <w:t xml:space="preserve">ДЕЛ 2.2 МЕРКИ ЗА </w:t>
            </w:r>
            <w:r w:rsidR="006F31BD">
              <w:rPr>
                <w:rFonts w:ascii="Calibri" w:eastAsia="Calibri" w:hAnsi="Calibri" w:cs="Times New Roman"/>
                <w:b/>
                <w:bCs/>
                <w:kern w:val="0"/>
                <w:lang w:val="mk-MK"/>
                <w14:ligatures w14:val="none"/>
              </w:rPr>
              <w:t>УБЛАЖУВАЊЕ</w:t>
            </w:r>
            <w:r w:rsidRPr="006B1EC9">
              <w:rPr>
                <w:rFonts w:ascii="Calibri" w:eastAsia="Calibri" w:hAnsi="Calibri" w:cs="Times New Roman"/>
                <w:b/>
                <w:bCs/>
                <w:kern w:val="0"/>
                <w14:ligatures w14:val="none"/>
              </w:rPr>
              <w:t xml:space="preserve"> НА </w:t>
            </w:r>
            <w:r w:rsidR="00495513">
              <w:rPr>
                <w:rFonts w:ascii="Calibri" w:eastAsia="Calibri" w:hAnsi="Calibri" w:cs="Times New Roman"/>
                <w:b/>
                <w:bCs/>
                <w:kern w:val="0"/>
                <w:lang w:val="mk-MK"/>
                <w14:ligatures w14:val="none"/>
              </w:rPr>
              <w:t xml:space="preserve">НЕГАТИВНИТЕ ВЛИЈАНИЈА ВРЗ </w:t>
            </w:r>
            <w:r w:rsidRPr="006B1EC9">
              <w:rPr>
                <w:rFonts w:ascii="Calibri" w:eastAsia="Calibri" w:hAnsi="Calibri" w:cs="Times New Roman"/>
                <w:b/>
                <w:bCs/>
                <w:kern w:val="0"/>
                <w14:ligatures w14:val="none"/>
              </w:rPr>
              <w:t xml:space="preserve">ЖИВОТНАТА </w:t>
            </w:r>
            <w:r w:rsidR="006F31BD">
              <w:rPr>
                <w:rFonts w:ascii="Calibri" w:eastAsia="Calibri" w:hAnsi="Calibri" w:cs="Times New Roman"/>
                <w:b/>
                <w:bCs/>
                <w:kern w:val="0"/>
                <w:lang w:val="mk-MK"/>
                <w14:ligatures w14:val="none"/>
              </w:rPr>
              <w:t xml:space="preserve">СРЕДИНА </w:t>
            </w:r>
            <w:r w:rsidRPr="006B1EC9">
              <w:rPr>
                <w:rFonts w:ascii="Calibri" w:eastAsia="Calibri" w:hAnsi="Calibri" w:cs="Times New Roman"/>
                <w:b/>
                <w:bCs/>
                <w:kern w:val="0"/>
                <w14:ligatures w14:val="none"/>
              </w:rPr>
              <w:t xml:space="preserve">И </w:t>
            </w:r>
            <w:r w:rsidR="006F31BD">
              <w:rPr>
                <w:rFonts w:ascii="Calibri" w:eastAsia="Calibri" w:hAnsi="Calibri" w:cs="Times New Roman"/>
                <w:b/>
                <w:bCs/>
                <w:kern w:val="0"/>
                <w:lang w:val="mk-MK"/>
                <w14:ligatures w14:val="none"/>
              </w:rPr>
              <w:t>СОЦИЈАЛНИТЕА АСПЕКТИ</w:t>
            </w:r>
          </w:p>
        </w:tc>
      </w:tr>
      <w:tr w:rsidR="006B1EC9" w:rsidRPr="006B1EC9" w14:paraId="2A14D656" w14:textId="77777777" w:rsidTr="00495513">
        <w:trPr>
          <w:tblHeader/>
        </w:trPr>
        <w:tc>
          <w:tcPr>
            <w:tcW w:w="916" w:type="pct"/>
            <w:shd w:val="clear" w:color="auto" w:fill="9797E1"/>
          </w:tcPr>
          <w:p w14:paraId="67AC4676" w14:textId="77777777" w:rsidR="006B1EC9" w:rsidRPr="006B1EC9" w:rsidRDefault="006B1EC9" w:rsidP="00495513">
            <w:pPr>
              <w:spacing w:after="0"/>
              <w:jc w:val="center"/>
              <w:rPr>
                <w:rFonts w:ascii="Calibri" w:eastAsia="Calibri" w:hAnsi="Calibri" w:cs="Times New Roman"/>
                <w:b/>
                <w:bCs/>
                <w:kern w:val="0"/>
                <w14:ligatures w14:val="none"/>
              </w:rPr>
            </w:pPr>
            <w:r w:rsidRPr="006B1EC9">
              <w:rPr>
                <w:rFonts w:ascii="Calibri" w:eastAsia="Calibri" w:hAnsi="Calibri" w:cs="Times New Roman"/>
                <w:b/>
                <w:bCs/>
                <w:kern w:val="0"/>
                <w14:ligatures w14:val="none"/>
              </w:rPr>
              <w:t>АКТИВНОСТ</w:t>
            </w:r>
          </w:p>
        </w:tc>
        <w:tc>
          <w:tcPr>
            <w:tcW w:w="963" w:type="pct"/>
            <w:shd w:val="clear" w:color="auto" w:fill="9797E1"/>
          </w:tcPr>
          <w:p w14:paraId="5717FBF3" w14:textId="77777777" w:rsidR="006B1EC9" w:rsidRPr="006B1EC9" w:rsidRDefault="006B1EC9" w:rsidP="00495513">
            <w:pPr>
              <w:spacing w:after="0"/>
              <w:jc w:val="center"/>
              <w:rPr>
                <w:rFonts w:ascii="Calibri" w:eastAsia="Calibri" w:hAnsi="Calibri" w:cs="Times New Roman"/>
                <w:b/>
                <w:bCs/>
                <w:kern w:val="0"/>
                <w14:ligatures w14:val="none"/>
              </w:rPr>
            </w:pPr>
            <w:r w:rsidRPr="006B1EC9">
              <w:rPr>
                <w:rFonts w:ascii="Calibri" w:eastAsia="Calibri" w:hAnsi="Calibri" w:cs="Times New Roman"/>
                <w:b/>
                <w:bCs/>
                <w:kern w:val="0"/>
                <w14:ligatures w14:val="none"/>
              </w:rPr>
              <w:t>ПАРАМЕТАР</w:t>
            </w:r>
          </w:p>
        </w:tc>
        <w:tc>
          <w:tcPr>
            <w:tcW w:w="3121" w:type="pct"/>
            <w:tcBorders>
              <w:left w:val="nil"/>
            </w:tcBorders>
            <w:shd w:val="clear" w:color="auto" w:fill="9797E1"/>
          </w:tcPr>
          <w:p w14:paraId="4E29865F" w14:textId="5406A4F9" w:rsidR="006B1EC9" w:rsidRPr="006F31BD" w:rsidRDefault="006B1EC9" w:rsidP="00495513">
            <w:pPr>
              <w:spacing w:after="0"/>
              <w:jc w:val="center"/>
              <w:rPr>
                <w:rFonts w:ascii="Calibri" w:eastAsia="Calibri" w:hAnsi="Calibri" w:cs="Times New Roman"/>
                <w:b/>
                <w:bCs/>
                <w:kern w:val="0"/>
                <w:lang w:val="mk-MK"/>
                <w14:ligatures w14:val="none"/>
              </w:rPr>
            </w:pPr>
            <w:r w:rsidRPr="006B1EC9">
              <w:rPr>
                <w:rFonts w:ascii="Calibri" w:eastAsia="Calibri" w:hAnsi="Calibri" w:cs="Times New Roman"/>
                <w:b/>
                <w:bCs/>
                <w:kern w:val="0"/>
                <w14:ligatures w14:val="none"/>
              </w:rPr>
              <w:t>ЛИСТА ЗА ПРОВЕР</w:t>
            </w:r>
            <w:r w:rsidR="006F31BD">
              <w:rPr>
                <w:rFonts w:ascii="Calibri" w:eastAsia="Calibri" w:hAnsi="Calibri" w:cs="Times New Roman"/>
                <w:b/>
                <w:bCs/>
                <w:kern w:val="0"/>
                <w:lang w:val="mk-MK"/>
                <w14:ligatures w14:val="none"/>
              </w:rPr>
              <w:t>КА</w:t>
            </w:r>
            <w:r w:rsidRPr="006B1EC9">
              <w:rPr>
                <w:rFonts w:ascii="Calibri" w:eastAsia="Calibri" w:hAnsi="Calibri" w:cs="Times New Roman"/>
                <w:b/>
                <w:bCs/>
                <w:kern w:val="0"/>
                <w14:ligatures w14:val="none"/>
              </w:rPr>
              <w:t xml:space="preserve"> НА МЕРКИ</w:t>
            </w:r>
            <w:r w:rsidR="006F31BD">
              <w:rPr>
                <w:rFonts w:ascii="Calibri" w:eastAsia="Calibri" w:hAnsi="Calibri" w:cs="Times New Roman"/>
                <w:b/>
                <w:bCs/>
                <w:kern w:val="0"/>
                <w:lang w:val="mk-MK"/>
                <w14:ligatures w14:val="none"/>
              </w:rPr>
              <w:t>ТЕ</w:t>
            </w:r>
            <w:r w:rsidRPr="006B1EC9">
              <w:rPr>
                <w:rFonts w:ascii="Calibri" w:eastAsia="Calibri" w:hAnsi="Calibri" w:cs="Times New Roman"/>
                <w:b/>
                <w:bCs/>
                <w:kern w:val="0"/>
                <w14:ligatures w14:val="none"/>
              </w:rPr>
              <w:t xml:space="preserve"> ЗА УБЛА</w:t>
            </w:r>
            <w:r w:rsidR="006F31BD">
              <w:rPr>
                <w:rFonts w:ascii="Calibri" w:eastAsia="Calibri" w:hAnsi="Calibri" w:cs="Times New Roman"/>
                <w:b/>
                <w:bCs/>
                <w:kern w:val="0"/>
                <w:lang w:val="mk-MK"/>
                <w14:ligatures w14:val="none"/>
              </w:rPr>
              <w:t>ЖУВАЊЕ</w:t>
            </w:r>
          </w:p>
        </w:tc>
      </w:tr>
      <w:tr w:rsidR="000271DB" w:rsidRPr="006B1EC9" w14:paraId="2F8F5D16" w14:textId="77777777" w:rsidTr="00495513">
        <w:trPr>
          <w:trHeight w:val="305"/>
        </w:trPr>
        <w:tc>
          <w:tcPr>
            <w:tcW w:w="916" w:type="pct"/>
            <w:vMerge w:val="restart"/>
            <w:vAlign w:val="center"/>
          </w:tcPr>
          <w:p w14:paraId="7C6F6353" w14:textId="77777777" w:rsidR="006B1EC9" w:rsidRPr="006B1EC9" w:rsidRDefault="006B1EC9" w:rsidP="00495513">
            <w:pPr>
              <w:spacing w:after="0"/>
              <w:jc w:val="center"/>
              <w:rPr>
                <w:rFonts w:ascii="Calibri" w:eastAsia="Calibri" w:hAnsi="Calibri" w:cs="Times New Roman"/>
                <w:b/>
                <w:bCs/>
                <w:kern w:val="0"/>
                <w14:ligatures w14:val="none"/>
              </w:rPr>
            </w:pPr>
            <w:r w:rsidRPr="006B1EC9">
              <w:rPr>
                <w:rFonts w:ascii="Calibri" w:eastAsia="Calibri" w:hAnsi="Calibri" w:cs="Times New Roman"/>
                <w:b/>
                <w:bCs/>
                <w:kern w:val="0"/>
                <w14:ligatures w14:val="none"/>
              </w:rPr>
              <w:t>А</w:t>
            </w:r>
            <w:r w:rsidRPr="006B1EC9">
              <w:rPr>
                <w:rFonts w:ascii="Calibri" w:eastAsia="Calibri" w:hAnsi="Calibri" w:cs="Times New Roman"/>
                <w:kern w:val="0"/>
                <w14:ligatures w14:val="none"/>
              </w:rPr>
              <w:t>. Општи услови</w:t>
            </w:r>
          </w:p>
        </w:tc>
        <w:tc>
          <w:tcPr>
            <w:tcW w:w="963" w:type="pct"/>
            <w:tcBorders>
              <w:bottom w:val="single" w:sz="4" w:space="0" w:color="auto"/>
            </w:tcBorders>
            <w:vAlign w:val="center"/>
          </w:tcPr>
          <w:p w14:paraId="58426F4C" w14:textId="2AFDDC4D" w:rsidR="006B1EC9" w:rsidRPr="006B1EC9" w:rsidRDefault="00FC2CD9" w:rsidP="00495513">
            <w:pPr>
              <w:spacing w:after="0"/>
              <w:jc w:val="center"/>
              <w:rPr>
                <w:rFonts w:ascii="Calibri" w:eastAsia="Calibri" w:hAnsi="Calibri" w:cs="Times New Roman"/>
                <w:kern w:val="0"/>
                <w14:ligatures w14:val="none"/>
              </w:rPr>
            </w:pPr>
            <w:r>
              <w:rPr>
                <w:rFonts w:ascii="Calibri" w:eastAsia="Calibri" w:hAnsi="Calibri" w:cs="Times New Roman"/>
                <w:kern w:val="0"/>
                <w:lang w:val="mk-MK"/>
                <w14:ligatures w14:val="none"/>
              </w:rPr>
              <w:t>Безбедност</w:t>
            </w:r>
            <w:r w:rsidR="006F31BD">
              <w:rPr>
                <w:rFonts w:ascii="Calibri" w:eastAsia="Calibri" w:hAnsi="Calibri" w:cs="Times New Roman"/>
                <w:kern w:val="0"/>
                <w:lang w:val="mk-MK"/>
                <w14:ligatures w14:val="none"/>
              </w:rPr>
              <w:t xml:space="preserve"> и </w:t>
            </w:r>
            <w:r>
              <w:rPr>
                <w:rFonts w:ascii="Calibri" w:eastAsia="Calibri" w:hAnsi="Calibri" w:cs="Times New Roman"/>
                <w:kern w:val="0"/>
                <w:lang w:val="mk-MK"/>
                <w14:ligatures w14:val="none"/>
              </w:rPr>
              <w:t>здравје</w:t>
            </w:r>
            <w:r w:rsidR="006F31BD">
              <w:rPr>
                <w:rFonts w:ascii="Calibri" w:eastAsia="Calibri" w:hAnsi="Calibri" w:cs="Times New Roman"/>
                <w:kern w:val="0"/>
                <w:lang w:val="mk-MK"/>
                <w14:ligatures w14:val="none"/>
              </w:rPr>
              <w:t>на з</w:t>
            </w:r>
            <w:r w:rsidR="006B1EC9" w:rsidRPr="006B1EC9">
              <w:rPr>
                <w:rFonts w:ascii="Calibri" w:eastAsia="Calibri" w:hAnsi="Calibri" w:cs="Times New Roman"/>
                <w:kern w:val="0"/>
                <w14:ligatures w14:val="none"/>
              </w:rPr>
              <w:t xml:space="preserve">аедницата и </w:t>
            </w:r>
            <w:r w:rsidR="00F223D8">
              <w:rPr>
                <w:rFonts w:ascii="Calibri" w:eastAsia="Calibri" w:hAnsi="Calibri" w:cs="Times New Roman"/>
                <w:kern w:val="0"/>
                <w:lang w:val="mk-MK"/>
                <w14:ligatures w14:val="none"/>
              </w:rPr>
              <w:t>безбедност и здравје при работа</w:t>
            </w:r>
            <w:r w:rsidR="006B1EC9" w:rsidRPr="006B1EC9">
              <w:rPr>
                <w:rFonts w:ascii="Calibri" w:eastAsia="Calibri" w:hAnsi="Calibri" w:cs="Times New Roman"/>
                <w:kern w:val="0"/>
                <w14:ligatures w14:val="none"/>
              </w:rPr>
              <w:t xml:space="preserve"> за работниците</w:t>
            </w:r>
          </w:p>
        </w:tc>
        <w:tc>
          <w:tcPr>
            <w:tcW w:w="3121" w:type="pct"/>
          </w:tcPr>
          <w:p w14:paraId="07B4921A" w14:textId="2CB3F915" w:rsidR="006B1EC9" w:rsidRPr="006B1EC9" w:rsidRDefault="006B1EC9" w:rsidP="00495513">
            <w:pPr>
              <w:spacing w:after="0"/>
              <w:jc w:val="both"/>
              <w:rPr>
                <w:rFonts w:ascii="Calibri" w:eastAsia="Calibri" w:hAnsi="Calibri" w:cs="Times New Roman"/>
                <w:b/>
                <w:bCs/>
                <w:kern w:val="0"/>
                <w:u w:val="single"/>
                <w14:ligatures w14:val="none"/>
              </w:rPr>
            </w:pPr>
            <w:r w:rsidRPr="006B1EC9">
              <w:rPr>
                <w:rFonts w:ascii="Calibri" w:eastAsia="Calibri" w:hAnsi="Calibri" w:cs="Times New Roman"/>
                <w:b/>
                <w:bCs/>
                <w:kern w:val="0"/>
                <w:u w:val="single"/>
                <w14:ligatures w14:val="none"/>
              </w:rPr>
              <w:t xml:space="preserve">Мерки за </w:t>
            </w:r>
            <w:r w:rsidR="006F31BD">
              <w:rPr>
                <w:rFonts w:ascii="Calibri" w:eastAsia="Calibri" w:hAnsi="Calibri" w:cs="Times New Roman"/>
                <w:b/>
                <w:bCs/>
                <w:kern w:val="0"/>
                <w:u w:val="single"/>
                <w:lang w:val="mk-MK"/>
                <w14:ligatures w14:val="none"/>
              </w:rPr>
              <w:t>безбедност и здравје</w:t>
            </w:r>
            <w:r w:rsidRPr="006B1EC9">
              <w:rPr>
                <w:rFonts w:ascii="Calibri" w:eastAsia="Calibri" w:hAnsi="Calibri" w:cs="Times New Roman"/>
                <w:b/>
                <w:bCs/>
                <w:kern w:val="0"/>
                <w:u w:val="single"/>
                <w14:ligatures w14:val="none"/>
              </w:rPr>
              <w:t xml:space="preserve"> на заедницата:</w:t>
            </w:r>
          </w:p>
          <w:p w14:paraId="35559A9B" w14:textId="64200F94" w:rsidR="006B1EC9" w:rsidRPr="006B1EC9" w:rsidRDefault="006B1EC9" w:rsidP="00495513">
            <w:pPr>
              <w:numPr>
                <w:ilvl w:val="0"/>
                <w:numId w:val="4"/>
              </w:numPr>
              <w:spacing w:after="0" w:line="240" w:lineRule="auto"/>
              <w:jc w:val="both"/>
              <w:rPr>
                <w:rFonts w:ascii="Calibri Light" w:eastAsia="Calibri" w:hAnsi="Calibri Light" w:cs="Calibri Light"/>
                <w:color w:val="000000"/>
                <w:kern w:val="0"/>
                <w:sz w:val="20"/>
                <w:szCs w:val="18"/>
                <w14:ligatures w14:val="none"/>
              </w:rPr>
            </w:pPr>
            <w:r w:rsidRPr="006B1EC9">
              <w:rPr>
                <w:rFonts w:ascii="Calibri" w:eastAsia="Calibri" w:hAnsi="Calibri" w:cs="Times New Roman"/>
                <w:kern w:val="0"/>
                <w14:ligatures w14:val="none"/>
              </w:rPr>
              <w:t xml:space="preserve">Јавноста во општината треба да биде известена за работите преку соодветно известување во медиумите и/или на јавно достапни </w:t>
            </w:r>
            <w:r w:rsidR="00F223D8">
              <w:rPr>
                <w:rFonts w:ascii="Calibri" w:eastAsia="Calibri" w:hAnsi="Calibri" w:cs="Times New Roman"/>
                <w:kern w:val="0"/>
                <w:lang w:val="mk-MK"/>
                <w14:ligatures w14:val="none"/>
              </w:rPr>
              <w:t>места</w:t>
            </w:r>
            <w:r w:rsidRPr="006B1EC9">
              <w:rPr>
                <w:rFonts w:ascii="Calibri" w:eastAsia="Calibri" w:hAnsi="Calibri" w:cs="Times New Roman"/>
                <w:kern w:val="0"/>
                <w14:ligatures w14:val="none"/>
              </w:rPr>
              <w:t xml:space="preserve"> (вклучувајќи ја локацијата на </w:t>
            </w:r>
            <w:r w:rsidR="00F223D8">
              <w:rPr>
                <w:rFonts w:ascii="Calibri" w:eastAsia="Calibri" w:hAnsi="Calibri" w:cs="Times New Roman"/>
                <w:kern w:val="0"/>
                <w:lang w:val="mk-MK"/>
                <w14:ligatures w14:val="none"/>
              </w:rPr>
              <w:t xml:space="preserve">извршување на </w:t>
            </w:r>
            <w:r w:rsidRPr="006B1EC9">
              <w:rPr>
                <w:rFonts w:ascii="Calibri" w:eastAsia="Calibri" w:hAnsi="Calibri" w:cs="Times New Roman"/>
                <w:kern w:val="0"/>
                <w14:ligatures w14:val="none"/>
              </w:rPr>
              <w:t>работите, информативна</w:t>
            </w:r>
            <w:r w:rsidR="009A6BE3">
              <w:rPr>
                <w:rFonts w:ascii="Calibri" w:eastAsia="Calibri" w:hAnsi="Calibri" w:cs="Times New Roman"/>
                <w:kern w:val="0"/>
                <w:lang w:val="mk-MK"/>
                <w14:ligatures w14:val="none"/>
              </w:rPr>
              <w:t>та</w:t>
            </w:r>
            <w:r w:rsidRPr="006B1EC9">
              <w:rPr>
                <w:rFonts w:ascii="Calibri" w:eastAsia="Calibri" w:hAnsi="Calibri" w:cs="Times New Roman"/>
                <w:kern w:val="0"/>
                <w14:ligatures w14:val="none"/>
              </w:rPr>
              <w:t xml:space="preserve"> табла </w:t>
            </w:r>
            <w:r w:rsidR="00F223D8">
              <w:rPr>
                <w:rFonts w:ascii="Calibri" w:eastAsia="Calibri" w:hAnsi="Calibri" w:cs="Times New Roman"/>
                <w:kern w:val="0"/>
                <w:lang w:val="mk-MK"/>
                <w14:ligatures w14:val="none"/>
              </w:rPr>
              <w:t xml:space="preserve">на општината </w:t>
            </w:r>
            <w:r w:rsidRPr="006B1EC9">
              <w:rPr>
                <w:rFonts w:ascii="Calibri" w:eastAsia="Calibri" w:hAnsi="Calibri" w:cs="Times New Roman"/>
                <w:kern w:val="0"/>
                <w14:ligatures w14:val="none"/>
              </w:rPr>
              <w:t>и веб-страница</w:t>
            </w:r>
            <w:r w:rsidR="00F223D8">
              <w:rPr>
                <w:rFonts w:ascii="Calibri" w:eastAsia="Calibri" w:hAnsi="Calibri" w:cs="Times New Roman"/>
                <w:kern w:val="0"/>
                <w:lang w:val="mk-MK"/>
                <w14:ligatures w14:val="none"/>
              </w:rPr>
              <w:t xml:space="preserve"> на општината</w:t>
            </w:r>
            <w:r w:rsidR="006F31BD">
              <w:rPr>
                <w:rFonts w:ascii="Calibri" w:eastAsia="Calibri" w:hAnsi="Calibri" w:cs="Times New Roman"/>
                <w:kern w:val="0"/>
                <w:lang w:val="mk-MK"/>
                <w14:ligatures w14:val="none"/>
              </w:rPr>
              <w:t xml:space="preserve"> </w:t>
            </w:r>
            <w:r w:rsidRPr="006B1EC9">
              <w:rPr>
                <w:rFonts w:ascii="Calibri Light" w:eastAsia="Calibri" w:hAnsi="Calibri Light" w:cs="Calibri Light"/>
                <w:color w:val="000000"/>
                <w:kern w:val="0"/>
                <w:sz w:val="20"/>
                <w:szCs w:val="18"/>
                <w14:ligatures w14:val="none"/>
              </w:rPr>
              <w:t>(</w:t>
            </w:r>
            <w:hyperlink w:history="1">
              <w:r w:rsidRPr="006B1EC9">
                <w:rPr>
                  <w:rFonts w:ascii="Calibri Light" w:eastAsia="Calibri" w:hAnsi="Calibri Light" w:cs="Calibri Light"/>
                  <w:color w:val="0563C1"/>
                  <w:kern w:val="0"/>
                  <w:u w:val="single"/>
                  <w14:ligatures w14:val="none"/>
                </w:rPr>
                <w:t>https://</w:t>
              </w:r>
            </w:hyperlink>
            <w:r w:rsidRPr="006B1EC9">
              <w:rPr>
                <w:rFonts w:ascii="Calibri Light" w:eastAsia="Calibri" w:hAnsi="Calibri Light" w:cs="Calibri Light"/>
                <w:color w:val="0563C1"/>
                <w:kern w:val="0"/>
                <w:u w:val="single"/>
                <w14:ligatures w14:val="none"/>
              </w:rPr>
              <w:t>..........</w:t>
            </w:r>
            <w:r w:rsidRPr="006B1EC9">
              <w:rPr>
                <w:rFonts w:ascii="Calibri Light" w:eastAsia="Calibri" w:hAnsi="Calibri Light" w:cs="Calibri Light"/>
                <w:color w:val="000000"/>
                <w:kern w:val="0"/>
                <w:sz w:val="20"/>
                <w:szCs w:val="18"/>
                <w14:ligatures w14:val="none"/>
              </w:rPr>
              <w:t>);</w:t>
            </w:r>
          </w:p>
          <w:p w14:paraId="3018F7C3" w14:textId="3B9A4BAC" w:rsidR="006B1EC9" w:rsidRPr="006B1EC9" w:rsidRDefault="006B1EC9" w:rsidP="00495513">
            <w:pPr>
              <w:numPr>
                <w:ilvl w:val="0"/>
                <w:numId w:val="4"/>
              </w:numPr>
              <w:spacing w:after="0"/>
              <w:contextualSpacing/>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За проектните активности </w:t>
            </w:r>
            <w:r w:rsidR="009A6BE3">
              <w:rPr>
                <w:rFonts w:ascii="Calibri" w:eastAsia="Calibri" w:hAnsi="Calibri" w:cs="Times New Roman"/>
                <w:kern w:val="0"/>
                <w:lang w:val="mk-MK"/>
                <w14:ligatures w14:val="none"/>
              </w:rPr>
              <w:t xml:space="preserve">како </w:t>
            </w:r>
            <w:r w:rsidRPr="006B1EC9">
              <w:rPr>
                <w:rFonts w:ascii="Calibri" w:eastAsia="Calibri" w:hAnsi="Calibri" w:cs="Times New Roman"/>
                <w:kern w:val="0"/>
                <w14:ligatures w14:val="none"/>
              </w:rPr>
              <w:t>реконструкција/адаптација на постојните училишта/градинк</w:t>
            </w:r>
            <w:r w:rsidR="004E583D">
              <w:rPr>
                <w:rFonts w:ascii="Calibri" w:eastAsia="Calibri" w:hAnsi="Calibri" w:cs="Times New Roman"/>
                <w:kern w:val="0"/>
                <w:lang w:val="mk-MK"/>
                <w14:ligatures w14:val="none"/>
              </w:rPr>
              <w:t>и</w:t>
            </w:r>
            <w:r w:rsidRPr="006B1EC9">
              <w:rPr>
                <w:rFonts w:ascii="Calibri" w:eastAsia="Calibri" w:hAnsi="Calibri" w:cs="Times New Roman"/>
                <w:kern w:val="0"/>
                <w14:ligatures w14:val="none"/>
              </w:rPr>
              <w:t xml:space="preserve"> треба да се известат локалните градежни и еколошки инспекторати и заедници во општината;</w:t>
            </w:r>
          </w:p>
          <w:p w14:paraId="48E5CA4F" w14:textId="77777777" w:rsidR="006B1EC9" w:rsidRPr="006B1EC9" w:rsidRDefault="006B1EC9" w:rsidP="00495513">
            <w:pPr>
              <w:numPr>
                <w:ilvl w:val="0"/>
                <w:numId w:val="4"/>
              </w:numPr>
              <w:spacing w:after="0" w:line="276" w:lineRule="auto"/>
              <w:jc w:val="both"/>
              <w:rPr>
                <w:rFonts w:ascii="Calibri" w:eastAsia="Calibri" w:hAnsi="Calibri" w:cs="Times New Roman"/>
                <w:kern w:val="0"/>
                <w:lang w:val="en-GB"/>
                <w14:ligatures w14:val="none"/>
              </w:rPr>
            </w:pPr>
            <w:r w:rsidRPr="006B1EC9">
              <w:rPr>
                <w:rFonts w:ascii="Calibri" w:eastAsia="Calibri" w:hAnsi="Calibri" w:cs="Times New Roman"/>
                <w:kern w:val="0"/>
                <w14:ligatures w14:val="none"/>
              </w:rPr>
              <w:t>За проектните активности се набавени сите законски потребни дозволи, овластувања, мислења и сл.;</w:t>
            </w:r>
          </w:p>
          <w:p w14:paraId="328F03B4" w14:textId="0F267009" w:rsidR="006B1EC9" w:rsidRPr="006B1EC9" w:rsidRDefault="006B1EC9" w:rsidP="00495513">
            <w:pPr>
              <w:numPr>
                <w:ilvl w:val="0"/>
                <w:numId w:val="4"/>
              </w:numPr>
              <w:spacing w:after="0" w:line="276" w:lineRule="auto"/>
              <w:jc w:val="both"/>
              <w:rPr>
                <w:rFonts w:ascii="Calibri" w:eastAsia="Calibri" w:hAnsi="Calibri" w:cs="Times New Roman"/>
                <w:kern w:val="0"/>
                <w:lang w:val="en-GB"/>
                <w14:ligatures w14:val="none"/>
              </w:rPr>
            </w:pPr>
            <w:r w:rsidRPr="006B1EC9">
              <w:rPr>
                <w:rFonts w:ascii="Calibri" w:eastAsia="Calibri" w:hAnsi="Calibri" w:cs="Times New Roman"/>
                <w:kern w:val="0"/>
                <w14:ligatures w14:val="none"/>
              </w:rPr>
              <w:t>Поставување на предупредувачки ленти со сигнализација за забранет влез на невработени лица особено на де</w:t>
            </w:r>
            <w:r w:rsidR="006F31BD">
              <w:rPr>
                <w:rFonts w:ascii="Calibri" w:eastAsia="Calibri" w:hAnsi="Calibri" w:cs="Times New Roman"/>
                <w:kern w:val="0"/>
                <w:lang w:val="mk-MK"/>
                <w14:ligatures w14:val="none"/>
              </w:rPr>
              <w:t>ца</w:t>
            </w:r>
            <w:r w:rsidRPr="006B1EC9">
              <w:rPr>
                <w:rFonts w:ascii="Calibri" w:eastAsia="Calibri" w:hAnsi="Calibri" w:cs="Times New Roman"/>
                <w:kern w:val="0"/>
                <w14:ligatures w14:val="none"/>
              </w:rPr>
              <w:t>);</w:t>
            </w:r>
          </w:p>
          <w:p w14:paraId="338DE36A" w14:textId="0FCD9CE3" w:rsidR="006B1EC9" w:rsidRPr="006B1EC9" w:rsidRDefault="006B1EC9" w:rsidP="00495513">
            <w:pPr>
              <w:numPr>
                <w:ilvl w:val="0"/>
                <w:numId w:val="4"/>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Поставување на огласна табла со општи информации за проектот, </w:t>
            </w:r>
            <w:r w:rsidR="006F31BD">
              <w:rPr>
                <w:rFonts w:ascii="Calibri" w:eastAsia="Calibri" w:hAnsi="Calibri" w:cs="Times New Roman"/>
                <w:kern w:val="0"/>
                <w:lang w:val="mk-MK"/>
                <w14:ligatures w14:val="none"/>
              </w:rPr>
              <w:t>и</w:t>
            </w:r>
            <w:r w:rsidRPr="006B1EC9">
              <w:rPr>
                <w:rFonts w:ascii="Calibri" w:eastAsia="Calibri" w:hAnsi="Calibri" w:cs="Times New Roman"/>
                <w:kern w:val="0"/>
                <w14:ligatures w14:val="none"/>
              </w:rPr>
              <w:t>зведувачот и надзорникот на локацијата на проектот (вклучувајќи податоци за е-</w:t>
            </w:r>
            <w:r w:rsidR="00F223D8">
              <w:rPr>
                <w:rFonts w:ascii="Calibri" w:eastAsia="Calibri" w:hAnsi="Calibri" w:cs="Times New Roman"/>
                <w:kern w:val="0"/>
                <w:lang w:val="mk-MK"/>
                <w14:ligatures w14:val="none"/>
              </w:rPr>
              <w:t>адреса</w:t>
            </w:r>
            <w:r w:rsidRPr="006B1EC9">
              <w:rPr>
                <w:rFonts w:ascii="Calibri" w:eastAsia="Calibri" w:hAnsi="Calibri" w:cs="Times New Roman"/>
                <w:kern w:val="0"/>
                <w14:ligatures w14:val="none"/>
              </w:rPr>
              <w:t xml:space="preserve"> и телефонски контакт на металната кутија </w:t>
            </w:r>
            <w:r w:rsidR="006F31BD">
              <w:rPr>
                <w:rFonts w:ascii="Calibri" w:eastAsia="Calibri" w:hAnsi="Calibri" w:cs="Times New Roman"/>
                <w:kern w:val="0"/>
                <w:lang w:val="mk-MK"/>
                <w14:ligatures w14:val="none"/>
              </w:rPr>
              <w:t>на МРП</w:t>
            </w:r>
            <w:r w:rsidRPr="006B1EC9">
              <w:rPr>
                <w:rFonts w:ascii="Calibri" w:eastAsia="Calibri" w:hAnsi="Calibri" w:cs="Times New Roman"/>
                <w:kern w:val="0"/>
                <w14:ligatures w14:val="none"/>
              </w:rPr>
              <w:t xml:space="preserve"> за примање поплаки);</w:t>
            </w:r>
          </w:p>
          <w:p w14:paraId="655A16DF" w14:textId="06D31F3D" w:rsidR="006B1EC9" w:rsidRPr="006B1EC9" w:rsidRDefault="006B1EC9" w:rsidP="00495513">
            <w:pPr>
              <w:numPr>
                <w:ilvl w:val="0"/>
                <w:numId w:val="4"/>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Луѓето кои живеат во околината, учениците кои посетуваат училиште/градинка ќе бидат навремено информирани за распоредот на проектните активности со цел соодветно да ги испланираат </w:t>
            </w:r>
            <w:r w:rsidR="006F31BD">
              <w:rPr>
                <w:rFonts w:ascii="Calibri" w:eastAsia="Calibri" w:hAnsi="Calibri" w:cs="Times New Roman"/>
                <w:kern w:val="0"/>
                <w:lang w:val="mk-MK"/>
                <w14:ligatures w14:val="none"/>
              </w:rPr>
              <w:t>своите</w:t>
            </w:r>
            <w:r w:rsidRPr="006B1EC9">
              <w:rPr>
                <w:rFonts w:ascii="Calibri" w:eastAsia="Calibri" w:hAnsi="Calibri" w:cs="Times New Roman"/>
                <w:kern w:val="0"/>
                <w14:ligatures w14:val="none"/>
              </w:rPr>
              <w:t xml:space="preserve"> активности;</w:t>
            </w:r>
          </w:p>
          <w:p w14:paraId="4C2C6026" w14:textId="77777777" w:rsidR="006B1EC9" w:rsidRPr="006B1EC9" w:rsidRDefault="006B1EC9" w:rsidP="00495513">
            <w:pPr>
              <w:numPr>
                <w:ilvl w:val="0"/>
                <w:numId w:val="4"/>
              </w:numPr>
              <w:spacing w:after="0" w:line="240" w:lineRule="auto"/>
              <w:contextualSpacing/>
              <w:jc w:val="both"/>
              <w:rPr>
                <w:rFonts w:ascii="Calibri" w:eastAsia="Calibri" w:hAnsi="Calibri" w:cs="Times New Roman"/>
                <w:kern w:val="0"/>
                <w14:ligatures w14:val="none"/>
              </w:rPr>
            </w:pPr>
            <w:r w:rsidRPr="006B1EC9">
              <w:rPr>
                <w:rFonts w:ascii="Calibri" w:eastAsia="Calibri" w:hAnsi="Calibri" w:cs="Times New Roman"/>
                <w:kern w:val="0"/>
                <w14:ligatures w14:val="none"/>
              </w:rPr>
              <w:t>Целата работа ќе се изврши на безбеден и дисциплиниран начин дизајниран да ги минимизира влијанијата врз работниците, граѓаните на локацијата на проектот и животната средина;</w:t>
            </w:r>
          </w:p>
          <w:p w14:paraId="5D71644D" w14:textId="77777777" w:rsidR="006B1EC9" w:rsidRPr="006B1EC9" w:rsidRDefault="006B1EC9" w:rsidP="00495513">
            <w:pPr>
              <w:numPr>
                <w:ilvl w:val="0"/>
                <w:numId w:val="4"/>
              </w:numPr>
              <w:spacing w:after="0" w:line="240" w:lineRule="auto"/>
              <w:contextualSpacing/>
              <w:jc w:val="both"/>
              <w:rPr>
                <w:rFonts w:ascii="Calibri" w:eastAsia="Calibri" w:hAnsi="Calibri" w:cs="Times New Roman"/>
                <w:kern w:val="0"/>
                <w14:ligatures w14:val="none"/>
              </w:rPr>
            </w:pPr>
            <w:r w:rsidRPr="006B1EC9">
              <w:rPr>
                <w:rFonts w:ascii="Calibri" w:eastAsia="Calibri" w:hAnsi="Calibri" w:cs="Times New Roman"/>
                <w:kern w:val="0"/>
                <w14:ligatures w14:val="none"/>
              </w:rPr>
              <w:t>Максимално одвојување на работните површини од екстензивните активности и зафатените области на градинката/училиштето со употреба на физички бариери;</w:t>
            </w:r>
          </w:p>
          <w:p w14:paraId="6221B749" w14:textId="097BE937" w:rsidR="006B1EC9" w:rsidRPr="006B1EC9" w:rsidRDefault="004E583D" w:rsidP="00495513">
            <w:pPr>
              <w:numPr>
                <w:ilvl w:val="0"/>
                <w:numId w:val="4"/>
              </w:numPr>
              <w:spacing w:after="0" w:line="240" w:lineRule="auto"/>
              <w:contextualSpacing/>
              <w:jc w:val="both"/>
              <w:rPr>
                <w:rFonts w:ascii="Calibri" w:eastAsia="Calibri" w:hAnsi="Calibri" w:cs="Times New Roman"/>
                <w:kern w:val="0"/>
                <w14:ligatures w14:val="none"/>
              </w:rPr>
            </w:pPr>
            <w:r>
              <w:rPr>
                <w:rFonts w:ascii="Calibri" w:eastAsia="Calibri" w:hAnsi="Calibri" w:cs="Times New Roman"/>
                <w:kern w:val="0"/>
                <w:lang w:val="mk-MK"/>
                <w14:ligatures w14:val="none"/>
              </w:rPr>
              <w:lastRenderedPageBreak/>
              <w:t>Овозможување</w:t>
            </w:r>
            <w:r w:rsidR="006B1EC9" w:rsidRPr="006B1EC9">
              <w:rPr>
                <w:rFonts w:ascii="Calibri" w:eastAsia="Calibri" w:hAnsi="Calibri" w:cs="Times New Roman"/>
                <w:kern w:val="0"/>
                <w14:ligatures w14:val="none"/>
              </w:rPr>
              <w:t xml:space="preserve"> безбедно движење и пристап (преку засебни патеки) </w:t>
            </w:r>
            <w:r w:rsidR="00F223D8">
              <w:rPr>
                <w:rFonts w:ascii="Calibri" w:eastAsia="Calibri" w:hAnsi="Calibri" w:cs="Times New Roman"/>
                <w:kern w:val="0"/>
                <w:lang w:val="mk-MK"/>
                <w14:ligatures w14:val="none"/>
              </w:rPr>
              <w:t>з</w:t>
            </w:r>
            <w:r w:rsidR="006B1EC9" w:rsidRPr="006B1EC9">
              <w:rPr>
                <w:rFonts w:ascii="Calibri" w:eastAsia="Calibri" w:hAnsi="Calibri" w:cs="Times New Roman"/>
                <w:kern w:val="0"/>
                <w14:ligatures w14:val="none"/>
              </w:rPr>
              <w:t xml:space="preserve">а родителите, </w:t>
            </w:r>
            <w:r w:rsidR="006F31BD">
              <w:rPr>
                <w:rFonts w:ascii="Calibri" w:eastAsia="Calibri" w:hAnsi="Calibri" w:cs="Times New Roman"/>
                <w:kern w:val="0"/>
                <w:lang w:val="mk-MK"/>
                <w14:ligatures w14:val="none"/>
              </w:rPr>
              <w:t>персоналот</w:t>
            </w:r>
            <w:r w:rsidR="006B1EC9" w:rsidRPr="006B1EC9">
              <w:rPr>
                <w:rFonts w:ascii="Calibri" w:eastAsia="Calibri" w:hAnsi="Calibri" w:cs="Times New Roman"/>
                <w:kern w:val="0"/>
                <w14:ligatures w14:val="none"/>
              </w:rPr>
              <w:t xml:space="preserve"> и децата кои ќе ја користат постојната зграда на училиштето или друга зграда која ќе се надградува;</w:t>
            </w:r>
          </w:p>
          <w:p w14:paraId="42815924" w14:textId="77777777" w:rsidR="006B1EC9" w:rsidRPr="006B1EC9" w:rsidRDefault="006B1EC9" w:rsidP="00495513">
            <w:pPr>
              <w:numPr>
                <w:ilvl w:val="0"/>
                <w:numId w:val="4"/>
              </w:numPr>
              <w:spacing w:after="0" w:line="240" w:lineRule="auto"/>
              <w:contextualSpacing/>
              <w:jc w:val="both"/>
              <w:rPr>
                <w:rFonts w:ascii="Calibri" w:eastAsia="Calibri" w:hAnsi="Calibri" w:cs="Times New Roman"/>
                <w:kern w:val="0"/>
                <w14:ligatures w14:val="none"/>
              </w:rPr>
            </w:pPr>
            <w:r w:rsidRPr="006B1EC9">
              <w:rPr>
                <w:rFonts w:ascii="Calibri" w:eastAsia="Calibri" w:hAnsi="Calibri" w:cs="Times New Roman"/>
                <w:kern w:val="0"/>
                <w14:ligatures w14:val="none"/>
              </w:rPr>
              <w:t>Околината треба да се чува чиста, без да се отстранува отпад таму. Отпадот треба да се собере и веднаш да се отстрани од дворот бидејќи може да биде причина за повреда;</w:t>
            </w:r>
          </w:p>
          <w:p w14:paraId="774589F3" w14:textId="46F1E3FB" w:rsidR="006B1EC9" w:rsidRPr="006B1EC9" w:rsidRDefault="006B1EC9" w:rsidP="00495513">
            <w:pPr>
              <w:numPr>
                <w:ilvl w:val="0"/>
                <w:numId w:val="4"/>
              </w:numPr>
              <w:spacing w:after="0" w:line="240" w:lineRule="auto"/>
              <w:contextualSpacing/>
              <w:jc w:val="both"/>
              <w:rPr>
                <w:rFonts w:ascii="Calibri" w:eastAsia="Calibri" w:hAnsi="Calibri" w:cs="Times New Roman"/>
                <w:kern w:val="0"/>
                <w14:ligatures w14:val="none"/>
              </w:rPr>
            </w:pPr>
            <w:r w:rsidRPr="006B1EC9">
              <w:rPr>
                <w:rFonts w:ascii="Calibri" w:eastAsia="Calibri" w:hAnsi="Calibri" w:cs="Times New Roman"/>
                <w:kern w:val="0"/>
                <w14:ligatures w14:val="none"/>
              </w:rPr>
              <w:t>Строг</w:t>
            </w:r>
            <w:r w:rsidR="004E583D">
              <w:rPr>
                <w:rFonts w:ascii="Calibri" w:eastAsia="Calibri" w:hAnsi="Calibri" w:cs="Times New Roman"/>
                <w:kern w:val="0"/>
                <w:lang w:val="mk-MK"/>
                <w14:ligatures w14:val="none"/>
              </w:rPr>
              <w:t>о</w:t>
            </w:r>
            <w:r w:rsidRPr="006B1EC9">
              <w:rPr>
                <w:rFonts w:ascii="Calibri" w:eastAsia="Calibri" w:hAnsi="Calibri" w:cs="Times New Roman"/>
                <w:kern w:val="0"/>
                <w14:ligatures w14:val="none"/>
              </w:rPr>
              <w:t xml:space="preserve"> </w:t>
            </w:r>
            <w:r w:rsidR="00F223D8">
              <w:rPr>
                <w:rFonts w:ascii="Calibri" w:eastAsia="Calibri" w:hAnsi="Calibri" w:cs="Times New Roman"/>
                <w:kern w:val="0"/>
                <w:lang w:val="mk-MK"/>
                <w14:ligatures w14:val="none"/>
              </w:rPr>
              <w:t>се забранува</w:t>
            </w:r>
            <w:r w:rsidRPr="006B1EC9">
              <w:rPr>
                <w:rFonts w:ascii="Calibri" w:eastAsia="Calibri" w:hAnsi="Calibri" w:cs="Times New Roman"/>
                <w:kern w:val="0"/>
                <w14:ligatures w14:val="none"/>
              </w:rPr>
              <w:t xml:space="preserve"> складирање на опасен отпад на локацијата каде што ќе се вршат активностите за реконструкција/надградба;</w:t>
            </w:r>
          </w:p>
          <w:p w14:paraId="41CA213E" w14:textId="1C0F17C0" w:rsidR="006B1EC9" w:rsidRPr="006B1EC9" w:rsidRDefault="006B1EC9" w:rsidP="00495513">
            <w:pPr>
              <w:numPr>
                <w:ilvl w:val="0"/>
                <w:numId w:val="4"/>
              </w:numPr>
              <w:spacing w:after="0" w:line="240" w:lineRule="auto"/>
              <w:contextualSpacing/>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Потпишување на договор помеѓу </w:t>
            </w:r>
            <w:r w:rsidR="006F31BD">
              <w:rPr>
                <w:rFonts w:ascii="Calibri" w:eastAsia="Calibri" w:hAnsi="Calibri" w:cs="Times New Roman"/>
                <w:kern w:val="0"/>
                <w:lang w:val="mk-MK"/>
                <w14:ligatures w14:val="none"/>
              </w:rPr>
              <w:t>и</w:t>
            </w:r>
            <w:r w:rsidRPr="006B1EC9">
              <w:rPr>
                <w:rFonts w:ascii="Calibri" w:eastAsia="Calibri" w:hAnsi="Calibri" w:cs="Times New Roman"/>
                <w:kern w:val="0"/>
                <w14:ligatures w14:val="none"/>
              </w:rPr>
              <w:t>зведувачот и лиценцираната компанија за опасен отпад пред отпочнување на градежните активности и собирање на отпадот на повик;</w:t>
            </w:r>
          </w:p>
          <w:p w14:paraId="026A2C02" w14:textId="77777777" w:rsidR="006B1EC9" w:rsidRPr="006B1EC9" w:rsidRDefault="006B1EC9" w:rsidP="00495513">
            <w:pPr>
              <w:numPr>
                <w:ilvl w:val="0"/>
                <w:numId w:val="4"/>
              </w:numPr>
              <w:spacing w:after="0" w:line="240" w:lineRule="auto"/>
              <w:contextualSpacing/>
              <w:jc w:val="both"/>
              <w:rPr>
                <w:rFonts w:ascii="Calibri" w:eastAsia="Calibri" w:hAnsi="Calibri" w:cs="Times New Roman"/>
                <w:kern w:val="0"/>
                <w14:ligatures w14:val="none"/>
              </w:rPr>
            </w:pPr>
            <w:r w:rsidRPr="006B1EC9">
              <w:rPr>
                <w:rFonts w:ascii="Calibri" w:eastAsia="Calibri" w:hAnsi="Calibri" w:cs="Times New Roman"/>
                <w:kern w:val="0"/>
                <w14:ligatures w14:val="none"/>
              </w:rPr>
              <w:t>Редовно одржување на возилата за да се минимизираат потенцијално сериозните несреќи предизвикани од неисправност на опремата или предвремен дефект, излевање и зголемени емисии;</w:t>
            </w:r>
          </w:p>
          <w:p w14:paraId="3E26EC18" w14:textId="50940513" w:rsidR="006B1EC9" w:rsidRPr="006B1EC9" w:rsidRDefault="006B1EC9" w:rsidP="00495513">
            <w:pPr>
              <w:numPr>
                <w:ilvl w:val="0"/>
                <w:numId w:val="4"/>
              </w:numPr>
              <w:spacing w:after="0" w:line="240" w:lineRule="auto"/>
              <w:contextualSpacing/>
              <w:jc w:val="both"/>
              <w:rPr>
                <w:rFonts w:ascii="Calibri" w:eastAsia="Calibri" w:hAnsi="Calibri" w:cs="Times New Roman"/>
                <w:kern w:val="0"/>
                <w14:ligatures w14:val="none"/>
              </w:rPr>
            </w:pPr>
            <w:r w:rsidRPr="006B1EC9">
              <w:rPr>
                <w:rFonts w:ascii="Calibri" w:eastAsia="Calibri" w:hAnsi="Calibri" w:cs="Times New Roman"/>
                <w:kern w:val="0"/>
                <w14:ligatures w14:val="none"/>
              </w:rPr>
              <w:t>Треба да се забрани работ</w:t>
            </w:r>
            <w:r w:rsidR="002D16E6">
              <w:rPr>
                <w:rFonts w:ascii="Calibri" w:eastAsia="Calibri" w:hAnsi="Calibri" w:cs="Times New Roman"/>
                <w:kern w:val="0"/>
                <w:lang w:val="mk-MK"/>
                <w14:ligatures w14:val="none"/>
              </w:rPr>
              <w:t>ење</w:t>
            </w:r>
            <w:r w:rsidRPr="006B1EC9">
              <w:rPr>
                <w:rFonts w:ascii="Calibri" w:eastAsia="Calibri" w:hAnsi="Calibri" w:cs="Times New Roman"/>
                <w:kern w:val="0"/>
                <w14:ligatures w14:val="none"/>
              </w:rPr>
              <w:t xml:space="preserve"> за време на паузите помеѓу училишните активности и активностите на децата во училиштето и дворот на зградата;</w:t>
            </w:r>
          </w:p>
          <w:p w14:paraId="763C245E" w14:textId="77777777" w:rsidR="006B1EC9" w:rsidRPr="006B1EC9" w:rsidRDefault="006B1EC9" w:rsidP="00495513">
            <w:pPr>
              <w:numPr>
                <w:ilvl w:val="0"/>
                <w:numId w:val="4"/>
              </w:numPr>
              <w:spacing w:after="0" w:line="240" w:lineRule="auto"/>
              <w:contextualSpacing/>
              <w:jc w:val="both"/>
              <w:rPr>
                <w:rFonts w:ascii="Calibri" w:eastAsia="Calibri" w:hAnsi="Calibri" w:cs="Times New Roman"/>
                <w:kern w:val="0"/>
                <w14:ligatures w14:val="none"/>
              </w:rPr>
            </w:pPr>
            <w:r w:rsidRPr="006B1EC9">
              <w:rPr>
                <w:rFonts w:ascii="Calibri" w:eastAsia="Calibri" w:hAnsi="Calibri" w:cs="Times New Roman"/>
                <w:kern w:val="0"/>
                <w14:ligatures w14:val="none"/>
              </w:rPr>
              <w:t>Доколку е можно, градежните активности да се спроведуваат со намален интензитет додека децата се присутни во училиштето за да се спречи изложување на децата на зголемено ниво на бучава;</w:t>
            </w:r>
          </w:p>
          <w:p w14:paraId="7C4C1E36" w14:textId="4452CB03" w:rsidR="006B1EC9" w:rsidRPr="006B1EC9" w:rsidRDefault="006B1EC9" w:rsidP="00495513">
            <w:pPr>
              <w:numPr>
                <w:ilvl w:val="0"/>
                <w:numId w:val="4"/>
              </w:numPr>
              <w:spacing w:after="0" w:line="240" w:lineRule="auto"/>
              <w:contextualSpacing/>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Доколку е можно, </w:t>
            </w:r>
            <w:r w:rsidR="006F31BD">
              <w:rPr>
                <w:rFonts w:ascii="Calibri" w:eastAsia="Calibri" w:hAnsi="Calibri" w:cs="Times New Roman"/>
                <w:kern w:val="0"/>
                <w:lang w:val="mk-MK"/>
                <w14:ligatures w14:val="none"/>
              </w:rPr>
              <w:t>да се започнат и да се завршат</w:t>
            </w:r>
            <w:r w:rsidRPr="006B1EC9">
              <w:rPr>
                <w:rFonts w:ascii="Calibri" w:eastAsia="Calibri" w:hAnsi="Calibri" w:cs="Times New Roman"/>
                <w:kern w:val="0"/>
                <w14:ligatures w14:val="none"/>
              </w:rPr>
              <w:t xml:space="preserve"> активностите за реконструкција/надградба во текот на </w:t>
            </w:r>
            <w:r w:rsidR="006F31BD">
              <w:rPr>
                <w:rFonts w:ascii="Calibri" w:eastAsia="Calibri" w:hAnsi="Calibri" w:cs="Times New Roman"/>
                <w:kern w:val="0"/>
                <w:lang w:val="mk-MK"/>
                <w14:ligatures w14:val="none"/>
              </w:rPr>
              <w:t>летниот период</w:t>
            </w:r>
            <w:r w:rsidRPr="006B1EC9">
              <w:rPr>
                <w:rFonts w:ascii="Calibri" w:eastAsia="Calibri" w:hAnsi="Calibri" w:cs="Times New Roman"/>
                <w:kern w:val="0"/>
                <w14:ligatures w14:val="none"/>
              </w:rPr>
              <w:t xml:space="preserve"> или додека персоналот и децата не се на училиште или нивниот број е значително намален;</w:t>
            </w:r>
          </w:p>
          <w:p w14:paraId="0F2FE565" w14:textId="77777777" w:rsidR="006B1EC9" w:rsidRPr="006B1EC9" w:rsidRDefault="006B1EC9" w:rsidP="00495513">
            <w:pPr>
              <w:numPr>
                <w:ilvl w:val="0"/>
                <w:numId w:val="4"/>
              </w:numPr>
              <w:spacing w:after="0" w:line="276" w:lineRule="auto"/>
              <w:jc w:val="both"/>
              <w:rPr>
                <w:rFonts w:ascii="Calibri" w:eastAsia="Calibri" w:hAnsi="Calibri" w:cs="Times New Roman"/>
                <w:kern w:val="0"/>
                <w14:ligatures w14:val="none"/>
              </w:rPr>
            </w:pPr>
            <w:r w:rsidRPr="00242B6F">
              <w:rPr>
                <w:rFonts w:ascii="Calibri" w:eastAsia="Calibri" w:hAnsi="Calibri" w:cs="Times New Roman"/>
                <w:kern w:val="0"/>
                <w14:ligatures w14:val="none"/>
              </w:rPr>
              <w:t>;</w:t>
            </w:r>
          </w:p>
          <w:p w14:paraId="3B801D32" w14:textId="23A7A924" w:rsidR="006B1EC9" w:rsidRPr="006B1EC9" w:rsidRDefault="006B1EC9" w:rsidP="00495513">
            <w:pPr>
              <w:numPr>
                <w:ilvl w:val="0"/>
                <w:numId w:val="4"/>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Работниците </w:t>
            </w:r>
            <w:r w:rsidR="002C5CAD">
              <w:rPr>
                <w:rFonts w:ascii="Calibri" w:eastAsia="Calibri" w:hAnsi="Calibri" w:cs="Times New Roman"/>
                <w:kern w:val="0"/>
                <w:lang w:val="mk-MK"/>
                <w14:ligatures w14:val="none"/>
              </w:rPr>
              <w:t xml:space="preserve">треба </w:t>
            </w:r>
            <w:r w:rsidR="00F223D8">
              <w:rPr>
                <w:rFonts w:ascii="Calibri" w:eastAsia="Calibri" w:hAnsi="Calibri" w:cs="Times New Roman"/>
                <w:kern w:val="0"/>
                <w:lang w:val="mk-MK"/>
                <w14:ligatures w14:val="none"/>
              </w:rPr>
              <w:t xml:space="preserve">да добијат </w:t>
            </w:r>
            <w:r w:rsidRPr="006F31BD">
              <w:rPr>
                <w:rFonts w:ascii="Calibri" w:eastAsia="Calibri" w:hAnsi="Calibri" w:cs="Times New Roman"/>
                <w:b/>
                <w:bCs/>
                <w:kern w:val="0"/>
                <w14:ligatures w14:val="none"/>
              </w:rPr>
              <w:t xml:space="preserve">обука за прва помош и </w:t>
            </w:r>
            <w:r w:rsidR="006F31BD" w:rsidRPr="006F31BD">
              <w:rPr>
                <w:rFonts w:ascii="Calibri" w:eastAsia="Calibri" w:hAnsi="Calibri" w:cs="Times New Roman"/>
                <w:b/>
                <w:bCs/>
                <w:kern w:val="0"/>
                <w:lang w:val="mk-MK"/>
                <w14:ligatures w14:val="none"/>
              </w:rPr>
              <w:t>безбедност и здравје при работа</w:t>
            </w:r>
            <w:r w:rsidRPr="006F31BD">
              <w:rPr>
                <w:rFonts w:ascii="Calibri" w:eastAsia="Calibri" w:hAnsi="Calibri" w:cs="Times New Roman"/>
                <w:b/>
                <w:bCs/>
                <w:kern w:val="0"/>
                <w14:ligatures w14:val="none"/>
              </w:rPr>
              <w:t xml:space="preserve"> соодветна</w:t>
            </w:r>
            <w:r w:rsidRPr="006B1EC9">
              <w:rPr>
                <w:rFonts w:ascii="Calibri" w:eastAsia="Calibri" w:hAnsi="Calibri" w:cs="Times New Roman"/>
                <w:kern w:val="0"/>
                <w14:ligatures w14:val="none"/>
              </w:rPr>
              <w:t xml:space="preserve"> на видот на работата, пред почетокот на работ</w:t>
            </w:r>
            <w:r w:rsidR="002C5CAD">
              <w:rPr>
                <w:rFonts w:ascii="Calibri" w:eastAsia="Calibri" w:hAnsi="Calibri" w:cs="Times New Roman"/>
                <w:kern w:val="0"/>
                <w:lang w:val="mk-MK"/>
                <w14:ligatures w14:val="none"/>
              </w:rPr>
              <w:t>ните активности</w:t>
            </w:r>
            <w:r w:rsidRPr="006B1EC9">
              <w:rPr>
                <w:rFonts w:ascii="Calibri" w:eastAsia="Calibri" w:hAnsi="Calibri" w:cs="Times New Roman"/>
                <w:kern w:val="0"/>
                <w14:ligatures w14:val="none"/>
              </w:rPr>
              <w:t>. Доволн</w:t>
            </w:r>
            <w:r w:rsidR="00F223D8">
              <w:rPr>
                <w:rFonts w:ascii="Calibri" w:eastAsia="Calibri" w:hAnsi="Calibri" w:cs="Times New Roman"/>
                <w:kern w:val="0"/>
                <w:lang w:val="mk-MK"/>
                <w14:ligatures w14:val="none"/>
              </w:rPr>
              <w:t xml:space="preserve">а опременост со </w:t>
            </w:r>
            <w:r w:rsidRPr="006B1EC9">
              <w:rPr>
                <w:rFonts w:ascii="Calibri" w:eastAsia="Calibri" w:hAnsi="Calibri" w:cs="Times New Roman"/>
                <w:kern w:val="0"/>
                <w14:ligatures w14:val="none"/>
              </w:rPr>
              <w:t xml:space="preserve">прва помош и опрема за </w:t>
            </w:r>
            <w:r w:rsidR="006F31BD">
              <w:rPr>
                <w:rFonts w:ascii="Calibri" w:eastAsia="Calibri" w:hAnsi="Calibri" w:cs="Times New Roman"/>
                <w:kern w:val="0"/>
                <w:lang w:val="mk-MK"/>
                <w14:ligatures w14:val="none"/>
              </w:rPr>
              <w:t>БЗР</w:t>
            </w:r>
            <w:r w:rsidRPr="006B1EC9">
              <w:rPr>
                <w:rFonts w:ascii="Calibri" w:eastAsia="Calibri" w:hAnsi="Calibri" w:cs="Times New Roman"/>
                <w:kern w:val="0"/>
                <w14:ligatures w14:val="none"/>
              </w:rPr>
              <w:t xml:space="preserve"> е обезбедена и достапна во секое време.</w:t>
            </w:r>
          </w:p>
          <w:p w14:paraId="3CECE846" w14:textId="4B5C952B" w:rsidR="006B1EC9" w:rsidRPr="006B1EC9" w:rsidRDefault="006B1EC9" w:rsidP="00495513">
            <w:pPr>
              <w:numPr>
                <w:ilvl w:val="0"/>
                <w:numId w:val="4"/>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При организирање на работ</w:t>
            </w:r>
            <w:r w:rsidR="002C5CAD">
              <w:rPr>
                <w:rFonts w:ascii="Calibri" w:eastAsia="Calibri" w:hAnsi="Calibri" w:cs="Times New Roman"/>
                <w:kern w:val="0"/>
                <w:lang w:val="mk-MK"/>
                <w14:ligatures w14:val="none"/>
              </w:rPr>
              <w:t>ните активности</w:t>
            </w:r>
            <w:r w:rsidRPr="006B1EC9">
              <w:rPr>
                <w:rFonts w:ascii="Calibri" w:eastAsia="Calibri" w:hAnsi="Calibri" w:cs="Times New Roman"/>
                <w:kern w:val="0"/>
                <w14:ligatures w14:val="none"/>
              </w:rPr>
              <w:t xml:space="preserve"> </w:t>
            </w:r>
            <w:r w:rsidR="00F223D8">
              <w:rPr>
                <w:rFonts w:ascii="Calibri" w:eastAsia="Calibri" w:hAnsi="Calibri" w:cs="Times New Roman"/>
                <w:kern w:val="0"/>
                <w:lang w:val="mk-MK"/>
                <w14:ligatures w14:val="none"/>
              </w:rPr>
              <w:t>да се земат предвид</w:t>
            </w:r>
            <w:r w:rsidRPr="006B1EC9">
              <w:rPr>
                <w:rFonts w:ascii="Calibri" w:eastAsia="Calibri" w:hAnsi="Calibri" w:cs="Times New Roman"/>
                <w:kern w:val="0"/>
                <w14:ligatures w14:val="none"/>
              </w:rPr>
              <w:t xml:space="preserve"> екстремните временски услови (на пр. здравје) и соодветно </w:t>
            </w:r>
            <w:r w:rsidR="00F223D8">
              <w:rPr>
                <w:rFonts w:ascii="Calibri" w:eastAsia="Calibri" w:hAnsi="Calibri" w:cs="Times New Roman"/>
                <w:kern w:val="0"/>
                <w:lang w:val="mk-MK"/>
                <w14:ligatures w14:val="none"/>
              </w:rPr>
              <w:t xml:space="preserve">да се </w:t>
            </w:r>
            <w:r w:rsidR="00F223D8">
              <w:rPr>
                <w:rFonts w:ascii="Calibri" w:eastAsia="Calibri" w:hAnsi="Calibri" w:cs="Times New Roman"/>
                <w:kern w:val="0"/>
                <w:lang w:val="mk-MK"/>
                <w14:ligatures w14:val="none"/>
              </w:rPr>
              <w:lastRenderedPageBreak/>
              <w:t xml:space="preserve">приспособат на </w:t>
            </w:r>
            <w:r w:rsidRPr="006B1EC9">
              <w:rPr>
                <w:rFonts w:ascii="Calibri" w:eastAsia="Calibri" w:hAnsi="Calibri" w:cs="Times New Roman"/>
                <w:kern w:val="0"/>
                <w14:ligatures w14:val="none"/>
              </w:rPr>
              <w:t>работното време и резервите (на пр. достапност и снабдување со вода за пиење).</w:t>
            </w:r>
          </w:p>
          <w:p w14:paraId="6797887D" w14:textId="1B105E4F" w:rsidR="006B1EC9" w:rsidRPr="006B1EC9" w:rsidRDefault="006B1EC9" w:rsidP="00495513">
            <w:pPr>
              <w:numPr>
                <w:ilvl w:val="0"/>
                <w:numId w:val="4"/>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Целата работа </w:t>
            </w:r>
            <w:r w:rsidR="00F223D8">
              <w:rPr>
                <w:rFonts w:ascii="Calibri" w:eastAsia="Calibri" w:hAnsi="Calibri" w:cs="Times New Roman"/>
                <w:kern w:val="0"/>
                <w:lang w:val="mk-MK"/>
                <w14:ligatures w14:val="none"/>
              </w:rPr>
              <w:t>да</w:t>
            </w:r>
            <w:r w:rsidRPr="006B1EC9">
              <w:rPr>
                <w:rFonts w:ascii="Calibri" w:eastAsia="Calibri" w:hAnsi="Calibri" w:cs="Times New Roman"/>
                <w:kern w:val="0"/>
                <w14:ligatures w14:val="none"/>
              </w:rPr>
              <w:t xml:space="preserve"> се изврши на безбеден и дисциплиниран начин </w:t>
            </w:r>
            <w:r w:rsidR="002C5CAD">
              <w:rPr>
                <w:rFonts w:ascii="Calibri" w:eastAsia="Calibri" w:hAnsi="Calibri" w:cs="Times New Roman"/>
                <w:kern w:val="0"/>
                <w:lang w:val="mk-MK"/>
                <w14:ligatures w14:val="none"/>
              </w:rPr>
              <w:t>што ќе придонесе</w:t>
            </w:r>
            <w:r w:rsidRPr="006B1EC9">
              <w:rPr>
                <w:rFonts w:ascii="Calibri" w:eastAsia="Calibri" w:hAnsi="Calibri" w:cs="Times New Roman"/>
                <w:kern w:val="0"/>
                <w14:ligatures w14:val="none"/>
              </w:rPr>
              <w:t xml:space="preserve"> да </w:t>
            </w:r>
            <w:r w:rsidR="002C5CAD">
              <w:rPr>
                <w:rFonts w:ascii="Calibri" w:eastAsia="Calibri" w:hAnsi="Calibri" w:cs="Times New Roman"/>
                <w:kern w:val="0"/>
                <w:lang w:val="mk-MK"/>
                <w14:ligatures w14:val="none"/>
              </w:rPr>
              <w:t>се</w:t>
            </w:r>
            <w:r w:rsidRPr="006B1EC9">
              <w:rPr>
                <w:rFonts w:ascii="Calibri" w:eastAsia="Calibri" w:hAnsi="Calibri" w:cs="Times New Roman"/>
                <w:kern w:val="0"/>
                <w14:ligatures w14:val="none"/>
              </w:rPr>
              <w:t xml:space="preserve"> минимизира</w:t>
            </w:r>
            <w:r w:rsidR="002C5CAD">
              <w:rPr>
                <w:rFonts w:ascii="Calibri" w:eastAsia="Calibri" w:hAnsi="Calibri" w:cs="Times New Roman"/>
                <w:kern w:val="0"/>
                <w:lang w:val="mk-MK"/>
                <w14:ligatures w14:val="none"/>
              </w:rPr>
              <w:t>ат</w:t>
            </w:r>
            <w:r w:rsidRPr="006B1EC9">
              <w:rPr>
                <w:rFonts w:ascii="Calibri" w:eastAsia="Calibri" w:hAnsi="Calibri" w:cs="Times New Roman"/>
                <w:kern w:val="0"/>
                <w14:ligatures w14:val="none"/>
              </w:rPr>
              <w:t xml:space="preserve"> влијанијата врз работниците</w:t>
            </w:r>
            <w:r w:rsidR="002C5CAD">
              <w:rPr>
                <w:rFonts w:ascii="Calibri" w:eastAsia="Calibri" w:hAnsi="Calibri" w:cs="Times New Roman"/>
                <w:kern w:val="0"/>
                <w:lang w:val="mk-MK"/>
                <w14:ligatures w14:val="none"/>
              </w:rPr>
              <w:t xml:space="preserve"> и</w:t>
            </w:r>
            <w:r w:rsidRPr="006B1EC9">
              <w:rPr>
                <w:rFonts w:ascii="Calibri" w:eastAsia="Calibri" w:hAnsi="Calibri" w:cs="Times New Roman"/>
                <w:kern w:val="0"/>
                <w14:ligatures w14:val="none"/>
              </w:rPr>
              <w:t xml:space="preserve"> граѓаните кои ја користат улицата и животната средина.</w:t>
            </w:r>
          </w:p>
          <w:p w14:paraId="3B5C130E" w14:textId="06A67152" w:rsidR="006B1EC9" w:rsidRPr="006B1EC9" w:rsidRDefault="002C5CAD" w:rsidP="00495513">
            <w:pPr>
              <w:numPr>
                <w:ilvl w:val="0"/>
                <w:numId w:val="4"/>
              </w:numPr>
              <w:spacing w:after="0"/>
              <w:contextualSpacing/>
              <w:rPr>
                <w:rFonts w:ascii="Calibri" w:eastAsia="Calibri" w:hAnsi="Calibri" w:cs="Times New Roman"/>
                <w:kern w:val="0"/>
                <w14:ligatures w14:val="none"/>
              </w:rPr>
            </w:pPr>
            <w:r>
              <w:rPr>
                <w:rFonts w:ascii="Calibri" w:eastAsia="Calibri" w:hAnsi="Calibri" w:cs="Times New Roman"/>
                <w:kern w:val="0"/>
                <w:lang w:val="mk-MK"/>
                <w14:ligatures w14:val="none"/>
              </w:rPr>
              <w:t>За време на градежните работи, треба да се обезбедат и одржуваат с</w:t>
            </w:r>
            <w:r w:rsidR="006B1EC9" w:rsidRPr="006B1EC9">
              <w:rPr>
                <w:rFonts w:ascii="Calibri" w:eastAsia="Calibri" w:hAnsi="Calibri" w:cs="Times New Roman"/>
                <w:kern w:val="0"/>
                <w14:ligatures w14:val="none"/>
              </w:rPr>
              <w:t>оодветни предупредувачки ленти и информативни знаци околу објектите за реконструкција/адаптација при изведување на активностите;</w:t>
            </w:r>
          </w:p>
          <w:p w14:paraId="5653CC49" w14:textId="6926D401" w:rsidR="006B1EC9" w:rsidRPr="006B1EC9" w:rsidRDefault="006B1EC9" w:rsidP="00495513">
            <w:pPr>
              <w:spacing w:after="0"/>
              <w:jc w:val="both"/>
              <w:rPr>
                <w:rFonts w:ascii="Calibri" w:eastAsia="Calibri" w:hAnsi="Calibri" w:cs="Calibri"/>
                <w:b/>
                <w:bCs/>
                <w:kern w:val="0"/>
                <w:u w:val="single"/>
                <w14:ligatures w14:val="none"/>
              </w:rPr>
            </w:pPr>
            <w:r w:rsidRPr="006B1EC9">
              <w:rPr>
                <w:rFonts w:ascii="Calibri" w:eastAsia="Calibri" w:hAnsi="Calibri" w:cs="Calibri"/>
                <w:b/>
                <w:bCs/>
                <w:kern w:val="0"/>
                <w:u w:val="single"/>
                <w14:ligatures w14:val="none"/>
              </w:rPr>
              <w:t xml:space="preserve">Мерки за </w:t>
            </w:r>
            <w:r w:rsidR="006F31BD">
              <w:rPr>
                <w:rFonts w:ascii="Calibri" w:eastAsia="Calibri" w:hAnsi="Calibri" w:cs="Calibri"/>
                <w:b/>
                <w:bCs/>
                <w:kern w:val="0"/>
                <w:u w:val="single"/>
                <w:lang w:val="mk-MK"/>
                <w14:ligatures w14:val="none"/>
              </w:rPr>
              <w:t>БЗР</w:t>
            </w:r>
            <w:r w:rsidRPr="006B1EC9">
              <w:rPr>
                <w:rFonts w:ascii="Calibri" w:eastAsia="Calibri" w:hAnsi="Calibri" w:cs="Calibri"/>
                <w:b/>
                <w:bCs/>
                <w:kern w:val="0"/>
                <w:u w:val="single"/>
                <w14:ligatures w14:val="none"/>
              </w:rPr>
              <w:t xml:space="preserve"> за работниците:</w:t>
            </w:r>
          </w:p>
          <w:p w14:paraId="67D1024E" w14:textId="3D7E5E3E" w:rsidR="006B1EC9" w:rsidRPr="006B1EC9" w:rsidRDefault="004E583D" w:rsidP="00495513">
            <w:pPr>
              <w:numPr>
                <w:ilvl w:val="0"/>
                <w:numId w:val="4"/>
              </w:numPr>
              <w:spacing w:after="0" w:line="276" w:lineRule="auto"/>
              <w:jc w:val="both"/>
              <w:rPr>
                <w:rFonts w:ascii="Calibri" w:eastAsia="Calibri" w:hAnsi="Calibri" w:cs="Times New Roman"/>
                <w:kern w:val="0"/>
                <w14:ligatures w14:val="none"/>
              </w:rPr>
            </w:pPr>
            <w:r>
              <w:rPr>
                <w:rFonts w:ascii="Calibri" w:eastAsia="Calibri" w:hAnsi="Calibri" w:cs="Times New Roman"/>
                <w:kern w:val="0"/>
                <w:lang w:val="mk-MK"/>
                <w14:ligatures w14:val="none"/>
              </w:rPr>
              <w:t>Ангажираните р</w:t>
            </w:r>
            <w:r w:rsidR="006B1EC9" w:rsidRPr="006B1EC9">
              <w:rPr>
                <w:rFonts w:ascii="Calibri" w:eastAsia="Calibri" w:hAnsi="Calibri" w:cs="Times New Roman"/>
                <w:kern w:val="0"/>
                <w14:ligatures w14:val="none"/>
              </w:rPr>
              <w:t>аботници</w:t>
            </w:r>
            <w:r w:rsidR="002C5CAD">
              <w:rPr>
                <w:rFonts w:ascii="Calibri" w:eastAsia="Calibri" w:hAnsi="Calibri" w:cs="Times New Roman"/>
                <w:kern w:val="0"/>
                <w:lang w:val="mk-MK"/>
                <w14:ligatures w14:val="none"/>
              </w:rPr>
              <w:t xml:space="preserve"> треба</w:t>
            </w:r>
            <w:r w:rsidR="006B1EC9" w:rsidRPr="006B1EC9">
              <w:rPr>
                <w:rFonts w:ascii="Calibri" w:eastAsia="Calibri" w:hAnsi="Calibri" w:cs="Times New Roman"/>
                <w:kern w:val="0"/>
                <w14:ligatures w14:val="none"/>
              </w:rPr>
              <w:t xml:space="preserve"> </w:t>
            </w:r>
            <w:r w:rsidR="00F223D8">
              <w:rPr>
                <w:rFonts w:ascii="Calibri" w:eastAsia="Calibri" w:hAnsi="Calibri" w:cs="Times New Roman"/>
                <w:kern w:val="0"/>
                <w:lang w:val="mk-MK"/>
                <w14:ligatures w14:val="none"/>
              </w:rPr>
              <w:t>да</w:t>
            </w:r>
            <w:r w:rsidR="006B1EC9" w:rsidRPr="006B1EC9">
              <w:rPr>
                <w:rFonts w:ascii="Calibri" w:eastAsia="Calibri" w:hAnsi="Calibri" w:cs="Times New Roman"/>
                <w:kern w:val="0"/>
                <w14:ligatures w14:val="none"/>
              </w:rPr>
              <w:t xml:space="preserve"> бидат обучени и редовно </w:t>
            </w:r>
            <w:r w:rsidR="00F223D8">
              <w:rPr>
                <w:rFonts w:ascii="Calibri" w:eastAsia="Calibri" w:hAnsi="Calibri" w:cs="Times New Roman"/>
                <w:kern w:val="0"/>
                <w:lang w:val="mk-MK"/>
                <w14:ligatures w14:val="none"/>
              </w:rPr>
              <w:t>да</w:t>
            </w:r>
            <w:r w:rsidR="006B1EC9" w:rsidRPr="006B1EC9">
              <w:rPr>
                <w:rFonts w:ascii="Calibri" w:eastAsia="Calibri" w:hAnsi="Calibri" w:cs="Times New Roman"/>
                <w:kern w:val="0"/>
                <w14:ligatures w14:val="none"/>
              </w:rPr>
              <w:t xml:space="preserve"> користат/носат лична заштитна опрема</w:t>
            </w:r>
            <w:r w:rsidR="006F31BD">
              <w:rPr>
                <w:rFonts w:ascii="Calibri" w:eastAsia="Calibri" w:hAnsi="Calibri" w:cs="Times New Roman"/>
                <w:kern w:val="0"/>
                <w:lang w:val="mk-MK"/>
                <w14:ligatures w14:val="none"/>
              </w:rPr>
              <w:t xml:space="preserve">(ЛЗО) </w:t>
            </w:r>
            <w:r w:rsidR="006B1EC9" w:rsidRPr="006B1EC9">
              <w:rPr>
                <w:rFonts w:ascii="Calibri" w:eastAsia="Calibri" w:hAnsi="Calibri" w:cs="Times New Roman"/>
                <w:kern w:val="0"/>
                <w14:ligatures w14:val="none"/>
              </w:rPr>
              <w:t xml:space="preserve">што е во согласност со меѓународната добра практика (секогаш </w:t>
            </w:r>
            <w:r w:rsidR="002C5CAD">
              <w:rPr>
                <w:rFonts w:ascii="Calibri" w:eastAsia="Calibri" w:hAnsi="Calibri" w:cs="Times New Roman"/>
                <w:kern w:val="0"/>
                <w:lang w:val="mk-MK"/>
                <w14:ligatures w14:val="none"/>
              </w:rPr>
              <w:t>да</w:t>
            </w:r>
            <w:r w:rsidR="006B1EC9" w:rsidRPr="006B1EC9">
              <w:rPr>
                <w:rFonts w:ascii="Calibri" w:eastAsia="Calibri" w:hAnsi="Calibri" w:cs="Times New Roman"/>
                <w:kern w:val="0"/>
                <w14:ligatures w14:val="none"/>
              </w:rPr>
              <w:t xml:space="preserve"> носат </w:t>
            </w:r>
            <w:r>
              <w:rPr>
                <w:rFonts w:ascii="Calibri" w:eastAsia="Calibri" w:hAnsi="Calibri" w:cs="Times New Roman"/>
                <w:kern w:val="0"/>
                <w:lang w:val="mk-MK"/>
                <w14:ligatures w14:val="none"/>
              </w:rPr>
              <w:t>шлемови</w:t>
            </w:r>
            <w:r w:rsidR="006B1EC9" w:rsidRPr="006B1EC9">
              <w:rPr>
                <w:rFonts w:ascii="Calibri" w:eastAsia="Calibri" w:hAnsi="Calibri" w:cs="Times New Roman"/>
                <w:kern w:val="0"/>
                <w14:ligatures w14:val="none"/>
              </w:rPr>
              <w:t xml:space="preserve">, маски и заштитни очила, </w:t>
            </w:r>
            <w:r w:rsidR="002C5CAD">
              <w:rPr>
                <w:rFonts w:ascii="Calibri" w:eastAsia="Calibri" w:hAnsi="Calibri" w:cs="Times New Roman"/>
                <w:kern w:val="0"/>
                <w:lang w:val="mk-MK"/>
                <w14:ligatures w14:val="none"/>
              </w:rPr>
              <w:t>безбедносни појаси</w:t>
            </w:r>
            <w:r w:rsidR="006B1EC9" w:rsidRPr="006B1EC9">
              <w:rPr>
                <w:rFonts w:ascii="Calibri" w:eastAsia="Calibri" w:hAnsi="Calibri" w:cs="Times New Roman"/>
                <w:kern w:val="0"/>
                <w14:ligatures w14:val="none"/>
              </w:rPr>
              <w:t xml:space="preserve"> и заштитни чизми и друга</w:t>
            </w:r>
            <w:r w:rsidR="00EC5DA5">
              <w:rPr>
                <w:rFonts w:ascii="Calibri" w:eastAsia="Calibri" w:hAnsi="Calibri" w:cs="Times New Roman"/>
                <w:kern w:val="0"/>
                <w:lang w:val="mk-MK"/>
                <w14:ligatures w14:val="none"/>
              </w:rPr>
              <w:t xml:space="preserve"> специфична</w:t>
            </w:r>
            <w:r w:rsidR="006B1EC9" w:rsidRPr="006B1EC9">
              <w:rPr>
                <w:rFonts w:ascii="Calibri" w:eastAsia="Calibri" w:hAnsi="Calibri" w:cs="Times New Roman"/>
                <w:kern w:val="0"/>
                <w14:ligatures w14:val="none"/>
              </w:rPr>
              <w:t xml:space="preserve"> заштитна</w:t>
            </w:r>
            <w:r w:rsidR="00EC5DA5">
              <w:rPr>
                <w:rFonts w:ascii="Calibri" w:eastAsia="Calibri" w:hAnsi="Calibri" w:cs="Times New Roman"/>
                <w:kern w:val="0"/>
                <w:lang w:val="mk-MK"/>
                <w14:ligatures w14:val="none"/>
              </w:rPr>
              <w:t xml:space="preserve"> работна</w:t>
            </w:r>
            <w:r w:rsidR="006B1EC9" w:rsidRPr="006B1EC9">
              <w:rPr>
                <w:rFonts w:ascii="Calibri" w:eastAsia="Calibri" w:hAnsi="Calibri" w:cs="Times New Roman"/>
                <w:kern w:val="0"/>
                <w14:ligatures w14:val="none"/>
              </w:rPr>
              <w:t xml:space="preserve"> опрема);</w:t>
            </w:r>
          </w:p>
          <w:p w14:paraId="585258DB" w14:textId="4EAA7BD3" w:rsidR="006B1EC9" w:rsidRPr="006B1EC9" w:rsidRDefault="006B1EC9" w:rsidP="00495513">
            <w:pPr>
              <w:numPr>
                <w:ilvl w:val="0"/>
                <w:numId w:val="4"/>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Мора да се применат мерките за </w:t>
            </w:r>
            <w:r w:rsidR="00EC5DA5">
              <w:rPr>
                <w:rFonts w:ascii="Calibri" w:eastAsia="Calibri" w:hAnsi="Calibri" w:cs="Times New Roman"/>
                <w:kern w:val="0"/>
                <w:lang w:val="mk-MK"/>
                <w14:ligatures w14:val="none"/>
              </w:rPr>
              <w:t>БЗР</w:t>
            </w:r>
            <w:r w:rsidRPr="006B1EC9">
              <w:rPr>
                <w:rFonts w:ascii="Calibri" w:eastAsia="Calibri" w:hAnsi="Calibri" w:cs="Times New Roman"/>
                <w:kern w:val="0"/>
                <w14:ligatures w14:val="none"/>
              </w:rPr>
              <w:t xml:space="preserve"> на заедницата и работниците (прва помош, заштитна облека за работниците, соодветни и атестирани машини и алати);</w:t>
            </w:r>
          </w:p>
          <w:p w14:paraId="6A27A053" w14:textId="5EF0EF83" w:rsidR="006B1EC9" w:rsidRPr="006B1EC9" w:rsidRDefault="006B1EC9" w:rsidP="00495513">
            <w:pPr>
              <w:numPr>
                <w:ilvl w:val="0"/>
                <w:numId w:val="4"/>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Со машините </w:t>
            </w:r>
            <w:r w:rsidR="002C5CAD">
              <w:rPr>
                <w:rFonts w:ascii="Calibri" w:eastAsia="Calibri" w:hAnsi="Calibri" w:cs="Times New Roman"/>
                <w:kern w:val="0"/>
                <w:lang w:val="mk-MK"/>
                <w14:ligatures w14:val="none"/>
              </w:rPr>
              <w:t>треба да</w:t>
            </w:r>
            <w:r w:rsidRPr="006B1EC9">
              <w:rPr>
                <w:rFonts w:ascii="Calibri" w:eastAsia="Calibri" w:hAnsi="Calibri" w:cs="Times New Roman"/>
                <w:kern w:val="0"/>
                <w14:ligatures w14:val="none"/>
              </w:rPr>
              <w:t xml:space="preserve"> ракува само искусен и обучен персонал (сертифициран доколку е применливо), со што се намалува ризикот од несреќи;</w:t>
            </w:r>
          </w:p>
          <w:p w14:paraId="0D3E7708" w14:textId="419F8643" w:rsidR="006B1EC9" w:rsidRPr="006B1EC9" w:rsidRDefault="006B1EC9" w:rsidP="00495513">
            <w:pPr>
              <w:numPr>
                <w:ilvl w:val="0"/>
                <w:numId w:val="4"/>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Околината (дворот на објектот) треба да се одржува чист, без да се </w:t>
            </w:r>
            <w:r w:rsidR="00EC5DA5">
              <w:rPr>
                <w:rFonts w:ascii="Calibri" w:eastAsia="Calibri" w:hAnsi="Calibri" w:cs="Times New Roman"/>
                <w:kern w:val="0"/>
                <w:lang w:val="mk-MK"/>
                <w14:ligatures w14:val="none"/>
              </w:rPr>
              <w:t>отстранува</w:t>
            </w:r>
            <w:r w:rsidRPr="006B1EC9">
              <w:rPr>
                <w:rFonts w:ascii="Calibri" w:eastAsia="Calibri" w:hAnsi="Calibri" w:cs="Times New Roman"/>
                <w:kern w:val="0"/>
                <w14:ligatures w14:val="none"/>
              </w:rPr>
              <w:t xml:space="preserve"> отпадот таму. Отпадот треба да се собере и веднаш да се отстрани од дворот бидејќи може да биде причина за повреда;</w:t>
            </w:r>
          </w:p>
          <w:p w14:paraId="30693072" w14:textId="0D983D6C" w:rsidR="006B1EC9" w:rsidRPr="006B1EC9" w:rsidRDefault="006B1EC9" w:rsidP="00495513">
            <w:pPr>
              <w:numPr>
                <w:ilvl w:val="0"/>
                <w:numId w:val="4"/>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Старите прозорци и врати треба да бидат привремено поставени</w:t>
            </w:r>
            <w:r w:rsidR="00EC5DA5">
              <w:rPr>
                <w:rFonts w:ascii="Calibri" w:eastAsia="Calibri" w:hAnsi="Calibri" w:cs="Times New Roman"/>
                <w:kern w:val="0"/>
                <w:lang w:val="mk-MK"/>
                <w14:ligatures w14:val="none"/>
              </w:rPr>
              <w:t xml:space="preserve"> на</w:t>
            </w:r>
            <w:r w:rsidRPr="006B1EC9">
              <w:rPr>
                <w:rFonts w:ascii="Calibri" w:eastAsia="Calibri" w:hAnsi="Calibri" w:cs="Times New Roman"/>
                <w:kern w:val="0"/>
                <w14:ligatures w14:val="none"/>
              </w:rPr>
              <w:t xml:space="preserve"> безбедно место </w:t>
            </w:r>
            <w:r w:rsidR="00EC5DA5">
              <w:rPr>
                <w:rFonts w:ascii="Calibri" w:eastAsia="Calibri" w:hAnsi="Calibri" w:cs="Times New Roman"/>
                <w:kern w:val="0"/>
                <w:lang w:val="mk-MK"/>
                <w14:ligatures w14:val="none"/>
              </w:rPr>
              <w:t>каде е забранет</w:t>
            </w:r>
            <w:r w:rsidRPr="006B1EC9">
              <w:rPr>
                <w:rFonts w:ascii="Calibri" w:eastAsia="Calibri" w:hAnsi="Calibri" w:cs="Times New Roman"/>
                <w:kern w:val="0"/>
                <w14:ligatures w14:val="none"/>
              </w:rPr>
              <w:t xml:space="preserve"> пристап </w:t>
            </w:r>
            <w:r w:rsidR="003F7124">
              <w:rPr>
                <w:rFonts w:ascii="Calibri" w:eastAsia="Calibri" w:hAnsi="Calibri" w:cs="Times New Roman"/>
                <w:kern w:val="0"/>
                <w:lang w:val="mk-MK"/>
                <w14:ligatures w14:val="none"/>
              </w:rPr>
              <w:t>з</w:t>
            </w:r>
            <w:r w:rsidRPr="006B1EC9">
              <w:rPr>
                <w:rFonts w:ascii="Calibri" w:eastAsia="Calibri" w:hAnsi="Calibri" w:cs="Times New Roman"/>
                <w:kern w:val="0"/>
                <w14:ligatures w14:val="none"/>
              </w:rPr>
              <w:t>а неовластени лица;</w:t>
            </w:r>
          </w:p>
          <w:p w14:paraId="4E744447" w14:textId="711CD51D" w:rsidR="006B1EC9" w:rsidRPr="006B1EC9" w:rsidRDefault="00EC5DA5" w:rsidP="00495513">
            <w:pPr>
              <w:numPr>
                <w:ilvl w:val="0"/>
                <w:numId w:val="4"/>
              </w:numPr>
              <w:spacing w:after="0" w:line="276" w:lineRule="auto"/>
              <w:jc w:val="both"/>
              <w:rPr>
                <w:rFonts w:ascii="Calibri" w:eastAsia="Calibri" w:hAnsi="Calibri" w:cs="Times New Roman"/>
                <w:kern w:val="0"/>
                <w14:ligatures w14:val="none"/>
              </w:rPr>
            </w:pPr>
            <w:r>
              <w:rPr>
                <w:rFonts w:ascii="Calibri" w:eastAsia="Calibri" w:hAnsi="Calibri" w:cs="Times New Roman"/>
                <w:kern w:val="0"/>
                <w:lang w:val="mk-MK"/>
                <w14:ligatures w14:val="none"/>
              </w:rPr>
              <w:t xml:space="preserve"> </w:t>
            </w:r>
            <w:r w:rsidR="006B1EC9" w:rsidRPr="006B1EC9">
              <w:rPr>
                <w:rFonts w:ascii="Calibri" w:eastAsia="Calibri" w:hAnsi="Calibri" w:cs="Times New Roman"/>
                <w:kern w:val="0"/>
                <w14:ligatures w14:val="none"/>
              </w:rPr>
              <w:t xml:space="preserve">Активностите поврзани со </w:t>
            </w:r>
            <w:r w:rsidR="00F223D8">
              <w:rPr>
                <w:rFonts w:ascii="Calibri" w:eastAsia="Calibri" w:hAnsi="Calibri" w:cs="Times New Roman"/>
                <w:kern w:val="0"/>
                <w:lang w:val="mk-MK"/>
                <w14:ligatures w14:val="none"/>
              </w:rPr>
              <w:t xml:space="preserve">рушење </w:t>
            </w:r>
            <w:r w:rsidR="006B1EC9" w:rsidRPr="006B1EC9">
              <w:rPr>
                <w:rFonts w:ascii="Calibri" w:eastAsia="Calibri" w:hAnsi="Calibri" w:cs="Times New Roman"/>
                <w:kern w:val="0"/>
                <w14:ligatures w14:val="none"/>
              </w:rPr>
              <w:t xml:space="preserve">треба да се спроведуваат </w:t>
            </w:r>
            <w:r w:rsidR="004E583D">
              <w:rPr>
                <w:rFonts w:ascii="Calibri" w:eastAsia="Calibri" w:hAnsi="Calibri" w:cs="Times New Roman"/>
                <w:kern w:val="0"/>
                <w:lang w:val="mk-MK"/>
                <w14:ligatures w14:val="none"/>
              </w:rPr>
              <w:t>вон</w:t>
            </w:r>
            <w:r w:rsidR="006B1EC9" w:rsidRPr="006B1EC9">
              <w:rPr>
                <w:rFonts w:ascii="Calibri" w:eastAsia="Calibri" w:hAnsi="Calibri" w:cs="Times New Roman"/>
                <w:kern w:val="0"/>
                <w14:ligatures w14:val="none"/>
              </w:rPr>
              <w:t xml:space="preserve"> вообичаеното време на </w:t>
            </w:r>
            <w:r w:rsidR="00F223D8">
              <w:rPr>
                <w:rFonts w:ascii="Calibri" w:eastAsia="Calibri" w:hAnsi="Calibri" w:cs="Times New Roman"/>
                <w:kern w:val="0"/>
                <w:lang w:val="mk-MK"/>
                <w14:ligatures w14:val="none"/>
              </w:rPr>
              <w:t xml:space="preserve">работа на </w:t>
            </w:r>
            <w:r w:rsidR="006B1EC9" w:rsidRPr="006B1EC9">
              <w:rPr>
                <w:rFonts w:ascii="Calibri" w:eastAsia="Calibri" w:hAnsi="Calibri" w:cs="Times New Roman"/>
                <w:kern w:val="0"/>
                <w14:ligatures w14:val="none"/>
              </w:rPr>
              <w:t>објектот до најизводлив степен;</w:t>
            </w:r>
          </w:p>
          <w:p w14:paraId="5D6C40D7" w14:textId="31120106" w:rsidR="006B1EC9" w:rsidRPr="006B1EC9" w:rsidRDefault="003F7124" w:rsidP="00495513">
            <w:pPr>
              <w:numPr>
                <w:ilvl w:val="0"/>
                <w:numId w:val="4"/>
              </w:numPr>
              <w:tabs>
                <w:tab w:val="clear" w:pos="360"/>
                <w:tab w:val="num" w:pos="0"/>
                <w:tab w:val="left" w:pos="452"/>
              </w:tabs>
              <w:spacing w:after="0" w:line="276" w:lineRule="auto"/>
              <w:ind w:left="310"/>
              <w:jc w:val="both"/>
              <w:rPr>
                <w:rFonts w:ascii="Calibri" w:eastAsia="Calibri" w:hAnsi="Calibri" w:cs="Times New Roman"/>
                <w:kern w:val="0"/>
                <w14:ligatures w14:val="none"/>
              </w:rPr>
            </w:pPr>
            <w:r>
              <w:rPr>
                <w:rFonts w:ascii="Calibri" w:eastAsia="Calibri" w:hAnsi="Calibri" w:cs="Times New Roman"/>
                <w:kern w:val="0"/>
                <w:lang w:val="mk-MK"/>
                <w14:ligatures w14:val="none"/>
              </w:rPr>
              <w:lastRenderedPageBreak/>
              <w:t>Да се следат</w:t>
            </w:r>
            <w:r w:rsidR="006B1EC9" w:rsidRPr="006B1EC9">
              <w:rPr>
                <w:rFonts w:ascii="Calibri" w:eastAsia="Calibri" w:hAnsi="Calibri" w:cs="Times New Roman"/>
                <w:kern w:val="0"/>
                <w14:ligatures w14:val="none"/>
              </w:rPr>
              <w:t xml:space="preserve"> безбедносните упатства за складирање, транспорт и дистрибуција на опасни материјали за да се минимизира потенцијалот за злоупотреба, излевање и случајна изложеност на луѓе;</w:t>
            </w:r>
          </w:p>
          <w:p w14:paraId="1D006B46" w14:textId="02E4F40A" w:rsidR="006B1EC9" w:rsidRPr="006B1EC9" w:rsidRDefault="004E583D" w:rsidP="00495513">
            <w:pPr>
              <w:numPr>
                <w:ilvl w:val="0"/>
                <w:numId w:val="4"/>
              </w:numPr>
              <w:spacing w:after="0" w:line="276" w:lineRule="auto"/>
              <w:jc w:val="both"/>
              <w:rPr>
                <w:rFonts w:ascii="Calibri" w:eastAsia="Calibri" w:hAnsi="Calibri" w:cs="Times New Roman"/>
                <w:kern w:val="0"/>
                <w14:ligatures w14:val="none"/>
              </w:rPr>
            </w:pPr>
            <w:r>
              <w:rPr>
                <w:rFonts w:ascii="Calibri" w:eastAsia="Calibri" w:hAnsi="Calibri" w:cs="Times New Roman"/>
                <w:kern w:val="0"/>
                <w:lang w:val="mk-MK"/>
                <w14:ligatures w14:val="none"/>
              </w:rPr>
              <w:t>С</w:t>
            </w:r>
            <w:r w:rsidR="006B1EC9" w:rsidRPr="006B1EC9">
              <w:rPr>
                <w:rFonts w:ascii="Calibri" w:eastAsia="Calibri" w:hAnsi="Calibri" w:cs="Times New Roman"/>
                <w:kern w:val="0"/>
                <w14:ligatures w14:val="none"/>
              </w:rPr>
              <w:t xml:space="preserve">кршеното стакло </w:t>
            </w:r>
            <w:r>
              <w:rPr>
                <w:rFonts w:ascii="Calibri" w:eastAsia="Calibri" w:hAnsi="Calibri" w:cs="Times New Roman"/>
                <w:kern w:val="0"/>
                <w:lang w:val="mk-MK"/>
                <w14:ligatures w14:val="none"/>
              </w:rPr>
              <w:t>од</w:t>
            </w:r>
            <w:r w:rsidR="006B1EC9" w:rsidRPr="006B1EC9">
              <w:rPr>
                <w:rFonts w:ascii="Calibri" w:eastAsia="Calibri" w:hAnsi="Calibri" w:cs="Times New Roman"/>
                <w:kern w:val="0"/>
                <w14:ligatures w14:val="none"/>
              </w:rPr>
              <w:t xml:space="preserve"> прозорците (во одделението, ходниците или надвор) треба веднаш да се исчисти;</w:t>
            </w:r>
          </w:p>
          <w:p w14:paraId="342016E0" w14:textId="618F5C64" w:rsidR="006B1EC9" w:rsidRPr="00412CD2" w:rsidRDefault="00412CD2" w:rsidP="00495513">
            <w:pPr>
              <w:spacing w:after="0"/>
              <w:jc w:val="both"/>
              <w:rPr>
                <w:rFonts w:ascii="Calibri" w:eastAsia="Calibri" w:hAnsi="Calibri" w:cs="Times New Roman"/>
                <w:b/>
                <w:bCs/>
                <w:kern w:val="0"/>
                <w:u w:val="single"/>
                <w:lang w:val="mk-MK"/>
                <w14:ligatures w14:val="none"/>
              </w:rPr>
            </w:pPr>
            <w:r>
              <w:rPr>
                <w:rFonts w:ascii="Calibri" w:eastAsia="Calibri" w:hAnsi="Calibri" w:cs="Times New Roman"/>
                <w:b/>
                <w:bCs/>
                <w:kern w:val="0"/>
                <w:u w:val="single"/>
                <w:lang w:val="mk-MK"/>
                <w14:ligatures w14:val="none"/>
              </w:rPr>
              <w:t>Противпожарни мерки</w:t>
            </w:r>
            <w:r w:rsidR="006B1EC9" w:rsidRPr="006B1EC9">
              <w:rPr>
                <w:rFonts w:ascii="Calibri" w:eastAsia="Calibri" w:hAnsi="Calibri" w:cs="Times New Roman"/>
                <w:b/>
                <w:bCs/>
                <w:kern w:val="0"/>
                <w:u w:val="single"/>
                <w14:ligatures w14:val="none"/>
              </w:rPr>
              <w:t>:</w:t>
            </w:r>
          </w:p>
          <w:p w14:paraId="4E1A5CED" w14:textId="77777777" w:rsidR="006B1EC9" w:rsidRPr="006B1EC9" w:rsidRDefault="006B1EC9" w:rsidP="00495513">
            <w:pPr>
              <w:numPr>
                <w:ilvl w:val="0"/>
                <w:numId w:val="26"/>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Процедурите во случај на пожар се доставуваат до сите вработени;</w:t>
            </w:r>
          </w:p>
          <w:p w14:paraId="646BC9DC" w14:textId="4E6DE3D6" w:rsidR="006B1EC9" w:rsidRPr="006B1EC9" w:rsidRDefault="00F223D8" w:rsidP="00495513">
            <w:pPr>
              <w:numPr>
                <w:ilvl w:val="0"/>
                <w:numId w:val="26"/>
              </w:numPr>
              <w:spacing w:after="0" w:line="276" w:lineRule="auto"/>
              <w:jc w:val="both"/>
              <w:rPr>
                <w:rFonts w:ascii="Calibri" w:eastAsia="Calibri" w:hAnsi="Calibri" w:cs="Times New Roman"/>
                <w:kern w:val="0"/>
                <w14:ligatures w14:val="none"/>
              </w:rPr>
            </w:pPr>
            <w:r>
              <w:rPr>
                <w:rFonts w:ascii="Calibri" w:eastAsia="Calibri" w:hAnsi="Calibri" w:cs="Times New Roman"/>
                <w:kern w:val="0"/>
                <w:lang w:val="mk-MK"/>
                <w14:ligatures w14:val="none"/>
              </w:rPr>
              <w:t>Да</w:t>
            </w:r>
            <w:r w:rsidR="006B1EC9" w:rsidRPr="006B1EC9">
              <w:rPr>
                <w:rFonts w:ascii="Calibri" w:eastAsia="Calibri" w:hAnsi="Calibri" w:cs="Times New Roman"/>
                <w:kern w:val="0"/>
                <w14:ligatures w14:val="none"/>
              </w:rPr>
              <w:t xml:space="preserve"> се обезбеди постојано присуство на </w:t>
            </w:r>
            <w:r w:rsidR="00412CD2">
              <w:rPr>
                <w:rFonts w:ascii="Calibri" w:eastAsia="Calibri" w:hAnsi="Calibri" w:cs="Times New Roman"/>
                <w:kern w:val="0"/>
                <w:lang w:val="mk-MK"/>
                <w14:ligatures w14:val="none"/>
              </w:rPr>
              <w:t>атестирани противпожарни уреди</w:t>
            </w:r>
            <w:r w:rsidR="006B1EC9" w:rsidRPr="006B1EC9">
              <w:rPr>
                <w:rFonts w:ascii="Calibri" w:eastAsia="Calibri" w:hAnsi="Calibri" w:cs="Times New Roman"/>
                <w:kern w:val="0"/>
                <w14:ligatures w14:val="none"/>
              </w:rPr>
              <w:t xml:space="preserve"> на локациите во случај на пожар или друга штета. Нивната </w:t>
            </w:r>
            <w:r w:rsidR="00412CD2">
              <w:rPr>
                <w:rFonts w:ascii="Calibri" w:eastAsia="Calibri" w:hAnsi="Calibri" w:cs="Times New Roman"/>
                <w:kern w:val="0"/>
                <w:lang w:val="mk-MK"/>
                <w14:ligatures w14:val="none"/>
              </w:rPr>
              <w:t>местоположба</w:t>
            </w:r>
            <w:r w:rsidR="006B1EC9" w:rsidRPr="006B1EC9">
              <w:rPr>
                <w:rFonts w:ascii="Calibri" w:eastAsia="Calibri" w:hAnsi="Calibri" w:cs="Times New Roman"/>
                <w:kern w:val="0"/>
                <w14:ligatures w14:val="none"/>
              </w:rPr>
              <w:t xml:space="preserve"> им се соопштува на работниците и </w:t>
            </w:r>
            <w:r w:rsidR="004E583D">
              <w:rPr>
                <w:rFonts w:ascii="Calibri" w:eastAsia="Calibri" w:hAnsi="Calibri" w:cs="Times New Roman"/>
                <w:kern w:val="0"/>
                <w:lang w:val="mk-MK"/>
                <w14:ligatures w14:val="none"/>
              </w:rPr>
              <w:t xml:space="preserve">соодветно </w:t>
            </w:r>
            <w:r w:rsidR="006B1EC9" w:rsidRPr="006B1EC9">
              <w:rPr>
                <w:rFonts w:ascii="Calibri" w:eastAsia="Calibri" w:hAnsi="Calibri" w:cs="Times New Roman"/>
                <w:kern w:val="0"/>
                <w14:ligatures w14:val="none"/>
              </w:rPr>
              <w:t>се означува. Нивото на противпожарна опрема мора да се процени и оцени преку типична проценка на ризикот;</w:t>
            </w:r>
          </w:p>
          <w:p w14:paraId="162BEDFE" w14:textId="14DF8B8F" w:rsidR="006B1EC9" w:rsidRPr="006B1EC9" w:rsidRDefault="006B1EC9" w:rsidP="00495513">
            <w:pPr>
              <w:numPr>
                <w:ilvl w:val="0"/>
                <w:numId w:val="26"/>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Надзор на објектите за заштита од пожари/</w:t>
            </w:r>
            <w:r w:rsidR="00F223D8">
              <w:rPr>
                <w:rFonts w:ascii="Calibri" w:eastAsia="Calibri" w:hAnsi="Calibri" w:cs="Times New Roman"/>
                <w:kern w:val="0"/>
                <w:lang w:val="mk-MK"/>
                <w14:ligatures w14:val="none"/>
              </w:rPr>
              <w:t>гас</w:t>
            </w:r>
            <w:r w:rsidR="00412CD2">
              <w:rPr>
                <w:rFonts w:ascii="Calibri" w:eastAsia="Calibri" w:hAnsi="Calibri" w:cs="Times New Roman"/>
                <w:kern w:val="0"/>
                <w:lang w:val="mk-MK"/>
                <w14:ligatures w14:val="none"/>
              </w:rPr>
              <w:t>н</w:t>
            </w:r>
            <w:r w:rsidR="00F223D8">
              <w:rPr>
                <w:rFonts w:ascii="Calibri" w:eastAsia="Calibri" w:hAnsi="Calibri" w:cs="Times New Roman"/>
                <w:kern w:val="0"/>
                <w:lang w:val="mk-MK"/>
                <w14:ligatures w14:val="none"/>
              </w:rPr>
              <w:t xml:space="preserve">ење </w:t>
            </w:r>
            <w:r w:rsidRPr="006B1EC9">
              <w:rPr>
                <w:rFonts w:ascii="Calibri" w:eastAsia="Calibri" w:hAnsi="Calibri" w:cs="Times New Roman"/>
                <w:kern w:val="0"/>
                <w14:ligatures w14:val="none"/>
              </w:rPr>
              <w:t>пожари да се врши од назначен персонал;</w:t>
            </w:r>
          </w:p>
          <w:p w14:paraId="2E55E06C" w14:textId="2653FFF6" w:rsidR="006B1EC9" w:rsidRPr="006B1EC9" w:rsidRDefault="00F223D8" w:rsidP="00495513">
            <w:pPr>
              <w:numPr>
                <w:ilvl w:val="0"/>
                <w:numId w:val="26"/>
              </w:numPr>
              <w:spacing w:after="0" w:line="276" w:lineRule="auto"/>
              <w:jc w:val="both"/>
              <w:rPr>
                <w:rFonts w:ascii="Calibri" w:eastAsia="Calibri" w:hAnsi="Calibri" w:cs="Times New Roman"/>
                <w:kern w:val="0"/>
                <w:lang w:val="en-GB"/>
                <w14:ligatures w14:val="none"/>
              </w:rPr>
            </w:pPr>
            <w:r>
              <w:rPr>
                <w:rFonts w:ascii="Calibri" w:eastAsia="Calibri" w:hAnsi="Calibri" w:cs="Times New Roman"/>
                <w:kern w:val="0"/>
                <w:lang w:val="mk-MK"/>
                <w14:ligatures w14:val="none"/>
              </w:rPr>
              <w:t>Да</w:t>
            </w:r>
            <w:r w:rsidR="006B1EC9" w:rsidRPr="006B1EC9">
              <w:rPr>
                <w:rFonts w:ascii="Calibri" w:eastAsia="Calibri" w:hAnsi="Calibri" w:cs="Times New Roman"/>
                <w:kern w:val="0"/>
                <w14:ligatures w14:val="none"/>
              </w:rPr>
              <w:t xml:space="preserve"> се одржува чист делот од улицата кој не е во фаза на санација.</w:t>
            </w:r>
          </w:p>
        </w:tc>
      </w:tr>
      <w:tr w:rsidR="000271DB" w:rsidRPr="006B1EC9" w14:paraId="2CDA5503" w14:textId="77777777" w:rsidTr="00495513">
        <w:trPr>
          <w:trHeight w:val="305"/>
        </w:trPr>
        <w:tc>
          <w:tcPr>
            <w:tcW w:w="916" w:type="pct"/>
            <w:vMerge/>
            <w:vAlign w:val="center"/>
          </w:tcPr>
          <w:p w14:paraId="29F2E445" w14:textId="77777777" w:rsidR="006B1EC9" w:rsidRPr="006B1EC9" w:rsidRDefault="006B1EC9" w:rsidP="00495513">
            <w:pPr>
              <w:spacing w:after="0"/>
              <w:jc w:val="center"/>
              <w:rPr>
                <w:rFonts w:ascii="Calibri" w:eastAsia="Calibri" w:hAnsi="Calibri" w:cs="Calibri"/>
                <w:b/>
                <w:kern w:val="0"/>
                <w14:ligatures w14:val="none"/>
              </w:rPr>
            </w:pPr>
          </w:p>
        </w:tc>
        <w:tc>
          <w:tcPr>
            <w:tcW w:w="963" w:type="pct"/>
            <w:tcBorders>
              <w:bottom w:val="single" w:sz="4" w:space="0" w:color="auto"/>
            </w:tcBorders>
            <w:vAlign w:val="center"/>
          </w:tcPr>
          <w:p w14:paraId="662BE549" w14:textId="28BEFBF9" w:rsidR="006B1EC9" w:rsidRPr="006B1EC9" w:rsidRDefault="00412CD2" w:rsidP="00495513">
            <w:pPr>
              <w:spacing w:after="0"/>
              <w:jc w:val="center"/>
              <w:rPr>
                <w:rFonts w:ascii="Calibri" w:eastAsia="Calibri" w:hAnsi="Calibri" w:cs="Times New Roman"/>
                <w:kern w:val="0"/>
                <w14:ligatures w14:val="none"/>
              </w:rPr>
            </w:pPr>
            <w:r>
              <w:rPr>
                <w:rFonts w:ascii="Calibri" w:eastAsia="Calibri" w:hAnsi="Calibri" w:cs="Times New Roman"/>
                <w:kern w:val="0"/>
                <w:lang w:val="mk-MK"/>
                <w14:ligatures w14:val="none"/>
              </w:rPr>
              <w:t>Спречување</w:t>
            </w:r>
            <w:r w:rsidR="006B1EC9" w:rsidRPr="006B1EC9">
              <w:rPr>
                <w:rFonts w:ascii="Calibri" w:eastAsia="Calibri" w:hAnsi="Calibri" w:cs="Times New Roman"/>
                <w:kern w:val="0"/>
                <w14:ligatures w14:val="none"/>
              </w:rPr>
              <w:t xml:space="preserve"> несреќа</w:t>
            </w:r>
          </w:p>
        </w:tc>
        <w:tc>
          <w:tcPr>
            <w:tcW w:w="3121" w:type="pct"/>
          </w:tcPr>
          <w:p w14:paraId="3D080087" w14:textId="77777777" w:rsidR="006B1EC9" w:rsidRPr="006B1EC9" w:rsidRDefault="006B1EC9" w:rsidP="00495513">
            <w:pPr>
              <w:numPr>
                <w:ilvl w:val="0"/>
                <w:numId w:val="26"/>
              </w:numPr>
              <w:pBdr>
                <w:top w:val="nil"/>
                <w:left w:val="nil"/>
                <w:bottom w:val="nil"/>
                <w:right w:val="nil"/>
                <w:between w:val="nil"/>
                <w:bar w:val="nil"/>
              </w:pBd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Градежните машини и опрема треба да бидат во соодветна работна состојба;</w:t>
            </w:r>
          </w:p>
          <w:p w14:paraId="7709212B" w14:textId="08C40CCD" w:rsidR="006B1EC9" w:rsidRPr="006B1EC9" w:rsidRDefault="006B1EC9" w:rsidP="00495513">
            <w:pPr>
              <w:numPr>
                <w:ilvl w:val="0"/>
                <w:numId w:val="26"/>
              </w:numPr>
              <w:pBdr>
                <w:top w:val="nil"/>
                <w:left w:val="nil"/>
                <w:bottom w:val="nil"/>
                <w:right w:val="nil"/>
                <w:between w:val="nil"/>
                <w:bar w:val="nil"/>
              </w:pBd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На локацијата на проектот треба да има </w:t>
            </w:r>
            <w:r w:rsidR="00412CD2">
              <w:rPr>
                <w:rFonts w:ascii="Calibri" w:eastAsia="Calibri" w:hAnsi="Calibri" w:cs="Times New Roman"/>
                <w:kern w:val="0"/>
                <w:lang w:val="mk-MK"/>
                <w14:ligatures w14:val="none"/>
              </w:rPr>
              <w:t>опрема</w:t>
            </w:r>
            <w:r w:rsidRPr="006B1EC9">
              <w:rPr>
                <w:rFonts w:ascii="Calibri" w:eastAsia="Calibri" w:hAnsi="Calibri" w:cs="Times New Roman"/>
                <w:kern w:val="0"/>
                <w14:ligatures w14:val="none"/>
              </w:rPr>
              <w:t xml:space="preserve"> за спречување на излевање кој ќе спречи натамошно </w:t>
            </w:r>
            <w:r w:rsidR="00412CD2">
              <w:rPr>
                <w:rFonts w:ascii="Calibri" w:eastAsia="Calibri" w:hAnsi="Calibri" w:cs="Times New Roman"/>
                <w:kern w:val="0"/>
                <w:lang w:val="mk-MK"/>
                <w14:ligatures w14:val="none"/>
              </w:rPr>
              <w:t>ширење</w:t>
            </w:r>
            <w:r w:rsidRPr="006B1EC9">
              <w:rPr>
                <w:rFonts w:ascii="Calibri" w:eastAsia="Calibri" w:hAnsi="Calibri" w:cs="Times New Roman"/>
                <w:kern w:val="0"/>
                <w14:ligatures w14:val="none"/>
              </w:rPr>
              <w:t xml:space="preserve"> на излевањето;</w:t>
            </w:r>
          </w:p>
          <w:p w14:paraId="344A5E91" w14:textId="16315228" w:rsidR="006B1EC9" w:rsidRPr="006B1EC9" w:rsidRDefault="006B1EC9" w:rsidP="00495513">
            <w:pPr>
              <w:numPr>
                <w:ilvl w:val="0"/>
                <w:numId w:val="26"/>
              </w:numPr>
              <w:pBdr>
                <w:top w:val="nil"/>
                <w:left w:val="nil"/>
                <w:bottom w:val="nil"/>
                <w:right w:val="nil"/>
                <w:between w:val="nil"/>
                <w:bar w:val="nil"/>
              </w:pBd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Противпожарните </w:t>
            </w:r>
            <w:r w:rsidR="00412CD2">
              <w:rPr>
                <w:rFonts w:ascii="Calibri" w:eastAsia="Calibri" w:hAnsi="Calibri" w:cs="Times New Roman"/>
                <w:kern w:val="0"/>
                <w:lang w:val="mk-MK"/>
                <w14:ligatures w14:val="none"/>
              </w:rPr>
              <w:t>апарати</w:t>
            </w:r>
            <w:r w:rsidRPr="006B1EC9">
              <w:rPr>
                <w:rFonts w:ascii="Calibri" w:eastAsia="Calibri" w:hAnsi="Calibri" w:cs="Times New Roman"/>
                <w:kern w:val="0"/>
                <w14:ligatures w14:val="none"/>
              </w:rPr>
              <w:t xml:space="preserve"> треба да бидат во </w:t>
            </w:r>
            <w:r w:rsidR="00F223D8">
              <w:rPr>
                <w:rFonts w:ascii="Calibri" w:eastAsia="Calibri" w:hAnsi="Calibri" w:cs="Times New Roman"/>
                <w:kern w:val="0"/>
                <w:lang w:val="mk-MK"/>
                <w14:ligatures w14:val="none"/>
              </w:rPr>
              <w:t>функционална</w:t>
            </w:r>
            <w:r w:rsidRPr="006B1EC9">
              <w:rPr>
                <w:rFonts w:ascii="Calibri" w:eastAsia="Calibri" w:hAnsi="Calibri" w:cs="Times New Roman"/>
                <w:kern w:val="0"/>
                <w14:ligatures w14:val="none"/>
              </w:rPr>
              <w:t xml:space="preserve"> состојба;</w:t>
            </w:r>
          </w:p>
          <w:p w14:paraId="241AA28A" w14:textId="49FEDCC7" w:rsidR="006B1EC9" w:rsidRPr="006B1EC9" w:rsidRDefault="00F223D8" w:rsidP="00495513">
            <w:pPr>
              <w:numPr>
                <w:ilvl w:val="0"/>
                <w:numId w:val="26"/>
              </w:numPr>
              <w:spacing w:after="0" w:line="276" w:lineRule="auto"/>
              <w:jc w:val="both"/>
              <w:rPr>
                <w:rFonts w:ascii="Calibri" w:eastAsia="Calibri" w:hAnsi="Calibri" w:cs="Times New Roman"/>
                <w:kern w:val="0"/>
                <w:lang w:val="en-GB"/>
                <w14:ligatures w14:val="none"/>
              </w:rPr>
            </w:pPr>
            <w:r>
              <w:rPr>
                <w:rFonts w:ascii="Calibri" w:eastAsia="Calibri" w:hAnsi="Calibri" w:cs="Times New Roman"/>
                <w:kern w:val="0"/>
                <w:lang w:val="mk-MK"/>
                <w14:ligatures w14:val="none"/>
              </w:rPr>
              <w:t>Работната локација</w:t>
            </w:r>
            <w:r w:rsidR="006B1EC9" w:rsidRPr="006B1EC9">
              <w:rPr>
                <w:rFonts w:ascii="Calibri" w:eastAsia="Calibri" w:hAnsi="Calibri" w:cs="Times New Roman"/>
                <w:kern w:val="0"/>
                <w14:ligatures w14:val="none"/>
              </w:rPr>
              <w:t xml:space="preserve"> треба да биде заштитен</w:t>
            </w:r>
            <w:r>
              <w:rPr>
                <w:rFonts w:ascii="Calibri" w:eastAsia="Calibri" w:hAnsi="Calibri" w:cs="Times New Roman"/>
                <w:kern w:val="0"/>
                <w:lang w:val="mk-MK"/>
                <w14:ligatures w14:val="none"/>
              </w:rPr>
              <w:t>а</w:t>
            </w:r>
            <w:r w:rsidR="006B1EC9" w:rsidRPr="006B1EC9">
              <w:rPr>
                <w:rFonts w:ascii="Calibri" w:eastAsia="Calibri" w:hAnsi="Calibri" w:cs="Times New Roman"/>
                <w:kern w:val="0"/>
                <w14:ligatures w14:val="none"/>
              </w:rPr>
              <w:t xml:space="preserve"> со </w:t>
            </w:r>
            <w:r>
              <w:rPr>
                <w:rFonts w:ascii="Calibri" w:eastAsia="Calibri" w:hAnsi="Calibri" w:cs="Times New Roman"/>
                <w:kern w:val="0"/>
                <w:lang w:val="mk-MK"/>
                <w14:ligatures w14:val="none"/>
              </w:rPr>
              <w:t>лента за предупредување</w:t>
            </w:r>
            <w:r w:rsidR="006B1EC9" w:rsidRPr="006B1EC9">
              <w:rPr>
                <w:rFonts w:ascii="Calibri" w:eastAsia="Calibri" w:hAnsi="Calibri" w:cs="Times New Roman"/>
                <w:kern w:val="0"/>
                <w14:ligatures w14:val="none"/>
              </w:rPr>
              <w:t>.</w:t>
            </w:r>
          </w:p>
        </w:tc>
      </w:tr>
      <w:tr w:rsidR="000271DB" w:rsidRPr="006B1EC9" w14:paraId="25D62F00" w14:textId="77777777" w:rsidTr="00495513">
        <w:tc>
          <w:tcPr>
            <w:tcW w:w="916" w:type="pct"/>
            <w:vMerge w:val="restart"/>
            <w:vAlign w:val="center"/>
          </w:tcPr>
          <w:p w14:paraId="4EFC1580" w14:textId="60B74468" w:rsidR="006B1EC9" w:rsidRPr="006B1EC9" w:rsidRDefault="00FC2CD9" w:rsidP="00495513">
            <w:pPr>
              <w:spacing w:after="0"/>
              <w:jc w:val="center"/>
              <w:rPr>
                <w:rFonts w:ascii="Calibri" w:eastAsia="Calibri" w:hAnsi="Calibri" w:cs="Times New Roman"/>
                <w:b/>
                <w:bCs/>
                <w:kern w:val="0"/>
                <w14:ligatures w14:val="none"/>
              </w:rPr>
            </w:pPr>
            <w:r>
              <w:rPr>
                <w:rFonts w:ascii="Calibri" w:eastAsia="Calibri" w:hAnsi="Calibri" w:cs="Times New Roman"/>
                <w:b/>
                <w:bCs/>
                <w:kern w:val="0"/>
                <w14:ligatures w14:val="none"/>
              </w:rPr>
              <w:t>B</w:t>
            </w:r>
            <w:r w:rsidR="006B1EC9" w:rsidRPr="006B1EC9">
              <w:rPr>
                <w:rFonts w:ascii="Calibri" w:eastAsia="Calibri" w:hAnsi="Calibri" w:cs="Times New Roman"/>
                <w:kern w:val="0"/>
                <w14:ligatures w14:val="none"/>
              </w:rPr>
              <w:t>. Општи активности за реконструкција/надградба/адаптација</w:t>
            </w:r>
          </w:p>
        </w:tc>
        <w:tc>
          <w:tcPr>
            <w:tcW w:w="963" w:type="pct"/>
            <w:tcBorders>
              <w:bottom w:val="single" w:sz="4" w:space="0" w:color="auto"/>
            </w:tcBorders>
            <w:vAlign w:val="center"/>
          </w:tcPr>
          <w:p w14:paraId="37D1BF4B" w14:textId="2B48D284" w:rsidR="006B1EC9" w:rsidRPr="006B1EC9" w:rsidRDefault="006B1EC9" w:rsidP="00495513">
            <w:pPr>
              <w:spacing w:after="0"/>
              <w:jc w:val="center"/>
              <w:rPr>
                <w:rFonts w:ascii="Calibri" w:eastAsia="Calibri" w:hAnsi="Calibri" w:cs="Times New Roman"/>
                <w:kern w:val="0"/>
                <w14:ligatures w14:val="none"/>
              </w:rPr>
            </w:pPr>
            <w:r w:rsidRPr="006B1EC9">
              <w:rPr>
                <w:rFonts w:ascii="Calibri" w:eastAsia="Calibri" w:hAnsi="Calibri" w:cs="Times New Roman"/>
                <w:kern w:val="0"/>
                <w14:ligatures w14:val="none"/>
              </w:rPr>
              <w:t>Емисии во воздух и квалитет на воздух</w:t>
            </w:r>
          </w:p>
        </w:tc>
        <w:tc>
          <w:tcPr>
            <w:tcW w:w="3121" w:type="pct"/>
          </w:tcPr>
          <w:p w14:paraId="04A47A64" w14:textId="55ED6470" w:rsidR="006B1EC9" w:rsidRPr="006B1EC9" w:rsidRDefault="006B1EC9" w:rsidP="00495513">
            <w:pPr>
              <w:numPr>
                <w:ilvl w:val="0"/>
                <w:numId w:val="6"/>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Да се ​​осигур</w:t>
            </w:r>
            <w:r w:rsidR="00C6157D">
              <w:rPr>
                <w:rFonts w:ascii="Calibri" w:eastAsia="Calibri" w:hAnsi="Calibri" w:cs="Times New Roman"/>
                <w:kern w:val="0"/>
                <w:lang w:val="mk-MK"/>
                <w14:ligatures w14:val="none"/>
              </w:rPr>
              <w:t>и</w:t>
            </w:r>
            <w:r w:rsidRPr="006B1EC9">
              <w:rPr>
                <w:rFonts w:ascii="Calibri" w:eastAsia="Calibri" w:hAnsi="Calibri" w:cs="Times New Roman"/>
                <w:kern w:val="0"/>
                <w14:ligatures w14:val="none"/>
              </w:rPr>
              <w:t xml:space="preserve"> дека сите возила и машини користат бензин од официјални извори (лиценцирани бензински пумпи) и гориво определено од производителот на машини и возила;</w:t>
            </w:r>
          </w:p>
          <w:p w14:paraId="34F7EF26" w14:textId="375F42E9" w:rsidR="006B1EC9" w:rsidRPr="006B1EC9" w:rsidRDefault="00C6157D" w:rsidP="00495513">
            <w:pPr>
              <w:numPr>
                <w:ilvl w:val="0"/>
                <w:numId w:val="6"/>
              </w:numPr>
              <w:spacing w:after="0" w:line="276" w:lineRule="auto"/>
              <w:jc w:val="both"/>
              <w:rPr>
                <w:rFonts w:ascii="Calibri" w:eastAsia="Calibri" w:hAnsi="Calibri" w:cs="Times New Roman"/>
                <w:kern w:val="0"/>
                <w14:ligatures w14:val="none"/>
              </w:rPr>
            </w:pPr>
            <w:r>
              <w:rPr>
                <w:rFonts w:ascii="Calibri" w:eastAsia="Calibri" w:hAnsi="Calibri" w:cs="Times New Roman"/>
                <w:kern w:val="0"/>
                <w:lang w:val="mk-MK"/>
                <w14:ligatures w14:val="none"/>
              </w:rPr>
              <w:t>Да се осигури</w:t>
            </w:r>
            <w:r w:rsidR="006B1EC9" w:rsidRPr="006B1EC9">
              <w:rPr>
                <w:rFonts w:ascii="Calibri" w:eastAsia="Calibri" w:hAnsi="Calibri" w:cs="Times New Roman"/>
                <w:kern w:val="0"/>
                <w14:ligatures w14:val="none"/>
              </w:rPr>
              <w:t xml:space="preserve"> дека сите транспортни возила и машини се редовно одржувани и атестирани;</w:t>
            </w:r>
          </w:p>
          <w:p w14:paraId="269E4DB6" w14:textId="77777777" w:rsidR="006B1EC9" w:rsidRPr="006B1EC9" w:rsidRDefault="006B1EC9" w:rsidP="00495513">
            <w:pPr>
              <w:numPr>
                <w:ilvl w:val="0"/>
                <w:numId w:val="6"/>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Сите машини треба да бидат опремени со соодветна опрема за контрола на емисиите;</w:t>
            </w:r>
          </w:p>
          <w:p w14:paraId="22180ED8" w14:textId="77777777" w:rsidR="006B1EC9" w:rsidRPr="006B1EC9" w:rsidRDefault="006B1EC9" w:rsidP="00495513">
            <w:pPr>
              <w:numPr>
                <w:ilvl w:val="0"/>
                <w:numId w:val="6"/>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lastRenderedPageBreak/>
              <w:t>При транспорт на отпад/материјали, возилата мора да бидат покриени за да се намали емисијата на прашина;</w:t>
            </w:r>
          </w:p>
          <w:p w14:paraId="0FFE3223" w14:textId="231A73EC" w:rsidR="006B1EC9" w:rsidRPr="00242B6F" w:rsidRDefault="006B1EC9" w:rsidP="00495513">
            <w:pPr>
              <w:numPr>
                <w:ilvl w:val="0"/>
                <w:numId w:val="6"/>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За да се </w:t>
            </w:r>
            <w:r w:rsidR="00BE7114">
              <w:rPr>
                <w:rFonts w:ascii="Calibri" w:eastAsia="Calibri" w:hAnsi="Calibri" w:cs="Times New Roman"/>
                <w:kern w:val="0"/>
                <w:lang w:val="mk-MK"/>
                <w14:ligatures w14:val="none"/>
              </w:rPr>
              <w:t xml:space="preserve">сведе </w:t>
            </w:r>
            <w:r w:rsidRPr="006B1EC9">
              <w:rPr>
                <w:rFonts w:ascii="Calibri" w:eastAsia="Calibri" w:hAnsi="Calibri" w:cs="Times New Roman"/>
                <w:kern w:val="0"/>
                <w14:ligatures w14:val="none"/>
              </w:rPr>
              <w:t>прашината</w:t>
            </w:r>
            <w:r w:rsidR="00BE7114">
              <w:rPr>
                <w:rFonts w:ascii="Calibri" w:eastAsia="Calibri" w:hAnsi="Calibri" w:cs="Times New Roman"/>
                <w:kern w:val="0"/>
                <w:lang w:val="mk-MK"/>
                <w14:ligatures w14:val="none"/>
              </w:rPr>
              <w:t xml:space="preserve"> на минимум,</w:t>
            </w:r>
            <w:r w:rsidRPr="006B1EC9">
              <w:rPr>
                <w:rFonts w:ascii="Calibri" w:eastAsia="Calibri" w:hAnsi="Calibri" w:cs="Times New Roman"/>
                <w:kern w:val="0"/>
                <w14:ligatures w14:val="none"/>
              </w:rPr>
              <w:t xml:space="preserve"> градежните материјали треба да се складираат на соодветни места и да бидат покриени;</w:t>
            </w:r>
          </w:p>
        </w:tc>
      </w:tr>
      <w:tr w:rsidR="000271DB" w:rsidRPr="006B1EC9" w14:paraId="2710FF92" w14:textId="77777777" w:rsidTr="00495513">
        <w:tc>
          <w:tcPr>
            <w:tcW w:w="916" w:type="pct"/>
            <w:vMerge/>
            <w:vAlign w:val="center"/>
          </w:tcPr>
          <w:p w14:paraId="24D5D504" w14:textId="77777777" w:rsidR="006B1EC9" w:rsidRPr="006B1EC9" w:rsidRDefault="006B1EC9" w:rsidP="00495513">
            <w:pPr>
              <w:spacing w:after="0"/>
              <w:jc w:val="center"/>
              <w:rPr>
                <w:rFonts w:ascii="Calibri" w:eastAsia="Calibri" w:hAnsi="Calibri" w:cs="Calibri"/>
                <w:b/>
                <w:kern w:val="0"/>
                <w14:ligatures w14:val="none"/>
              </w:rPr>
            </w:pPr>
          </w:p>
        </w:tc>
        <w:tc>
          <w:tcPr>
            <w:tcW w:w="963" w:type="pct"/>
            <w:tcBorders>
              <w:bottom w:val="single" w:sz="4" w:space="0" w:color="auto"/>
            </w:tcBorders>
            <w:vAlign w:val="center"/>
          </w:tcPr>
          <w:p w14:paraId="3A59AEE7" w14:textId="77777777" w:rsidR="006B1EC9" w:rsidRPr="006B1EC9" w:rsidRDefault="006B1EC9" w:rsidP="00495513">
            <w:pPr>
              <w:spacing w:after="0"/>
              <w:jc w:val="center"/>
              <w:rPr>
                <w:rFonts w:ascii="Calibri" w:eastAsia="Calibri" w:hAnsi="Calibri" w:cs="Times New Roman"/>
                <w:kern w:val="0"/>
                <w14:ligatures w14:val="none"/>
              </w:rPr>
            </w:pPr>
            <w:r w:rsidRPr="006B1EC9">
              <w:rPr>
                <w:rFonts w:ascii="Calibri" w:eastAsia="Calibri" w:hAnsi="Calibri" w:cs="Times New Roman"/>
                <w:kern w:val="0"/>
                <w14:ligatures w14:val="none"/>
              </w:rPr>
              <w:t>Нарушување на бучавата</w:t>
            </w:r>
          </w:p>
        </w:tc>
        <w:tc>
          <w:tcPr>
            <w:tcW w:w="3121" w:type="pct"/>
          </w:tcPr>
          <w:p w14:paraId="1D97B374" w14:textId="58672840" w:rsidR="006B1EC9" w:rsidRPr="006B1EC9" w:rsidRDefault="006B1EC9" w:rsidP="00495513">
            <w:pPr>
              <w:numPr>
                <w:ilvl w:val="0"/>
                <w:numId w:val="7"/>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Нивото на бучава се очекува да не го надмине националното </w:t>
            </w:r>
            <w:r w:rsidR="004E583D">
              <w:rPr>
                <w:rFonts w:ascii="Calibri" w:eastAsia="Calibri" w:hAnsi="Calibri" w:cs="Times New Roman"/>
                <w:kern w:val="0"/>
                <w:lang w:val="mk-MK"/>
                <w14:ligatures w14:val="none"/>
              </w:rPr>
              <w:t>гранично</w:t>
            </w:r>
            <w:r w:rsidRPr="006B1EC9">
              <w:rPr>
                <w:rFonts w:ascii="Calibri" w:eastAsia="Calibri" w:hAnsi="Calibri" w:cs="Times New Roman"/>
                <w:kern w:val="0"/>
                <w14:ligatures w14:val="none"/>
              </w:rPr>
              <w:t xml:space="preserve"> ниво (според националното законодавство и барањата на ЕУ)</w:t>
            </w:r>
          </w:p>
          <w:p w14:paraId="5FCC3351" w14:textId="1CC46C11" w:rsidR="006B1EC9" w:rsidRPr="006B1EC9" w:rsidRDefault="0090628A" w:rsidP="00495513">
            <w:pPr>
              <w:numPr>
                <w:ilvl w:val="0"/>
                <w:numId w:val="15"/>
              </w:numPr>
              <w:spacing w:after="0"/>
              <w:contextualSpacing/>
              <w:jc w:val="both"/>
              <w:rPr>
                <w:rFonts w:ascii="Calibri" w:eastAsia="Calibri" w:hAnsi="Calibri" w:cs="Times New Roman"/>
                <w:kern w:val="0"/>
                <w14:ligatures w14:val="none"/>
              </w:rPr>
            </w:pPr>
            <w:r>
              <w:rPr>
                <w:rFonts w:ascii="Calibri" w:eastAsia="Calibri" w:hAnsi="Calibri" w:cs="Times New Roman"/>
                <w:kern w:val="0"/>
                <w:lang w:val="mk-MK"/>
                <w14:ligatures w14:val="none"/>
              </w:rPr>
              <w:t>Област</w:t>
            </w:r>
            <w:r w:rsidR="00BE7114">
              <w:rPr>
                <w:rFonts w:ascii="Calibri" w:eastAsia="Calibri" w:hAnsi="Calibri" w:cs="Times New Roman"/>
                <w:kern w:val="0"/>
                <w:lang w:val="mk-MK"/>
                <w14:ligatures w14:val="none"/>
              </w:rPr>
              <w:t xml:space="preserve"> со заштита од бучава од</w:t>
            </w:r>
            <w:r w:rsidR="006B1EC9" w:rsidRPr="006B1EC9">
              <w:rPr>
                <w:rFonts w:ascii="Calibri" w:eastAsia="Calibri" w:hAnsi="Calibri" w:cs="Times New Roman"/>
                <w:kern w:val="0"/>
                <w14:ligatures w14:val="none"/>
              </w:rPr>
              <w:t xml:space="preserve"> </w:t>
            </w:r>
            <w:r w:rsidR="006B1EC9" w:rsidRPr="00EC5DA5">
              <w:rPr>
                <w:rFonts w:ascii="Calibri" w:eastAsia="Calibri" w:hAnsi="Calibri" w:cs="Times New Roman"/>
                <w:b/>
                <w:bCs/>
                <w:kern w:val="0"/>
                <w14:ligatures w14:val="none"/>
              </w:rPr>
              <w:t>прв степен</w:t>
            </w:r>
            <w:r w:rsidR="006B1EC9" w:rsidRPr="006B1EC9">
              <w:rPr>
                <w:rFonts w:ascii="Calibri" w:eastAsia="Calibri" w:hAnsi="Calibri" w:cs="Times New Roman"/>
                <w:kern w:val="0"/>
                <w14:ligatures w14:val="none"/>
              </w:rPr>
              <w:t xml:space="preserve"> </w:t>
            </w:r>
            <w:r w:rsidR="00BE7114">
              <w:rPr>
                <w:rFonts w:ascii="Calibri" w:eastAsia="Calibri" w:hAnsi="Calibri" w:cs="Times New Roman"/>
                <w:kern w:val="0"/>
                <w:lang w:val="mk-MK"/>
                <w14:ligatures w14:val="none"/>
              </w:rPr>
              <w:t>вклучува</w:t>
            </w:r>
            <w:r w:rsidR="006B1EC9" w:rsidRPr="006B1EC9">
              <w:rPr>
                <w:rFonts w:ascii="Calibri" w:eastAsia="Calibri" w:hAnsi="Calibri" w:cs="Times New Roman"/>
                <w:kern w:val="0"/>
                <w14:ligatures w14:val="none"/>
              </w:rPr>
              <w:t xml:space="preserve"> </w:t>
            </w:r>
            <w:r>
              <w:rPr>
                <w:rFonts w:ascii="Calibri" w:eastAsia="Calibri" w:hAnsi="Calibri" w:cs="Times New Roman"/>
                <w:kern w:val="0"/>
                <w:lang w:val="mk-MK"/>
                <w14:ligatures w14:val="none"/>
              </w:rPr>
              <w:t>области</w:t>
            </w:r>
            <w:r w:rsidR="006B1EC9" w:rsidRPr="006B1EC9">
              <w:rPr>
                <w:rFonts w:ascii="Calibri" w:eastAsia="Calibri" w:hAnsi="Calibri" w:cs="Times New Roman"/>
                <w:kern w:val="0"/>
                <w14:ligatures w14:val="none"/>
              </w:rPr>
              <w:t xml:space="preserve"> на туризам и рекреација, </w:t>
            </w:r>
            <w:r>
              <w:rPr>
                <w:rFonts w:ascii="Calibri" w:eastAsia="Calibri" w:hAnsi="Calibri" w:cs="Times New Roman"/>
                <w:kern w:val="0"/>
                <w:lang w:val="mk-MK"/>
                <w14:ligatures w14:val="none"/>
              </w:rPr>
              <w:t>области</w:t>
            </w:r>
            <w:r w:rsidR="006B1EC9" w:rsidRPr="006B1EC9">
              <w:rPr>
                <w:rFonts w:ascii="Calibri" w:eastAsia="Calibri" w:hAnsi="Calibri" w:cs="Times New Roman"/>
                <w:kern w:val="0"/>
                <w14:ligatures w14:val="none"/>
              </w:rPr>
              <w:t xml:space="preserve"> во близина на здравствени установи за болничко лекување</w:t>
            </w:r>
            <w:r w:rsidR="00BE7114">
              <w:rPr>
                <w:rFonts w:ascii="Calibri" w:eastAsia="Calibri" w:hAnsi="Calibri" w:cs="Times New Roman"/>
                <w:kern w:val="0"/>
                <w:lang w:val="mk-MK"/>
                <w14:ligatures w14:val="none"/>
              </w:rPr>
              <w:t>, како</w:t>
            </w:r>
            <w:r w:rsidR="006B1EC9" w:rsidRPr="006B1EC9">
              <w:rPr>
                <w:rFonts w:ascii="Calibri" w:eastAsia="Calibri" w:hAnsi="Calibri" w:cs="Times New Roman"/>
                <w:kern w:val="0"/>
                <w14:ligatures w14:val="none"/>
              </w:rPr>
              <w:t xml:space="preserve"> и </w:t>
            </w:r>
            <w:r>
              <w:rPr>
                <w:rFonts w:ascii="Calibri" w:eastAsia="Calibri" w:hAnsi="Calibri" w:cs="Times New Roman"/>
                <w:kern w:val="0"/>
                <w:lang w:val="mk-MK"/>
                <w14:ligatures w14:val="none"/>
              </w:rPr>
              <w:t>области</w:t>
            </w:r>
            <w:r w:rsidR="006B1EC9" w:rsidRPr="006B1EC9">
              <w:rPr>
                <w:rFonts w:ascii="Calibri" w:eastAsia="Calibri" w:hAnsi="Calibri" w:cs="Times New Roman"/>
                <w:kern w:val="0"/>
                <w14:ligatures w14:val="none"/>
              </w:rPr>
              <w:t xml:space="preserve"> на национални паркови и природни резервати (Ld – 50 dB, Le – 50 dB, Ln – 40);</w:t>
            </w:r>
            <w:r w:rsidR="006B1EC9" w:rsidRPr="006B1EC9">
              <w:rPr>
                <w:rFonts w:ascii="Calibri" w:eastAsia="Calibri" w:hAnsi="Calibri" w:cs="Calibri"/>
                <w:b/>
                <w:bCs/>
                <w:kern w:val="0"/>
                <w:u w:val="single"/>
                <w14:ligatures w14:val="none"/>
              </w:rPr>
              <w:t xml:space="preserve"> </w:t>
            </w:r>
          </w:p>
          <w:p w14:paraId="37D9A3E3" w14:textId="29114D21" w:rsidR="006B1EC9" w:rsidRPr="006B1EC9" w:rsidRDefault="0090628A" w:rsidP="00495513">
            <w:pPr>
              <w:numPr>
                <w:ilvl w:val="0"/>
                <w:numId w:val="15"/>
              </w:numPr>
              <w:spacing w:after="0"/>
              <w:contextualSpacing/>
              <w:jc w:val="both"/>
              <w:rPr>
                <w:rFonts w:ascii="Calibri" w:eastAsia="Calibri" w:hAnsi="Calibri" w:cs="Calibri"/>
                <w:kern w:val="0"/>
                <w:u w:val="single"/>
                <w:lang w:val="mk-MK"/>
                <w14:ligatures w14:val="none"/>
              </w:rPr>
            </w:pPr>
            <w:r>
              <w:rPr>
                <w:rFonts w:ascii="Calibri" w:eastAsia="Calibri" w:hAnsi="Calibri" w:cs="Calibri"/>
                <w:kern w:val="0"/>
                <w:lang w:val="mk-MK"/>
                <w14:ligatures w14:val="none"/>
              </w:rPr>
              <w:t>Област</w:t>
            </w:r>
            <w:r w:rsidR="00BE7114">
              <w:rPr>
                <w:rFonts w:ascii="Calibri" w:eastAsia="Calibri" w:hAnsi="Calibri" w:cs="Calibri"/>
                <w:kern w:val="0"/>
                <w:lang w:val="mk-MK"/>
                <w14:ligatures w14:val="none"/>
              </w:rPr>
              <w:t xml:space="preserve"> со заштита од бучава од</w:t>
            </w:r>
            <w:r w:rsidR="006B1EC9" w:rsidRPr="006B1EC9">
              <w:rPr>
                <w:rFonts w:ascii="Calibri" w:eastAsia="Calibri" w:hAnsi="Calibri" w:cs="Calibri"/>
                <w:kern w:val="0"/>
                <w14:ligatures w14:val="none"/>
              </w:rPr>
              <w:t xml:space="preserve"> </w:t>
            </w:r>
            <w:r w:rsidR="006B1EC9" w:rsidRPr="00EC5DA5">
              <w:rPr>
                <w:rFonts w:ascii="Calibri" w:eastAsia="Calibri" w:hAnsi="Calibri" w:cs="Calibri"/>
                <w:b/>
                <w:bCs/>
                <w:kern w:val="0"/>
                <w14:ligatures w14:val="none"/>
              </w:rPr>
              <w:t>втор степен</w:t>
            </w:r>
            <w:r w:rsidR="006B1EC9" w:rsidRPr="006B1EC9">
              <w:rPr>
                <w:rFonts w:ascii="Calibri" w:eastAsia="Calibri" w:hAnsi="Calibri" w:cs="Calibri"/>
                <w:kern w:val="0"/>
                <w14:ligatures w14:val="none"/>
              </w:rPr>
              <w:t xml:space="preserve"> вклучува </w:t>
            </w:r>
            <w:r>
              <w:rPr>
                <w:rFonts w:ascii="Calibri" w:eastAsia="Calibri" w:hAnsi="Calibri" w:cs="Calibri"/>
                <w:kern w:val="0"/>
                <w:lang w:val="mk-MK"/>
                <w14:ligatures w14:val="none"/>
              </w:rPr>
              <w:t>области</w:t>
            </w:r>
            <w:r w:rsidR="006B1EC9" w:rsidRPr="006B1EC9">
              <w:rPr>
                <w:rFonts w:ascii="Calibri" w:eastAsia="Calibri" w:hAnsi="Calibri" w:cs="Calibri"/>
                <w:kern w:val="0"/>
                <w14:ligatures w14:val="none"/>
              </w:rPr>
              <w:t xml:space="preserve"> првенствено наменети за </w:t>
            </w:r>
            <w:r w:rsidR="00BE7114">
              <w:rPr>
                <w:rFonts w:ascii="Calibri" w:eastAsia="Calibri" w:hAnsi="Calibri" w:cs="Calibri"/>
                <w:kern w:val="0"/>
                <w:lang w:val="mk-MK"/>
                <w14:ligatures w14:val="none"/>
              </w:rPr>
              <w:t>живеење</w:t>
            </w:r>
            <w:r w:rsidR="006B1EC9" w:rsidRPr="006B1EC9">
              <w:rPr>
                <w:rFonts w:ascii="Calibri" w:eastAsia="Calibri" w:hAnsi="Calibri" w:cs="Calibri"/>
                <w:kern w:val="0"/>
                <w14:ligatures w14:val="none"/>
              </w:rPr>
              <w:t xml:space="preserve">, станбени </w:t>
            </w:r>
            <w:r w:rsidR="00BE7114">
              <w:rPr>
                <w:rFonts w:ascii="Calibri" w:eastAsia="Calibri" w:hAnsi="Calibri" w:cs="Calibri"/>
                <w:kern w:val="0"/>
                <w:lang w:val="mk-MK"/>
                <w14:ligatures w14:val="none"/>
              </w:rPr>
              <w:t>населби</w:t>
            </w:r>
            <w:r w:rsidR="006B1EC9" w:rsidRPr="006B1EC9">
              <w:rPr>
                <w:rFonts w:ascii="Calibri" w:eastAsia="Calibri" w:hAnsi="Calibri" w:cs="Calibri"/>
                <w:kern w:val="0"/>
                <w14:ligatures w14:val="none"/>
              </w:rPr>
              <w:t xml:space="preserve">, </w:t>
            </w:r>
            <w:r>
              <w:rPr>
                <w:rFonts w:ascii="Calibri" w:eastAsia="Calibri" w:hAnsi="Calibri" w:cs="Calibri"/>
                <w:kern w:val="0"/>
                <w:lang w:val="mk-MK"/>
                <w14:ligatures w14:val="none"/>
              </w:rPr>
              <w:t>области</w:t>
            </w:r>
            <w:r w:rsidR="006B1EC9" w:rsidRPr="006B1EC9">
              <w:rPr>
                <w:rFonts w:ascii="Calibri" w:eastAsia="Calibri" w:hAnsi="Calibri" w:cs="Calibri"/>
                <w:kern w:val="0"/>
                <w14:ligatures w14:val="none"/>
              </w:rPr>
              <w:t xml:space="preserve"> во близина на образовни институции, образовни установи и </w:t>
            </w:r>
            <w:r w:rsidR="00BE7114">
              <w:rPr>
                <w:rFonts w:ascii="Calibri" w:eastAsia="Calibri" w:hAnsi="Calibri" w:cs="Calibri"/>
                <w:kern w:val="0"/>
                <w:lang w:val="mk-MK"/>
                <w14:ligatures w14:val="none"/>
              </w:rPr>
              <w:t>служби</w:t>
            </w:r>
            <w:r w:rsidR="006B1EC9" w:rsidRPr="006B1EC9">
              <w:rPr>
                <w:rFonts w:ascii="Calibri" w:eastAsia="Calibri" w:hAnsi="Calibri" w:cs="Calibri"/>
                <w:kern w:val="0"/>
                <w14:ligatures w14:val="none"/>
              </w:rPr>
              <w:t xml:space="preserve"> за социјална заштита за возрасни и деца (Ld – 55 dB, Le – 55 dB, Ln – 45); </w:t>
            </w:r>
            <w:r w:rsidR="00EC5DA5" w:rsidRPr="00EC5DA5">
              <w:rPr>
                <w:rFonts w:ascii="Calibri" w:eastAsia="Calibri" w:hAnsi="Calibri" w:cs="Calibri"/>
                <w:b/>
                <w:bCs/>
                <w:kern w:val="0"/>
                <w:u w:val="single"/>
                <w:lang w:val="mk-MK"/>
                <w14:ligatures w14:val="none"/>
              </w:rPr>
              <w:t>л</w:t>
            </w:r>
            <w:r w:rsidR="006B1EC9" w:rsidRPr="00EC5DA5">
              <w:rPr>
                <w:rFonts w:ascii="Calibri" w:eastAsia="Calibri" w:hAnsi="Calibri" w:cs="Calibri"/>
                <w:b/>
                <w:bCs/>
                <w:kern w:val="0"/>
                <w:u w:val="single"/>
                <w14:ligatures w14:val="none"/>
              </w:rPr>
              <w:t>окациите на проектот припаѓаат на ова</w:t>
            </w:r>
            <w:r>
              <w:rPr>
                <w:rFonts w:ascii="Calibri" w:eastAsia="Calibri" w:hAnsi="Calibri" w:cs="Calibri"/>
                <w:b/>
                <w:bCs/>
                <w:kern w:val="0"/>
                <w:u w:val="single"/>
                <w:lang w:val="mk-MK"/>
                <w14:ligatures w14:val="none"/>
              </w:rPr>
              <w:t>а област</w:t>
            </w:r>
            <w:r w:rsidR="00BE7114">
              <w:rPr>
                <w:rFonts w:ascii="Calibri" w:eastAsia="Calibri" w:hAnsi="Calibri" w:cs="Calibri"/>
                <w:b/>
                <w:bCs/>
                <w:kern w:val="0"/>
                <w:u w:val="single"/>
                <w:lang w:val="mk-MK"/>
                <w14:ligatures w14:val="none"/>
              </w:rPr>
              <w:t xml:space="preserve"> </w:t>
            </w:r>
            <w:r w:rsidR="006B1EC9" w:rsidRPr="00EC5DA5">
              <w:rPr>
                <w:rFonts w:ascii="Calibri" w:eastAsia="Calibri" w:hAnsi="Calibri" w:cs="Calibri"/>
                <w:b/>
                <w:bCs/>
                <w:kern w:val="0"/>
                <w:u w:val="single"/>
                <w14:ligatures w14:val="none"/>
              </w:rPr>
              <w:t>(да се проверуваат за секој поединечен проект).</w:t>
            </w:r>
          </w:p>
          <w:p w14:paraId="3370FFCD" w14:textId="15E9B81C" w:rsidR="006B1EC9" w:rsidRPr="006B1EC9" w:rsidRDefault="0090628A" w:rsidP="00495513">
            <w:pPr>
              <w:numPr>
                <w:ilvl w:val="0"/>
                <w:numId w:val="15"/>
              </w:numPr>
              <w:spacing w:after="0"/>
              <w:contextualSpacing/>
              <w:jc w:val="both"/>
              <w:rPr>
                <w:rFonts w:ascii="Calibri" w:eastAsia="Calibri" w:hAnsi="Calibri" w:cs="Times New Roman"/>
                <w:kern w:val="0"/>
                <w14:ligatures w14:val="none"/>
              </w:rPr>
            </w:pPr>
            <w:r>
              <w:rPr>
                <w:rFonts w:ascii="Calibri" w:eastAsia="Calibri" w:hAnsi="Calibri" w:cs="Times New Roman"/>
                <w:kern w:val="0"/>
                <w:lang w:val="mk-MK"/>
                <w14:ligatures w14:val="none"/>
              </w:rPr>
              <w:t>Област</w:t>
            </w:r>
            <w:r w:rsidR="00BE7114">
              <w:rPr>
                <w:rFonts w:ascii="Calibri" w:eastAsia="Calibri" w:hAnsi="Calibri" w:cs="Times New Roman"/>
                <w:kern w:val="0"/>
                <w:lang w:val="mk-MK"/>
                <w14:ligatures w14:val="none"/>
              </w:rPr>
              <w:t xml:space="preserve"> со заштита од бучава од</w:t>
            </w:r>
            <w:r w:rsidR="006B1EC9" w:rsidRPr="006B1EC9">
              <w:rPr>
                <w:rFonts w:ascii="Calibri" w:eastAsia="Calibri" w:hAnsi="Calibri" w:cs="Times New Roman"/>
                <w:kern w:val="0"/>
                <w14:ligatures w14:val="none"/>
              </w:rPr>
              <w:t xml:space="preserve"> </w:t>
            </w:r>
            <w:r w:rsidR="006B1EC9" w:rsidRPr="00EC5DA5">
              <w:rPr>
                <w:rFonts w:ascii="Calibri" w:eastAsia="Calibri" w:hAnsi="Calibri" w:cs="Times New Roman"/>
                <w:b/>
                <w:bCs/>
                <w:kern w:val="0"/>
                <w14:ligatures w14:val="none"/>
              </w:rPr>
              <w:t>трет степен</w:t>
            </w:r>
            <w:r w:rsidR="006B1EC9" w:rsidRPr="006B1EC9">
              <w:rPr>
                <w:rFonts w:ascii="Calibri" w:eastAsia="Calibri" w:hAnsi="Calibri" w:cs="Times New Roman"/>
                <w:kern w:val="0"/>
                <w14:ligatures w14:val="none"/>
              </w:rPr>
              <w:t xml:space="preserve"> </w:t>
            </w:r>
            <w:r w:rsidR="00BE7114">
              <w:rPr>
                <w:rFonts w:ascii="Calibri" w:eastAsia="Calibri" w:hAnsi="Calibri" w:cs="Times New Roman"/>
                <w:kern w:val="0"/>
                <w:lang w:val="mk-MK"/>
                <w14:ligatures w14:val="none"/>
              </w:rPr>
              <w:t xml:space="preserve">е </w:t>
            </w:r>
            <w:r>
              <w:rPr>
                <w:rFonts w:ascii="Calibri" w:eastAsia="Calibri" w:hAnsi="Calibri" w:cs="Times New Roman"/>
                <w:kern w:val="0"/>
                <w:lang w:val="mk-MK"/>
                <w14:ligatures w14:val="none"/>
              </w:rPr>
              <w:t>област</w:t>
            </w:r>
            <w:r w:rsidR="006B1EC9" w:rsidRPr="006B1EC9">
              <w:rPr>
                <w:rFonts w:ascii="Calibri" w:eastAsia="Calibri" w:hAnsi="Calibri" w:cs="Times New Roman"/>
                <w:kern w:val="0"/>
                <w14:ligatures w14:val="none"/>
              </w:rPr>
              <w:t xml:space="preserve"> каде што се прифатени </w:t>
            </w:r>
            <w:r w:rsidR="00BE7114">
              <w:rPr>
                <w:rFonts w:ascii="Calibri" w:eastAsia="Calibri" w:hAnsi="Calibri" w:cs="Times New Roman"/>
                <w:kern w:val="0"/>
                <w:lang w:val="mk-MK"/>
                <w14:ligatures w14:val="none"/>
              </w:rPr>
              <w:t>одредени</w:t>
            </w:r>
            <w:r w:rsidR="006B1EC9" w:rsidRPr="006B1EC9">
              <w:rPr>
                <w:rFonts w:ascii="Calibri" w:eastAsia="Calibri" w:hAnsi="Calibri" w:cs="Times New Roman"/>
                <w:kern w:val="0"/>
                <w14:ligatures w14:val="none"/>
              </w:rPr>
              <w:t xml:space="preserve"> човечки активности со бучава. Тие вклучуваат комерцијални </w:t>
            </w:r>
            <w:r>
              <w:rPr>
                <w:rFonts w:ascii="Calibri" w:eastAsia="Calibri" w:hAnsi="Calibri" w:cs="Times New Roman"/>
                <w:kern w:val="0"/>
                <w:lang w:val="mk-MK"/>
                <w14:ligatures w14:val="none"/>
              </w:rPr>
              <w:t>области</w:t>
            </w:r>
            <w:r w:rsidR="006B1EC9" w:rsidRPr="006B1EC9">
              <w:rPr>
                <w:rFonts w:ascii="Calibri" w:eastAsia="Calibri" w:hAnsi="Calibri" w:cs="Times New Roman"/>
                <w:kern w:val="0"/>
                <w14:ligatures w14:val="none"/>
              </w:rPr>
              <w:t xml:space="preserve">, </w:t>
            </w:r>
            <w:r>
              <w:rPr>
                <w:rFonts w:ascii="Calibri" w:eastAsia="Calibri" w:hAnsi="Calibri" w:cs="Times New Roman"/>
                <w:kern w:val="0"/>
                <w:lang w:val="mk-MK"/>
                <w14:ligatures w14:val="none"/>
              </w:rPr>
              <w:t>области</w:t>
            </w:r>
            <w:r w:rsidR="00BE7114">
              <w:rPr>
                <w:rFonts w:ascii="Calibri" w:eastAsia="Calibri" w:hAnsi="Calibri" w:cs="Times New Roman"/>
                <w:kern w:val="0"/>
                <w:lang w:val="mk-MK"/>
                <w14:ligatures w14:val="none"/>
              </w:rPr>
              <w:t xml:space="preserve"> со </w:t>
            </w:r>
            <w:r w:rsidR="00EC5DA5" w:rsidRPr="00C6157D">
              <w:rPr>
                <w:rFonts w:ascii="Calibri" w:eastAsia="Calibri" w:hAnsi="Calibri" w:cs="Times New Roman"/>
                <w:kern w:val="0"/>
                <w:lang w:val="mk-MK"/>
                <w14:ligatures w14:val="none"/>
              </w:rPr>
              <w:t xml:space="preserve">мешани </w:t>
            </w:r>
            <w:r w:rsidR="00BE7114">
              <w:rPr>
                <w:rFonts w:ascii="Calibri" w:eastAsia="Calibri" w:hAnsi="Calibri" w:cs="Times New Roman"/>
                <w:kern w:val="0"/>
                <w:lang w:val="mk-MK"/>
                <w14:ligatures w14:val="none"/>
              </w:rPr>
              <w:t>станбени делови</w:t>
            </w:r>
            <w:r w:rsidR="006B1EC9" w:rsidRPr="00C6157D">
              <w:rPr>
                <w:rFonts w:ascii="Calibri" w:eastAsia="Calibri" w:hAnsi="Calibri" w:cs="Times New Roman"/>
                <w:kern w:val="0"/>
                <w14:ligatures w14:val="none"/>
              </w:rPr>
              <w:t>,</w:t>
            </w:r>
            <w:r w:rsidR="006B1EC9" w:rsidRPr="006B1EC9">
              <w:rPr>
                <w:rFonts w:ascii="Calibri" w:eastAsia="Calibri" w:hAnsi="Calibri" w:cs="Times New Roman"/>
                <w:kern w:val="0"/>
                <w14:ligatures w14:val="none"/>
              </w:rPr>
              <w:t xml:space="preserve"> занаетчиски активности и производствени активности (комбинирани </w:t>
            </w:r>
            <w:r>
              <w:rPr>
                <w:rFonts w:ascii="Calibri" w:eastAsia="Calibri" w:hAnsi="Calibri" w:cs="Times New Roman"/>
                <w:kern w:val="0"/>
                <w:lang w:val="mk-MK"/>
                <w14:ligatures w14:val="none"/>
              </w:rPr>
              <w:t>области</w:t>
            </w:r>
            <w:r w:rsidR="006B1EC9" w:rsidRPr="006B1EC9">
              <w:rPr>
                <w:rFonts w:ascii="Calibri" w:eastAsia="Calibri" w:hAnsi="Calibri" w:cs="Times New Roman"/>
                <w:kern w:val="0"/>
                <w14:ligatures w14:val="none"/>
              </w:rPr>
              <w:t>) (Ld – 60 dB, Le – 60 dB, Ln – 55);</w:t>
            </w:r>
          </w:p>
          <w:p w14:paraId="11122821" w14:textId="6C6D7915" w:rsidR="006B1EC9" w:rsidRPr="006B1EC9" w:rsidRDefault="0090628A" w:rsidP="00495513">
            <w:pPr>
              <w:numPr>
                <w:ilvl w:val="0"/>
                <w:numId w:val="15"/>
              </w:numPr>
              <w:spacing w:after="0"/>
              <w:contextualSpacing/>
              <w:jc w:val="both"/>
              <w:rPr>
                <w:rFonts w:ascii="Calibri" w:eastAsia="Calibri" w:hAnsi="Calibri" w:cs="Times New Roman"/>
                <w:kern w:val="0"/>
                <w14:ligatures w14:val="none"/>
              </w:rPr>
            </w:pPr>
            <w:r>
              <w:rPr>
                <w:rFonts w:ascii="Calibri" w:eastAsia="Calibri" w:hAnsi="Calibri" w:cs="Times New Roman"/>
                <w:kern w:val="0"/>
                <w:lang w:val="mk-MK"/>
                <w14:ligatures w14:val="none"/>
              </w:rPr>
              <w:t>Област</w:t>
            </w:r>
            <w:r w:rsidR="00BE7114">
              <w:rPr>
                <w:rFonts w:ascii="Calibri" w:eastAsia="Calibri" w:hAnsi="Calibri" w:cs="Times New Roman"/>
                <w:kern w:val="0"/>
                <w:lang w:val="mk-MK"/>
                <w14:ligatures w14:val="none"/>
              </w:rPr>
              <w:t xml:space="preserve"> со заштита од бучава од</w:t>
            </w:r>
            <w:r w:rsidR="006B1EC9" w:rsidRPr="006B1EC9">
              <w:rPr>
                <w:rFonts w:ascii="Calibri" w:eastAsia="Calibri" w:hAnsi="Calibri" w:cs="Times New Roman"/>
                <w:kern w:val="0"/>
                <w14:ligatures w14:val="none"/>
              </w:rPr>
              <w:t xml:space="preserve"> </w:t>
            </w:r>
            <w:r w:rsidR="006B1EC9" w:rsidRPr="00EC5DA5">
              <w:rPr>
                <w:rFonts w:ascii="Calibri" w:eastAsia="Calibri" w:hAnsi="Calibri" w:cs="Times New Roman"/>
                <w:b/>
                <w:bCs/>
                <w:kern w:val="0"/>
                <w14:ligatures w14:val="none"/>
              </w:rPr>
              <w:t>четврт степен</w:t>
            </w:r>
            <w:r w:rsidR="006B1EC9" w:rsidRPr="006B1EC9">
              <w:rPr>
                <w:rFonts w:ascii="Calibri" w:eastAsia="Calibri" w:hAnsi="Calibri" w:cs="Times New Roman"/>
                <w:kern w:val="0"/>
                <w14:ligatures w14:val="none"/>
              </w:rPr>
              <w:t xml:space="preserve"> </w:t>
            </w:r>
            <w:r w:rsidR="00BE7114">
              <w:rPr>
                <w:rFonts w:ascii="Calibri" w:eastAsia="Calibri" w:hAnsi="Calibri" w:cs="Times New Roman"/>
                <w:kern w:val="0"/>
                <w:lang w:val="mk-MK"/>
                <w14:ligatures w14:val="none"/>
              </w:rPr>
              <w:t xml:space="preserve">е </w:t>
            </w:r>
            <w:r>
              <w:rPr>
                <w:rFonts w:ascii="Calibri" w:eastAsia="Calibri" w:hAnsi="Calibri" w:cs="Times New Roman"/>
                <w:kern w:val="0"/>
                <w:lang w:val="mk-MK"/>
                <w14:ligatures w14:val="none"/>
              </w:rPr>
              <w:t>област</w:t>
            </w:r>
            <w:r w:rsidR="006B1EC9" w:rsidRPr="006B1EC9">
              <w:rPr>
                <w:rFonts w:ascii="Calibri" w:eastAsia="Calibri" w:hAnsi="Calibri" w:cs="Times New Roman"/>
                <w:kern w:val="0"/>
                <w14:ligatures w14:val="none"/>
              </w:rPr>
              <w:t xml:space="preserve"> во ко</w:t>
            </w:r>
            <w:r w:rsidR="00BE7114">
              <w:rPr>
                <w:rFonts w:ascii="Calibri" w:eastAsia="Calibri" w:hAnsi="Calibri" w:cs="Times New Roman"/>
                <w:kern w:val="0"/>
                <w:lang w:val="mk-MK"/>
                <w14:ligatures w14:val="none"/>
              </w:rPr>
              <w:t>е</w:t>
            </w:r>
            <w:r w:rsidR="006B1EC9" w:rsidRPr="006B1EC9">
              <w:rPr>
                <w:rFonts w:ascii="Calibri" w:eastAsia="Calibri" w:hAnsi="Calibri" w:cs="Times New Roman"/>
                <w:kern w:val="0"/>
                <w14:ligatures w14:val="none"/>
              </w:rPr>
              <w:t xml:space="preserve"> се дозволени </w:t>
            </w:r>
            <w:r w:rsidR="00BE7114">
              <w:rPr>
                <w:rFonts w:ascii="Calibri" w:eastAsia="Calibri" w:hAnsi="Calibri" w:cs="Times New Roman"/>
                <w:kern w:val="0"/>
                <w:lang w:val="mk-MK"/>
                <w14:ligatures w14:val="none"/>
              </w:rPr>
              <w:t>активности</w:t>
            </w:r>
            <w:r w:rsidR="006B1EC9" w:rsidRPr="006B1EC9">
              <w:rPr>
                <w:rFonts w:ascii="Calibri" w:eastAsia="Calibri" w:hAnsi="Calibri" w:cs="Times New Roman"/>
                <w:kern w:val="0"/>
                <w14:ligatures w14:val="none"/>
              </w:rPr>
              <w:t xml:space="preserve"> кои можат да предизвикаат појава на поголема бучава од околината. </w:t>
            </w:r>
            <w:r w:rsidR="00BE7114">
              <w:rPr>
                <w:rFonts w:ascii="Calibri" w:eastAsia="Calibri" w:hAnsi="Calibri" w:cs="Times New Roman"/>
                <w:kern w:val="0"/>
                <w:lang w:val="mk-MK"/>
                <w14:ligatures w14:val="none"/>
              </w:rPr>
              <w:t>Тоа в</w:t>
            </w:r>
            <w:r w:rsidR="006B1EC9" w:rsidRPr="006B1EC9">
              <w:rPr>
                <w:rFonts w:ascii="Calibri" w:eastAsia="Calibri" w:hAnsi="Calibri" w:cs="Times New Roman"/>
                <w:kern w:val="0"/>
                <w14:ligatures w14:val="none"/>
              </w:rPr>
              <w:t xml:space="preserve">клучува нестанбени </w:t>
            </w:r>
            <w:r>
              <w:rPr>
                <w:rFonts w:ascii="Calibri" w:eastAsia="Calibri" w:hAnsi="Calibri" w:cs="Times New Roman"/>
                <w:kern w:val="0"/>
                <w:lang w:val="mk-MK"/>
                <w14:ligatures w14:val="none"/>
              </w:rPr>
              <w:t>области</w:t>
            </w:r>
            <w:r w:rsidR="00BE7114">
              <w:rPr>
                <w:rFonts w:ascii="Calibri" w:eastAsia="Calibri" w:hAnsi="Calibri" w:cs="Times New Roman"/>
                <w:kern w:val="0"/>
                <w:lang w:val="mk-MK"/>
                <w14:ligatures w14:val="none"/>
              </w:rPr>
              <w:t xml:space="preserve"> кои се</w:t>
            </w:r>
            <w:r w:rsidR="006B1EC9" w:rsidRPr="006B1EC9">
              <w:rPr>
                <w:rFonts w:ascii="Calibri" w:eastAsia="Calibri" w:hAnsi="Calibri" w:cs="Times New Roman"/>
                <w:kern w:val="0"/>
                <w14:ligatures w14:val="none"/>
              </w:rPr>
              <w:t xml:space="preserve"> исклучиво наменети за индустриски активности (Ld – 70 dB, Le – 70 dB, Ln – 60);</w:t>
            </w:r>
          </w:p>
          <w:p w14:paraId="009A2680" w14:textId="282A58A2" w:rsidR="006B1EC9" w:rsidRPr="006B1EC9" w:rsidRDefault="006B1EC9" w:rsidP="00495513">
            <w:pPr>
              <w:numPr>
                <w:ilvl w:val="0"/>
                <w:numId w:val="7"/>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Работ</w:t>
            </w:r>
            <w:r w:rsidR="00BE7114">
              <w:rPr>
                <w:rFonts w:ascii="Calibri" w:eastAsia="Calibri" w:hAnsi="Calibri" w:cs="Times New Roman"/>
                <w:kern w:val="0"/>
                <w:lang w:val="mk-MK"/>
                <w14:ligatures w14:val="none"/>
              </w:rPr>
              <w:t>ните активности</w:t>
            </w:r>
            <w:r w:rsidRPr="006B1EC9">
              <w:rPr>
                <w:rFonts w:ascii="Calibri" w:eastAsia="Calibri" w:hAnsi="Calibri" w:cs="Times New Roman"/>
                <w:kern w:val="0"/>
                <w14:ligatures w14:val="none"/>
              </w:rPr>
              <w:t xml:space="preserve"> за реконструкција/адаптација не треба да се дозвол</w:t>
            </w:r>
            <w:r w:rsidR="00BE7114">
              <w:rPr>
                <w:rFonts w:ascii="Calibri" w:eastAsia="Calibri" w:hAnsi="Calibri" w:cs="Times New Roman"/>
                <w:kern w:val="0"/>
                <w:lang w:val="mk-MK"/>
                <w14:ligatures w14:val="none"/>
              </w:rPr>
              <w:t>ени</w:t>
            </w:r>
            <w:r w:rsidRPr="006B1EC9">
              <w:rPr>
                <w:rFonts w:ascii="Calibri" w:eastAsia="Calibri" w:hAnsi="Calibri" w:cs="Times New Roman"/>
                <w:kern w:val="0"/>
                <w14:ligatures w14:val="none"/>
              </w:rPr>
              <w:t xml:space="preserve"> во текот на ноќта, </w:t>
            </w:r>
            <w:r w:rsidR="00EC5DA5">
              <w:rPr>
                <w:rFonts w:ascii="Calibri" w:eastAsia="Calibri" w:hAnsi="Calibri" w:cs="Times New Roman"/>
                <w:kern w:val="0"/>
                <w:lang w:val="mk-MK"/>
                <w14:ligatures w14:val="none"/>
              </w:rPr>
              <w:t>работ</w:t>
            </w:r>
            <w:r w:rsidR="00BE7114">
              <w:rPr>
                <w:rFonts w:ascii="Calibri" w:eastAsia="Calibri" w:hAnsi="Calibri" w:cs="Times New Roman"/>
                <w:kern w:val="0"/>
                <w:lang w:val="mk-MK"/>
                <w14:ligatures w14:val="none"/>
              </w:rPr>
              <w:t>ењето</w:t>
            </w:r>
            <w:r w:rsidRPr="006B1EC9">
              <w:rPr>
                <w:rFonts w:ascii="Calibri" w:eastAsia="Calibri" w:hAnsi="Calibri" w:cs="Times New Roman"/>
                <w:kern w:val="0"/>
                <w14:ligatures w14:val="none"/>
              </w:rPr>
              <w:t xml:space="preserve"> на </w:t>
            </w:r>
            <w:r w:rsidR="00C6157D">
              <w:rPr>
                <w:rFonts w:ascii="Calibri" w:eastAsia="Calibri" w:hAnsi="Calibri" w:cs="Times New Roman"/>
                <w:kern w:val="0"/>
                <w:lang w:val="mk-MK"/>
                <w14:ligatures w14:val="none"/>
              </w:rPr>
              <w:t>локацијата</w:t>
            </w:r>
            <w:r w:rsidRPr="006B1EC9">
              <w:rPr>
                <w:rFonts w:ascii="Calibri" w:eastAsia="Calibri" w:hAnsi="Calibri" w:cs="Times New Roman"/>
                <w:kern w:val="0"/>
                <w14:ligatures w14:val="none"/>
              </w:rPr>
              <w:t xml:space="preserve"> </w:t>
            </w:r>
            <w:r w:rsidR="00BE7114">
              <w:rPr>
                <w:rFonts w:ascii="Calibri" w:eastAsia="Calibri" w:hAnsi="Calibri" w:cs="Times New Roman"/>
                <w:kern w:val="0"/>
                <w:lang w:val="mk-MK"/>
                <w14:ligatures w14:val="none"/>
              </w:rPr>
              <w:t>треба да</w:t>
            </w:r>
            <w:r w:rsidRPr="006B1EC9">
              <w:rPr>
                <w:rFonts w:ascii="Calibri" w:eastAsia="Calibri" w:hAnsi="Calibri" w:cs="Times New Roman"/>
                <w:kern w:val="0"/>
                <w14:ligatures w14:val="none"/>
              </w:rPr>
              <w:t xml:space="preserve"> бид</w:t>
            </w:r>
            <w:r w:rsidR="00EC5DA5">
              <w:rPr>
                <w:rFonts w:ascii="Calibri" w:eastAsia="Calibri" w:hAnsi="Calibri" w:cs="Times New Roman"/>
                <w:kern w:val="0"/>
                <w:lang w:val="mk-MK"/>
                <w14:ligatures w14:val="none"/>
              </w:rPr>
              <w:t>е</w:t>
            </w:r>
            <w:r w:rsidRPr="006B1EC9">
              <w:rPr>
                <w:rFonts w:ascii="Calibri" w:eastAsia="Calibri" w:hAnsi="Calibri" w:cs="Times New Roman"/>
                <w:kern w:val="0"/>
                <w14:ligatures w14:val="none"/>
              </w:rPr>
              <w:t xml:space="preserve"> ограничен</w:t>
            </w:r>
            <w:r w:rsidR="00BE7114">
              <w:rPr>
                <w:rFonts w:ascii="Calibri" w:eastAsia="Calibri" w:hAnsi="Calibri" w:cs="Times New Roman"/>
                <w:kern w:val="0"/>
                <w:lang w:val="mk-MK"/>
                <w14:ligatures w14:val="none"/>
              </w:rPr>
              <w:t>о</w:t>
            </w:r>
            <w:r w:rsidRPr="006B1EC9">
              <w:rPr>
                <w:rFonts w:ascii="Calibri" w:eastAsia="Calibri" w:hAnsi="Calibri" w:cs="Times New Roman"/>
                <w:kern w:val="0"/>
                <w14:ligatures w14:val="none"/>
              </w:rPr>
              <w:t xml:space="preserve"> на </w:t>
            </w:r>
            <w:r w:rsidR="00EC5DA5">
              <w:rPr>
                <w:rFonts w:ascii="Calibri" w:eastAsia="Calibri" w:hAnsi="Calibri" w:cs="Times New Roman"/>
                <w:kern w:val="0"/>
                <w:lang w:val="mk-MK"/>
                <w14:ligatures w14:val="none"/>
              </w:rPr>
              <w:t>период од</w:t>
            </w:r>
            <w:r w:rsidRPr="006B1EC9">
              <w:rPr>
                <w:rFonts w:ascii="Calibri" w:eastAsia="Calibri" w:hAnsi="Calibri" w:cs="Times New Roman"/>
                <w:kern w:val="0"/>
                <w14:ligatures w14:val="none"/>
              </w:rPr>
              <w:t xml:space="preserve"> </w:t>
            </w:r>
            <w:proofErr w:type="gramStart"/>
            <w:r w:rsidRPr="006B1EC9">
              <w:rPr>
                <w:rFonts w:ascii="Calibri" w:eastAsia="Calibri" w:hAnsi="Calibri" w:cs="Times New Roman"/>
                <w:kern w:val="0"/>
                <w14:ligatures w14:val="none"/>
              </w:rPr>
              <w:t xml:space="preserve">7.00 </w:t>
            </w:r>
            <w:r w:rsidR="00EC5DA5">
              <w:rPr>
                <w:rFonts w:ascii="Calibri" w:eastAsia="Calibri" w:hAnsi="Calibri" w:cs="Times New Roman"/>
                <w:kern w:val="0"/>
                <w:lang w:val="mk-MK"/>
                <w14:ligatures w14:val="none"/>
              </w:rPr>
              <w:t xml:space="preserve"> до</w:t>
            </w:r>
            <w:proofErr w:type="gramEnd"/>
            <w:r w:rsidR="00EC5DA5">
              <w:rPr>
                <w:rFonts w:ascii="Calibri" w:eastAsia="Calibri" w:hAnsi="Calibri" w:cs="Times New Roman"/>
                <w:kern w:val="0"/>
                <w:lang w:val="mk-MK"/>
                <w14:ligatures w14:val="none"/>
              </w:rPr>
              <w:t xml:space="preserve"> </w:t>
            </w:r>
            <w:r w:rsidRPr="006B1EC9">
              <w:rPr>
                <w:rFonts w:ascii="Calibri" w:eastAsia="Calibri" w:hAnsi="Calibri" w:cs="Times New Roman"/>
                <w:kern w:val="0"/>
                <w14:ligatures w14:val="none"/>
              </w:rPr>
              <w:t>19.00 часот;</w:t>
            </w:r>
          </w:p>
          <w:p w14:paraId="34C3ABEE" w14:textId="58631DC1" w:rsidR="006B1EC9" w:rsidRPr="006B1EC9" w:rsidRDefault="006B1EC9" w:rsidP="00495513">
            <w:pPr>
              <w:numPr>
                <w:ilvl w:val="0"/>
                <w:numId w:val="7"/>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lastRenderedPageBreak/>
              <w:t xml:space="preserve">Мерките за </w:t>
            </w:r>
            <w:r w:rsidR="00BE7114">
              <w:rPr>
                <w:rFonts w:ascii="Calibri" w:eastAsia="Calibri" w:hAnsi="Calibri" w:cs="Times New Roman"/>
                <w:kern w:val="0"/>
                <w:lang w:val="mk-MK"/>
                <w14:ligatures w14:val="none"/>
              </w:rPr>
              <w:t>спречување</w:t>
            </w:r>
            <w:r w:rsidRPr="006B1EC9">
              <w:rPr>
                <w:rFonts w:ascii="Calibri" w:eastAsia="Calibri" w:hAnsi="Calibri" w:cs="Times New Roman"/>
                <w:kern w:val="0"/>
                <w14:ligatures w14:val="none"/>
              </w:rPr>
              <w:t xml:space="preserve"> на бучавата мора да се применат на целата градежна опрема. За време на работ</w:t>
            </w:r>
            <w:r w:rsidR="00BE7114">
              <w:rPr>
                <w:rFonts w:ascii="Calibri" w:eastAsia="Calibri" w:hAnsi="Calibri" w:cs="Times New Roman"/>
                <w:kern w:val="0"/>
                <w:lang w:val="mk-MK"/>
                <w14:ligatures w14:val="none"/>
              </w:rPr>
              <w:t>ењето</w:t>
            </w:r>
            <w:r w:rsidRPr="006B1EC9">
              <w:rPr>
                <w:rFonts w:ascii="Calibri" w:eastAsia="Calibri" w:hAnsi="Calibri" w:cs="Times New Roman"/>
                <w:kern w:val="0"/>
                <w14:ligatures w14:val="none"/>
              </w:rPr>
              <w:t xml:space="preserve">, капаците на моторот на генераторите, воздушните компресори и другата механичка опрема </w:t>
            </w:r>
            <w:r w:rsidR="00BE7114">
              <w:rPr>
                <w:rFonts w:ascii="Calibri" w:eastAsia="Calibri" w:hAnsi="Calibri" w:cs="Times New Roman"/>
                <w:kern w:val="0"/>
                <w:lang w:val="mk-MK"/>
                <w14:ligatures w14:val="none"/>
              </w:rPr>
              <w:t xml:space="preserve">која работи на струја </w:t>
            </w:r>
            <w:r w:rsidRPr="006B1EC9">
              <w:rPr>
                <w:rFonts w:ascii="Calibri" w:eastAsia="Calibri" w:hAnsi="Calibri" w:cs="Times New Roman"/>
                <w:kern w:val="0"/>
                <w14:ligatures w14:val="none"/>
              </w:rPr>
              <w:t>треба да се затворат. Доколку возилата или опремата не се во добра работна состојба, на конструкторот може да му се наложи да го отстрани возилото или машините од локацијата;</w:t>
            </w:r>
          </w:p>
          <w:p w14:paraId="51A7A27A" w14:textId="34B38295" w:rsidR="006B1EC9" w:rsidRPr="006B1EC9" w:rsidRDefault="006B1EC9" w:rsidP="00495513">
            <w:pPr>
              <w:numPr>
                <w:ilvl w:val="0"/>
                <w:numId w:val="7"/>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Механичката опрема </w:t>
            </w:r>
            <w:r w:rsidR="00C6157D">
              <w:rPr>
                <w:rFonts w:ascii="Calibri" w:eastAsia="Calibri" w:hAnsi="Calibri" w:cs="Times New Roman"/>
                <w:kern w:val="0"/>
                <w:lang w:val="mk-MK"/>
                <w14:ligatures w14:val="none"/>
              </w:rPr>
              <w:t xml:space="preserve">треба </w:t>
            </w:r>
            <w:r w:rsidRPr="006B1EC9">
              <w:rPr>
                <w:rFonts w:ascii="Calibri" w:eastAsia="Calibri" w:hAnsi="Calibri" w:cs="Times New Roman"/>
                <w:kern w:val="0"/>
                <w14:ligatures w14:val="none"/>
              </w:rPr>
              <w:t xml:space="preserve">ефикасно </w:t>
            </w:r>
            <w:r w:rsidR="00C6157D">
              <w:rPr>
                <w:rFonts w:ascii="Calibri" w:eastAsia="Calibri" w:hAnsi="Calibri" w:cs="Times New Roman"/>
                <w:kern w:val="0"/>
                <w:lang w:val="mk-MK"/>
                <w14:ligatures w14:val="none"/>
              </w:rPr>
              <w:t xml:space="preserve">да </w:t>
            </w:r>
            <w:r w:rsidRPr="006B1EC9">
              <w:rPr>
                <w:rFonts w:ascii="Calibri" w:eastAsia="Calibri" w:hAnsi="Calibri" w:cs="Times New Roman"/>
                <w:kern w:val="0"/>
                <w14:ligatures w14:val="none"/>
              </w:rPr>
              <w:t>се одржува.</w:t>
            </w:r>
          </w:p>
        </w:tc>
      </w:tr>
      <w:tr w:rsidR="000271DB" w:rsidRPr="006B1EC9" w14:paraId="4C3D9E0E" w14:textId="77777777" w:rsidTr="00495513">
        <w:tc>
          <w:tcPr>
            <w:tcW w:w="916" w:type="pct"/>
            <w:vMerge/>
            <w:vAlign w:val="center"/>
          </w:tcPr>
          <w:p w14:paraId="52294CB8" w14:textId="77777777" w:rsidR="006B1EC9" w:rsidRPr="006B1EC9" w:rsidRDefault="006B1EC9" w:rsidP="00495513">
            <w:pPr>
              <w:spacing w:after="0"/>
              <w:jc w:val="center"/>
              <w:rPr>
                <w:rFonts w:ascii="Calibri" w:eastAsia="Calibri" w:hAnsi="Calibri" w:cs="Calibri"/>
                <w:b/>
                <w:kern w:val="0"/>
                <w14:ligatures w14:val="none"/>
              </w:rPr>
            </w:pPr>
          </w:p>
        </w:tc>
        <w:tc>
          <w:tcPr>
            <w:tcW w:w="963" w:type="pct"/>
            <w:tcBorders>
              <w:bottom w:val="single" w:sz="4" w:space="0" w:color="auto"/>
            </w:tcBorders>
            <w:vAlign w:val="center"/>
          </w:tcPr>
          <w:p w14:paraId="15711007" w14:textId="77777777" w:rsidR="006B1EC9" w:rsidRPr="006B1EC9" w:rsidRDefault="006B1EC9" w:rsidP="00495513">
            <w:pPr>
              <w:spacing w:after="0"/>
              <w:jc w:val="center"/>
              <w:rPr>
                <w:rFonts w:ascii="Calibri" w:eastAsia="Calibri" w:hAnsi="Calibri" w:cs="Times New Roman"/>
                <w:kern w:val="0"/>
                <w14:ligatures w14:val="none"/>
              </w:rPr>
            </w:pPr>
            <w:r w:rsidRPr="006B1EC9">
              <w:rPr>
                <w:rFonts w:ascii="Calibri" w:eastAsia="Calibri" w:hAnsi="Calibri" w:cs="Times New Roman"/>
                <w:kern w:val="0"/>
                <w14:ligatures w14:val="none"/>
              </w:rPr>
              <w:t>Управување со отпад</w:t>
            </w:r>
          </w:p>
        </w:tc>
        <w:tc>
          <w:tcPr>
            <w:tcW w:w="3121" w:type="pct"/>
          </w:tcPr>
          <w:p w14:paraId="2D80A693" w14:textId="77777777" w:rsidR="006B1EC9" w:rsidRPr="006B1EC9" w:rsidRDefault="006B1EC9" w:rsidP="00495513">
            <w:pPr>
              <w:numPr>
                <w:ilvl w:val="0"/>
                <w:numId w:val="5"/>
              </w:numPr>
              <w:spacing w:after="0"/>
              <w:contextualSpacing/>
              <w:rPr>
                <w:rFonts w:ascii="Calibri" w:eastAsia="Calibri" w:hAnsi="Calibri" w:cs="Times New Roman"/>
                <w:kern w:val="0"/>
                <w14:ligatures w14:val="none"/>
              </w:rPr>
            </w:pPr>
            <w:r w:rsidRPr="006B1EC9">
              <w:rPr>
                <w:rFonts w:ascii="Calibri" w:eastAsia="Calibri" w:hAnsi="Calibri" w:cs="Times New Roman"/>
                <w:kern w:val="0"/>
                <w14:ligatures w14:val="none"/>
              </w:rPr>
              <w:t>Различните видови отпад што би можеле да се создадат на локацијата за реконструкција/адаптација треба да се идентификуваат и класифицираат според Листата на отпад (Службен весник бр. 100/05);</w:t>
            </w:r>
          </w:p>
          <w:p w14:paraId="3B831A90" w14:textId="77777777" w:rsidR="006B1EC9" w:rsidRPr="006B1EC9" w:rsidRDefault="006B1EC9" w:rsidP="00495513">
            <w:pPr>
              <w:numPr>
                <w:ilvl w:val="0"/>
                <w:numId w:val="5"/>
              </w:numPr>
              <w:spacing w:after="0" w:line="276" w:lineRule="auto"/>
              <w:jc w:val="both"/>
              <w:rPr>
                <w:rFonts w:ascii="Calibri" w:eastAsia="Calibri" w:hAnsi="Calibri" w:cs="Times New Roman"/>
                <w:kern w:val="0"/>
                <w14:ligatures w14:val="none"/>
              </w:rPr>
            </w:pPr>
            <w:r w:rsidRPr="006B1EC9">
              <w:rPr>
                <w:rFonts w:ascii="Calibri" w:eastAsia="Calibri" w:hAnsi="Calibri" w:cs="Calibri"/>
                <w:b/>
                <w:bCs/>
                <w:kern w:val="0"/>
                <w:u w:val="single"/>
                <w14:ligatures w14:val="none"/>
              </w:rPr>
              <w:t>;</w:t>
            </w:r>
          </w:p>
          <w:p w14:paraId="2F9ED2E4" w14:textId="7AE09043" w:rsidR="006B1EC9" w:rsidRPr="006B1EC9" w:rsidRDefault="00026109" w:rsidP="00495513">
            <w:pPr>
              <w:numPr>
                <w:ilvl w:val="0"/>
                <w:numId w:val="5"/>
              </w:numPr>
              <w:spacing w:after="0" w:line="276" w:lineRule="auto"/>
              <w:jc w:val="both"/>
              <w:rPr>
                <w:rFonts w:ascii="Calibri" w:eastAsia="Calibri" w:hAnsi="Calibri" w:cs="Times New Roman"/>
                <w:kern w:val="0"/>
                <w14:ligatures w14:val="none"/>
              </w:rPr>
            </w:pPr>
            <w:r>
              <w:rPr>
                <w:rFonts w:ascii="Calibri" w:eastAsia="Calibri" w:hAnsi="Calibri" w:cs="Times New Roman"/>
                <w:kern w:val="0"/>
                <w:lang w:val="mk-MK"/>
                <w14:ligatures w14:val="none"/>
              </w:rPr>
              <w:t>Треба да се обезбедат к</w:t>
            </w:r>
            <w:r w:rsidR="006B1EC9" w:rsidRPr="006B1EC9">
              <w:rPr>
                <w:rFonts w:ascii="Calibri" w:eastAsia="Calibri" w:hAnsi="Calibri" w:cs="Times New Roman"/>
                <w:kern w:val="0"/>
                <w14:ligatures w14:val="none"/>
              </w:rPr>
              <w:t xml:space="preserve">онтејнери за секоја </w:t>
            </w:r>
            <w:r>
              <w:rPr>
                <w:rFonts w:ascii="Calibri" w:eastAsia="Calibri" w:hAnsi="Calibri" w:cs="Times New Roman"/>
                <w:kern w:val="0"/>
                <w:lang w:val="mk-MK"/>
                <w14:ligatures w14:val="none"/>
              </w:rPr>
              <w:t>утврдена</w:t>
            </w:r>
            <w:r w:rsidR="006B1EC9" w:rsidRPr="006B1EC9">
              <w:rPr>
                <w:rFonts w:ascii="Calibri" w:eastAsia="Calibri" w:hAnsi="Calibri" w:cs="Times New Roman"/>
                <w:kern w:val="0"/>
                <w14:ligatures w14:val="none"/>
              </w:rPr>
              <w:t xml:space="preserve"> категорија </w:t>
            </w:r>
            <w:r>
              <w:rPr>
                <w:rFonts w:ascii="Calibri" w:eastAsia="Calibri" w:hAnsi="Calibri" w:cs="Times New Roman"/>
                <w:kern w:val="0"/>
                <w:lang w:val="mk-MK"/>
                <w14:ligatures w14:val="none"/>
              </w:rPr>
              <w:t xml:space="preserve">на </w:t>
            </w:r>
            <w:r w:rsidR="006B1EC9" w:rsidRPr="006B1EC9">
              <w:rPr>
                <w:rFonts w:ascii="Calibri" w:eastAsia="Calibri" w:hAnsi="Calibri" w:cs="Times New Roman"/>
                <w:kern w:val="0"/>
                <w14:ligatures w14:val="none"/>
              </w:rPr>
              <w:t xml:space="preserve">отпад во доволни количини и </w:t>
            </w:r>
            <w:r>
              <w:rPr>
                <w:rFonts w:ascii="Calibri" w:eastAsia="Calibri" w:hAnsi="Calibri" w:cs="Times New Roman"/>
                <w:kern w:val="0"/>
                <w:lang w:val="mk-MK"/>
                <w14:ligatures w14:val="none"/>
              </w:rPr>
              <w:t>да се постават и обележат</w:t>
            </w:r>
            <w:r w:rsidR="006B1EC9" w:rsidRPr="006B1EC9">
              <w:rPr>
                <w:rFonts w:ascii="Calibri" w:eastAsia="Calibri" w:hAnsi="Calibri" w:cs="Times New Roman"/>
                <w:kern w:val="0"/>
                <w14:ligatures w14:val="none"/>
              </w:rPr>
              <w:t xml:space="preserve"> за посебно </w:t>
            </w:r>
            <w:r w:rsidR="00A7781E">
              <w:rPr>
                <w:rFonts w:ascii="Calibri" w:eastAsia="Calibri" w:hAnsi="Calibri" w:cs="Times New Roman"/>
                <w:kern w:val="0"/>
                <w:lang w:val="mk-MK"/>
                <w14:ligatures w14:val="none"/>
              </w:rPr>
              <w:t>соб</w:t>
            </w:r>
            <w:r w:rsidR="006B1EC9" w:rsidRPr="006B1EC9">
              <w:rPr>
                <w:rFonts w:ascii="Calibri" w:eastAsia="Calibri" w:hAnsi="Calibri" w:cs="Times New Roman"/>
                <w:kern w:val="0"/>
                <w14:ligatures w14:val="none"/>
              </w:rPr>
              <w:t>ирање;</w:t>
            </w:r>
          </w:p>
          <w:p w14:paraId="7B0D40BA" w14:textId="00D4153C" w:rsidR="006B1EC9" w:rsidRPr="006B1EC9" w:rsidRDefault="006B1EC9" w:rsidP="00495513">
            <w:pPr>
              <w:spacing w:after="0" w:line="276" w:lineRule="auto"/>
              <w:ind w:left="357"/>
              <w:jc w:val="both"/>
              <w:rPr>
                <w:rFonts w:ascii="Calibri" w:eastAsia="Calibri" w:hAnsi="Calibri" w:cs="Calibri"/>
                <w:kern w:val="0"/>
                <w14:ligatures w14:val="none"/>
              </w:rPr>
            </w:pPr>
            <w:r w:rsidRPr="006B1EC9">
              <w:rPr>
                <w:rFonts w:ascii="Calibri" w:eastAsia="Calibri" w:hAnsi="Calibri" w:cs="Calibri"/>
                <w:kern w:val="0"/>
                <w14:ligatures w14:val="none"/>
              </w:rPr>
              <w:t>Главниот отпад ќе биде класифициран во Поглавје 17 за отпад „Отпад од градеж</w:t>
            </w:r>
            <w:r w:rsidR="00A7781E">
              <w:rPr>
                <w:rFonts w:ascii="Calibri" w:eastAsia="Calibri" w:hAnsi="Calibri" w:cs="Calibri"/>
                <w:kern w:val="0"/>
                <w:lang w:val="mk-MK"/>
                <w14:ligatures w14:val="none"/>
              </w:rPr>
              <w:t>ни активности</w:t>
            </w:r>
            <w:r w:rsidRPr="006B1EC9">
              <w:rPr>
                <w:rFonts w:ascii="Calibri" w:eastAsia="Calibri" w:hAnsi="Calibri" w:cs="Calibri"/>
                <w:kern w:val="0"/>
                <w14:ligatures w14:val="none"/>
              </w:rPr>
              <w:t xml:space="preserve"> и уривање (вклучувајќи ископана почва од контаминирани </w:t>
            </w:r>
            <w:proofErr w:type="gramStart"/>
            <w:r w:rsidRPr="006B1EC9">
              <w:rPr>
                <w:rFonts w:ascii="Calibri" w:eastAsia="Calibri" w:hAnsi="Calibri" w:cs="Calibri"/>
                <w:kern w:val="0"/>
                <w14:ligatures w14:val="none"/>
              </w:rPr>
              <w:t>локации)“</w:t>
            </w:r>
            <w:proofErr w:type="gramEnd"/>
            <w:r w:rsidRPr="006B1EC9">
              <w:rPr>
                <w:rFonts w:ascii="Calibri" w:eastAsia="Calibri" w:hAnsi="Calibri" w:cs="Calibri"/>
                <w:kern w:val="0"/>
                <w14:ligatures w14:val="none"/>
              </w:rPr>
              <w:t xml:space="preserve"> со шифра за отпад 17 01 – Отпад од бетон, тули 17 09 04 – Мешан отпад од градилиште вклучувајќи стакло од стар</w:t>
            </w:r>
            <w:r w:rsidR="00A7781E">
              <w:rPr>
                <w:rFonts w:ascii="Calibri" w:eastAsia="Calibri" w:hAnsi="Calibri" w:cs="Calibri"/>
                <w:kern w:val="0"/>
                <w:lang w:val="mk-MK"/>
                <w14:ligatures w14:val="none"/>
              </w:rPr>
              <w:t>и</w:t>
            </w:r>
            <w:r w:rsidRPr="006B1EC9">
              <w:rPr>
                <w:rFonts w:ascii="Calibri" w:eastAsia="Calibri" w:hAnsi="Calibri" w:cs="Calibri"/>
                <w:kern w:val="0"/>
                <w14:ligatures w14:val="none"/>
              </w:rPr>
              <w:t xml:space="preserve"> прозорци и управување во согласност со националното законодавство за отпад за инертен отпад (сепарација на самото место, собирање и привремено складирање, повторна употреба доколку е можно, транспорт до крајното таложење). Може да се најде мало количество цврст комунален отпад (пијалоци, храна), како и отпад од пакување (пластика, хартија, стакло итн.). Се очекува </w:t>
            </w:r>
            <w:r w:rsidR="00026109">
              <w:rPr>
                <w:rFonts w:ascii="Calibri" w:eastAsia="Calibri" w:hAnsi="Calibri" w:cs="Calibri"/>
                <w:kern w:val="0"/>
                <w:lang w:val="mk-MK"/>
                <w14:ligatures w14:val="none"/>
              </w:rPr>
              <w:t xml:space="preserve">да се најде </w:t>
            </w:r>
            <w:r w:rsidRPr="006B1EC9">
              <w:rPr>
                <w:rFonts w:ascii="Calibri" w:eastAsia="Calibri" w:hAnsi="Calibri" w:cs="Calibri"/>
                <w:kern w:val="0"/>
                <w14:ligatures w14:val="none"/>
              </w:rPr>
              <w:t>и мало количество на опасен отпад (подмачкани ткаенини, контејнери и сл.);</w:t>
            </w:r>
          </w:p>
          <w:p w14:paraId="46791FD9" w14:textId="0AD7B84A" w:rsidR="006B1EC9" w:rsidRPr="006B1EC9" w:rsidRDefault="006B1EC9" w:rsidP="00495513">
            <w:pPr>
              <w:numPr>
                <w:ilvl w:val="0"/>
                <w:numId w:val="5"/>
              </w:numPr>
              <w:spacing w:after="0"/>
              <w:contextualSpacing/>
              <w:rPr>
                <w:rFonts w:ascii="Calibri" w:eastAsia="Calibri" w:hAnsi="Calibri" w:cs="Times New Roman"/>
                <w:kern w:val="0"/>
                <w14:ligatures w14:val="none"/>
              </w:rPr>
            </w:pPr>
            <w:r w:rsidRPr="006B1EC9">
              <w:rPr>
                <w:rFonts w:ascii="Calibri" w:eastAsia="Calibri" w:hAnsi="Calibri" w:cs="Times New Roman"/>
                <w:kern w:val="0"/>
                <w14:ligatures w14:val="none"/>
              </w:rPr>
              <w:t>Мали колич</w:t>
            </w:r>
            <w:r w:rsidR="00026109">
              <w:rPr>
                <w:rFonts w:ascii="Calibri" w:eastAsia="Calibri" w:hAnsi="Calibri" w:cs="Times New Roman"/>
                <w:kern w:val="0"/>
                <w:lang w:val="mk-MK"/>
                <w14:ligatures w14:val="none"/>
              </w:rPr>
              <w:t>ини</w:t>
            </w:r>
            <w:r w:rsidRPr="006B1EC9">
              <w:rPr>
                <w:rFonts w:ascii="Calibri" w:eastAsia="Calibri" w:hAnsi="Calibri" w:cs="Times New Roman"/>
                <w:kern w:val="0"/>
                <w14:ligatures w14:val="none"/>
              </w:rPr>
              <w:t xml:space="preserve"> </w:t>
            </w:r>
            <w:r w:rsidR="00026109">
              <w:rPr>
                <w:rFonts w:ascii="Calibri" w:eastAsia="Calibri" w:hAnsi="Calibri" w:cs="Times New Roman"/>
                <w:kern w:val="0"/>
                <w:lang w:val="mk-MK"/>
                <w14:ligatures w14:val="none"/>
              </w:rPr>
              <w:t xml:space="preserve">на </w:t>
            </w:r>
            <w:r w:rsidRPr="006B1EC9">
              <w:rPr>
                <w:rFonts w:ascii="Calibri" w:eastAsia="Calibri" w:hAnsi="Calibri" w:cs="Times New Roman"/>
                <w:kern w:val="0"/>
                <w14:ligatures w14:val="none"/>
              </w:rPr>
              <w:t xml:space="preserve">лепак, боја, отпад од пакување од бои и лепила, алуминиумски профили, завртки и друг градежен материјал може да се најдат по </w:t>
            </w:r>
            <w:r w:rsidR="00C6157D">
              <w:rPr>
                <w:rFonts w:ascii="Calibri" w:eastAsia="Calibri" w:hAnsi="Calibri" w:cs="Times New Roman"/>
                <w:kern w:val="0"/>
                <w:lang w:val="mk-MK"/>
                <w14:ligatures w14:val="none"/>
              </w:rPr>
              <w:t>завршувањето</w:t>
            </w:r>
            <w:r w:rsidRPr="006B1EC9">
              <w:rPr>
                <w:rFonts w:ascii="Calibri" w:eastAsia="Calibri" w:hAnsi="Calibri" w:cs="Times New Roman"/>
                <w:kern w:val="0"/>
                <w14:ligatures w14:val="none"/>
              </w:rPr>
              <w:t xml:space="preserve"> на проектот и</w:t>
            </w:r>
            <w:r w:rsidR="00C6157D">
              <w:rPr>
                <w:rFonts w:ascii="Calibri" w:eastAsia="Calibri" w:hAnsi="Calibri" w:cs="Times New Roman"/>
                <w:kern w:val="0"/>
                <w:lang w:val="mk-MK"/>
                <w14:ligatures w14:val="none"/>
              </w:rPr>
              <w:t xml:space="preserve"> со истите да се постапи</w:t>
            </w:r>
            <w:r w:rsidRPr="006B1EC9">
              <w:rPr>
                <w:rFonts w:ascii="Calibri" w:eastAsia="Calibri" w:hAnsi="Calibri" w:cs="Times New Roman"/>
                <w:kern w:val="0"/>
                <w14:ligatures w14:val="none"/>
              </w:rPr>
              <w:t xml:space="preserve"> во согласност со националното законодавство (собирање опасни </w:t>
            </w:r>
            <w:r w:rsidRPr="006B1EC9">
              <w:rPr>
                <w:rFonts w:ascii="Calibri" w:eastAsia="Calibri" w:hAnsi="Calibri" w:cs="Times New Roman"/>
                <w:kern w:val="0"/>
                <w14:ligatures w14:val="none"/>
              </w:rPr>
              <w:lastRenderedPageBreak/>
              <w:t>материјали, означување како опасен отпад и давање на овластеното друштво);</w:t>
            </w:r>
          </w:p>
          <w:p w14:paraId="2FC7A079" w14:textId="18813153" w:rsidR="006B1EC9" w:rsidRPr="006B1EC9" w:rsidRDefault="006B1EC9" w:rsidP="00495513">
            <w:pPr>
              <w:numPr>
                <w:ilvl w:val="0"/>
                <w:numId w:val="5"/>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За можниот опасен отпад (моторни масла, горива за возила) треба да се назначи овластен</w:t>
            </w:r>
            <w:r w:rsidR="00A7781E">
              <w:rPr>
                <w:rFonts w:ascii="Calibri" w:eastAsia="Calibri" w:hAnsi="Calibri" w:cs="Times New Roman"/>
                <w:kern w:val="0"/>
                <w:lang w:val="mk-MK"/>
                <w14:ligatures w14:val="none"/>
              </w:rPr>
              <w:t>о лице</w:t>
            </w:r>
            <w:r w:rsidRPr="006B1EC9">
              <w:rPr>
                <w:rFonts w:ascii="Calibri" w:eastAsia="Calibri" w:hAnsi="Calibri" w:cs="Times New Roman"/>
                <w:kern w:val="0"/>
                <w14:ligatures w14:val="none"/>
              </w:rPr>
              <w:t xml:space="preserve"> за собирање, транспортирање и управување со опасниот отпад (на пример, да се извезе надвор од Р</w:t>
            </w:r>
            <w:r w:rsidR="00A7781E">
              <w:rPr>
                <w:rFonts w:ascii="Calibri" w:eastAsia="Calibri" w:hAnsi="Calibri" w:cs="Times New Roman"/>
                <w:kern w:val="0"/>
                <w:lang w:val="mk-MK"/>
                <w14:ligatures w14:val="none"/>
              </w:rPr>
              <w:t>С</w:t>
            </w:r>
            <w:r w:rsidRPr="006B1EC9">
              <w:rPr>
                <w:rFonts w:ascii="Calibri" w:eastAsia="Calibri" w:hAnsi="Calibri" w:cs="Times New Roman"/>
                <w:kern w:val="0"/>
                <w14:ligatures w14:val="none"/>
              </w:rPr>
              <w:t>М бидејќи нема депонија за опасен отпад или повторна употреба/</w:t>
            </w:r>
            <w:r w:rsidR="00026109">
              <w:rPr>
                <w:rFonts w:ascii="Calibri" w:eastAsia="Calibri" w:hAnsi="Calibri" w:cs="Times New Roman"/>
                <w:kern w:val="0"/>
                <w:lang w:val="mk-MK"/>
                <w14:ligatures w14:val="none"/>
              </w:rPr>
              <w:t>обновување</w:t>
            </w:r>
            <w:r w:rsidRPr="006B1EC9">
              <w:rPr>
                <w:rFonts w:ascii="Calibri" w:eastAsia="Calibri" w:hAnsi="Calibri" w:cs="Times New Roman"/>
                <w:kern w:val="0"/>
                <w14:ligatures w14:val="none"/>
              </w:rPr>
              <w:t xml:space="preserve"> во овластена лиценцирана инсталација</w:t>
            </w:r>
            <w:r w:rsidR="00A7781E">
              <w:rPr>
                <w:rFonts w:ascii="Calibri" w:eastAsia="Calibri" w:hAnsi="Calibri" w:cs="Times New Roman"/>
                <w:kern w:val="0"/>
                <w:lang w:val="mk-MK"/>
                <w14:ligatures w14:val="none"/>
              </w:rPr>
              <w:t xml:space="preserve"> за и</w:t>
            </w:r>
            <w:r w:rsidR="00A7781E" w:rsidRPr="006B1EC9">
              <w:rPr>
                <w:rFonts w:ascii="Calibri" w:eastAsia="Calibri" w:hAnsi="Calibri" w:cs="Calibri"/>
                <w:lang w:val="en-GB"/>
                <w14:ligatures w14:val="none"/>
              </w:rPr>
              <w:t>нтегриран</w:t>
            </w:r>
            <w:r w:rsidR="00A7781E">
              <w:rPr>
                <w:rFonts w:ascii="Calibri" w:eastAsia="Calibri" w:hAnsi="Calibri" w:cs="Calibri"/>
                <w14:ligatures w14:val="none"/>
              </w:rPr>
              <w:t>о спречување</w:t>
            </w:r>
            <w:r w:rsidR="00A7781E" w:rsidRPr="006B1EC9">
              <w:rPr>
                <w:rFonts w:ascii="Calibri" w:eastAsia="Calibri" w:hAnsi="Calibri" w:cs="Calibri"/>
                <w:lang w:val="en-GB"/>
                <w14:ligatures w14:val="none"/>
              </w:rPr>
              <w:t xml:space="preserve"> и контрола на загадувањето</w:t>
            </w:r>
            <w:r w:rsidRPr="006B1EC9">
              <w:rPr>
                <w:rFonts w:ascii="Calibri" w:eastAsia="Calibri" w:hAnsi="Calibri" w:cs="Times New Roman"/>
                <w:kern w:val="0"/>
                <w14:ligatures w14:val="none"/>
              </w:rPr>
              <w:t xml:space="preserve"> итн.);</w:t>
            </w:r>
          </w:p>
          <w:p w14:paraId="1864173A" w14:textId="665A35F8" w:rsidR="006B1EC9" w:rsidRPr="006B1EC9" w:rsidRDefault="006B1EC9" w:rsidP="00495513">
            <w:pPr>
              <w:numPr>
                <w:ilvl w:val="0"/>
                <w:numId w:val="5"/>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Отпадот од градежништвото и уривањето од локациите </w:t>
            </w:r>
            <w:r w:rsidR="001F67EC">
              <w:rPr>
                <w:rFonts w:ascii="Calibri" w:eastAsia="Calibri" w:hAnsi="Calibri" w:cs="Times New Roman"/>
                <w:kern w:val="0"/>
                <w:lang w:val="mk-MK"/>
                <w14:ligatures w14:val="none"/>
              </w:rPr>
              <w:t xml:space="preserve">треба </w:t>
            </w:r>
            <w:r w:rsidRPr="006B1EC9">
              <w:rPr>
                <w:rFonts w:ascii="Calibri" w:eastAsia="Calibri" w:hAnsi="Calibri" w:cs="Times New Roman"/>
                <w:kern w:val="0"/>
                <w14:ligatures w14:val="none"/>
              </w:rPr>
              <w:t xml:space="preserve">веднаш </w:t>
            </w:r>
            <w:r w:rsidR="001F67EC">
              <w:rPr>
                <w:rFonts w:ascii="Calibri" w:eastAsia="Calibri" w:hAnsi="Calibri" w:cs="Times New Roman"/>
                <w:kern w:val="0"/>
                <w:lang w:val="mk-MK"/>
                <w14:ligatures w14:val="none"/>
              </w:rPr>
              <w:t>да</w:t>
            </w:r>
            <w:r w:rsidR="001F67EC" w:rsidRPr="006B1EC9">
              <w:rPr>
                <w:rFonts w:ascii="Calibri" w:eastAsia="Calibri" w:hAnsi="Calibri" w:cs="Times New Roman"/>
                <w:kern w:val="0"/>
                <w14:ligatures w14:val="none"/>
              </w:rPr>
              <w:t xml:space="preserve"> биде </w:t>
            </w:r>
            <w:r w:rsidRPr="006B1EC9">
              <w:rPr>
                <w:rFonts w:ascii="Calibri" w:eastAsia="Calibri" w:hAnsi="Calibri" w:cs="Times New Roman"/>
                <w:kern w:val="0"/>
                <w14:ligatures w14:val="none"/>
              </w:rPr>
              <w:t>отстранет;</w:t>
            </w:r>
          </w:p>
          <w:p w14:paraId="52DBDAAB" w14:textId="088015CA" w:rsidR="006B1EC9" w:rsidRPr="006B1EC9" w:rsidRDefault="006B1EC9" w:rsidP="00495513">
            <w:pPr>
              <w:numPr>
                <w:ilvl w:val="0"/>
                <w:numId w:val="5"/>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Треба да се потпише договор со друштвото за собирање и транспортирање на отпад за собирање и транспортирање на отпад</w:t>
            </w:r>
            <w:r w:rsidR="004E583D">
              <w:rPr>
                <w:rFonts w:ascii="Calibri" w:eastAsia="Calibri" w:hAnsi="Calibri" w:cs="Times New Roman"/>
                <w:kern w:val="0"/>
                <w:lang w:val="mk-MK"/>
                <w14:ligatures w14:val="none"/>
              </w:rPr>
              <w:t>,</w:t>
            </w:r>
            <w:r w:rsidRPr="006B1EC9">
              <w:rPr>
                <w:rFonts w:ascii="Calibri" w:eastAsia="Calibri" w:hAnsi="Calibri" w:cs="Times New Roman"/>
                <w:kern w:val="0"/>
                <w14:ligatures w14:val="none"/>
              </w:rPr>
              <w:t xml:space="preserve"> вклучувајќи стари прозорци и врати;</w:t>
            </w:r>
          </w:p>
          <w:p w14:paraId="5760C0B7" w14:textId="77777777" w:rsidR="006B1EC9" w:rsidRPr="006B1EC9" w:rsidRDefault="006B1EC9" w:rsidP="00495513">
            <w:pPr>
              <w:numPr>
                <w:ilvl w:val="0"/>
                <w:numId w:val="5"/>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Материјалите треба да бидат покриени за време на транспортот за да се избегне дисперзија на отпадот;</w:t>
            </w:r>
          </w:p>
          <w:p w14:paraId="35CE0A37" w14:textId="66DDF215" w:rsidR="006B1EC9" w:rsidRPr="006B1EC9" w:rsidRDefault="00C6157D" w:rsidP="00495513">
            <w:pPr>
              <w:numPr>
                <w:ilvl w:val="0"/>
                <w:numId w:val="5"/>
              </w:numPr>
              <w:spacing w:after="0" w:line="276" w:lineRule="auto"/>
              <w:jc w:val="both"/>
              <w:rPr>
                <w:rFonts w:ascii="Calibri" w:eastAsia="Calibri" w:hAnsi="Calibri" w:cs="Times New Roman"/>
                <w:kern w:val="0"/>
                <w14:ligatures w14:val="none"/>
              </w:rPr>
            </w:pPr>
            <w:r>
              <w:rPr>
                <w:rFonts w:ascii="Calibri" w:eastAsia="Calibri" w:hAnsi="Calibri" w:cs="Times New Roman"/>
                <w:kern w:val="0"/>
                <w:lang w:val="mk-MK"/>
                <w14:ligatures w14:val="none"/>
              </w:rPr>
              <w:t>Да</w:t>
            </w:r>
            <w:r w:rsidR="006B1EC9" w:rsidRPr="006B1EC9">
              <w:rPr>
                <w:rFonts w:ascii="Calibri" w:eastAsia="Calibri" w:hAnsi="Calibri" w:cs="Times New Roman"/>
                <w:kern w:val="0"/>
                <w14:ligatures w14:val="none"/>
              </w:rPr>
              <w:t xml:space="preserve"> се земат предвид опциите за повторна употреба/рециклирање на создадените текови на отпад (на пр., повторна употреба на отстранетиот слој асфалт, ископана почва итн.);</w:t>
            </w:r>
          </w:p>
          <w:p w14:paraId="3C6AC2BD" w14:textId="4F4EC796" w:rsidR="006B1EC9" w:rsidRPr="006B1EC9" w:rsidRDefault="006B1EC9" w:rsidP="00495513">
            <w:pPr>
              <w:numPr>
                <w:ilvl w:val="0"/>
                <w:numId w:val="5"/>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Доколку се складира привремено, отпадот </w:t>
            </w:r>
            <w:r w:rsidR="00C6157D">
              <w:rPr>
                <w:rFonts w:ascii="Calibri" w:eastAsia="Calibri" w:hAnsi="Calibri" w:cs="Times New Roman"/>
                <w:kern w:val="0"/>
                <w:lang w:val="mk-MK"/>
                <w14:ligatures w14:val="none"/>
              </w:rPr>
              <w:t>да</w:t>
            </w:r>
            <w:r w:rsidRPr="006B1EC9">
              <w:rPr>
                <w:rFonts w:ascii="Calibri" w:eastAsia="Calibri" w:hAnsi="Calibri" w:cs="Times New Roman"/>
                <w:kern w:val="0"/>
                <w14:ligatures w14:val="none"/>
              </w:rPr>
              <w:t xml:space="preserve"> се чува во контејнери отпорни на протекување. </w:t>
            </w:r>
            <w:r w:rsidR="001F67EC">
              <w:rPr>
                <w:rFonts w:ascii="Calibri" w:eastAsia="Calibri" w:hAnsi="Calibri" w:cs="Times New Roman"/>
                <w:kern w:val="0"/>
                <w:lang w:val="mk-MK"/>
                <w14:ligatures w14:val="none"/>
              </w:rPr>
              <w:t>Истиот треба да</w:t>
            </w:r>
            <w:r w:rsidRPr="006B1EC9">
              <w:rPr>
                <w:rFonts w:ascii="Calibri" w:eastAsia="Calibri" w:hAnsi="Calibri" w:cs="Times New Roman"/>
                <w:kern w:val="0"/>
                <w14:ligatures w14:val="none"/>
              </w:rPr>
              <w:t xml:space="preserve"> биде заштитен од неповолни временски услови на начин што не го загрозува </w:t>
            </w:r>
            <w:r w:rsidR="00A7781E">
              <w:rPr>
                <w:rFonts w:ascii="Calibri" w:eastAsia="Calibri" w:hAnsi="Calibri" w:cs="Times New Roman"/>
                <w:kern w:val="0"/>
                <w:lang w:val="mk-MK"/>
                <w14:ligatures w14:val="none"/>
              </w:rPr>
              <w:t>БЗР</w:t>
            </w:r>
            <w:r w:rsidRPr="006B1EC9">
              <w:rPr>
                <w:rFonts w:ascii="Calibri" w:eastAsia="Calibri" w:hAnsi="Calibri" w:cs="Times New Roman"/>
                <w:kern w:val="0"/>
                <w14:ligatures w14:val="none"/>
              </w:rPr>
              <w:t>;</w:t>
            </w:r>
          </w:p>
          <w:p w14:paraId="66BD8F92" w14:textId="62BE5A97" w:rsidR="006B1EC9" w:rsidRPr="006B1EC9" w:rsidRDefault="00A7781E" w:rsidP="00495513">
            <w:pPr>
              <w:numPr>
                <w:ilvl w:val="0"/>
                <w:numId w:val="5"/>
              </w:numPr>
              <w:spacing w:after="0" w:line="276" w:lineRule="auto"/>
              <w:jc w:val="both"/>
              <w:rPr>
                <w:rFonts w:ascii="Calibri" w:eastAsia="Calibri" w:hAnsi="Calibri" w:cs="Times New Roman"/>
                <w:kern w:val="0"/>
                <w14:ligatures w14:val="none"/>
              </w:rPr>
            </w:pPr>
            <w:r>
              <w:rPr>
                <w:rFonts w:ascii="Calibri" w:eastAsia="Calibri" w:hAnsi="Calibri" w:cs="Times New Roman"/>
                <w:kern w:val="0"/>
                <w:lang w:val="mk-MK"/>
                <w14:ligatures w14:val="none"/>
              </w:rPr>
              <w:t>Зачуваната</w:t>
            </w:r>
            <w:r w:rsidR="006B1EC9" w:rsidRPr="006B1EC9">
              <w:rPr>
                <w:rFonts w:ascii="Calibri" w:eastAsia="Calibri" w:hAnsi="Calibri" w:cs="Times New Roman"/>
                <w:kern w:val="0"/>
                <w14:ligatures w14:val="none"/>
              </w:rPr>
              <w:t xml:space="preserve"> евиденција за целиот отпад </w:t>
            </w:r>
            <w:r w:rsidR="00C6157D">
              <w:rPr>
                <w:rFonts w:ascii="Calibri" w:eastAsia="Calibri" w:hAnsi="Calibri" w:cs="Times New Roman"/>
                <w:kern w:val="0"/>
                <w:lang w:val="mk-MK"/>
                <w14:ligatures w14:val="none"/>
              </w:rPr>
              <w:t>да</w:t>
            </w:r>
            <w:r w:rsidR="006B1EC9" w:rsidRPr="006B1EC9">
              <w:rPr>
                <w:rFonts w:ascii="Calibri" w:eastAsia="Calibri" w:hAnsi="Calibri" w:cs="Times New Roman"/>
                <w:kern w:val="0"/>
                <w14:ligatures w14:val="none"/>
              </w:rPr>
              <w:t xml:space="preserve"> се води како доказ за правилно управување со отпадот;</w:t>
            </w:r>
          </w:p>
          <w:p w14:paraId="1139B5C0" w14:textId="5C54EA8E" w:rsidR="006B1EC9" w:rsidRPr="006B1EC9" w:rsidRDefault="006B1EC9" w:rsidP="00495513">
            <w:pPr>
              <w:numPr>
                <w:ilvl w:val="0"/>
                <w:numId w:val="5"/>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Материјалите </w:t>
            </w:r>
            <w:r w:rsidR="00C6157D">
              <w:rPr>
                <w:rFonts w:ascii="Calibri" w:eastAsia="Calibri" w:hAnsi="Calibri" w:cs="Times New Roman"/>
                <w:kern w:val="0"/>
                <w:lang w:val="mk-MK"/>
                <w14:ligatures w14:val="none"/>
              </w:rPr>
              <w:t>да</w:t>
            </w:r>
            <w:r w:rsidRPr="006B1EC9">
              <w:rPr>
                <w:rFonts w:ascii="Calibri" w:eastAsia="Calibri" w:hAnsi="Calibri" w:cs="Times New Roman"/>
                <w:kern w:val="0"/>
                <w14:ligatures w14:val="none"/>
              </w:rPr>
              <w:t xml:space="preserve"> бидат покриени за време на транспортот за да се избегне дисперзија на отпадот;</w:t>
            </w:r>
          </w:p>
          <w:p w14:paraId="6DFE34D4" w14:textId="46866915" w:rsidR="006B1EC9" w:rsidRPr="006B1EC9" w:rsidRDefault="006B1EC9" w:rsidP="00495513">
            <w:pPr>
              <w:numPr>
                <w:ilvl w:val="0"/>
                <w:numId w:val="5"/>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По завршувањето на работите, </w:t>
            </w:r>
            <w:r w:rsidR="00026109">
              <w:rPr>
                <w:rFonts w:ascii="Calibri" w:eastAsia="Calibri" w:hAnsi="Calibri" w:cs="Times New Roman"/>
                <w:kern w:val="0"/>
                <w:lang w:val="mk-MK"/>
                <w14:ligatures w14:val="none"/>
              </w:rPr>
              <w:t>треба да се отстрани</w:t>
            </w:r>
            <w:r w:rsidRPr="006B1EC9">
              <w:rPr>
                <w:rFonts w:ascii="Calibri" w:eastAsia="Calibri" w:hAnsi="Calibri" w:cs="Times New Roman"/>
                <w:kern w:val="0"/>
                <w14:ligatures w14:val="none"/>
              </w:rPr>
              <w:t xml:space="preserve"> отпад</w:t>
            </w:r>
            <w:r w:rsidR="00026109">
              <w:rPr>
                <w:rFonts w:ascii="Calibri" w:eastAsia="Calibri" w:hAnsi="Calibri" w:cs="Times New Roman"/>
                <w:kern w:val="0"/>
                <w:lang w:val="mk-MK"/>
                <w14:ligatures w14:val="none"/>
              </w:rPr>
              <w:t>от од</w:t>
            </w:r>
            <w:r w:rsidRPr="006B1EC9">
              <w:rPr>
                <w:rFonts w:ascii="Calibri" w:eastAsia="Calibri" w:hAnsi="Calibri" w:cs="Times New Roman"/>
                <w:kern w:val="0"/>
                <w14:ligatures w14:val="none"/>
              </w:rPr>
              <w:t xml:space="preserve"> локациите.</w:t>
            </w:r>
          </w:p>
        </w:tc>
      </w:tr>
      <w:tr w:rsidR="000271DB" w:rsidRPr="006B1EC9" w14:paraId="6F14A305" w14:textId="77777777" w:rsidTr="00495513">
        <w:tc>
          <w:tcPr>
            <w:tcW w:w="916" w:type="pct"/>
            <w:vMerge/>
            <w:tcBorders>
              <w:bottom w:val="nil"/>
            </w:tcBorders>
            <w:vAlign w:val="center"/>
          </w:tcPr>
          <w:p w14:paraId="72E54E6F" w14:textId="77777777" w:rsidR="006B1EC9" w:rsidRPr="006B1EC9" w:rsidRDefault="006B1EC9" w:rsidP="00495513">
            <w:pPr>
              <w:spacing w:after="0"/>
              <w:jc w:val="center"/>
              <w:rPr>
                <w:rFonts w:ascii="Calibri" w:eastAsia="Calibri" w:hAnsi="Calibri" w:cs="Calibri"/>
                <w:b/>
                <w:kern w:val="0"/>
                <w14:ligatures w14:val="none"/>
              </w:rPr>
            </w:pPr>
          </w:p>
        </w:tc>
        <w:tc>
          <w:tcPr>
            <w:tcW w:w="963" w:type="pct"/>
            <w:tcBorders>
              <w:bottom w:val="single" w:sz="4" w:space="0" w:color="auto"/>
            </w:tcBorders>
            <w:vAlign w:val="center"/>
          </w:tcPr>
          <w:p w14:paraId="61FEDFE0" w14:textId="77777777" w:rsidR="006B1EC9" w:rsidRPr="006B1EC9" w:rsidRDefault="006B1EC9" w:rsidP="00495513">
            <w:pPr>
              <w:spacing w:after="0"/>
              <w:jc w:val="center"/>
              <w:rPr>
                <w:rFonts w:ascii="Calibri" w:eastAsia="Calibri" w:hAnsi="Calibri" w:cs="Times New Roman"/>
                <w:kern w:val="0"/>
                <w14:ligatures w14:val="none"/>
              </w:rPr>
            </w:pPr>
            <w:r w:rsidRPr="006B1EC9">
              <w:rPr>
                <w:rFonts w:ascii="Calibri" w:eastAsia="Calibri" w:hAnsi="Calibri" w:cs="Times New Roman"/>
                <w:kern w:val="0"/>
                <w14:ligatures w14:val="none"/>
              </w:rPr>
              <w:t>Вода и почва</w:t>
            </w:r>
          </w:p>
        </w:tc>
        <w:tc>
          <w:tcPr>
            <w:tcW w:w="3121" w:type="pct"/>
          </w:tcPr>
          <w:p w14:paraId="09DF6F6B" w14:textId="08ABF09A" w:rsidR="006B1EC9" w:rsidRPr="006B1EC9" w:rsidRDefault="006B1EC9" w:rsidP="00495513">
            <w:pPr>
              <w:numPr>
                <w:ilvl w:val="0"/>
                <w:numId w:val="13"/>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Во случај на опасно </w:t>
            </w:r>
            <w:r w:rsidR="00026109">
              <w:rPr>
                <w:rFonts w:ascii="Calibri" w:eastAsia="Calibri" w:hAnsi="Calibri" w:cs="Times New Roman"/>
                <w:kern w:val="0"/>
                <w:lang w:val="mk-MK"/>
                <w14:ligatures w14:val="none"/>
              </w:rPr>
              <w:t>истекувањ</w:t>
            </w:r>
            <w:r w:rsidRPr="006B1EC9">
              <w:rPr>
                <w:rFonts w:ascii="Calibri" w:eastAsia="Calibri" w:hAnsi="Calibri" w:cs="Times New Roman"/>
                <w:kern w:val="0"/>
                <w14:ligatures w14:val="none"/>
              </w:rPr>
              <w:t xml:space="preserve">е, потребно е </w:t>
            </w:r>
            <w:r w:rsidR="001F67EC">
              <w:rPr>
                <w:rFonts w:ascii="Calibri" w:eastAsia="Calibri" w:hAnsi="Calibri" w:cs="Times New Roman"/>
                <w:kern w:val="0"/>
                <w:lang w:val="mk-MK"/>
                <w14:ligatures w14:val="none"/>
              </w:rPr>
              <w:t xml:space="preserve">тоа </w:t>
            </w:r>
            <w:r w:rsidRPr="006B1EC9">
              <w:rPr>
                <w:rFonts w:ascii="Calibri" w:eastAsia="Calibri" w:hAnsi="Calibri" w:cs="Times New Roman"/>
                <w:kern w:val="0"/>
                <w14:ligatures w14:val="none"/>
              </w:rPr>
              <w:t>да се запре и отстрани, потоа да се исчистат местата и да се следат процедурите и мерките за управување со опас</w:t>
            </w:r>
            <w:r w:rsidR="00026109">
              <w:rPr>
                <w:rFonts w:ascii="Calibri" w:eastAsia="Calibri" w:hAnsi="Calibri" w:cs="Times New Roman"/>
                <w:kern w:val="0"/>
                <w:lang w:val="mk-MK"/>
                <w14:ligatures w14:val="none"/>
              </w:rPr>
              <w:t>ен</w:t>
            </w:r>
            <w:r w:rsidRPr="006B1EC9">
              <w:rPr>
                <w:rFonts w:ascii="Calibri" w:eastAsia="Calibri" w:hAnsi="Calibri" w:cs="Times New Roman"/>
                <w:kern w:val="0"/>
                <w14:ligatures w14:val="none"/>
              </w:rPr>
              <w:t xml:space="preserve"> отпад;</w:t>
            </w:r>
          </w:p>
          <w:p w14:paraId="5BC20395" w14:textId="01E1D5E7" w:rsidR="006B1EC9" w:rsidRPr="006B1EC9" w:rsidRDefault="006B1EC9" w:rsidP="00495513">
            <w:pPr>
              <w:numPr>
                <w:ilvl w:val="0"/>
                <w:numId w:val="13"/>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Изведувачот мора да потпише договор со овластена компанија/лице за собирање и транспортирање на опасниот отпад во согласност со националното законодавство со акцент на транспортот на опасни материи: </w:t>
            </w:r>
            <w:r w:rsidR="00A7781E">
              <w:rPr>
                <w:rFonts w:ascii="Calibri" w:eastAsia="Calibri" w:hAnsi="Calibri" w:cs="Times New Roman"/>
                <w:kern w:val="0"/>
                <w:lang w:val="mk-MK"/>
                <w14:ligatures w14:val="none"/>
              </w:rPr>
              <w:t>и</w:t>
            </w:r>
            <w:r w:rsidRPr="006B1EC9">
              <w:rPr>
                <w:rFonts w:ascii="Calibri" w:eastAsia="Calibri" w:hAnsi="Calibri" w:cs="Times New Roman"/>
                <w:kern w:val="0"/>
                <w14:ligatures w14:val="none"/>
              </w:rPr>
              <w:t xml:space="preserve">здавање дозвола на компанија/лице за собирање и транспортирање на опасен отпад, </w:t>
            </w:r>
            <w:r w:rsidR="00A7781E">
              <w:rPr>
                <w:rFonts w:ascii="Calibri" w:eastAsia="Calibri" w:hAnsi="Calibri" w:cs="Times New Roman"/>
                <w:kern w:val="0"/>
                <w:lang w:val="mk-MK"/>
                <w14:ligatures w14:val="none"/>
              </w:rPr>
              <w:t>о</w:t>
            </w:r>
            <w:r w:rsidRPr="006B1EC9">
              <w:rPr>
                <w:rFonts w:ascii="Calibri" w:eastAsia="Calibri" w:hAnsi="Calibri" w:cs="Times New Roman"/>
                <w:kern w:val="0"/>
                <w14:ligatures w14:val="none"/>
              </w:rPr>
              <w:t xml:space="preserve">бврски за пакување и означување на опасен отпад, </w:t>
            </w:r>
            <w:r w:rsidR="00A7781E">
              <w:rPr>
                <w:rFonts w:ascii="Calibri" w:eastAsia="Calibri" w:hAnsi="Calibri" w:cs="Times New Roman"/>
                <w:kern w:val="0"/>
                <w:lang w:val="mk-MK"/>
                <w14:ligatures w14:val="none"/>
              </w:rPr>
              <w:t>т</w:t>
            </w:r>
            <w:r w:rsidRPr="006B1EC9">
              <w:rPr>
                <w:rFonts w:ascii="Calibri" w:eastAsia="Calibri" w:hAnsi="Calibri" w:cs="Times New Roman"/>
                <w:kern w:val="0"/>
                <w14:ligatures w14:val="none"/>
              </w:rPr>
              <w:t>ранспорт на опасниот отпад;</w:t>
            </w:r>
          </w:p>
          <w:p w14:paraId="3D104F4F" w14:textId="53B6FD09" w:rsidR="006B1EC9" w:rsidRPr="006B1EC9" w:rsidRDefault="006B1EC9" w:rsidP="00495513">
            <w:pPr>
              <w:numPr>
                <w:ilvl w:val="0"/>
                <w:numId w:val="13"/>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Според националното законодавство (</w:t>
            </w:r>
            <w:r w:rsidR="00A7781E">
              <w:rPr>
                <w:rFonts w:ascii="Calibri" w:eastAsia="Calibri" w:hAnsi="Calibri" w:cs="Times New Roman"/>
                <w:kern w:val="0"/>
                <w:lang w:val="mk-MK"/>
                <w14:ligatures w14:val="none"/>
              </w:rPr>
              <w:t>Листа</w:t>
            </w:r>
            <w:r w:rsidRPr="006B1EC9">
              <w:rPr>
                <w:rFonts w:ascii="Calibri" w:eastAsia="Calibri" w:hAnsi="Calibri" w:cs="Times New Roman"/>
                <w:kern w:val="0"/>
                <w14:ligatures w14:val="none"/>
              </w:rPr>
              <w:t xml:space="preserve"> на отпад - Службен весник бр. 100/05) опасниот отпад треба да се идентификува и класифицира;</w:t>
            </w:r>
          </w:p>
          <w:p w14:paraId="35BF5DEB" w14:textId="77777777" w:rsidR="006B1EC9" w:rsidRPr="006B1EC9" w:rsidRDefault="006B1EC9" w:rsidP="00495513">
            <w:pPr>
              <w:numPr>
                <w:ilvl w:val="0"/>
                <w:numId w:val="13"/>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Примена на соодветно пакување и етикетирање на кутиите со опасен отпад;</w:t>
            </w:r>
          </w:p>
          <w:p w14:paraId="0982E082" w14:textId="354204C6" w:rsidR="006B1EC9" w:rsidRPr="006B1EC9" w:rsidRDefault="006B1EC9" w:rsidP="00495513">
            <w:pPr>
              <w:numPr>
                <w:ilvl w:val="0"/>
                <w:numId w:val="13"/>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Пакувањето </w:t>
            </w:r>
            <w:r w:rsidR="00C6157D">
              <w:rPr>
                <w:rFonts w:ascii="Calibri" w:eastAsia="Calibri" w:hAnsi="Calibri" w:cs="Times New Roman"/>
                <w:kern w:val="0"/>
                <w:lang w:val="mk-MK"/>
                <w14:ligatures w14:val="none"/>
              </w:rPr>
              <w:t>да</w:t>
            </w:r>
            <w:r w:rsidRPr="006B1EC9">
              <w:rPr>
                <w:rFonts w:ascii="Calibri" w:eastAsia="Calibri" w:hAnsi="Calibri" w:cs="Times New Roman"/>
                <w:kern w:val="0"/>
                <w14:ligatures w14:val="none"/>
              </w:rPr>
              <w:t xml:space="preserve"> ги следи барањата на националното законодавство;</w:t>
            </w:r>
          </w:p>
          <w:p w14:paraId="7CEB906C" w14:textId="5617A976" w:rsidR="006B1EC9" w:rsidRPr="006B1EC9" w:rsidRDefault="006B1EC9" w:rsidP="00495513">
            <w:pPr>
              <w:numPr>
                <w:ilvl w:val="0"/>
                <w:numId w:val="13"/>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На етикетата </w:t>
            </w:r>
            <w:r w:rsidR="00C6157D">
              <w:rPr>
                <w:rFonts w:ascii="Calibri" w:eastAsia="Calibri" w:hAnsi="Calibri" w:cs="Times New Roman"/>
                <w:kern w:val="0"/>
                <w:lang w:val="mk-MK"/>
                <w14:ligatures w14:val="none"/>
              </w:rPr>
              <w:t>да</w:t>
            </w:r>
            <w:r w:rsidRPr="006B1EC9">
              <w:rPr>
                <w:rFonts w:ascii="Calibri" w:eastAsia="Calibri" w:hAnsi="Calibri" w:cs="Times New Roman"/>
                <w:kern w:val="0"/>
                <w14:ligatures w14:val="none"/>
              </w:rPr>
              <w:t xml:space="preserve"> биде претставена ознаката за опасна класификација, забелешка за внимание „ОПАСЕН </w:t>
            </w:r>
            <w:proofErr w:type="gramStart"/>
            <w:r w:rsidRPr="006B1EC9">
              <w:rPr>
                <w:rFonts w:ascii="Calibri" w:eastAsia="Calibri" w:hAnsi="Calibri" w:cs="Times New Roman"/>
                <w:kern w:val="0"/>
                <w14:ligatures w14:val="none"/>
              </w:rPr>
              <w:t>ОТПАД“ (</w:t>
            </w:r>
            <w:proofErr w:type="gramEnd"/>
            <w:r w:rsidRPr="006B1EC9">
              <w:rPr>
                <w:rFonts w:ascii="Calibri" w:eastAsia="Calibri" w:hAnsi="Calibri" w:cs="Times New Roman"/>
                <w:kern w:val="0"/>
                <w14:ligatures w14:val="none"/>
              </w:rPr>
              <w:t xml:space="preserve">на англиски и </w:t>
            </w:r>
            <w:r w:rsidR="001F67EC">
              <w:rPr>
                <w:rFonts w:ascii="Calibri" w:eastAsia="Calibri" w:hAnsi="Calibri" w:cs="Times New Roman"/>
                <w:kern w:val="0"/>
                <w:lang w:val="mk-MK"/>
                <w14:ligatures w14:val="none"/>
              </w:rPr>
              <w:t xml:space="preserve">на </w:t>
            </w:r>
            <w:r w:rsidRPr="006B1EC9">
              <w:rPr>
                <w:rFonts w:ascii="Calibri" w:eastAsia="Calibri" w:hAnsi="Calibri" w:cs="Times New Roman"/>
                <w:kern w:val="0"/>
                <w14:ligatures w14:val="none"/>
              </w:rPr>
              <w:t>локални</w:t>
            </w:r>
            <w:r w:rsidR="001F67EC">
              <w:rPr>
                <w:rFonts w:ascii="Calibri" w:eastAsia="Calibri" w:hAnsi="Calibri" w:cs="Times New Roman"/>
                <w:kern w:val="0"/>
                <w:lang w:val="mk-MK"/>
                <w14:ligatures w14:val="none"/>
              </w:rPr>
              <w:t>те</w:t>
            </w:r>
            <w:r w:rsidRPr="006B1EC9">
              <w:rPr>
                <w:rFonts w:ascii="Calibri" w:eastAsia="Calibri" w:hAnsi="Calibri" w:cs="Times New Roman"/>
                <w:kern w:val="0"/>
                <w14:ligatures w14:val="none"/>
              </w:rPr>
              <w:t xml:space="preserve"> јазици), општи податоци за носителот на отпадот, </w:t>
            </w:r>
            <w:r w:rsidR="00026109">
              <w:rPr>
                <w:rFonts w:ascii="Calibri" w:eastAsia="Calibri" w:hAnsi="Calibri" w:cs="Times New Roman"/>
                <w:kern w:val="0"/>
                <w:lang w:val="mk-MK"/>
                <w14:ligatures w14:val="none"/>
              </w:rPr>
              <w:t xml:space="preserve">Р </w:t>
            </w:r>
            <w:r w:rsidRPr="006B1EC9">
              <w:rPr>
                <w:rFonts w:ascii="Calibri" w:eastAsia="Calibri" w:hAnsi="Calibri" w:cs="Times New Roman"/>
                <w:kern w:val="0"/>
                <w14:ligatures w14:val="none"/>
              </w:rPr>
              <w:t>-</w:t>
            </w:r>
            <w:r w:rsidR="00026109">
              <w:rPr>
                <w:rFonts w:ascii="Calibri" w:eastAsia="Calibri" w:hAnsi="Calibri" w:cs="Times New Roman"/>
                <w:kern w:val="0"/>
                <w:lang w:val="mk-MK"/>
                <w14:ligatures w14:val="none"/>
              </w:rPr>
              <w:t xml:space="preserve"> ризичен</w:t>
            </w:r>
            <w:r w:rsidRPr="006B1EC9">
              <w:rPr>
                <w:rFonts w:ascii="Calibri" w:eastAsia="Calibri" w:hAnsi="Calibri" w:cs="Times New Roman"/>
                <w:kern w:val="0"/>
                <w14:ligatures w14:val="none"/>
              </w:rPr>
              <w:t xml:space="preserve">, </w:t>
            </w:r>
            <w:r w:rsidR="00026109">
              <w:rPr>
                <w:rFonts w:ascii="Calibri" w:eastAsia="Calibri" w:hAnsi="Calibri" w:cs="Times New Roman"/>
                <w:kern w:val="0"/>
                <w:lang w:val="mk-MK"/>
                <w14:ligatures w14:val="none"/>
              </w:rPr>
              <w:t>Б</w:t>
            </w:r>
            <w:r w:rsidRPr="006B1EC9">
              <w:rPr>
                <w:rFonts w:ascii="Calibri" w:eastAsia="Calibri" w:hAnsi="Calibri" w:cs="Times New Roman"/>
                <w:kern w:val="0"/>
                <w14:ligatures w14:val="none"/>
              </w:rPr>
              <w:t xml:space="preserve"> – </w:t>
            </w:r>
            <w:r w:rsidR="00026109">
              <w:rPr>
                <w:rFonts w:ascii="Calibri" w:eastAsia="Calibri" w:hAnsi="Calibri" w:cs="Times New Roman"/>
                <w:kern w:val="0"/>
                <w:lang w:val="mk-MK"/>
                <w14:ligatures w14:val="none"/>
              </w:rPr>
              <w:t>безбеден</w:t>
            </w:r>
            <w:r w:rsidRPr="006B1EC9">
              <w:rPr>
                <w:rFonts w:ascii="Calibri" w:eastAsia="Calibri" w:hAnsi="Calibri" w:cs="Times New Roman"/>
                <w:kern w:val="0"/>
                <w14:ligatures w14:val="none"/>
              </w:rPr>
              <w:t>, количина на отпад, физички услови на опасниот отпад и графички симбол;</w:t>
            </w:r>
          </w:p>
          <w:p w14:paraId="74107E16" w14:textId="64CCFC8A" w:rsidR="006B1EC9" w:rsidRPr="006B1EC9" w:rsidRDefault="006B1EC9" w:rsidP="00495513">
            <w:pPr>
              <w:numPr>
                <w:ilvl w:val="0"/>
                <w:numId w:val="13"/>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Транспортот на опасен отпад е забранет доколку не е </w:t>
            </w:r>
            <w:r w:rsidR="00026109">
              <w:rPr>
                <w:rFonts w:ascii="Calibri" w:eastAsia="Calibri" w:hAnsi="Calibri" w:cs="Times New Roman"/>
                <w:kern w:val="0"/>
                <w:lang w:val="mk-MK"/>
                <w14:ligatures w14:val="none"/>
              </w:rPr>
              <w:t>с</w:t>
            </w:r>
            <w:r w:rsidRPr="006B1EC9">
              <w:rPr>
                <w:rFonts w:ascii="Calibri" w:eastAsia="Calibri" w:hAnsi="Calibri" w:cs="Times New Roman"/>
                <w:kern w:val="0"/>
                <w14:ligatures w14:val="none"/>
              </w:rPr>
              <w:t>пакуван и означен според барањата на националното законодавство;</w:t>
            </w:r>
          </w:p>
          <w:p w14:paraId="37C1FFC3" w14:textId="74486B6D" w:rsidR="006B1EC9" w:rsidRPr="006B1EC9" w:rsidRDefault="006B1EC9" w:rsidP="00495513">
            <w:pPr>
              <w:numPr>
                <w:ilvl w:val="0"/>
                <w:numId w:val="13"/>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Во случај на истекување кое доаѓа од </w:t>
            </w:r>
            <w:r w:rsidR="00A7781E">
              <w:rPr>
                <w:rFonts w:ascii="Calibri" w:eastAsia="Calibri" w:hAnsi="Calibri" w:cs="Times New Roman"/>
                <w:kern w:val="0"/>
                <w:lang w:val="mk-MK"/>
                <w14:ligatures w14:val="none"/>
              </w:rPr>
              <w:t>градежните работи</w:t>
            </w:r>
            <w:r w:rsidRPr="006B1EC9">
              <w:rPr>
                <w:rFonts w:ascii="Calibri" w:eastAsia="Calibri" w:hAnsi="Calibri" w:cs="Times New Roman"/>
                <w:kern w:val="0"/>
                <w14:ligatures w14:val="none"/>
              </w:rPr>
              <w:t xml:space="preserve">, за да се избегне контаминација на </w:t>
            </w:r>
            <w:r w:rsidR="0090628A">
              <w:rPr>
                <w:rFonts w:ascii="Calibri" w:eastAsia="Calibri" w:hAnsi="Calibri" w:cs="Times New Roman"/>
                <w:kern w:val="0"/>
                <w:lang w:val="mk-MK"/>
                <w14:ligatures w14:val="none"/>
              </w:rPr>
              <w:t>областа</w:t>
            </w:r>
            <w:r w:rsidRPr="006B1EC9">
              <w:rPr>
                <w:rFonts w:ascii="Calibri" w:eastAsia="Calibri" w:hAnsi="Calibri" w:cs="Times New Roman"/>
                <w:kern w:val="0"/>
                <w14:ligatures w14:val="none"/>
              </w:rPr>
              <w:t xml:space="preserve">, потребно е </w:t>
            </w:r>
            <w:r w:rsidR="001F67EC">
              <w:rPr>
                <w:rFonts w:ascii="Calibri" w:eastAsia="Calibri" w:hAnsi="Calibri" w:cs="Times New Roman"/>
                <w:kern w:val="0"/>
                <w:lang w:val="mk-MK"/>
                <w14:ligatures w14:val="none"/>
              </w:rPr>
              <w:t xml:space="preserve">истото </w:t>
            </w:r>
            <w:r w:rsidRPr="006B1EC9">
              <w:rPr>
                <w:rFonts w:ascii="Calibri" w:eastAsia="Calibri" w:hAnsi="Calibri" w:cs="Times New Roman"/>
                <w:kern w:val="0"/>
                <w14:ligatures w14:val="none"/>
              </w:rPr>
              <w:t>да се собере на локацијата и да се стави во привремен</w:t>
            </w:r>
            <w:r w:rsidR="00026109">
              <w:rPr>
                <w:rFonts w:ascii="Calibri" w:eastAsia="Calibri" w:hAnsi="Calibri" w:cs="Times New Roman"/>
                <w:kern w:val="0"/>
                <w:lang w:val="mk-MK"/>
                <w14:ligatures w14:val="none"/>
              </w:rPr>
              <w:t xml:space="preserve"> ретензионен</w:t>
            </w:r>
            <w:r w:rsidRPr="006B1EC9">
              <w:rPr>
                <w:rFonts w:ascii="Calibri" w:eastAsia="Calibri" w:hAnsi="Calibri" w:cs="Times New Roman"/>
                <w:kern w:val="0"/>
                <w14:ligatures w14:val="none"/>
              </w:rPr>
              <w:t xml:space="preserve"> базен;</w:t>
            </w:r>
          </w:p>
          <w:p w14:paraId="287DB9BA" w14:textId="5743E6DA" w:rsidR="006B1EC9" w:rsidRPr="006B1EC9" w:rsidRDefault="006B1EC9" w:rsidP="00495513">
            <w:pPr>
              <w:numPr>
                <w:ilvl w:val="0"/>
                <w:numId w:val="13"/>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Демонтирањето на опремата (резервоари за гориво, бојлер) </w:t>
            </w:r>
            <w:r w:rsidR="001F67EC">
              <w:rPr>
                <w:rFonts w:ascii="Calibri" w:eastAsia="Calibri" w:hAnsi="Calibri" w:cs="Times New Roman"/>
                <w:kern w:val="0"/>
                <w:lang w:val="mk-MK"/>
                <w14:ligatures w14:val="none"/>
              </w:rPr>
              <w:t>го вршат</w:t>
            </w:r>
            <w:r w:rsidRPr="006B1EC9">
              <w:rPr>
                <w:rFonts w:ascii="Calibri" w:eastAsia="Calibri" w:hAnsi="Calibri" w:cs="Times New Roman"/>
                <w:kern w:val="0"/>
                <w14:ligatures w14:val="none"/>
              </w:rPr>
              <w:t xml:space="preserve"> обучени лица со цел да се избегнат потенцијалните ефекти од излевање на нафта на почвата, што би ги загадило подземните води.</w:t>
            </w:r>
          </w:p>
          <w:p w14:paraId="7A4ADEE5" w14:textId="3EA613C9" w:rsidR="006B1EC9" w:rsidRPr="006B1EC9" w:rsidRDefault="003015CE" w:rsidP="00495513">
            <w:pPr>
              <w:numPr>
                <w:ilvl w:val="0"/>
                <w:numId w:val="13"/>
              </w:numPr>
              <w:spacing w:after="0" w:line="276" w:lineRule="auto"/>
              <w:jc w:val="both"/>
              <w:rPr>
                <w:rFonts w:ascii="Calibri" w:eastAsia="Calibri" w:hAnsi="Calibri" w:cs="Times New Roman"/>
                <w:kern w:val="0"/>
                <w14:ligatures w14:val="none"/>
              </w:rPr>
            </w:pPr>
            <w:r>
              <w:rPr>
                <w:rFonts w:ascii="Calibri" w:eastAsia="Calibri" w:hAnsi="Calibri" w:cs="Times New Roman"/>
                <w:kern w:val="0"/>
                <w:lang w:val="mk-MK"/>
                <w14:ligatures w14:val="none"/>
              </w:rPr>
              <w:t>Поставување/обезбедување</w:t>
            </w:r>
            <w:r w:rsidR="006B1EC9" w:rsidRPr="006B1EC9">
              <w:rPr>
                <w:rFonts w:ascii="Calibri" w:eastAsia="Calibri" w:hAnsi="Calibri" w:cs="Times New Roman"/>
                <w:kern w:val="0"/>
                <w14:ligatures w14:val="none"/>
              </w:rPr>
              <w:t xml:space="preserve"> и одржув</w:t>
            </w:r>
            <w:r>
              <w:rPr>
                <w:rFonts w:ascii="Calibri" w:eastAsia="Calibri" w:hAnsi="Calibri" w:cs="Times New Roman"/>
                <w:kern w:val="0"/>
                <w:lang w:val="mk-MK"/>
                <w14:ligatures w14:val="none"/>
              </w:rPr>
              <w:t>ање на</w:t>
            </w:r>
            <w:r w:rsidR="006B1EC9" w:rsidRPr="006B1EC9">
              <w:rPr>
                <w:rFonts w:ascii="Calibri" w:eastAsia="Calibri" w:hAnsi="Calibri" w:cs="Times New Roman"/>
                <w:kern w:val="0"/>
                <w14:ligatures w14:val="none"/>
              </w:rPr>
              <w:t xml:space="preserve"> соодветни санитарни </w:t>
            </w:r>
            <w:r>
              <w:rPr>
                <w:rFonts w:ascii="Calibri" w:eastAsia="Calibri" w:hAnsi="Calibri" w:cs="Times New Roman"/>
                <w:kern w:val="0"/>
                <w:lang w:val="mk-MK"/>
                <w14:ligatures w14:val="none"/>
              </w:rPr>
              <w:t>објекти</w:t>
            </w:r>
            <w:r w:rsidR="006B1EC9" w:rsidRPr="006B1EC9">
              <w:rPr>
                <w:rFonts w:ascii="Calibri" w:eastAsia="Calibri" w:hAnsi="Calibri" w:cs="Times New Roman"/>
                <w:kern w:val="0"/>
                <w14:ligatures w14:val="none"/>
              </w:rPr>
              <w:t xml:space="preserve"> за работниците (мобилни тоалети) во случај кога нема достапни </w:t>
            </w:r>
            <w:r w:rsidR="006B1EC9" w:rsidRPr="006B1EC9">
              <w:rPr>
                <w:rFonts w:ascii="Calibri" w:eastAsia="Calibri" w:hAnsi="Calibri" w:cs="Times New Roman"/>
                <w:kern w:val="0"/>
                <w14:ligatures w14:val="none"/>
              </w:rPr>
              <w:lastRenderedPageBreak/>
              <w:t>во објектот. Овие тоалети треба да се исчистат и отпадните води соодветно да се транспортираат за дополнително да се третираат од фирмата која има лиценца за одржување и чистење на мобилните тоалети;</w:t>
            </w:r>
          </w:p>
          <w:p w14:paraId="2555FE97" w14:textId="7834752F" w:rsidR="006B1EC9" w:rsidRPr="006B1EC9" w:rsidRDefault="002B2445" w:rsidP="00495513">
            <w:pPr>
              <w:numPr>
                <w:ilvl w:val="0"/>
                <w:numId w:val="13"/>
              </w:numPr>
              <w:spacing w:after="0" w:line="276" w:lineRule="auto"/>
              <w:jc w:val="both"/>
              <w:rPr>
                <w:rFonts w:ascii="Calibri" w:eastAsia="Calibri" w:hAnsi="Calibri" w:cs="Times New Roman"/>
                <w:kern w:val="0"/>
                <w14:ligatures w14:val="none"/>
              </w:rPr>
            </w:pPr>
            <w:r>
              <w:rPr>
                <w:rFonts w:ascii="Calibri" w:eastAsia="Calibri" w:hAnsi="Calibri" w:cs="Times New Roman"/>
                <w:kern w:val="0"/>
                <w:lang w:val="mk-MK"/>
                <w14:ligatures w14:val="none"/>
              </w:rPr>
              <w:t>Да се спречи</w:t>
            </w:r>
            <w:r w:rsidR="006B1EC9" w:rsidRPr="006B1EC9">
              <w:rPr>
                <w:rFonts w:ascii="Calibri" w:eastAsia="Calibri" w:hAnsi="Calibri" w:cs="Times New Roman"/>
                <w:kern w:val="0"/>
                <w14:ligatures w14:val="none"/>
              </w:rPr>
              <w:t xml:space="preserve"> истекување на нафта и други загадувачи во водата и почвата;</w:t>
            </w:r>
          </w:p>
        </w:tc>
      </w:tr>
      <w:tr w:rsidR="006F2C59" w:rsidRPr="006B1EC9" w14:paraId="7F0CEB33" w14:textId="77777777" w:rsidTr="00495513">
        <w:tc>
          <w:tcPr>
            <w:tcW w:w="916" w:type="pct"/>
            <w:tcBorders>
              <w:top w:val="nil"/>
            </w:tcBorders>
            <w:vAlign w:val="center"/>
          </w:tcPr>
          <w:p w14:paraId="05BEF18E" w14:textId="77777777" w:rsidR="006F2C59" w:rsidRPr="006B1EC9" w:rsidRDefault="006F2C59" w:rsidP="00495513">
            <w:pPr>
              <w:spacing w:after="0"/>
              <w:jc w:val="center"/>
              <w:rPr>
                <w:rFonts w:ascii="Calibri" w:eastAsia="Calibri" w:hAnsi="Calibri" w:cs="Calibri"/>
                <w:b/>
                <w:kern w:val="0"/>
                <w14:ligatures w14:val="none"/>
              </w:rPr>
            </w:pPr>
          </w:p>
        </w:tc>
        <w:tc>
          <w:tcPr>
            <w:tcW w:w="963" w:type="pct"/>
            <w:tcBorders>
              <w:bottom w:val="single" w:sz="4" w:space="0" w:color="auto"/>
            </w:tcBorders>
            <w:vAlign w:val="center"/>
          </w:tcPr>
          <w:p w14:paraId="09457615" w14:textId="77777777" w:rsidR="006F2C59" w:rsidRPr="006B1EC9" w:rsidRDefault="006F2C59" w:rsidP="00495513">
            <w:pPr>
              <w:spacing w:after="0"/>
              <w:jc w:val="center"/>
              <w:rPr>
                <w:rFonts w:ascii="Calibri" w:eastAsia="Calibri" w:hAnsi="Calibri" w:cs="Times New Roman"/>
                <w:kern w:val="0"/>
                <w14:ligatures w14:val="none"/>
              </w:rPr>
            </w:pPr>
            <w:r>
              <w:rPr>
                <w:rFonts w:ascii="Calibri" w:eastAsia="Calibri" w:hAnsi="Calibri" w:cs="Times New Roman"/>
                <w:kern w:val="0"/>
                <w14:ligatures w14:val="none"/>
              </w:rPr>
              <w:t>Енергетска ефикасност</w:t>
            </w:r>
          </w:p>
        </w:tc>
        <w:tc>
          <w:tcPr>
            <w:tcW w:w="3121" w:type="pct"/>
          </w:tcPr>
          <w:p w14:paraId="48CFBE86" w14:textId="57F77638" w:rsidR="006F2C59" w:rsidRDefault="00A7781E" w:rsidP="00495513">
            <w:pPr>
              <w:numPr>
                <w:ilvl w:val="0"/>
                <w:numId w:val="13"/>
              </w:numPr>
              <w:spacing w:after="0" w:line="276" w:lineRule="auto"/>
              <w:jc w:val="both"/>
              <w:rPr>
                <w:rFonts w:ascii="Calibri" w:eastAsia="Calibri" w:hAnsi="Calibri" w:cs="Times New Roman"/>
                <w:kern w:val="0"/>
                <w14:ligatures w14:val="none"/>
              </w:rPr>
            </w:pPr>
            <w:r>
              <w:rPr>
                <w:rFonts w:ascii="Calibri" w:eastAsia="Calibri" w:hAnsi="Calibri" w:cs="Times New Roman"/>
                <w:kern w:val="0"/>
                <w:lang w:val="mk-MK"/>
                <w14:ligatures w14:val="none"/>
              </w:rPr>
              <w:t>З</w:t>
            </w:r>
            <w:r w:rsidR="006F2C59" w:rsidRPr="006F2C59">
              <w:rPr>
                <w:rFonts w:ascii="Calibri" w:eastAsia="Calibri" w:hAnsi="Calibri" w:cs="Times New Roman"/>
                <w:kern w:val="0"/>
                <w14:ligatures w14:val="none"/>
              </w:rPr>
              <w:t>амена на старите прозорци со енергетски ефикасно застаклување;</w:t>
            </w:r>
          </w:p>
          <w:p w14:paraId="64CCEBAD" w14:textId="378B4078" w:rsidR="006F2C59" w:rsidRDefault="00A7781E" w:rsidP="00495513">
            <w:pPr>
              <w:numPr>
                <w:ilvl w:val="0"/>
                <w:numId w:val="13"/>
              </w:numPr>
              <w:spacing w:after="0" w:line="276" w:lineRule="auto"/>
              <w:jc w:val="both"/>
              <w:rPr>
                <w:rFonts w:ascii="Calibri" w:eastAsia="Calibri" w:hAnsi="Calibri" w:cs="Times New Roman"/>
                <w:kern w:val="0"/>
                <w14:ligatures w14:val="none"/>
              </w:rPr>
            </w:pPr>
            <w:r>
              <w:rPr>
                <w:rFonts w:ascii="Calibri" w:eastAsia="Calibri" w:hAnsi="Calibri" w:cs="Times New Roman"/>
                <w:kern w:val="0"/>
                <w:lang w:val="mk-MK"/>
                <w14:ligatures w14:val="none"/>
              </w:rPr>
              <w:t>П</w:t>
            </w:r>
            <w:r w:rsidR="006F2C59" w:rsidRPr="006F2C59">
              <w:rPr>
                <w:rFonts w:ascii="Calibri" w:eastAsia="Calibri" w:hAnsi="Calibri" w:cs="Times New Roman"/>
                <w:kern w:val="0"/>
                <w14:ligatures w14:val="none"/>
              </w:rPr>
              <w:t>оставување</w:t>
            </w:r>
            <w:r>
              <w:rPr>
                <w:rFonts w:ascii="Calibri" w:eastAsia="Calibri" w:hAnsi="Calibri" w:cs="Times New Roman"/>
                <w:kern w:val="0"/>
                <w:lang w:val="mk-MK"/>
                <w14:ligatures w14:val="none"/>
              </w:rPr>
              <w:t xml:space="preserve"> на</w:t>
            </w:r>
            <w:r w:rsidR="006F2C59" w:rsidRPr="006F2C59">
              <w:rPr>
                <w:rFonts w:ascii="Calibri" w:eastAsia="Calibri" w:hAnsi="Calibri" w:cs="Times New Roman"/>
                <w:kern w:val="0"/>
                <w14:ligatures w14:val="none"/>
              </w:rPr>
              <w:t xml:space="preserve"> топлинска изолација во надворешни ѕидови и покриви, соларни панели и сл.;</w:t>
            </w:r>
          </w:p>
          <w:p w14:paraId="247A3340" w14:textId="3221780A" w:rsidR="006F2C59" w:rsidRPr="006B1EC9" w:rsidRDefault="003015CE" w:rsidP="00495513">
            <w:pPr>
              <w:numPr>
                <w:ilvl w:val="0"/>
                <w:numId w:val="13"/>
              </w:numPr>
              <w:spacing w:after="0" w:line="276" w:lineRule="auto"/>
              <w:jc w:val="both"/>
              <w:rPr>
                <w:rFonts w:ascii="Calibri" w:eastAsia="Calibri" w:hAnsi="Calibri" w:cs="Times New Roman"/>
                <w:kern w:val="0"/>
                <w14:ligatures w14:val="none"/>
              </w:rPr>
            </w:pPr>
            <w:r>
              <w:rPr>
                <w:rFonts w:ascii="Calibri" w:eastAsia="Calibri" w:hAnsi="Calibri" w:cs="Times New Roman"/>
                <w:kern w:val="0"/>
                <w:lang w:val="mk-MK"/>
                <w14:ligatures w14:val="none"/>
              </w:rPr>
              <w:t>Поставување</w:t>
            </w:r>
            <w:r w:rsidR="006F2C59" w:rsidRPr="006F2C59">
              <w:rPr>
                <w:rFonts w:ascii="Calibri" w:eastAsia="Calibri" w:hAnsi="Calibri" w:cs="Times New Roman"/>
                <w:kern w:val="0"/>
                <w14:ligatures w14:val="none"/>
              </w:rPr>
              <w:t xml:space="preserve"> на автоматски контроли и ефикасен систем за осветлување</w:t>
            </w:r>
            <w:r w:rsidR="00A7781E">
              <w:rPr>
                <w:rFonts w:ascii="Calibri" w:eastAsia="Calibri" w:hAnsi="Calibri" w:cs="Times New Roman"/>
                <w:kern w:val="0"/>
                <w:lang w:val="mk-MK"/>
                <w14:ligatures w14:val="none"/>
              </w:rPr>
              <w:t>.</w:t>
            </w:r>
          </w:p>
        </w:tc>
      </w:tr>
      <w:tr w:rsidR="000271DB" w:rsidRPr="006B1EC9" w14:paraId="67444DF8" w14:textId="77777777" w:rsidTr="00495513">
        <w:tc>
          <w:tcPr>
            <w:tcW w:w="916" w:type="pct"/>
            <w:vAlign w:val="center"/>
          </w:tcPr>
          <w:p w14:paraId="2DA7F246" w14:textId="7D725F3A" w:rsidR="006B1EC9" w:rsidRPr="006B1EC9" w:rsidRDefault="00042E7A" w:rsidP="00495513">
            <w:pPr>
              <w:spacing w:after="0"/>
              <w:jc w:val="center"/>
              <w:rPr>
                <w:rFonts w:ascii="Calibri" w:eastAsia="Calibri" w:hAnsi="Calibri" w:cs="Times New Roman"/>
                <w:b/>
                <w:bCs/>
                <w:kern w:val="0"/>
                <w14:ligatures w14:val="none"/>
              </w:rPr>
            </w:pPr>
            <w:r>
              <w:rPr>
                <w:rFonts w:ascii="Calibri" w:eastAsia="Calibri" w:hAnsi="Calibri" w:cs="Times New Roman"/>
                <w:b/>
                <w:bCs/>
                <w:kern w:val="0"/>
                <w14:ligatures w14:val="none"/>
              </w:rPr>
              <w:t>G</w:t>
            </w:r>
            <w:r w:rsidR="006B1EC9" w:rsidRPr="006B1EC9">
              <w:rPr>
                <w:rFonts w:ascii="Calibri" w:eastAsia="Calibri" w:hAnsi="Calibri" w:cs="Times New Roman"/>
                <w:b/>
                <w:bCs/>
                <w:kern w:val="0"/>
                <w14:ligatures w14:val="none"/>
              </w:rPr>
              <w:t>.</w:t>
            </w:r>
            <w:r w:rsidR="00A7781E">
              <w:rPr>
                <w:rFonts w:ascii="Calibri" w:eastAsia="Calibri" w:hAnsi="Calibri" w:cs="Times New Roman"/>
                <w:b/>
                <w:bCs/>
                <w:kern w:val="0"/>
                <w:lang w:val="mk-MK"/>
                <w14:ligatures w14:val="none"/>
              </w:rPr>
              <w:t xml:space="preserve"> </w:t>
            </w:r>
            <w:r>
              <w:rPr>
                <w:rFonts w:ascii="Calibri" w:eastAsia="Calibri" w:hAnsi="Calibri" w:cs="Times New Roman"/>
                <w:kern w:val="0"/>
                <w:lang w:val="mk-MK"/>
                <w14:ligatures w14:val="none"/>
              </w:rPr>
              <w:t>Безбедност на сообраќај и</w:t>
            </w:r>
            <w:r w:rsidR="006B1EC9" w:rsidRPr="006B1EC9">
              <w:rPr>
                <w:rFonts w:ascii="Calibri" w:eastAsia="Calibri" w:hAnsi="Calibri" w:cs="Times New Roman"/>
                <w:kern w:val="0"/>
                <w14:ligatures w14:val="none"/>
              </w:rPr>
              <w:t xml:space="preserve"> пешаци</w:t>
            </w:r>
          </w:p>
        </w:tc>
        <w:tc>
          <w:tcPr>
            <w:tcW w:w="963" w:type="pct"/>
            <w:vAlign w:val="center"/>
          </w:tcPr>
          <w:p w14:paraId="1F062CE4" w14:textId="27BC3459" w:rsidR="006B1EC9" w:rsidRPr="006B1EC9" w:rsidRDefault="006B1EC9" w:rsidP="00495513">
            <w:pPr>
              <w:spacing w:after="0"/>
              <w:jc w:val="center"/>
              <w:rPr>
                <w:rFonts w:ascii="Calibri" w:eastAsia="Calibri" w:hAnsi="Calibri" w:cs="Times New Roman"/>
                <w:kern w:val="0"/>
                <w14:ligatures w14:val="none"/>
              </w:rPr>
            </w:pPr>
            <w:r w:rsidRPr="006B1EC9">
              <w:rPr>
                <w:rFonts w:ascii="Calibri" w:eastAsia="Calibri" w:hAnsi="Calibri" w:cs="Times New Roman"/>
                <w:kern w:val="0"/>
                <w14:ligatures w14:val="none"/>
              </w:rPr>
              <w:t>Директни или индиректни опасности</w:t>
            </w:r>
            <w:r w:rsidRPr="006B1EC9">
              <w:rPr>
                <w:rFonts w:ascii="Calibri" w:eastAsia="Calibri" w:hAnsi="Calibri" w:cs="Calibri"/>
                <w:kern w:val="0"/>
                <w14:ligatures w14:val="none"/>
              </w:rPr>
              <w:br/>
            </w:r>
            <w:r w:rsidR="002B2445">
              <w:rPr>
                <w:rFonts w:ascii="Calibri" w:eastAsia="Calibri" w:hAnsi="Calibri" w:cs="Times New Roman"/>
                <w:kern w:val="0"/>
                <w:lang w:val="mk-MK"/>
                <w14:ligatures w14:val="none"/>
              </w:rPr>
              <w:t>за</w:t>
            </w:r>
            <w:r w:rsidRPr="006B1EC9">
              <w:rPr>
                <w:rFonts w:ascii="Calibri" w:eastAsia="Calibri" w:hAnsi="Calibri" w:cs="Times New Roman"/>
                <w:kern w:val="0"/>
                <w14:ligatures w14:val="none"/>
              </w:rPr>
              <w:t xml:space="preserve"> јавниот сообраќај и</w:t>
            </w:r>
            <w:r w:rsidRPr="006B1EC9">
              <w:rPr>
                <w:rFonts w:ascii="Calibri" w:eastAsia="Calibri" w:hAnsi="Calibri" w:cs="Calibri"/>
                <w:kern w:val="0"/>
                <w14:ligatures w14:val="none"/>
              </w:rPr>
              <w:br/>
            </w:r>
            <w:r w:rsidRPr="006B1EC9">
              <w:rPr>
                <w:rFonts w:ascii="Calibri" w:eastAsia="Calibri" w:hAnsi="Calibri" w:cs="Times New Roman"/>
                <w:kern w:val="0"/>
                <w14:ligatures w14:val="none"/>
              </w:rPr>
              <w:t>пешаци</w:t>
            </w:r>
            <w:r w:rsidR="003015CE">
              <w:rPr>
                <w:rFonts w:ascii="Calibri" w:eastAsia="Calibri" w:hAnsi="Calibri" w:cs="Times New Roman"/>
                <w:kern w:val="0"/>
                <w:lang w:val="mk-MK"/>
                <w14:ligatures w14:val="none"/>
              </w:rPr>
              <w:t>те</w:t>
            </w:r>
            <w:r w:rsidRPr="006B1EC9">
              <w:rPr>
                <w:rFonts w:ascii="Calibri" w:eastAsia="Calibri" w:hAnsi="Calibri" w:cs="Times New Roman"/>
                <w:kern w:val="0"/>
                <w14:ligatures w14:val="none"/>
              </w:rPr>
              <w:t xml:space="preserve"> </w:t>
            </w:r>
            <w:r w:rsidR="002B2445">
              <w:rPr>
                <w:rFonts w:ascii="Calibri" w:eastAsia="Calibri" w:hAnsi="Calibri" w:cs="Times New Roman"/>
                <w:kern w:val="0"/>
                <w:lang w:val="mk-MK"/>
                <w14:ligatures w14:val="none"/>
              </w:rPr>
              <w:t>при</w:t>
            </w:r>
            <w:r w:rsidRPr="006B1EC9">
              <w:rPr>
                <w:rFonts w:ascii="Calibri" w:eastAsia="Calibri" w:hAnsi="Calibri" w:cs="Times New Roman"/>
                <w:kern w:val="0"/>
                <w14:ligatures w14:val="none"/>
              </w:rPr>
              <w:t xml:space="preserve"> </w:t>
            </w:r>
            <w:r w:rsidR="00A7781E">
              <w:rPr>
                <w:rFonts w:ascii="Calibri" w:eastAsia="Calibri" w:hAnsi="Calibri" w:cs="Times New Roman"/>
                <w:kern w:val="0"/>
                <w:lang w:val="mk-MK"/>
                <w14:ligatures w14:val="none"/>
              </w:rPr>
              <w:t>активно</w:t>
            </w:r>
            <w:r w:rsidR="002B2445">
              <w:rPr>
                <w:rFonts w:ascii="Calibri" w:eastAsia="Calibri" w:hAnsi="Calibri" w:cs="Times New Roman"/>
                <w:kern w:val="0"/>
                <w:lang w:val="mk-MK"/>
                <w14:ligatures w14:val="none"/>
              </w:rPr>
              <w:t>с</w:t>
            </w:r>
            <w:r w:rsidR="00A7781E">
              <w:rPr>
                <w:rFonts w:ascii="Calibri" w:eastAsia="Calibri" w:hAnsi="Calibri" w:cs="Times New Roman"/>
                <w:kern w:val="0"/>
                <w:lang w:val="mk-MK"/>
                <w14:ligatures w14:val="none"/>
              </w:rPr>
              <w:t>ти з</w:t>
            </w:r>
            <w:r w:rsidR="00042E7A">
              <w:rPr>
                <w:rFonts w:ascii="Calibri" w:eastAsia="Calibri" w:hAnsi="Calibri" w:cs="Times New Roman"/>
                <w:kern w:val="0"/>
                <w:lang w:val="mk-MK"/>
                <w14:ligatures w14:val="none"/>
              </w:rPr>
              <w:t>а</w:t>
            </w:r>
            <w:r w:rsidR="00A7781E">
              <w:rPr>
                <w:rFonts w:ascii="Calibri" w:eastAsia="Calibri" w:hAnsi="Calibri" w:cs="Times New Roman"/>
                <w:kern w:val="0"/>
                <w:lang w:val="mk-MK"/>
                <w14:ligatures w14:val="none"/>
              </w:rPr>
              <w:t xml:space="preserve"> </w:t>
            </w:r>
            <w:r w:rsidRPr="006B1EC9">
              <w:rPr>
                <w:rFonts w:ascii="Calibri" w:eastAsia="Calibri" w:hAnsi="Calibri" w:cs="Times New Roman"/>
                <w:kern w:val="0"/>
                <w14:ligatures w14:val="none"/>
              </w:rPr>
              <w:t>реконструкција/адаптација</w:t>
            </w:r>
            <w:r w:rsidRPr="006B1EC9">
              <w:rPr>
                <w:rFonts w:ascii="Calibri" w:eastAsia="Calibri" w:hAnsi="Calibri" w:cs="Calibri"/>
                <w:kern w:val="0"/>
                <w14:ligatures w14:val="none"/>
              </w:rPr>
              <w:br/>
            </w:r>
          </w:p>
        </w:tc>
        <w:tc>
          <w:tcPr>
            <w:tcW w:w="3121" w:type="pct"/>
          </w:tcPr>
          <w:p w14:paraId="4AF4E8EA" w14:textId="77777777" w:rsidR="006B1EC9" w:rsidRPr="006B1EC9" w:rsidRDefault="006B1EC9" w:rsidP="00495513">
            <w:pPr>
              <w:numPr>
                <w:ilvl w:val="0"/>
                <w:numId w:val="8"/>
              </w:numPr>
              <w:spacing w:after="0" w:line="240" w:lineRule="auto"/>
              <w:ind w:left="357" w:hanging="357"/>
              <w:contextualSpacing/>
              <w:rPr>
                <w:rFonts w:ascii="Calibri" w:eastAsia="Calibri" w:hAnsi="Calibri" w:cs="Times New Roman"/>
                <w:kern w:val="0"/>
                <w14:ligatures w14:val="none"/>
              </w:rPr>
            </w:pPr>
            <w:r w:rsidRPr="006B1EC9">
              <w:rPr>
                <w:rFonts w:ascii="Calibri" w:eastAsia="Calibri" w:hAnsi="Calibri" w:cs="Times New Roman"/>
                <w:kern w:val="0"/>
                <w14:ligatures w14:val="none"/>
              </w:rPr>
              <w:t>Службениот персонал од објектот треба навремено да биде информиран за претстојните работи;</w:t>
            </w:r>
          </w:p>
          <w:p w14:paraId="30983ACA" w14:textId="257B521A" w:rsidR="006B1EC9" w:rsidRPr="006B1EC9" w:rsidRDefault="006B1EC9" w:rsidP="00495513">
            <w:pPr>
              <w:numPr>
                <w:ilvl w:val="0"/>
                <w:numId w:val="8"/>
              </w:numPr>
              <w:spacing w:after="0" w:line="240" w:lineRule="auto"/>
              <w:ind w:left="357" w:hanging="357"/>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Изведувачот треба да </w:t>
            </w:r>
            <w:r w:rsidR="002B2445">
              <w:rPr>
                <w:rFonts w:ascii="Calibri" w:eastAsia="Calibri" w:hAnsi="Calibri" w:cs="Times New Roman"/>
                <w:kern w:val="0"/>
                <w:lang w:val="mk-MK"/>
                <w14:ligatures w14:val="none"/>
              </w:rPr>
              <w:t xml:space="preserve">им </w:t>
            </w:r>
            <w:r w:rsidR="00A7781E">
              <w:rPr>
                <w:rFonts w:ascii="Calibri" w:eastAsia="Calibri" w:hAnsi="Calibri" w:cs="Times New Roman"/>
                <w:kern w:val="0"/>
                <w:lang w:val="mk-MK"/>
                <w14:ligatures w14:val="none"/>
              </w:rPr>
              <w:t>обезбеди</w:t>
            </w:r>
            <w:r w:rsidRPr="006B1EC9">
              <w:rPr>
                <w:rFonts w:ascii="Calibri" w:eastAsia="Calibri" w:hAnsi="Calibri" w:cs="Times New Roman"/>
                <w:kern w:val="0"/>
                <w14:ligatures w14:val="none"/>
              </w:rPr>
              <w:t xml:space="preserve"> пристап </w:t>
            </w:r>
            <w:r w:rsidR="002B2445">
              <w:rPr>
                <w:rFonts w:ascii="Calibri" w:eastAsia="Calibri" w:hAnsi="Calibri" w:cs="Times New Roman"/>
                <w:kern w:val="0"/>
                <w:lang w:val="mk-MK"/>
                <w14:ligatures w14:val="none"/>
              </w:rPr>
              <w:t xml:space="preserve">на </w:t>
            </w:r>
            <w:r w:rsidRPr="006B1EC9">
              <w:rPr>
                <w:rFonts w:ascii="Calibri" w:eastAsia="Calibri" w:hAnsi="Calibri" w:cs="Times New Roman"/>
                <w:kern w:val="0"/>
                <w14:ligatures w14:val="none"/>
              </w:rPr>
              <w:t>персоналот, родителите и учениците кои посетуваат училиште или градинка;</w:t>
            </w:r>
          </w:p>
          <w:p w14:paraId="5B1432CB" w14:textId="77777777" w:rsidR="006B1EC9" w:rsidRPr="006B1EC9" w:rsidRDefault="006B1EC9" w:rsidP="00495513">
            <w:pPr>
              <w:numPr>
                <w:ilvl w:val="0"/>
                <w:numId w:val="8"/>
              </w:numPr>
              <w:spacing w:after="0" w:line="240" w:lineRule="auto"/>
              <w:ind w:left="357" w:hanging="357"/>
              <w:jc w:val="both"/>
              <w:rPr>
                <w:rFonts w:ascii="Calibri" w:eastAsia="Calibri" w:hAnsi="Calibri" w:cs="Times New Roman"/>
                <w:kern w:val="0"/>
                <w14:ligatures w14:val="none"/>
              </w:rPr>
            </w:pPr>
            <w:r w:rsidRPr="006B1EC9">
              <w:rPr>
                <w:rFonts w:ascii="Calibri" w:eastAsia="Calibri" w:hAnsi="Calibri" w:cs="Times New Roman"/>
                <w:kern w:val="0"/>
                <w14:ligatures w14:val="none"/>
              </w:rPr>
              <w:t>Треба да се обезбедат и да се постават соодветни предупредувачки ленти и знаци;</w:t>
            </w:r>
          </w:p>
          <w:p w14:paraId="30ED86AA" w14:textId="7297FAFF" w:rsidR="006B1EC9" w:rsidRPr="006B1EC9" w:rsidRDefault="00042E7A" w:rsidP="00495513">
            <w:pPr>
              <w:numPr>
                <w:ilvl w:val="0"/>
                <w:numId w:val="8"/>
              </w:numPr>
              <w:spacing w:after="0" w:line="240" w:lineRule="auto"/>
              <w:ind w:left="357" w:hanging="357"/>
              <w:jc w:val="both"/>
              <w:rPr>
                <w:rFonts w:ascii="Calibri" w:eastAsia="Calibri" w:hAnsi="Calibri" w:cs="Times New Roman"/>
                <w:kern w:val="0"/>
                <w14:ligatures w14:val="none"/>
              </w:rPr>
            </w:pPr>
            <w:r>
              <w:rPr>
                <w:rFonts w:ascii="Calibri" w:eastAsia="Calibri" w:hAnsi="Calibri" w:cs="Times New Roman"/>
                <w:kern w:val="0"/>
                <w:lang w:val="mk-MK"/>
                <w14:ligatures w14:val="none"/>
              </w:rPr>
              <w:t xml:space="preserve">Треба да се постават </w:t>
            </w:r>
            <w:r w:rsidRPr="006B1EC9">
              <w:rPr>
                <w:rFonts w:ascii="Calibri" w:eastAsia="Calibri" w:hAnsi="Calibri" w:cs="Times New Roman"/>
                <w:kern w:val="0"/>
                <w14:ligatures w14:val="none"/>
              </w:rPr>
              <w:t xml:space="preserve">предупредувачките ленти </w:t>
            </w:r>
            <w:r>
              <w:rPr>
                <w:rFonts w:ascii="Calibri" w:eastAsia="Calibri" w:hAnsi="Calibri" w:cs="Times New Roman"/>
                <w:kern w:val="0"/>
                <w:lang w:val="mk-MK"/>
                <w14:ligatures w14:val="none"/>
              </w:rPr>
              <w:t>за з</w:t>
            </w:r>
            <w:r w:rsidR="006B1EC9" w:rsidRPr="006B1EC9">
              <w:rPr>
                <w:rFonts w:ascii="Calibri" w:eastAsia="Calibri" w:hAnsi="Calibri" w:cs="Times New Roman"/>
                <w:kern w:val="0"/>
                <w14:ligatures w14:val="none"/>
              </w:rPr>
              <w:t>абранет влез на невработени лица на проектните локации;</w:t>
            </w:r>
          </w:p>
          <w:p w14:paraId="2353F755" w14:textId="715863F2" w:rsidR="006B1EC9" w:rsidRPr="006B1EC9" w:rsidRDefault="002B2445" w:rsidP="00495513">
            <w:pPr>
              <w:numPr>
                <w:ilvl w:val="0"/>
                <w:numId w:val="8"/>
              </w:numPr>
              <w:spacing w:after="0" w:line="240" w:lineRule="auto"/>
              <w:ind w:left="357" w:hanging="357"/>
              <w:jc w:val="both"/>
              <w:rPr>
                <w:rFonts w:ascii="Calibri" w:eastAsia="Calibri" w:hAnsi="Calibri" w:cs="Times New Roman"/>
                <w:kern w:val="0"/>
                <w14:ligatures w14:val="none"/>
              </w:rPr>
            </w:pPr>
            <w:r>
              <w:rPr>
                <w:rFonts w:ascii="Calibri" w:eastAsia="Calibri" w:hAnsi="Calibri" w:cs="Times New Roman"/>
                <w:kern w:val="0"/>
                <w:lang w:val="mk-MK"/>
                <w14:ligatures w14:val="none"/>
              </w:rPr>
              <w:t xml:space="preserve">Да се </w:t>
            </w:r>
            <w:r w:rsidR="001F67EC">
              <w:rPr>
                <w:rFonts w:ascii="Calibri" w:eastAsia="Calibri" w:hAnsi="Calibri" w:cs="Times New Roman"/>
                <w:kern w:val="0"/>
                <w:lang w:val="mk-MK"/>
                <w14:ligatures w14:val="none"/>
              </w:rPr>
              <w:t>осигури</w:t>
            </w:r>
            <w:r w:rsidR="006B1EC9" w:rsidRPr="006B1EC9">
              <w:rPr>
                <w:rFonts w:ascii="Calibri" w:eastAsia="Calibri" w:hAnsi="Calibri" w:cs="Times New Roman"/>
                <w:kern w:val="0"/>
                <w14:ligatures w14:val="none"/>
              </w:rPr>
              <w:t xml:space="preserve"> безбедност на пешаците. Посебен фокус на безбедноста на децата и родителите и персоналот </w:t>
            </w:r>
            <w:r w:rsidR="00A7781E">
              <w:rPr>
                <w:rFonts w:ascii="Calibri" w:eastAsia="Calibri" w:hAnsi="Calibri" w:cs="Times New Roman"/>
                <w:kern w:val="0"/>
                <w:lang w:val="mk-MK"/>
                <w14:ligatures w14:val="none"/>
              </w:rPr>
              <w:t>на</w:t>
            </w:r>
            <w:r w:rsidR="006B1EC9" w:rsidRPr="006B1EC9">
              <w:rPr>
                <w:rFonts w:ascii="Calibri" w:eastAsia="Calibri" w:hAnsi="Calibri" w:cs="Times New Roman"/>
                <w:kern w:val="0"/>
                <w14:ligatures w14:val="none"/>
              </w:rPr>
              <w:t xml:space="preserve"> градинката во градинката/училиштето доколку проектните активности се одвиваат за време на присуство</w:t>
            </w:r>
            <w:r w:rsidR="00A7781E">
              <w:rPr>
                <w:rFonts w:ascii="Calibri" w:eastAsia="Calibri" w:hAnsi="Calibri" w:cs="Times New Roman"/>
                <w:kern w:val="0"/>
                <w:lang w:val="mk-MK"/>
                <w14:ligatures w14:val="none"/>
              </w:rPr>
              <w:t>то</w:t>
            </w:r>
            <w:r w:rsidR="006B1EC9" w:rsidRPr="006B1EC9">
              <w:rPr>
                <w:rFonts w:ascii="Calibri" w:eastAsia="Calibri" w:hAnsi="Calibri" w:cs="Times New Roman"/>
                <w:kern w:val="0"/>
                <w14:ligatures w14:val="none"/>
              </w:rPr>
              <w:t xml:space="preserve"> на децата во просториите на градинката/училиштето (</w:t>
            </w:r>
            <w:r>
              <w:rPr>
                <w:rFonts w:ascii="Calibri" w:eastAsia="Calibri" w:hAnsi="Calibri" w:cs="Times New Roman"/>
                <w:kern w:val="0"/>
                <w:lang w:val="mk-MK"/>
                <w14:ligatures w14:val="none"/>
              </w:rPr>
              <w:t>да се загради</w:t>
            </w:r>
            <w:r w:rsidR="006B1EC9" w:rsidRPr="006B1EC9">
              <w:rPr>
                <w:rFonts w:ascii="Calibri" w:eastAsia="Calibri" w:hAnsi="Calibri" w:cs="Times New Roman"/>
                <w:kern w:val="0"/>
                <w14:ligatures w14:val="none"/>
              </w:rPr>
              <w:t xml:space="preserve"> локацијата, </w:t>
            </w:r>
            <w:r>
              <w:rPr>
                <w:rFonts w:ascii="Calibri" w:eastAsia="Calibri" w:hAnsi="Calibri" w:cs="Times New Roman"/>
                <w:kern w:val="0"/>
                <w:lang w:val="mk-MK"/>
                <w14:ligatures w14:val="none"/>
              </w:rPr>
              <w:t>да се постават</w:t>
            </w:r>
            <w:r w:rsidR="006B1EC9" w:rsidRPr="006B1EC9">
              <w:rPr>
                <w:rFonts w:ascii="Calibri" w:eastAsia="Calibri" w:hAnsi="Calibri" w:cs="Times New Roman"/>
                <w:kern w:val="0"/>
                <w14:ligatures w14:val="none"/>
              </w:rPr>
              <w:t xml:space="preserve"> безбедни ходници итн.);</w:t>
            </w:r>
          </w:p>
        </w:tc>
      </w:tr>
      <w:tr w:rsidR="000271DB" w:rsidRPr="006B1EC9" w14:paraId="4AA125DE" w14:textId="77777777" w:rsidTr="00495513">
        <w:trPr>
          <w:trHeight w:val="273"/>
        </w:trPr>
        <w:tc>
          <w:tcPr>
            <w:tcW w:w="916" w:type="pct"/>
            <w:vAlign w:val="center"/>
          </w:tcPr>
          <w:p w14:paraId="427017FB" w14:textId="48A2BE02" w:rsidR="006B1EC9" w:rsidRPr="006B1EC9" w:rsidRDefault="00042E7A" w:rsidP="00495513">
            <w:pPr>
              <w:spacing w:after="0"/>
              <w:jc w:val="center"/>
              <w:rPr>
                <w:rFonts w:ascii="Calibri" w:eastAsia="Calibri" w:hAnsi="Calibri" w:cs="Times New Roman"/>
                <w:kern w:val="0"/>
                <w14:ligatures w14:val="none"/>
              </w:rPr>
            </w:pPr>
            <w:r>
              <w:rPr>
                <w:rFonts w:ascii="Calibri" w:eastAsia="Calibri" w:hAnsi="Calibri" w:cs="Times New Roman"/>
                <w:b/>
                <w:bCs/>
                <w:kern w:val="0"/>
                <w14:ligatures w14:val="none"/>
              </w:rPr>
              <w:t>H</w:t>
            </w:r>
            <w:r w:rsidR="006B1EC9" w:rsidRPr="006B1EC9">
              <w:rPr>
                <w:rFonts w:ascii="Calibri" w:eastAsia="Calibri" w:hAnsi="Calibri" w:cs="Times New Roman"/>
                <w:b/>
                <w:bCs/>
                <w:kern w:val="0"/>
                <w14:ligatures w14:val="none"/>
              </w:rPr>
              <w:t>.</w:t>
            </w:r>
            <w:r w:rsidR="00A7781E">
              <w:rPr>
                <w:rFonts w:ascii="Calibri" w:eastAsia="Calibri" w:hAnsi="Calibri" w:cs="Times New Roman"/>
                <w:b/>
                <w:bCs/>
                <w:kern w:val="0"/>
                <w:lang w:val="mk-MK"/>
                <w14:ligatures w14:val="none"/>
              </w:rPr>
              <w:t xml:space="preserve"> </w:t>
            </w:r>
            <w:r w:rsidR="006B1EC9" w:rsidRPr="006B1EC9">
              <w:rPr>
                <w:rFonts w:ascii="Calibri" w:eastAsia="Calibri" w:hAnsi="Calibri" w:cs="Times New Roman"/>
                <w:kern w:val="0"/>
                <w14:ligatures w14:val="none"/>
              </w:rPr>
              <w:t>Употреба на опасни или токсични материјали и создавање на опасен отпад</w:t>
            </w:r>
          </w:p>
          <w:p w14:paraId="6154DFCF" w14:textId="77777777" w:rsidR="006B1EC9" w:rsidRPr="006B1EC9" w:rsidRDefault="006B1EC9" w:rsidP="00495513">
            <w:pPr>
              <w:spacing w:after="0"/>
              <w:jc w:val="center"/>
              <w:rPr>
                <w:rFonts w:ascii="Calibri" w:eastAsia="Calibri" w:hAnsi="Calibri" w:cs="Times New Roman"/>
                <w:kern w:val="0"/>
                <w14:ligatures w14:val="none"/>
              </w:rPr>
            </w:pPr>
          </w:p>
        </w:tc>
        <w:tc>
          <w:tcPr>
            <w:tcW w:w="963" w:type="pct"/>
            <w:vAlign w:val="center"/>
          </w:tcPr>
          <w:p w14:paraId="101AEA0F" w14:textId="77777777" w:rsidR="006B1EC9" w:rsidRPr="006B1EC9" w:rsidRDefault="006B1EC9" w:rsidP="00495513">
            <w:pPr>
              <w:spacing w:after="0"/>
              <w:jc w:val="center"/>
              <w:rPr>
                <w:rFonts w:ascii="Calibri" w:eastAsia="Calibri" w:hAnsi="Calibri" w:cs="Times New Roman"/>
                <w:kern w:val="0"/>
                <w14:ligatures w14:val="none"/>
              </w:rPr>
            </w:pPr>
            <w:r w:rsidRPr="006B1EC9">
              <w:rPr>
                <w:rFonts w:ascii="Calibri" w:eastAsia="Calibri" w:hAnsi="Calibri" w:cs="Times New Roman"/>
                <w:kern w:val="0"/>
                <w14:ligatures w14:val="none"/>
              </w:rPr>
              <w:t>Управување со токсични / опасни материјали</w:t>
            </w:r>
          </w:p>
          <w:p w14:paraId="7391FD77" w14:textId="77777777" w:rsidR="006B1EC9" w:rsidRPr="006B1EC9" w:rsidRDefault="006B1EC9" w:rsidP="00495513">
            <w:pPr>
              <w:spacing w:after="0"/>
              <w:jc w:val="center"/>
              <w:rPr>
                <w:rFonts w:ascii="Calibri" w:eastAsia="Calibri" w:hAnsi="Calibri" w:cs="Times New Roman"/>
                <w:kern w:val="0"/>
                <w14:ligatures w14:val="none"/>
              </w:rPr>
            </w:pPr>
            <w:r w:rsidRPr="006B1EC9">
              <w:rPr>
                <w:rFonts w:ascii="Calibri" w:eastAsia="Calibri" w:hAnsi="Calibri" w:cs="Times New Roman"/>
                <w:kern w:val="0"/>
                <w14:ligatures w14:val="none"/>
              </w:rPr>
              <w:t>и</w:t>
            </w:r>
          </w:p>
          <w:p w14:paraId="42B5AB07" w14:textId="77956944" w:rsidR="006B1EC9" w:rsidRPr="006B1EC9" w:rsidRDefault="002B2445" w:rsidP="00495513">
            <w:pPr>
              <w:spacing w:after="0"/>
              <w:jc w:val="center"/>
              <w:rPr>
                <w:rFonts w:ascii="Calibri" w:eastAsia="Calibri" w:hAnsi="Calibri" w:cs="Times New Roman"/>
                <w:kern w:val="0"/>
                <w14:ligatures w14:val="none"/>
              </w:rPr>
            </w:pPr>
            <w:r>
              <w:rPr>
                <w:rFonts w:ascii="Calibri" w:eastAsia="Calibri" w:hAnsi="Calibri" w:cs="Times New Roman"/>
                <w:kern w:val="0"/>
                <w:lang w:val="mk-MK"/>
                <w14:ligatures w14:val="none"/>
              </w:rPr>
              <w:t xml:space="preserve">управување со </w:t>
            </w:r>
            <w:r w:rsidR="00A7781E">
              <w:rPr>
                <w:rFonts w:ascii="Calibri" w:eastAsia="Calibri" w:hAnsi="Calibri" w:cs="Times New Roman"/>
                <w:kern w:val="0"/>
                <w:lang w:val="mk-MK"/>
                <w14:ligatures w14:val="none"/>
              </w:rPr>
              <w:t>о</w:t>
            </w:r>
            <w:r w:rsidR="006B1EC9" w:rsidRPr="006B1EC9">
              <w:rPr>
                <w:rFonts w:ascii="Calibri" w:eastAsia="Calibri" w:hAnsi="Calibri" w:cs="Times New Roman"/>
                <w:kern w:val="0"/>
                <w14:ligatures w14:val="none"/>
              </w:rPr>
              <w:t>пасен отпад</w:t>
            </w:r>
            <w:r w:rsidR="006B1EC9" w:rsidRPr="006B1EC9">
              <w:rPr>
                <w:rFonts w:ascii="Calibri" w:eastAsia="Calibri" w:hAnsi="Calibri" w:cs="Calibri"/>
                <w:kern w:val="0"/>
                <w14:ligatures w14:val="none"/>
              </w:rPr>
              <w:br/>
            </w:r>
          </w:p>
        </w:tc>
        <w:tc>
          <w:tcPr>
            <w:tcW w:w="3121" w:type="pct"/>
          </w:tcPr>
          <w:p w14:paraId="4E6EFB7E" w14:textId="3041108C" w:rsidR="006B1EC9" w:rsidRPr="006B1EC9" w:rsidRDefault="006B1EC9" w:rsidP="00495513">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Привремено складирање на сите опасни материи (вклучувајќи отпад) </w:t>
            </w:r>
            <w:r w:rsidR="003015CE" w:rsidRPr="006B1EC9">
              <w:rPr>
                <w:rFonts w:ascii="Calibri" w:eastAsia="Calibri" w:hAnsi="Calibri" w:cs="Times New Roman"/>
                <w:kern w:val="0"/>
                <w14:ligatures w14:val="none"/>
              </w:rPr>
              <w:t>на локации</w:t>
            </w:r>
            <w:r w:rsidR="003015CE">
              <w:rPr>
                <w:rFonts w:ascii="Calibri" w:eastAsia="Calibri" w:hAnsi="Calibri" w:cs="Times New Roman"/>
                <w:kern w:val="0"/>
                <w:lang w:val="mk-MK"/>
                <w14:ligatures w14:val="none"/>
              </w:rPr>
              <w:t>те се врши</w:t>
            </w:r>
            <w:r w:rsidRPr="006B1EC9">
              <w:rPr>
                <w:rFonts w:ascii="Calibri" w:eastAsia="Calibri" w:hAnsi="Calibri" w:cs="Times New Roman"/>
                <w:kern w:val="0"/>
                <w14:ligatures w14:val="none"/>
              </w:rPr>
              <w:t xml:space="preserve"> во безбедни контејнери </w:t>
            </w:r>
            <w:r w:rsidR="003015CE">
              <w:rPr>
                <w:rFonts w:ascii="Calibri" w:eastAsia="Calibri" w:hAnsi="Calibri" w:cs="Times New Roman"/>
                <w:kern w:val="0"/>
                <w:lang w:val="mk-MK"/>
                <w14:ligatures w14:val="none"/>
              </w:rPr>
              <w:t>со детални ознаки</w:t>
            </w:r>
            <w:r w:rsidRPr="006B1EC9">
              <w:rPr>
                <w:rFonts w:ascii="Calibri" w:eastAsia="Calibri" w:hAnsi="Calibri" w:cs="Times New Roman"/>
                <w:kern w:val="0"/>
                <w14:ligatures w14:val="none"/>
              </w:rPr>
              <w:t xml:space="preserve"> за составот, својствата и информациите за ракување. Хемикалиите се управуваат, се користат и се отстрануваат и се преземаат мерки на </w:t>
            </w:r>
            <w:r w:rsidRPr="006B1EC9">
              <w:rPr>
                <w:rFonts w:ascii="Calibri" w:eastAsia="Calibri" w:hAnsi="Calibri" w:cs="Times New Roman"/>
                <w:kern w:val="0"/>
                <w14:ligatures w14:val="none"/>
              </w:rPr>
              <w:lastRenderedPageBreak/>
              <w:t xml:space="preserve">претпазливост </w:t>
            </w:r>
            <w:r w:rsidR="003015CE">
              <w:rPr>
                <w:rFonts w:ascii="Calibri" w:eastAsia="Calibri" w:hAnsi="Calibri" w:cs="Times New Roman"/>
                <w:kern w:val="0"/>
                <w:lang w:val="mk-MK"/>
                <w14:ligatures w14:val="none"/>
              </w:rPr>
              <w:t>во согласност со листата</w:t>
            </w:r>
            <w:r w:rsidRPr="006B1EC9">
              <w:rPr>
                <w:rFonts w:ascii="Calibri" w:eastAsia="Calibri" w:hAnsi="Calibri" w:cs="Times New Roman"/>
                <w:kern w:val="0"/>
                <w14:ligatures w14:val="none"/>
              </w:rPr>
              <w:t xml:space="preserve"> со податоци за безбедност на материјалите (</w:t>
            </w:r>
            <w:r w:rsidR="0033178D">
              <w:rPr>
                <w:rFonts w:ascii="Calibri" w:eastAsia="Calibri" w:hAnsi="Calibri" w:cs="Times New Roman"/>
                <w:kern w:val="0"/>
                <w:lang w:val="mk-MK"/>
                <w14:ligatures w14:val="none"/>
              </w:rPr>
              <w:t>ЛПБМ</w:t>
            </w:r>
            <w:r w:rsidRPr="006B1EC9">
              <w:rPr>
                <w:rFonts w:ascii="Calibri" w:eastAsia="Calibri" w:hAnsi="Calibri" w:cs="Times New Roman"/>
                <w:kern w:val="0"/>
                <w14:ligatures w14:val="none"/>
              </w:rPr>
              <w:t>);</w:t>
            </w:r>
          </w:p>
          <w:p w14:paraId="12B2E359" w14:textId="77777777" w:rsidR="006B1EC9" w:rsidRPr="006B1EC9" w:rsidRDefault="006B1EC9" w:rsidP="00495513">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Контејнерите со опасни материи мора да се чуваат затворени, освен кога се додаваат или отстрануваат материјали/отпад. Тие не смеат да се ракуваат, отвораат или складираат на начин што може да предизвика нивно истекување;</w:t>
            </w:r>
          </w:p>
          <w:p w14:paraId="73C88740" w14:textId="7077A3F6" w:rsidR="006B1EC9" w:rsidRPr="006B1EC9" w:rsidRDefault="006B1EC9" w:rsidP="00495513">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Контејнерите со опасни материи треба да се стават во контејнер отпорен на истекување за да се спречи излевање и истекување. Овој контејнер ќе поседува секундарен систем за задржување како што се </w:t>
            </w:r>
            <w:r w:rsidR="002B2445">
              <w:rPr>
                <w:rFonts w:ascii="Calibri" w:eastAsia="Calibri" w:hAnsi="Calibri" w:cs="Times New Roman"/>
                <w:kern w:val="0"/>
                <w:lang w:val="mk-MK"/>
                <w14:ligatures w14:val="none"/>
              </w:rPr>
              <w:t>прегради</w:t>
            </w:r>
            <w:r w:rsidRPr="006B1EC9">
              <w:rPr>
                <w:rFonts w:ascii="Calibri" w:eastAsia="Calibri" w:hAnsi="Calibri" w:cs="Times New Roman"/>
                <w:kern w:val="0"/>
                <w14:ligatures w14:val="none"/>
              </w:rPr>
              <w:t xml:space="preserve"> (на пр</w:t>
            </w:r>
            <w:r w:rsidRPr="002B2445">
              <w:rPr>
                <w:rFonts w:ascii="Calibri" w:eastAsia="Calibri" w:hAnsi="Calibri" w:cs="Times New Roman"/>
                <w:kern w:val="0"/>
                <w14:ligatures w14:val="none"/>
              </w:rPr>
              <w:t xml:space="preserve">., </w:t>
            </w:r>
            <w:r w:rsidR="002B2445" w:rsidRPr="002B2445">
              <w:rPr>
                <w:rFonts w:ascii="Calibri" w:eastAsia="Calibri" w:hAnsi="Calibri" w:cs="Times New Roman"/>
                <w:kern w:val="0"/>
                <w:lang w:val="mk-MK"/>
                <w14:ligatures w14:val="none"/>
              </w:rPr>
              <w:t>преграден</w:t>
            </w:r>
            <w:r w:rsidRPr="002B2445">
              <w:rPr>
                <w:rFonts w:ascii="Calibri" w:eastAsia="Calibri" w:hAnsi="Calibri" w:cs="Times New Roman"/>
                <w:kern w:val="0"/>
                <w14:ligatures w14:val="none"/>
              </w:rPr>
              <w:t xml:space="preserve"> контејнер),</w:t>
            </w:r>
            <w:r w:rsidRPr="006B1EC9">
              <w:rPr>
                <w:rFonts w:ascii="Calibri" w:eastAsia="Calibri" w:hAnsi="Calibri" w:cs="Times New Roman"/>
                <w:kern w:val="0"/>
                <w14:ligatures w14:val="none"/>
              </w:rPr>
              <w:t xml:space="preserve"> двојни ѕидови или слично. Секундарниот систем за задржување мора да биде без пукнатини, да може да го задржи излевањето и брзо да се испразни;</w:t>
            </w:r>
          </w:p>
          <w:p w14:paraId="6EF98BBF" w14:textId="6AAA6C29" w:rsidR="006B1EC9" w:rsidRPr="006B1EC9" w:rsidRDefault="006B1EC9" w:rsidP="00495513">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Опасниот отпад не</w:t>
            </w:r>
            <w:r w:rsidR="001F67EC">
              <w:rPr>
                <w:rFonts w:ascii="Calibri" w:eastAsia="Calibri" w:hAnsi="Calibri" w:cs="Times New Roman"/>
                <w:kern w:val="0"/>
                <w:lang w:val="mk-MK"/>
                <w14:ligatures w14:val="none"/>
              </w:rPr>
              <w:t xml:space="preserve"> смее</w:t>
            </w:r>
            <w:r w:rsidRPr="006B1EC9">
              <w:rPr>
                <w:rFonts w:ascii="Calibri" w:eastAsia="Calibri" w:hAnsi="Calibri" w:cs="Times New Roman"/>
                <w:kern w:val="0"/>
                <w14:ligatures w14:val="none"/>
              </w:rPr>
              <w:t xml:space="preserve"> да се меша</w:t>
            </w:r>
            <w:r w:rsidR="003015CE">
              <w:rPr>
                <w:rFonts w:ascii="Calibri" w:eastAsia="Calibri" w:hAnsi="Calibri" w:cs="Times New Roman"/>
                <w:kern w:val="0"/>
                <w:lang w:val="mk-MK"/>
                <w14:ligatures w14:val="none"/>
              </w:rPr>
              <w:t>, а</w:t>
            </w:r>
            <w:r w:rsidRPr="006B1EC9">
              <w:rPr>
                <w:rFonts w:ascii="Calibri" w:eastAsia="Calibri" w:hAnsi="Calibri" w:cs="Times New Roman"/>
                <w:kern w:val="0"/>
                <w14:ligatures w14:val="none"/>
              </w:rPr>
              <w:t xml:space="preserve"> транспорт</w:t>
            </w:r>
            <w:r w:rsidR="003015CE">
              <w:rPr>
                <w:rFonts w:ascii="Calibri" w:eastAsia="Calibri" w:hAnsi="Calibri" w:cs="Times New Roman"/>
                <w:kern w:val="0"/>
                <w:lang w:val="mk-MK"/>
                <w14:ligatures w14:val="none"/>
              </w:rPr>
              <w:t xml:space="preserve">от и ракувањето го вршат исклучиво </w:t>
            </w:r>
            <w:r w:rsidRPr="006B1EC9">
              <w:rPr>
                <w:rFonts w:ascii="Calibri" w:eastAsia="Calibri" w:hAnsi="Calibri" w:cs="Times New Roman"/>
                <w:kern w:val="0"/>
                <w14:ligatures w14:val="none"/>
              </w:rPr>
              <w:t>лиценцирани компании во согласност со националната регулатива;</w:t>
            </w:r>
          </w:p>
          <w:p w14:paraId="767314FF" w14:textId="32F5EF5C" w:rsidR="006B1EC9" w:rsidRPr="006B1EC9" w:rsidRDefault="006B1EC9" w:rsidP="00495513">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Опасниот отпад се одржува според националното законодавство од страна на компанијата која </w:t>
            </w:r>
            <w:r w:rsidR="0033178D">
              <w:rPr>
                <w:rFonts w:ascii="Calibri" w:eastAsia="Calibri" w:hAnsi="Calibri" w:cs="Times New Roman"/>
                <w:kern w:val="0"/>
                <w:lang w:val="mk-MK"/>
                <w14:ligatures w14:val="none"/>
              </w:rPr>
              <w:t>поседува л</w:t>
            </w:r>
            <w:r w:rsidRPr="006B1EC9">
              <w:rPr>
                <w:rFonts w:ascii="Calibri" w:eastAsia="Calibri" w:hAnsi="Calibri" w:cs="Times New Roman"/>
                <w:kern w:val="0"/>
                <w14:ligatures w14:val="none"/>
              </w:rPr>
              <w:t xml:space="preserve">иценца за </w:t>
            </w:r>
            <w:r w:rsidR="0033178D">
              <w:rPr>
                <w:rFonts w:ascii="Calibri" w:eastAsia="Calibri" w:hAnsi="Calibri" w:cs="Times New Roman"/>
                <w:kern w:val="0"/>
                <w:lang w:val="mk-MK"/>
                <w14:ligatures w14:val="none"/>
              </w:rPr>
              <w:t xml:space="preserve">отстранување </w:t>
            </w:r>
            <w:r w:rsidRPr="006B1EC9">
              <w:rPr>
                <w:rFonts w:ascii="Calibri" w:eastAsia="Calibri" w:hAnsi="Calibri" w:cs="Times New Roman"/>
                <w:kern w:val="0"/>
                <w14:ligatures w14:val="none"/>
              </w:rPr>
              <w:t>опасен отпад;</w:t>
            </w:r>
          </w:p>
          <w:p w14:paraId="37F96928" w14:textId="2058CF39" w:rsidR="006B1EC9" w:rsidRPr="006B1EC9" w:rsidRDefault="006B1EC9" w:rsidP="00495513">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Н</w:t>
            </w:r>
            <w:r w:rsidR="001F67EC">
              <w:rPr>
                <w:rFonts w:ascii="Calibri" w:eastAsia="Calibri" w:hAnsi="Calibri" w:cs="Times New Roman"/>
                <w:kern w:val="0"/>
                <w:lang w:val="mk-MK"/>
                <w14:ligatures w14:val="none"/>
              </w:rPr>
              <w:t>е смеат</w:t>
            </w:r>
            <w:r w:rsidRPr="006B1EC9">
              <w:rPr>
                <w:rFonts w:ascii="Calibri" w:eastAsia="Calibri" w:hAnsi="Calibri" w:cs="Times New Roman"/>
                <w:kern w:val="0"/>
                <w14:ligatures w14:val="none"/>
              </w:rPr>
              <w:t xml:space="preserve"> да се користат бои со токсични состојки или р</w:t>
            </w:r>
            <w:r w:rsidR="001F67EC">
              <w:rPr>
                <w:rFonts w:ascii="Calibri" w:eastAsia="Calibri" w:hAnsi="Calibri" w:cs="Times New Roman"/>
                <w:kern w:val="0"/>
                <w:lang w:val="mk-MK"/>
                <w14:ligatures w14:val="none"/>
              </w:rPr>
              <w:t>азредувачи</w:t>
            </w:r>
            <w:r w:rsidRPr="006B1EC9">
              <w:rPr>
                <w:rFonts w:ascii="Calibri" w:eastAsia="Calibri" w:hAnsi="Calibri" w:cs="Times New Roman"/>
                <w:kern w:val="0"/>
                <w14:ligatures w14:val="none"/>
              </w:rPr>
              <w:t xml:space="preserve"> или бои на база на олово.</w:t>
            </w:r>
          </w:p>
          <w:p w14:paraId="7643FA5F" w14:textId="77777777" w:rsidR="006B1EC9" w:rsidRPr="006B1EC9" w:rsidRDefault="006B1EC9" w:rsidP="00495513">
            <w:pPr>
              <w:spacing w:before="120" w:after="120" w:line="276" w:lineRule="auto"/>
              <w:jc w:val="both"/>
              <w:rPr>
                <w:rFonts w:ascii="Calibri" w:eastAsia="Calibri" w:hAnsi="Calibri" w:cs="Times New Roman"/>
                <w:b/>
                <w:bCs/>
                <w:kern w:val="0"/>
                <w14:ligatures w14:val="none"/>
              </w:rPr>
            </w:pPr>
            <w:r w:rsidRPr="006B1EC9">
              <w:rPr>
                <w:rFonts w:ascii="Calibri" w:eastAsia="Calibri" w:hAnsi="Calibri" w:cs="Times New Roman"/>
                <w:b/>
                <w:bCs/>
                <w:kern w:val="0"/>
                <w14:ligatures w14:val="none"/>
              </w:rPr>
              <w:t>Отстранување на азбест:</w:t>
            </w:r>
          </w:p>
          <w:p w14:paraId="28E8FC5C" w14:textId="0D1BECEF" w:rsidR="006B1EC9" w:rsidRPr="006B1EC9" w:rsidRDefault="006B1EC9" w:rsidP="00495513">
            <w:pPr>
              <w:numPr>
                <w:ilvl w:val="0"/>
                <w:numId w:val="11"/>
              </w:numPr>
              <w:spacing w:after="0"/>
              <w:contextualSpacing/>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Во случај на отстранување на </w:t>
            </w:r>
            <w:r w:rsidR="0033178D" w:rsidRPr="0033178D">
              <w:rPr>
                <w:rFonts w:ascii="Calibri" w:eastAsia="Calibri" w:hAnsi="Calibri" w:cs="Times New Roman"/>
                <w:kern w:val="0"/>
                <w:lang w:val="mk-MK"/>
                <w14:ligatures w14:val="none"/>
              </w:rPr>
              <w:t>материјалите</w:t>
            </w:r>
            <w:r w:rsidRPr="0033178D">
              <w:rPr>
                <w:rFonts w:ascii="Calibri" w:eastAsia="Calibri" w:hAnsi="Calibri" w:cs="Times New Roman"/>
                <w:kern w:val="0"/>
                <w14:ligatures w14:val="none"/>
              </w:rPr>
              <w:t xml:space="preserve"> што содржат азбест, на</w:t>
            </w:r>
            <w:r w:rsidRPr="006B1EC9">
              <w:rPr>
                <w:rFonts w:ascii="Calibri" w:eastAsia="Calibri" w:hAnsi="Calibri" w:cs="Times New Roman"/>
                <w:kern w:val="0"/>
                <w14:ligatures w14:val="none"/>
              </w:rPr>
              <w:t xml:space="preserve"> работното место во дворот на објектот треба да се постават знаци со назнака „ОТСТРАНУВАЊЕ НА АЗБЕСТ – </w:t>
            </w:r>
            <w:r w:rsidR="0033178D">
              <w:rPr>
                <w:rFonts w:ascii="Calibri" w:eastAsia="Calibri" w:hAnsi="Calibri" w:cs="Times New Roman"/>
                <w:kern w:val="0"/>
                <w:lang w:val="mk-MK"/>
                <w14:ligatures w14:val="none"/>
              </w:rPr>
              <w:t xml:space="preserve">ЗАБРАНЕТ </w:t>
            </w:r>
            <w:proofErr w:type="gramStart"/>
            <w:r w:rsidR="0033178D">
              <w:rPr>
                <w:rFonts w:ascii="Calibri" w:eastAsia="Calibri" w:hAnsi="Calibri" w:cs="Times New Roman"/>
                <w:kern w:val="0"/>
                <w:lang w:val="mk-MK"/>
                <w14:ligatures w14:val="none"/>
              </w:rPr>
              <w:t>ВЛЕЗ</w:t>
            </w:r>
            <w:r w:rsidRPr="006B1EC9">
              <w:rPr>
                <w:rFonts w:ascii="Calibri" w:eastAsia="Calibri" w:hAnsi="Calibri" w:cs="Times New Roman"/>
                <w:kern w:val="0"/>
                <w14:ligatures w14:val="none"/>
              </w:rPr>
              <w:t>“</w:t>
            </w:r>
            <w:proofErr w:type="gramEnd"/>
            <w:r w:rsidRPr="006B1EC9">
              <w:rPr>
                <w:rFonts w:ascii="Calibri" w:eastAsia="Calibri" w:hAnsi="Calibri" w:cs="Times New Roman"/>
                <w:kern w:val="0"/>
                <w14:ligatures w14:val="none"/>
              </w:rPr>
              <w:t>;</w:t>
            </w:r>
          </w:p>
          <w:p w14:paraId="0D2613FE" w14:textId="30C9267B" w:rsidR="006B1EC9" w:rsidRPr="006B1EC9" w:rsidRDefault="0056555B" w:rsidP="00495513">
            <w:pPr>
              <w:numPr>
                <w:ilvl w:val="0"/>
                <w:numId w:val="11"/>
              </w:numPr>
              <w:spacing w:after="0" w:line="276" w:lineRule="auto"/>
              <w:jc w:val="both"/>
              <w:rPr>
                <w:rFonts w:ascii="Calibri" w:eastAsia="Calibri" w:hAnsi="Calibri" w:cs="Times New Roman"/>
                <w:kern w:val="0"/>
                <w14:ligatures w14:val="none"/>
              </w:rPr>
            </w:pPr>
            <w:r>
              <w:rPr>
                <w:rFonts w:ascii="Calibri" w:eastAsia="Calibri" w:hAnsi="Calibri" w:cs="Times New Roman"/>
                <w:kern w:val="0"/>
                <w:lang w:val="mk-MK"/>
                <w14:ligatures w14:val="none"/>
              </w:rPr>
              <w:t xml:space="preserve">Да </w:t>
            </w:r>
            <w:r w:rsidR="003015CE">
              <w:rPr>
                <w:rFonts w:ascii="Calibri" w:eastAsia="Calibri" w:hAnsi="Calibri" w:cs="Times New Roman"/>
                <w:kern w:val="0"/>
                <w:lang w:val="mk-MK"/>
                <w14:ligatures w14:val="none"/>
              </w:rPr>
              <w:t xml:space="preserve">им </w:t>
            </w:r>
            <w:r>
              <w:rPr>
                <w:rFonts w:ascii="Calibri" w:eastAsia="Calibri" w:hAnsi="Calibri" w:cs="Times New Roman"/>
                <w:kern w:val="0"/>
                <w:lang w:val="mk-MK"/>
                <w14:ligatures w14:val="none"/>
              </w:rPr>
              <w:t>се ограничи</w:t>
            </w:r>
            <w:r w:rsidR="006B1EC9" w:rsidRPr="006B1EC9">
              <w:rPr>
                <w:rFonts w:ascii="Calibri" w:eastAsia="Calibri" w:hAnsi="Calibri" w:cs="Times New Roman"/>
                <w:kern w:val="0"/>
                <w14:ligatures w14:val="none"/>
              </w:rPr>
              <w:t xml:space="preserve"> пристап</w:t>
            </w:r>
            <w:r w:rsidR="003015CE">
              <w:rPr>
                <w:rFonts w:ascii="Calibri" w:eastAsia="Calibri" w:hAnsi="Calibri" w:cs="Times New Roman"/>
                <w:kern w:val="0"/>
                <w:lang w:val="mk-MK"/>
                <w14:ligatures w14:val="none"/>
              </w:rPr>
              <w:t xml:space="preserve"> </w:t>
            </w:r>
            <w:r w:rsidR="006B1EC9" w:rsidRPr="006B1EC9">
              <w:rPr>
                <w:rFonts w:ascii="Calibri" w:eastAsia="Calibri" w:hAnsi="Calibri" w:cs="Times New Roman"/>
                <w:kern w:val="0"/>
                <w14:ligatures w14:val="none"/>
              </w:rPr>
              <w:t>на оние луѓе директно вклучени во отстранувањето на азбестот</w:t>
            </w:r>
            <w:r w:rsidR="003015CE">
              <w:rPr>
                <w:rFonts w:ascii="Calibri" w:eastAsia="Calibri" w:hAnsi="Calibri" w:cs="Times New Roman"/>
                <w:kern w:val="0"/>
                <w:lang w:val="mk-MK"/>
                <w14:ligatures w14:val="none"/>
              </w:rPr>
              <w:t>, како</w:t>
            </w:r>
            <w:r w:rsidR="006B1EC9" w:rsidRPr="006B1EC9">
              <w:rPr>
                <w:rFonts w:ascii="Calibri" w:eastAsia="Calibri" w:hAnsi="Calibri" w:cs="Times New Roman"/>
                <w:kern w:val="0"/>
                <w14:ligatures w14:val="none"/>
              </w:rPr>
              <w:t xml:space="preserve"> и </w:t>
            </w:r>
            <w:r w:rsidR="003015CE">
              <w:rPr>
                <w:rFonts w:ascii="Calibri" w:eastAsia="Calibri" w:hAnsi="Calibri" w:cs="Times New Roman"/>
                <w:kern w:val="0"/>
                <w:lang w:val="mk-MK"/>
                <w14:ligatures w14:val="none"/>
              </w:rPr>
              <w:t xml:space="preserve">на </w:t>
            </w:r>
            <w:r w:rsidR="006B1EC9" w:rsidRPr="006B1EC9">
              <w:rPr>
                <w:rFonts w:ascii="Calibri" w:eastAsia="Calibri" w:hAnsi="Calibri" w:cs="Times New Roman"/>
                <w:kern w:val="0"/>
                <w14:ligatures w14:val="none"/>
              </w:rPr>
              <w:t>надзорникот на локацијата и општинските инспектори;</w:t>
            </w:r>
          </w:p>
          <w:p w14:paraId="08D99E17" w14:textId="5CA48F9B" w:rsidR="006B1EC9" w:rsidRPr="006B1EC9" w:rsidRDefault="0033178D" w:rsidP="00495513">
            <w:pPr>
              <w:numPr>
                <w:ilvl w:val="0"/>
                <w:numId w:val="11"/>
              </w:numPr>
              <w:spacing w:after="0" w:line="276" w:lineRule="auto"/>
              <w:jc w:val="both"/>
              <w:rPr>
                <w:rFonts w:ascii="Calibri" w:eastAsia="Calibri" w:hAnsi="Calibri" w:cs="Times New Roman"/>
                <w:kern w:val="0"/>
                <w14:ligatures w14:val="none"/>
              </w:rPr>
            </w:pPr>
            <w:r>
              <w:rPr>
                <w:rFonts w:ascii="Calibri" w:eastAsia="Calibri" w:hAnsi="Calibri" w:cs="Times New Roman"/>
                <w:kern w:val="0"/>
                <w:lang w:val="mk-MK"/>
                <w14:ligatures w14:val="none"/>
              </w:rPr>
              <w:lastRenderedPageBreak/>
              <w:t>Материјалите што содржат азбест</w:t>
            </w:r>
            <w:r w:rsidR="006B1EC9" w:rsidRPr="006B1EC9">
              <w:rPr>
                <w:rFonts w:ascii="Calibri" w:eastAsia="Calibri" w:hAnsi="Calibri" w:cs="Times New Roman"/>
                <w:kern w:val="0"/>
                <w14:ligatures w14:val="none"/>
              </w:rPr>
              <w:t xml:space="preserve"> треба да се </w:t>
            </w:r>
            <w:r>
              <w:rPr>
                <w:rFonts w:ascii="Calibri" w:eastAsia="Calibri" w:hAnsi="Calibri" w:cs="Times New Roman"/>
                <w:kern w:val="0"/>
                <w:lang w:val="mk-MK"/>
                <w14:ligatures w14:val="none"/>
              </w:rPr>
              <w:t>уништат</w:t>
            </w:r>
            <w:r w:rsidR="006B1EC9" w:rsidRPr="006B1EC9">
              <w:rPr>
                <w:rFonts w:ascii="Calibri" w:eastAsia="Calibri" w:hAnsi="Calibri" w:cs="Times New Roman"/>
                <w:kern w:val="0"/>
                <w14:ligatures w14:val="none"/>
              </w:rPr>
              <w:t xml:space="preserve"> во неработни денови за да се намалат здравствените ризици за децата и персоналот;</w:t>
            </w:r>
          </w:p>
          <w:p w14:paraId="1F928F48" w14:textId="2FD5F747" w:rsidR="006B1EC9" w:rsidRPr="006B1EC9" w:rsidRDefault="006B1EC9" w:rsidP="00495513">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За работниците - опремата за лична заштита мора да биде обезбедена за сите работници (покривање на целото тело вклучувајќи ја главата, водоотпорна заштита за стапалата и рацете и заштита на очите, маска за пра</w:t>
            </w:r>
            <w:r w:rsidR="0033178D">
              <w:rPr>
                <w:rFonts w:ascii="Calibri" w:eastAsia="Calibri" w:hAnsi="Calibri" w:cs="Times New Roman"/>
                <w:kern w:val="0"/>
                <w:lang w:val="mk-MK"/>
                <w14:ligatures w14:val="none"/>
              </w:rPr>
              <w:t>шина</w:t>
            </w:r>
            <w:r w:rsidRPr="006B1EC9">
              <w:rPr>
                <w:rFonts w:ascii="Calibri" w:eastAsia="Calibri" w:hAnsi="Calibri" w:cs="Times New Roman"/>
                <w:kern w:val="0"/>
                <w14:ligatures w14:val="none"/>
              </w:rPr>
              <w:t xml:space="preserve"> со специјален </w:t>
            </w:r>
            <w:r w:rsidR="0033178D">
              <w:rPr>
                <w:rFonts w:ascii="Calibri" w:eastAsia="Calibri" w:hAnsi="Calibri" w:cs="Times New Roman"/>
                <w:kern w:val="0"/>
                <w:lang w:val="mk-MK"/>
                <w14:ligatures w14:val="none"/>
              </w:rPr>
              <w:t>ХЕПА</w:t>
            </w:r>
            <w:r w:rsidRPr="006B1EC9">
              <w:rPr>
                <w:rFonts w:ascii="Calibri" w:eastAsia="Calibri" w:hAnsi="Calibri" w:cs="Times New Roman"/>
                <w:kern w:val="0"/>
                <w14:ligatures w14:val="none"/>
              </w:rPr>
              <w:t xml:space="preserve"> филтер</w:t>
            </w:r>
            <w:r w:rsidR="003015CE">
              <w:rPr>
                <w:rFonts w:ascii="Calibri" w:eastAsia="Calibri" w:hAnsi="Calibri" w:cs="Times New Roman"/>
                <w:kern w:val="0"/>
                <w:lang w:val="mk-MK"/>
                <w14:ligatures w14:val="none"/>
              </w:rPr>
              <w:t>)</w:t>
            </w:r>
            <w:r w:rsidRPr="006B1EC9">
              <w:rPr>
                <w:rFonts w:ascii="Calibri" w:eastAsia="Calibri" w:hAnsi="Calibri" w:cs="Times New Roman"/>
                <w:kern w:val="0"/>
                <w14:ligatures w14:val="none"/>
              </w:rPr>
              <w:t>;</w:t>
            </w:r>
          </w:p>
          <w:p w14:paraId="548F761A" w14:textId="06BFC4DD" w:rsidR="006B1EC9" w:rsidRPr="006B1EC9" w:rsidRDefault="0056555B" w:rsidP="00495513">
            <w:pPr>
              <w:numPr>
                <w:ilvl w:val="0"/>
                <w:numId w:val="11"/>
              </w:numPr>
              <w:spacing w:after="0" w:line="276" w:lineRule="auto"/>
              <w:jc w:val="both"/>
              <w:rPr>
                <w:rFonts w:ascii="Calibri" w:eastAsia="Calibri" w:hAnsi="Calibri" w:cs="Times New Roman"/>
                <w:kern w:val="0"/>
                <w14:ligatures w14:val="none"/>
              </w:rPr>
            </w:pPr>
            <w:r>
              <w:rPr>
                <w:rFonts w:ascii="Calibri" w:eastAsia="Calibri" w:hAnsi="Calibri" w:cs="Times New Roman"/>
                <w:kern w:val="0"/>
                <w:lang w:val="mk-MK"/>
                <w14:ligatures w14:val="none"/>
              </w:rPr>
              <w:t>Да се одржува</w:t>
            </w:r>
            <w:r w:rsidR="006B1EC9" w:rsidRPr="006B1EC9">
              <w:rPr>
                <w:rFonts w:ascii="Calibri" w:eastAsia="Calibri" w:hAnsi="Calibri" w:cs="Times New Roman"/>
                <w:kern w:val="0"/>
                <w14:ligatures w14:val="none"/>
              </w:rPr>
              <w:t xml:space="preserve"> добро ниво на лична хигиена (објектот за миење раце и лице треба да биде достапен и треба да го користи секој вработен кога го напушта работното место</w:t>
            </w:r>
            <w:r w:rsidR="006B1EC9" w:rsidRPr="0056555B">
              <w:rPr>
                <w:rFonts w:ascii="Calibri" w:eastAsia="Calibri" w:hAnsi="Calibri" w:cs="Times New Roman"/>
                <w:kern w:val="0"/>
                <w14:ligatures w14:val="none"/>
              </w:rPr>
              <w:t xml:space="preserve">, </w:t>
            </w:r>
            <w:r w:rsidR="0033178D" w:rsidRPr="0056555B">
              <w:rPr>
                <w:rFonts w:ascii="Calibri" w:eastAsia="Calibri" w:hAnsi="Calibri" w:cs="Times New Roman"/>
                <w:kern w:val="0"/>
                <w:lang w:val="mk-MK"/>
                <w14:ligatures w14:val="none"/>
              </w:rPr>
              <w:t xml:space="preserve">со </w:t>
            </w:r>
            <w:r w:rsidR="006B1EC9" w:rsidRPr="0056555B">
              <w:rPr>
                <w:rFonts w:ascii="Calibri" w:eastAsia="Calibri" w:hAnsi="Calibri" w:cs="Times New Roman"/>
                <w:kern w:val="0"/>
                <w14:ligatures w14:val="none"/>
              </w:rPr>
              <w:t xml:space="preserve">целата заштитна облека и опрема треба да работи во работната област, обувките треба да </w:t>
            </w:r>
            <w:r w:rsidR="001F67EC">
              <w:rPr>
                <w:rFonts w:ascii="Calibri" w:eastAsia="Calibri" w:hAnsi="Calibri" w:cs="Times New Roman"/>
                <w:kern w:val="0"/>
                <w:lang w:val="mk-MK"/>
                <w14:ligatures w14:val="none"/>
              </w:rPr>
              <w:t>се носат</w:t>
            </w:r>
            <w:r w:rsidR="006B1EC9" w:rsidRPr="0056555B">
              <w:rPr>
                <w:rFonts w:ascii="Calibri" w:eastAsia="Calibri" w:hAnsi="Calibri" w:cs="Times New Roman"/>
                <w:kern w:val="0"/>
                <w14:ligatures w14:val="none"/>
              </w:rPr>
              <w:t xml:space="preserve"> до завршување на работата</w:t>
            </w:r>
            <w:r w:rsidR="0033178D" w:rsidRPr="0056555B">
              <w:rPr>
                <w:rFonts w:ascii="Calibri" w:eastAsia="Calibri" w:hAnsi="Calibri" w:cs="Times New Roman"/>
                <w:kern w:val="0"/>
                <w14:ligatures w14:val="none"/>
              </w:rPr>
              <w:t>;</w:t>
            </w:r>
          </w:p>
          <w:p w14:paraId="1EB29F16" w14:textId="6C02F51A" w:rsidR="006B1EC9" w:rsidRPr="006B1EC9" w:rsidRDefault="006B1EC9" w:rsidP="00495513">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За време на работ</w:t>
            </w:r>
            <w:r w:rsidR="003015CE">
              <w:rPr>
                <w:rFonts w:ascii="Calibri" w:eastAsia="Calibri" w:hAnsi="Calibri" w:cs="Times New Roman"/>
                <w:kern w:val="0"/>
                <w:lang w:val="mk-MK"/>
                <w14:ligatures w14:val="none"/>
              </w:rPr>
              <w:t>ењето</w:t>
            </w:r>
            <w:r w:rsidRPr="006B1EC9">
              <w:rPr>
                <w:rFonts w:ascii="Calibri" w:eastAsia="Calibri" w:hAnsi="Calibri" w:cs="Times New Roman"/>
                <w:kern w:val="0"/>
                <w14:ligatures w14:val="none"/>
              </w:rPr>
              <w:t xml:space="preserve"> треба да се обезбедат комплети за здравствена заштита-прва помош и медицинска услуга на локациите;</w:t>
            </w:r>
          </w:p>
          <w:p w14:paraId="458DC816" w14:textId="257A49A2" w:rsidR="006B1EC9" w:rsidRPr="006B1EC9" w:rsidRDefault="006B1EC9" w:rsidP="00495513">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Не е дозволено пушење, пиење, јадење или џвакање внатре </w:t>
            </w:r>
            <w:r w:rsidR="00042E7A">
              <w:rPr>
                <w:rFonts w:ascii="Calibri" w:eastAsia="Calibri" w:hAnsi="Calibri" w:cs="Times New Roman"/>
                <w:kern w:val="0"/>
                <w:lang w:val="mk-MK"/>
                <w14:ligatures w14:val="none"/>
              </w:rPr>
              <w:t>во</w:t>
            </w:r>
            <w:r w:rsidRPr="006B1EC9">
              <w:rPr>
                <w:rFonts w:ascii="Calibri" w:eastAsia="Calibri" w:hAnsi="Calibri" w:cs="Times New Roman"/>
                <w:kern w:val="0"/>
                <w14:ligatures w14:val="none"/>
              </w:rPr>
              <w:t xml:space="preserve"> работната </w:t>
            </w:r>
            <w:r w:rsidR="003015CE">
              <w:rPr>
                <w:rFonts w:ascii="Calibri" w:eastAsia="Calibri" w:hAnsi="Calibri" w:cs="Times New Roman"/>
                <w:kern w:val="0"/>
                <w:lang w:val="mk-MK"/>
                <w14:ligatures w14:val="none"/>
              </w:rPr>
              <w:t>област</w:t>
            </w:r>
            <w:r w:rsidRPr="006B1EC9">
              <w:rPr>
                <w:rFonts w:ascii="Calibri" w:eastAsia="Calibri" w:hAnsi="Calibri" w:cs="Times New Roman"/>
                <w:kern w:val="0"/>
                <w14:ligatures w14:val="none"/>
              </w:rPr>
              <w:t>;</w:t>
            </w:r>
          </w:p>
          <w:p w14:paraId="6B41DD90" w14:textId="3EBF247A" w:rsidR="006B1EC9" w:rsidRPr="006B1EC9" w:rsidRDefault="006B1EC9" w:rsidP="00495513">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Околината (дворот на објектите, салите и ходниците) треба да се одржуваат чисти, без да се одл</w:t>
            </w:r>
            <w:r w:rsidR="0033178D">
              <w:rPr>
                <w:rFonts w:ascii="Calibri" w:eastAsia="Calibri" w:hAnsi="Calibri" w:cs="Times New Roman"/>
                <w:kern w:val="0"/>
                <w:lang w:val="mk-MK"/>
                <w14:ligatures w14:val="none"/>
              </w:rPr>
              <w:t>ожува отстранување на</w:t>
            </w:r>
            <w:r w:rsidRPr="006B1EC9">
              <w:rPr>
                <w:rFonts w:ascii="Calibri" w:eastAsia="Calibri" w:hAnsi="Calibri" w:cs="Times New Roman"/>
                <w:kern w:val="0"/>
                <w14:ligatures w14:val="none"/>
              </w:rPr>
              <w:t xml:space="preserve"> отпадот од </w:t>
            </w:r>
            <w:r w:rsidR="0033178D">
              <w:rPr>
                <w:rFonts w:ascii="Calibri" w:eastAsia="Calibri" w:hAnsi="Calibri" w:cs="Times New Roman"/>
                <w:kern w:val="0"/>
                <w:lang w:val="mk-MK"/>
                <w14:ligatures w14:val="none"/>
              </w:rPr>
              <w:t>МСА</w:t>
            </w:r>
            <w:r w:rsidRPr="006B1EC9">
              <w:rPr>
                <w:rFonts w:ascii="Calibri" w:eastAsia="Calibri" w:hAnsi="Calibri" w:cs="Times New Roman"/>
                <w:kern w:val="0"/>
                <w14:ligatures w14:val="none"/>
              </w:rPr>
              <w:t xml:space="preserve">. Отпадот </w:t>
            </w:r>
            <w:r w:rsidR="0033178D">
              <w:rPr>
                <w:rFonts w:ascii="Calibri" w:eastAsia="Calibri" w:hAnsi="Calibri" w:cs="Times New Roman"/>
                <w:kern w:val="0"/>
                <w:lang w:val="mk-MK"/>
                <w14:ligatures w14:val="none"/>
              </w:rPr>
              <w:t>од МСА</w:t>
            </w:r>
            <w:r w:rsidRPr="006B1EC9">
              <w:rPr>
                <w:rFonts w:ascii="Calibri" w:eastAsia="Calibri" w:hAnsi="Calibri" w:cs="Times New Roman"/>
                <w:kern w:val="0"/>
                <w14:ligatures w14:val="none"/>
              </w:rPr>
              <w:t xml:space="preserve"> (</w:t>
            </w:r>
            <w:r w:rsidR="0056555B" w:rsidRPr="0056555B">
              <w:rPr>
                <w:rFonts w:ascii="Calibri" w:eastAsia="Calibri" w:hAnsi="Calibri" w:cs="Times New Roman"/>
                <w:kern w:val="0"/>
                <w:lang w:val="mk-MK"/>
                <w14:ligatures w14:val="none"/>
              </w:rPr>
              <w:t>кровни плочи</w:t>
            </w:r>
            <w:r w:rsidRPr="0056555B">
              <w:rPr>
                <w:rFonts w:ascii="Calibri" w:eastAsia="Calibri" w:hAnsi="Calibri" w:cs="Times New Roman"/>
                <w:kern w:val="0"/>
                <w14:ligatures w14:val="none"/>
              </w:rPr>
              <w:t xml:space="preserve"> или странични ѕидни панели)</w:t>
            </w:r>
            <w:r w:rsidRPr="006B1EC9">
              <w:rPr>
                <w:rFonts w:ascii="Calibri" w:eastAsia="Calibri" w:hAnsi="Calibri" w:cs="Times New Roman"/>
                <w:kern w:val="0"/>
                <w14:ligatures w14:val="none"/>
              </w:rPr>
              <w:t xml:space="preserve"> треба да се собере, пакува и веднаш да се отстрани од дворот на објектите;</w:t>
            </w:r>
          </w:p>
          <w:p w14:paraId="58DDDAE4" w14:textId="792D0649" w:rsidR="006B1EC9" w:rsidRPr="006B1EC9" w:rsidRDefault="006B1EC9" w:rsidP="00495513">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Лицето одговорно за отстранување на </w:t>
            </w:r>
            <w:r w:rsidR="0033178D">
              <w:rPr>
                <w:rFonts w:ascii="Calibri" w:eastAsia="Calibri" w:hAnsi="Calibri" w:cs="Times New Roman"/>
                <w:kern w:val="0"/>
                <w:lang w:val="mk-MK"/>
                <w14:ligatures w14:val="none"/>
              </w:rPr>
              <w:t>МСА</w:t>
            </w:r>
            <w:r w:rsidRPr="006B1EC9">
              <w:rPr>
                <w:rFonts w:ascii="Calibri" w:eastAsia="Calibri" w:hAnsi="Calibri" w:cs="Times New Roman"/>
                <w:kern w:val="0"/>
                <w14:ligatures w14:val="none"/>
              </w:rPr>
              <w:t xml:space="preserve"> </w:t>
            </w:r>
            <w:r w:rsidR="003015CE">
              <w:rPr>
                <w:rFonts w:ascii="Calibri" w:eastAsia="Calibri" w:hAnsi="Calibri" w:cs="Times New Roman"/>
                <w:kern w:val="0"/>
                <w:lang w:val="mk-MK"/>
                <w14:ligatures w14:val="none"/>
              </w:rPr>
              <w:t>(</w:t>
            </w:r>
            <w:r w:rsidR="0056555B">
              <w:rPr>
                <w:rFonts w:ascii="Calibri" w:eastAsia="Calibri" w:hAnsi="Calibri" w:cs="Times New Roman"/>
                <w:kern w:val="0"/>
                <w:lang w:val="mk-MK"/>
                <w14:ligatures w14:val="none"/>
              </w:rPr>
              <w:t>кровни плочи</w:t>
            </w:r>
            <w:r w:rsidRPr="006B1EC9">
              <w:rPr>
                <w:rFonts w:ascii="Calibri" w:eastAsia="Calibri" w:hAnsi="Calibri" w:cs="Times New Roman"/>
                <w:kern w:val="0"/>
                <w14:ligatures w14:val="none"/>
              </w:rPr>
              <w:t xml:space="preserve"> или странични ѕидни панели</w:t>
            </w:r>
            <w:r w:rsidR="003015CE">
              <w:rPr>
                <w:rFonts w:ascii="Calibri" w:eastAsia="Calibri" w:hAnsi="Calibri" w:cs="Times New Roman"/>
                <w:kern w:val="0"/>
                <w:lang w:val="mk-MK"/>
                <w14:ligatures w14:val="none"/>
              </w:rPr>
              <w:t>)</w:t>
            </w:r>
            <w:r w:rsidRPr="006B1EC9">
              <w:rPr>
                <w:rFonts w:ascii="Calibri" w:eastAsia="Calibri" w:hAnsi="Calibri" w:cs="Times New Roman"/>
                <w:kern w:val="0"/>
                <w14:ligatures w14:val="none"/>
              </w:rPr>
              <w:t xml:space="preserve"> треба да биде обучено за правилно безбедно демонтирање со минимизирање на здравствените ризици;</w:t>
            </w:r>
          </w:p>
          <w:p w14:paraId="52234727" w14:textId="1728EE67" w:rsidR="006B1EC9" w:rsidRPr="006B1EC9" w:rsidRDefault="006B1EC9" w:rsidP="00495513">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Треба да се направи идентификација на материјалот што содржи азбест – отпадот </w:t>
            </w:r>
            <w:r w:rsidR="0056555B">
              <w:rPr>
                <w:rFonts w:ascii="Calibri" w:eastAsia="Calibri" w:hAnsi="Calibri" w:cs="Times New Roman"/>
                <w:kern w:val="0"/>
                <w:lang w:val="mk-MK"/>
                <w14:ligatures w14:val="none"/>
              </w:rPr>
              <w:t>кој е</w:t>
            </w:r>
            <w:r w:rsidRPr="006B1EC9">
              <w:rPr>
                <w:rFonts w:ascii="Calibri" w:eastAsia="Calibri" w:hAnsi="Calibri" w:cs="Times New Roman"/>
                <w:kern w:val="0"/>
                <w14:ligatures w14:val="none"/>
              </w:rPr>
              <w:t xml:space="preserve"> опасен </w:t>
            </w:r>
            <w:r w:rsidR="003015CE">
              <w:rPr>
                <w:rFonts w:ascii="Calibri" w:eastAsia="Calibri" w:hAnsi="Calibri" w:cs="Times New Roman"/>
                <w:kern w:val="0"/>
                <w:lang w:val="mk-MK"/>
                <w14:ligatures w14:val="none"/>
              </w:rPr>
              <w:t xml:space="preserve">треба </w:t>
            </w:r>
            <w:r w:rsidR="0056555B">
              <w:rPr>
                <w:rFonts w:ascii="Calibri" w:eastAsia="Calibri" w:hAnsi="Calibri" w:cs="Times New Roman"/>
                <w:kern w:val="0"/>
                <w:lang w:val="mk-MK"/>
                <w14:ligatures w14:val="none"/>
              </w:rPr>
              <w:t>да се отстрани</w:t>
            </w:r>
            <w:r w:rsidRPr="006B1EC9">
              <w:rPr>
                <w:rFonts w:ascii="Calibri" w:eastAsia="Calibri" w:hAnsi="Calibri" w:cs="Times New Roman"/>
                <w:kern w:val="0"/>
                <w14:ligatures w14:val="none"/>
              </w:rPr>
              <w:t>;</w:t>
            </w:r>
          </w:p>
          <w:p w14:paraId="2E6D7358" w14:textId="5F67816C" w:rsidR="006B1EC9" w:rsidRPr="006B1EC9" w:rsidRDefault="006B1EC9" w:rsidP="00495513">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Отпадот </w:t>
            </w:r>
            <w:r w:rsidR="003015CE">
              <w:rPr>
                <w:rFonts w:ascii="Calibri" w:eastAsia="Calibri" w:hAnsi="Calibri" w:cs="Times New Roman"/>
                <w:kern w:val="0"/>
                <w:lang w:val="mk-MK"/>
                <w14:ligatures w14:val="none"/>
              </w:rPr>
              <w:t xml:space="preserve">од </w:t>
            </w:r>
            <w:r w:rsidR="0033178D">
              <w:rPr>
                <w:rFonts w:ascii="Calibri" w:eastAsia="Calibri" w:hAnsi="Calibri" w:cs="Times New Roman"/>
                <w:kern w:val="0"/>
                <w:lang w:val="mk-MK"/>
                <w14:ligatures w14:val="none"/>
              </w:rPr>
              <w:t>МСА</w:t>
            </w:r>
            <w:r w:rsidRPr="006B1EC9">
              <w:rPr>
                <w:rFonts w:ascii="Calibri" w:eastAsia="Calibri" w:hAnsi="Calibri" w:cs="Times New Roman"/>
                <w:kern w:val="0"/>
                <w14:ligatures w14:val="none"/>
              </w:rPr>
              <w:t xml:space="preserve"> треба да се класифицира како опасен отпад во Поглавје 17 „Отпад од градеж</w:t>
            </w:r>
            <w:r w:rsidR="0033178D">
              <w:rPr>
                <w:rFonts w:ascii="Calibri" w:eastAsia="Calibri" w:hAnsi="Calibri" w:cs="Times New Roman"/>
                <w:kern w:val="0"/>
                <w:lang w:val="mk-MK"/>
                <w14:ligatures w14:val="none"/>
              </w:rPr>
              <w:t>ни активности</w:t>
            </w:r>
            <w:r w:rsidRPr="006B1EC9">
              <w:rPr>
                <w:rFonts w:ascii="Calibri" w:eastAsia="Calibri" w:hAnsi="Calibri" w:cs="Times New Roman"/>
                <w:kern w:val="0"/>
                <w14:ligatures w14:val="none"/>
              </w:rPr>
              <w:t xml:space="preserve"> и </w:t>
            </w:r>
            <w:proofErr w:type="gramStart"/>
            <w:r w:rsidRPr="006B1EC9">
              <w:rPr>
                <w:rFonts w:ascii="Calibri" w:eastAsia="Calibri" w:hAnsi="Calibri" w:cs="Times New Roman"/>
                <w:kern w:val="0"/>
                <w14:ligatures w14:val="none"/>
              </w:rPr>
              <w:t>уривање“ со</w:t>
            </w:r>
            <w:proofErr w:type="gramEnd"/>
            <w:r w:rsidRPr="006B1EC9">
              <w:rPr>
                <w:rFonts w:ascii="Calibri" w:eastAsia="Calibri" w:hAnsi="Calibri" w:cs="Times New Roman"/>
                <w:kern w:val="0"/>
                <w14:ligatures w14:val="none"/>
              </w:rPr>
              <w:t xml:space="preserve"> шифра за отпад 17 06 05*– Градежен материјал кој содржи азбест во согласност со Листа</w:t>
            </w:r>
            <w:r w:rsidR="0033178D">
              <w:rPr>
                <w:rFonts w:ascii="Calibri" w:eastAsia="Calibri" w:hAnsi="Calibri" w:cs="Times New Roman"/>
                <w:kern w:val="0"/>
                <w:lang w:val="mk-MK"/>
                <w14:ligatures w14:val="none"/>
              </w:rPr>
              <w:t>та</w:t>
            </w:r>
            <w:r w:rsidRPr="006B1EC9">
              <w:rPr>
                <w:rFonts w:ascii="Calibri" w:eastAsia="Calibri" w:hAnsi="Calibri" w:cs="Times New Roman"/>
                <w:kern w:val="0"/>
                <w14:ligatures w14:val="none"/>
              </w:rPr>
              <w:t xml:space="preserve"> на отпад (Службен весник на РМ бр. 89/ 06);</w:t>
            </w:r>
          </w:p>
          <w:p w14:paraId="37EEB815" w14:textId="21E0D359" w:rsidR="006B1EC9" w:rsidRPr="006B1EC9" w:rsidRDefault="006B1EC9" w:rsidP="00495513">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lastRenderedPageBreak/>
              <w:t xml:space="preserve">Уривањето и отстранувањето на </w:t>
            </w:r>
            <w:r w:rsidR="0033178D">
              <w:rPr>
                <w:rFonts w:ascii="Calibri" w:eastAsia="Calibri" w:hAnsi="Calibri" w:cs="Times New Roman"/>
                <w:kern w:val="0"/>
                <w:lang w:val="mk-MK"/>
                <w14:ligatures w14:val="none"/>
              </w:rPr>
              <w:t>МСА</w:t>
            </w:r>
            <w:r w:rsidRPr="006B1EC9">
              <w:rPr>
                <w:rFonts w:ascii="Calibri" w:eastAsia="Calibri" w:hAnsi="Calibri" w:cs="Times New Roman"/>
                <w:kern w:val="0"/>
                <w14:ligatures w14:val="none"/>
              </w:rPr>
              <w:t xml:space="preserve"> </w:t>
            </w:r>
            <w:r w:rsidR="0056555B">
              <w:rPr>
                <w:rFonts w:ascii="Calibri" w:eastAsia="Calibri" w:hAnsi="Calibri" w:cs="Times New Roman"/>
                <w:kern w:val="0"/>
                <w:lang w:val="mk-MK"/>
                <w14:ligatures w14:val="none"/>
              </w:rPr>
              <w:t>кровните плочи</w:t>
            </w:r>
            <w:r w:rsidRPr="006B1EC9">
              <w:rPr>
                <w:rFonts w:ascii="Calibri" w:eastAsia="Calibri" w:hAnsi="Calibri" w:cs="Times New Roman"/>
                <w:kern w:val="0"/>
                <w14:ligatures w14:val="none"/>
              </w:rPr>
              <w:t xml:space="preserve"> и страничните ѕидни панели треба да се направи многу брзо од </w:t>
            </w:r>
            <w:r w:rsidR="003015CE">
              <w:rPr>
                <w:rFonts w:ascii="Calibri" w:eastAsia="Calibri" w:hAnsi="Calibri" w:cs="Times New Roman"/>
                <w:kern w:val="0"/>
                <w:lang w:val="mk-MK"/>
                <w14:ligatures w14:val="none"/>
              </w:rPr>
              <w:t xml:space="preserve">страна на соодветно </w:t>
            </w:r>
            <w:r w:rsidRPr="006B1EC9">
              <w:rPr>
                <w:rFonts w:ascii="Calibri" w:eastAsia="Calibri" w:hAnsi="Calibri" w:cs="Times New Roman"/>
                <w:kern w:val="0"/>
                <w14:ligatures w14:val="none"/>
              </w:rPr>
              <w:t>обучени лица;</w:t>
            </w:r>
          </w:p>
          <w:p w14:paraId="5C18D18C" w14:textId="3F11605D" w:rsidR="006B1EC9" w:rsidRPr="006B1EC9" w:rsidRDefault="006B1EC9" w:rsidP="00495513">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Отпадот од </w:t>
            </w:r>
            <w:r w:rsidR="0033178D">
              <w:rPr>
                <w:rFonts w:ascii="Calibri" w:eastAsia="Calibri" w:hAnsi="Calibri" w:cs="Times New Roman"/>
                <w:kern w:val="0"/>
                <w:lang w:val="mk-MK"/>
                <w14:ligatures w14:val="none"/>
              </w:rPr>
              <w:t>МСА</w:t>
            </w:r>
            <w:r w:rsidRPr="006B1EC9">
              <w:rPr>
                <w:rFonts w:ascii="Calibri" w:eastAsia="Calibri" w:hAnsi="Calibri" w:cs="Times New Roman"/>
                <w:kern w:val="0"/>
                <w14:ligatures w14:val="none"/>
              </w:rPr>
              <w:t xml:space="preserve"> треба да се става во полиетиленски </w:t>
            </w:r>
            <w:r w:rsidR="002603AF">
              <w:rPr>
                <w:rFonts w:ascii="Calibri" w:eastAsia="Calibri" w:hAnsi="Calibri" w:cs="Times New Roman"/>
                <w:kern w:val="0"/>
                <w:lang w:val="mk-MK"/>
                <w14:ligatures w14:val="none"/>
              </w:rPr>
              <w:t>ќ</w:t>
            </w:r>
            <w:r w:rsidRPr="006B1EC9">
              <w:rPr>
                <w:rFonts w:ascii="Calibri" w:eastAsia="Calibri" w:hAnsi="Calibri" w:cs="Times New Roman"/>
                <w:kern w:val="0"/>
                <w14:ligatures w14:val="none"/>
              </w:rPr>
              <w:t xml:space="preserve">еси или други контејнери со дебелина од најмалку 0,15 </w:t>
            </w:r>
            <w:r w:rsidR="0033178D">
              <w:rPr>
                <w:rFonts w:ascii="Calibri" w:eastAsia="Calibri" w:hAnsi="Calibri" w:cs="Times New Roman"/>
                <w:kern w:val="0"/>
                <w:lang w:val="mk-MK"/>
                <w14:ligatures w14:val="none"/>
              </w:rPr>
              <w:t>мм</w:t>
            </w:r>
            <w:r w:rsidRPr="006B1EC9">
              <w:rPr>
                <w:rFonts w:ascii="Calibri" w:eastAsia="Calibri" w:hAnsi="Calibri" w:cs="Times New Roman"/>
                <w:kern w:val="0"/>
                <w14:ligatures w14:val="none"/>
              </w:rPr>
              <w:t>.</w:t>
            </w:r>
          </w:p>
          <w:p w14:paraId="3F2BD27C" w14:textId="795A70D8" w:rsidR="006B1EC9" w:rsidRPr="006B1EC9" w:rsidRDefault="006B1EC9" w:rsidP="00495513">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Печатените предупредувачки етикети за азбест мора да се појават на надворешната површина на контејнерот/</w:t>
            </w:r>
            <w:r w:rsidR="006A6599">
              <w:rPr>
                <w:rFonts w:ascii="Calibri" w:eastAsia="Calibri" w:hAnsi="Calibri" w:cs="Times New Roman"/>
                <w:kern w:val="0"/>
                <w:lang w:val="mk-MK"/>
                <w14:ligatures w14:val="none"/>
              </w:rPr>
              <w:t>ќесата</w:t>
            </w:r>
            <w:r w:rsidRPr="006B1EC9">
              <w:rPr>
                <w:rFonts w:ascii="Calibri" w:eastAsia="Calibri" w:hAnsi="Calibri" w:cs="Times New Roman"/>
                <w:kern w:val="0"/>
                <w14:ligatures w14:val="none"/>
              </w:rPr>
              <w:t xml:space="preserve"> со предупредување дека станува збор за „отпад од </w:t>
            </w:r>
            <w:proofErr w:type="gramStart"/>
            <w:r w:rsidRPr="006B1EC9">
              <w:rPr>
                <w:rFonts w:ascii="Calibri" w:eastAsia="Calibri" w:hAnsi="Calibri" w:cs="Times New Roman"/>
                <w:kern w:val="0"/>
                <w14:ligatures w14:val="none"/>
              </w:rPr>
              <w:t>азбест“</w:t>
            </w:r>
            <w:proofErr w:type="gramEnd"/>
            <w:r w:rsidRPr="006B1EC9">
              <w:rPr>
                <w:rFonts w:ascii="Calibri" w:eastAsia="Calibri" w:hAnsi="Calibri" w:cs="Times New Roman"/>
                <w:kern w:val="0"/>
                <w14:ligatures w14:val="none"/>
              </w:rPr>
              <w:t>;</w:t>
            </w:r>
          </w:p>
          <w:p w14:paraId="0F36A4BC" w14:textId="3989E813" w:rsidR="006B1EC9" w:rsidRPr="006B1EC9" w:rsidRDefault="006B1EC9" w:rsidP="00495513">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Забрането е кршење на </w:t>
            </w:r>
            <w:r w:rsidR="0056555B">
              <w:rPr>
                <w:rFonts w:ascii="Calibri" w:eastAsia="Calibri" w:hAnsi="Calibri" w:cs="Times New Roman"/>
                <w:kern w:val="0"/>
                <w:lang w:val="mk-MK"/>
                <w14:ligatures w14:val="none"/>
              </w:rPr>
              <w:t>кровни плочи од</w:t>
            </w:r>
            <w:r w:rsidRPr="006B1EC9">
              <w:rPr>
                <w:rFonts w:ascii="Calibri" w:eastAsia="Calibri" w:hAnsi="Calibri" w:cs="Times New Roman"/>
                <w:kern w:val="0"/>
                <w14:ligatures w14:val="none"/>
              </w:rPr>
              <w:t xml:space="preserve"> </w:t>
            </w:r>
            <w:r w:rsidR="0033178D">
              <w:rPr>
                <w:rFonts w:ascii="Calibri" w:eastAsia="Calibri" w:hAnsi="Calibri" w:cs="Times New Roman"/>
                <w:kern w:val="0"/>
                <w:lang w:val="mk-MK"/>
                <w14:ligatures w14:val="none"/>
              </w:rPr>
              <w:t>МСА</w:t>
            </w:r>
            <w:r w:rsidRPr="006B1EC9">
              <w:rPr>
                <w:rFonts w:ascii="Calibri" w:eastAsia="Calibri" w:hAnsi="Calibri" w:cs="Times New Roman"/>
                <w:kern w:val="0"/>
                <w14:ligatures w14:val="none"/>
              </w:rPr>
              <w:t xml:space="preserve"> на помали парчиња за да </w:t>
            </w:r>
            <w:r w:rsidR="0056555B">
              <w:rPr>
                <w:rFonts w:ascii="Calibri" w:eastAsia="Calibri" w:hAnsi="Calibri" w:cs="Times New Roman"/>
                <w:kern w:val="0"/>
                <w:lang w:val="mk-MK"/>
                <w14:ligatures w14:val="none"/>
              </w:rPr>
              <w:t>го собере</w:t>
            </w:r>
            <w:r w:rsidRPr="006B1EC9">
              <w:rPr>
                <w:rFonts w:ascii="Calibri" w:eastAsia="Calibri" w:hAnsi="Calibri" w:cs="Times New Roman"/>
                <w:kern w:val="0"/>
                <w14:ligatures w14:val="none"/>
              </w:rPr>
              <w:t xml:space="preserve"> во контејнер</w:t>
            </w:r>
            <w:r w:rsidRPr="002603AF">
              <w:rPr>
                <w:rFonts w:ascii="Calibri" w:eastAsia="Calibri" w:hAnsi="Calibri" w:cs="Times New Roman"/>
                <w:kern w:val="0"/>
                <w14:ligatures w14:val="none"/>
              </w:rPr>
              <w:t>/</w:t>
            </w:r>
            <w:r w:rsidR="001F67EC" w:rsidRPr="002603AF">
              <w:rPr>
                <w:rFonts w:ascii="Calibri" w:eastAsia="Calibri" w:hAnsi="Calibri" w:cs="Times New Roman"/>
                <w:kern w:val="0"/>
                <w:lang w:val="mk-MK"/>
                <w14:ligatures w14:val="none"/>
              </w:rPr>
              <w:t>ќеса</w:t>
            </w:r>
            <w:r w:rsidRPr="002603AF">
              <w:rPr>
                <w:rFonts w:ascii="Calibri" w:eastAsia="Calibri" w:hAnsi="Calibri" w:cs="Times New Roman"/>
                <w:kern w:val="0"/>
                <w14:ligatures w14:val="none"/>
              </w:rPr>
              <w:t>;</w:t>
            </w:r>
          </w:p>
          <w:p w14:paraId="3E5A70ED" w14:textId="20DD0792" w:rsidR="006B1EC9" w:rsidRPr="006B1EC9" w:rsidRDefault="0056555B" w:rsidP="00495513">
            <w:pPr>
              <w:numPr>
                <w:ilvl w:val="0"/>
                <w:numId w:val="11"/>
              </w:numPr>
              <w:spacing w:after="0" w:line="276" w:lineRule="auto"/>
              <w:jc w:val="both"/>
              <w:rPr>
                <w:rFonts w:ascii="Calibri" w:eastAsia="Calibri" w:hAnsi="Calibri" w:cs="Times New Roman"/>
                <w:kern w:val="0"/>
                <w14:ligatures w14:val="none"/>
              </w:rPr>
            </w:pPr>
            <w:r>
              <w:rPr>
                <w:rFonts w:ascii="Calibri" w:eastAsia="Calibri" w:hAnsi="Calibri" w:cs="Times New Roman"/>
                <w:kern w:val="0"/>
                <w:lang w:val="mk-MK"/>
                <w14:ligatures w14:val="none"/>
              </w:rPr>
              <w:t>Кровните плочи</w:t>
            </w:r>
            <w:r w:rsidR="006B1EC9" w:rsidRPr="006B1EC9">
              <w:rPr>
                <w:rFonts w:ascii="Calibri" w:eastAsia="Calibri" w:hAnsi="Calibri" w:cs="Times New Roman"/>
                <w:kern w:val="0"/>
                <w14:ligatures w14:val="none"/>
              </w:rPr>
              <w:t xml:space="preserve"> и/или страничните плочи треба да се ракуваат многу внимателно и да се вадат </w:t>
            </w:r>
            <w:r>
              <w:rPr>
                <w:rFonts w:ascii="Calibri" w:eastAsia="Calibri" w:hAnsi="Calibri" w:cs="Times New Roman"/>
                <w:kern w:val="0"/>
                <w:lang w:val="mk-MK"/>
                <w14:ligatures w14:val="none"/>
              </w:rPr>
              <w:t>плоча по плоча</w:t>
            </w:r>
            <w:r w:rsidR="006B1EC9" w:rsidRPr="006B1EC9">
              <w:rPr>
                <w:rFonts w:ascii="Calibri" w:eastAsia="Calibri" w:hAnsi="Calibri" w:cs="Times New Roman"/>
                <w:kern w:val="0"/>
                <w14:ligatures w14:val="none"/>
              </w:rPr>
              <w:t>, да не се скршат бидејќи за време на прекинот се појавуваат азбестни влакна и прашина</w:t>
            </w:r>
            <w:r>
              <w:rPr>
                <w:rFonts w:ascii="Calibri" w:eastAsia="Calibri" w:hAnsi="Calibri" w:cs="Times New Roman"/>
                <w:kern w:val="0"/>
                <w:lang w:val="mk-MK"/>
                <w14:ligatures w14:val="none"/>
              </w:rPr>
              <w:t xml:space="preserve"> ко</w:t>
            </w:r>
            <w:r w:rsidR="006B1EC9" w:rsidRPr="006B1EC9">
              <w:rPr>
                <w:rFonts w:ascii="Calibri" w:eastAsia="Calibri" w:hAnsi="Calibri" w:cs="Times New Roman"/>
                <w:kern w:val="0"/>
                <w14:ligatures w14:val="none"/>
              </w:rPr>
              <w:t>и претставуваат ризик по здравјето;</w:t>
            </w:r>
          </w:p>
          <w:p w14:paraId="2EAB0984" w14:textId="5A781EC4" w:rsidR="006B1EC9" w:rsidRPr="006B1EC9" w:rsidRDefault="006B1EC9" w:rsidP="00495513">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Подобро е да се избегнува привремено складирање на покривните </w:t>
            </w:r>
            <w:r w:rsidRPr="0056555B">
              <w:rPr>
                <w:rFonts w:ascii="Calibri" w:eastAsia="Calibri" w:hAnsi="Calibri" w:cs="Times New Roman"/>
                <w:kern w:val="0"/>
                <w14:ligatures w14:val="none"/>
              </w:rPr>
              <w:t>плочи и</w:t>
            </w:r>
            <w:r w:rsidRPr="006B1EC9">
              <w:rPr>
                <w:rFonts w:ascii="Calibri" w:eastAsia="Calibri" w:hAnsi="Calibri" w:cs="Times New Roman"/>
                <w:kern w:val="0"/>
                <w14:ligatures w14:val="none"/>
              </w:rPr>
              <w:t xml:space="preserve">/или страничните ѕидни панели во дворот на објектите, но доколку е потребно тоа да се направи </w:t>
            </w:r>
            <w:r w:rsidR="002603AF">
              <w:rPr>
                <w:rFonts w:ascii="Calibri" w:eastAsia="Calibri" w:hAnsi="Calibri" w:cs="Times New Roman"/>
                <w:kern w:val="0"/>
                <w:lang w:val="mk-MK"/>
                <w14:ligatures w14:val="none"/>
              </w:rPr>
              <w:t xml:space="preserve">за </w:t>
            </w:r>
            <w:r w:rsidRPr="006B1EC9">
              <w:rPr>
                <w:rFonts w:ascii="Calibri" w:eastAsia="Calibri" w:hAnsi="Calibri" w:cs="Times New Roman"/>
                <w:kern w:val="0"/>
                <w14:ligatures w14:val="none"/>
              </w:rPr>
              <w:t xml:space="preserve">еден/два дена, треба да се применуваат мерките на претпазливост – отпадот од </w:t>
            </w:r>
            <w:r w:rsidR="006178EB">
              <w:rPr>
                <w:rFonts w:ascii="Calibri" w:eastAsia="Calibri" w:hAnsi="Calibri" w:cs="Times New Roman"/>
                <w:kern w:val="0"/>
                <w:lang w:val="mk-MK"/>
                <w14:ligatures w14:val="none"/>
              </w:rPr>
              <w:t>МСА</w:t>
            </w:r>
            <w:r w:rsidRPr="006B1EC9">
              <w:rPr>
                <w:rFonts w:ascii="Calibri" w:eastAsia="Calibri" w:hAnsi="Calibri" w:cs="Times New Roman"/>
                <w:kern w:val="0"/>
                <w14:ligatures w14:val="none"/>
              </w:rPr>
              <w:t xml:space="preserve"> да се складира во одредено место</w:t>
            </w:r>
            <w:r w:rsidR="001F67EC">
              <w:rPr>
                <w:rFonts w:ascii="Calibri" w:eastAsia="Calibri" w:hAnsi="Calibri" w:cs="Times New Roman"/>
                <w:kern w:val="0"/>
                <w:lang w:val="mk-MK"/>
                <w14:ligatures w14:val="none"/>
              </w:rPr>
              <w:t>,</w:t>
            </w:r>
            <w:r w:rsidRPr="006B1EC9">
              <w:rPr>
                <w:rFonts w:ascii="Calibri" w:eastAsia="Calibri" w:hAnsi="Calibri" w:cs="Times New Roman"/>
                <w:kern w:val="0"/>
                <w14:ligatures w14:val="none"/>
              </w:rPr>
              <w:t xml:space="preserve"> област со поставена ознака и/или лента за претпазливост за да се елиминира каква било штета;</w:t>
            </w:r>
          </w:p>
          <w:p w14:paraId="7298E97D" w14:textId="0F8DA77A" w:rsidR="006B1EC9" w:rsidRPr="006B1EC9" w:rsidRDefault="006B1EC9" w:rsidP="00495513">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Треба да се потпише договор со компанијата за собирање и транспортирање на отпад што содржи азбест за собирање и транспорт на отпад/</w:t>
            </w:r>
            <w:r w:rsidR="0056555B">
              <w:rPr>
                <w:rFonts w:ascii="Calibri" w:eastAsia="Calibri" w:hAnsi="Calibri" w:cs="Times New Roman"/>
                <w:kern w:val="0"/>
                <w:lang w:val="mk-MK"/>
                <w14:ligatures w14:val="none"/>
              </w:rPr>
              <w:t xml:space="preserve">плочи </w:t>
            </w:r>
            <w:r w:rsidR="006178EB">
              <w:rPr>
                <w:rFonts w:ascii="Calibri" w:eastAsia="Calibri" w:hAnsi="Calibri" w:cs="Times New Roman"/>
                <w:kern w:val="0"/>
                <w:lang w:val="mk-MK"/>
                <w14:ligatures w14:val="none"/>
              </w:rPr>
              <w:t>од МСА</w:t>
            </w:r>
            <w:r w:rsidRPr="006B1EC9">
              <w:rPr>
                <w:rFonts w:ascii="Calibri" w:eastAsia="Calibri" w:hAnsi="Calibri" w:cs="Times New Roman"/>
                <w:kern w:val="0"/>
                <w14:ligatures w14:val="none"/>
              </w:rPr>
              <w:t>;</w:t>
            </w:r>
          </w:p>
          <w:p w14:paraId="6F4246C2" w14:textId="0DF5C7F7" w:rsidR="006B1EC9" w:rsidRPr="006B1EC9" w:rsidRDefault="006B1EC9" w:rsidP="00495513">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По отстранувањето на азбестниот отпад, сите површини во дворот на објектите треба да се </w:t>
            </w:r>
            <w:r w:rsidR="002603AF">
              <w:rPr>
                <w:rFonts w:ascii="Calibri" w:eastAsia="Calibri" w:hAnsi="Calibri" w:cs="Times New Roman"/>
                <w:kern w:val="0"/>
                <w:lang w:val="mk-MK"/>
                <w14:ligatures w14:val="none"/>
              </w:rPr>
              <w:t>из</w:t>
            </w:r>
            <w:r w:rsidRPr="006B1EC9">
              <w:rPr>
                <w:rFonts w:ascii="Calibri" w:eastAsia="Calibri" w:hAnsi="Calibri" w:cs="Times New Roman"/>
                <w:kern w:val="0"/>
                <w14:ligatures w14:val="none"/>
              </w:rPr>
              <w:t>бришат со влажна крпа или да се вакумираат со ХЕПА филтер;</w:t>
            </w:r>
          </w:p>
          <w:p w14:paraId="5CA18579" w14:textId="3A1E6E85" w:rsidR="006B1EC9" w:rsidRPr="006B1EC9" w:rsidRDefault="006B1EC9" w:rsidP="00495513">
            <w:pPr>
              <w:numPr>
                <w:ilvl w:val="0"/>
                <w:numId w:val="11"/>
              </w:numPr>
              <w:spacing w:after="0" w:line="276" w:lineRule="auto"/>
              <w:jc w:val="both"/>
              <w:rPr>
                <w:rFonts w:ascii="Calibri" w:eastAsia="Calibri" w:hAnsi="Calibri" w:cs="Times New Roman"/>
                <w:kern w:val="0"/>
                <w14:ligatures w14:val="none"/>
              </w:rPr>
            </w:pPr>
            <w:r w:rsidRPr="006B1EC9">
              <w:rPr>
                <w:rFonts w:ascii="Calibri" w:eastAsia="Calibri" w:hAnsi="Calibri" w:cs="Times New Roman"/>
                <w:kern w:val="0"/>
                <w14:ligatures w14:val="none"/>
              </w:rPr>
              <w:t xml:space="preserve">Работниците кои </w:t>
            </w:r>
            <w:r w:rsidR="002603AF">
              <w:rPr>
                <w:rFonts w:ascii="Calibri" w:eastAsia="Calibri" w:hAnsi="Calibri" w:cs="Times New Roman"/>
                <w:kern w:val="0"/>
                <w:lang w:val="mk-MK"/>
                <w14:ligatures w14:val="none"/>
              </w:rPr>
              <w:t>чистат</w:t>
            </w:r>
            <w:r w:rsidRPr="006B1EC9">
              <w:rPr>
                <w:rFonts w:ascii="Calibri" w:eastAsia="Calibri" w:hAnsi="Calibri" w:cs="Times New Roman"/>
                <w:kern w:val="0"/>
                <w14:ligatures w14:val="none"/>
              </w:rPr>
              <w:t xml:space="preserve"> треба да носат заштитна облека како оние кои вршат демонтирање на </w:t>
            </w:r>
            <w:r w:rsidR="0056555B">
              <w:rPr>
                <w:rFonts w:ascii="Calibri" w:eastAsia="Calibri" w:hAnsi="Calibri" w:cs="Times New Roman"/>
                <w:kern w:val="0"/>
                <w:lang w:val="mk-MK"/>
                <w14:ligatures w14:val="none"/>
              </w:rPr>
              <w:t>кровните плочи</w:t>
            </w:r>
            <w:r w:rsidRPr="006B1EC9">
              <w:rPr>
                <w:rFonts w:ascii="Calibri" w:eastAsia="Calibri" w:hAnsi="Calibri" w:cs="Times New Roman"/>
                <w:kern w:val="0"/>
                <w14:ligatures w14:val="none"/>
              </w:rPr>
              <w:t xml:space="preserve"> и/или страничните ѕидни панели;</w:t>
            </w:r>
          </w:p>
          <w:p w14:paraId="3B8A5CAE" w14:textId="59480065" w:rsidR="006B1EC9" w:rsidRPr="006B1EC9" w:rsidRDefault="0056555B" w:rsidP="00495513">
            <w:pPr>
              <w:numPr>
                <w:ilvl w:val="0"/>
                <w:numId w:val="11"/>
              </w:numPr>
              <w:spacing w:after="0" w:line="276" w:lineRule="auto"/>
              <w:jc w:val="both"/>
              <w:rPr>
                <w:rFonts w:ascii="Calibri" w:eastAsia="Calibri" w:hAnsi="Calibri" w:cs="Times New Roman"/>
                <w:kern w:val="0"/>
                <w14:ligatures w14:val="none"/>
              </w:rPr>
            </w:pPr>
            <w:r>
              <w:rPr>
                <w:rFonts w:ascii="Calibri" w:eastAsia="Calibri" w:hAnsi="Calibri" w:cs="Times New Roman"/>
                <w:kern w:val="0"/>
                <w:lang w:val="mk-MK"/>
                <w14:ligatures w14:val="none"/>
              </w:rPr>
              <w:lastRenderedPageBreak/>
              <w:t xml:space="preserve"> </w:t>
            </w:r>
            <w:r w:rsidR="006B1EC9" w:rsidRPr="006B1EC9">
              <w:rPr>
                <w:rFonts w:ascii="Calibri" w:eastAsia="Calibri" w:hAnsi="Calibri" w:cs="Times New Roman"/>
                <w:kern w:val="0"/>
                <w14:ligatures w14:val="none"/>
              </w:rPr>
              <w:t xml:space="preserve">Треба да се потпише договор со Јавното претпријатие </w:t>
            </w:r>
            <w:r w:rsidR="002603AF" w:rsidRPr="002603AF">
              <w:rPr>
                <w:rFonts w:ascii="Calibri" w:eastAsia="Calibri" w:hAnsi="Calibri" w:cs="Times New Roman"/>
                <w:kern w:val="0"/>
                <w:lang w:val="mk-MK"/>
                <w14:ligatures w14:val="none"/>
              </w:rPr>
              <w:t xml:space="preserve">за депонирање на комунален отпад </w:t>
            </w:r>
            <w:r w:rsidR="006B1EC9" w:rsidRPr="006B1EC9">
              <w:rPr>
                <w:rFonts w:ascii="Calibri" w:eastAsia="Calibri" w:hAnsi="Calibri" w:cs="Times New Roman"/>
                <w:kern w:val="0"/>
                <w14:ligatures w14:val="none"/>
              </w:rPr>
              <w:t>„</w:t>
            </w:r>
            <w:proofErr w:type="gramStart"/>
            <w:r w:rsidR="006B1EC9" w:rsidRPr="006B1EC9">
              <w:rPr>
                <w:rFonts w:ascii="Calibri" w:eastAsia="Calibri" w:hAnsi="Calibri" w:cs="Times New Roman"/>
                <w:kern w:val="0"/>
                <w14:ligatures w14:val="none"/>
              </w:rPr>
              <w:t>Дрисла“ за</w:t>
            </w:r>
            <w:proofErr w:type="gramEnd"/>
            <w:r w:rsidR="006B1EC9" w:rsidRPr="006B1EC9">
              <w:rPr>
                <w:rFonts w:ascii="Calibri" w:eastAsia="Calibri" w:hAnsi="Calibri" w:cs="Times New Roman"/>
                <w:kern w:val="0"/>
                <w14:ligatures w14:val="none"/>
              </w:rPr>
              <w:t xml:space="preserve"> конечно отстранување на азбестните </w:t>
            </w:r>
            <w:r>
              <w:rPr>
                <w:rFonts w:ascii="Calibri" w:eastAsia="Calibri" w:hAnsi="Calibri" w:cs="Times New Roman"/>
                <w:kern w:val="0"/>
                <w:lang w:val="mk-MK"/>
                <w14:ligatures w14:val="none"/>
              </w:rPr>
              <w:t xml:space="preserve">кровни плочи </w:t>
            </w:r>
            <w:r w:rsidR="006B1EC9" w:rsidRPr="006B1EC9">
              <w:rPr>
                <w:rFonts w:ascii="Calibri" w:eastAsia="Calibri" w:hAnsi="Calibri" w:cs="Times New Roman"/>
                <w:kern w:val="0"/>
                <w14:ligatures w14:val="none"/>
              </w:rPr>
              <w:t>и/или странични ѕидни панели;</w:t>
            </w:r>
            <w:r w:rsidR="002603AF">
              <w:rPr>
                <w:rFonts w:ascii="Calibri" w:eastAsia="Calibri" w:hAnsi="Calibri" w:cs="Times New Roman"/>
                <w:kern w:val="0"/>
                <w:lang w:val="mk-MK"/>
                <w14:ligatures w14:val="none"/>
              </w:rPr>
              <w:t xml:space="preserve"> </w:t>
            </w:r>
          </w:p>
          <w:p w14:paraId="4612645D" w14:textId="11DBDC24" w:rsidR="006B1EC9" w:rsidRPr="006B1EC9" w:rsidRDefault="0056555B" w:rsidP="00495513">
            <w:pPr>
              <w:numPr>
                <w:ilvl w:val="0"/>
                <w:numId w:val="11"/>
              </w:numPr>
              <w:spacing w:after="0" w:line="276" w:lineRule="auto"/>
              <w:jc w:val="both"/>
              <w:rPr>
                <w:rFonts w:ascii="Calibri" w:eastAsia="Calibri" w:hAnsi="Calibri" w:cs="Times New Roman"/>
                <w:kern w:val="0"/>
                <w14:ligatures w14:val="none"/>
              </w:rPr>
            </w:pPr>
            <w:r>
              <w:rPr>
                <w:rFonts w:ascii="Calibri" w:eastAsia="Calibri" w:hAnsi="Calibri" w:cs="Times New Roman"/>
                <w:kern w:val="0"/>
                <w:lang w:val="mk-MK"/>
                <w14:ligatures w14:val="none"/>
              </w:rPr>
              <w:t>О</w:t>
            </w:r>
            <w:r w:rsidR="006B1EC9" w:rsidRPr="006B1EC9">
              <w:rPr>
                <w:rFonts w:ascii="Calibri" w:eastAsia="Calibri" w:hAnsi="Calibri" w:cs="Times New Roman"/>
                <w:kern w:val="0"/>
                <w14:ligatures w14:val="none"/>
              </w:rPr>
              <w:t xml:space="preserve">тпадот што содржи азбест </w:t>
            </w:r>
            <w:r w:rsidR="002603AF">
              <w:rPr>
                <w:rFonts w:ascii="Calibri" w:eastAsia="Calibri" w:hAnsi="Calibri" w:cs="Times New Roman"/>
                <w:kern w:val="0"/>
                <w:lang w:val="mk-MK"/>
                <w14:ligatures w14:val="none"/>
              </w:rPr>
              <w:t xml:space="preserve">треба да </w:t>
            </w:r>
            <w:r w:rsidR="006B1EC9" w:rsidRPr="006B1EC9">
              <w:rPr>
                <w:rFonts w:ascii="Calibri" w:eastAsia="Calibri" w:hAnsi="Calibri" w:cs="Times New Roman"/>
                <w:kern w:val="0"/>
                <w14:ligatures w14:val="none"/>
              </w:rPr>
              <w:t xml:space="preserve">се депонира </w:t>
            </w:r>
            <w:r>
              <w:rPr>
                <w:rFonts w:ascii="Calibri" w:eastAsia="Calibri" w:hAnsi="Calibri" w:cs="Times New Roman"/>
                <w:kern w:val="0"/>
                <w:lang w:val="mk-MK"/>
                <w14:ligatures w14:val="none"/>
              </w:rPr>
              <w:t>во</w:t>
            </w:r>
            <w:r w:rsidR="006B1EC9" w:rsidRPr="006B1EC9">
              <w:rPr>
                <w:rFonts w:ascii="Calibri" w:eastAsia="Calibri" w:hAnsi="Calibri" w:cs="Times New Roman"/>
                <w:kern w:val="0"/>
                <w14:ligatures w14:val="none"/>
              </w:rPr>
              <w:t xml:space="preserve"> посебниот простор за о</w:t>
            </w:r>
            <w:r>
              <w:rPr>
                <w:rFonts w:ascii="Calibri" w:eastAsia="Calibri" w:hAnsi="Calibri" w:cs="Times New Roman"/>
                <w:kern w:val="0"/>
                <w:lang w:val="mk-MK"/>
                <w14:ligatures w14:val="none"/>
              </w:rPr>
              <w:t>тстранување</w:t>
            </w:r>
            <w:r w:rsidR="006B1EC9" w:rsidRPr="006B1EC9">
              <w:rPr>
                <w:rFonts w:ascii="Calibri" w:eastAsia="Calibri" w:hAnsi="Calibri" w:cs="Times New Roman"/>
                <w:kern w:val="0"/>
                <w14:ligatures w14:val="none"/>
              </w:rPr>
              <w:t xml:space="preserve"> на т</w:t>
            </w:r>
            <w:r>
              <w:rPr>
                <w:rFonts w:ascii="Calibri" w:eastAsia="Calibri" w:hAnsi="Calibri" w:cs="Times New Roman"/>
                <w:kern w:val="0"/>
                <w:lang w:val="mk-MK"/>
                <w14:ligatures w14:val="none"/>
              </w:rPr>
              <w:t>аков</w:t>
            </w:r>
            <w:r w:rsidR="006B1EC9" w:rsidRPr="006B1EC9">
              <w:rPr>
                <w:rFonts w:ascii="Calibri" w:eastAsia="Calibri" w:hAnsi="Calibri" w:cs="Times New Roman"/>
                <w:kern w:val="0"/>
                <w14:ligatures w14:val="none"/>
              </w:rPr>
              <w:t xml:space="preserve"> вид отпад (одговорност на депонијата „Дрисла“).</w:t>
            </w:r>
          </w:p>
        </w:tc>
      </w:tr>
    </w:tbl>
    <w:p w14:paraId="34F93D8F" w14:textId="7BF0ACE0" w:rsidR="006B1EC9" w:rsidRPr="006B1EC9" w:rsidRDefault="00495513" w:rsidP="006B1EC9">
      <w:pPr>
        <w:spacing w:after="0"/>
        <w:rPr>
          <w:rFonts w:ascii="Calibri" w:eastAsia="Calibri" w:hAnsi="Calibri" w:cs="Times New Roman"/>
          <w:kern w:val="0"/>
          <w14:ligatures w14:val="none"/>
        </w:rPr>
      </w:pPr>
      <w:r>
        <w:rPr>
          <w:rFonts w:ascii="Calibri" w:eastAsia="Calibri" w:hAnsi="Calibri" w:cs="Times New Roman"/>
          <w:kern w:val="0"/>
          <w14:ligatures w14:val="none"/>
        </w:rPr>
        <w:lastRenderedPageBreak/>
        <w:br w:type="textWrapping" w:clear="all"/>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555"/>
        <w:gridCol w:w="2278"/>
        <w:gridCol w:w="2512"/>
        <w:gridCol w:w="2555"/>
        <w:gridCol w:w="1704"/>
      </w:tblGrid>
      <w:tr w:rsidR="006B1EC9" w:rsidRPr="006B1EC9" w14:paraId="27702340" w14:textId="77777777" w:rsidTr="0075391D">
        <w:trPr>
          <w:trHeight w:val="269"/>
          <w:tblHeader/>
        </w:trPr>
        <w:tc>
          <w:tcPr>
            <w:tcW w:w="5000" w:type="pct"/>
            <w:gridSpan w:val="6"/>
            <w:tcBorders>
              <w:bottom w:val="dotted" w:sz="4" w:space="0" w:color="auto"/>
            </w:tcBorders>
            <w:shd w:val="clear" w:color="auto" w:fill="C00000"/>
          </w:tcPr>
          <w:p w14:paraId="58BB6074" w14:textId="66918AB5" w:rsidR="006B1EC9" w:rsidRPr="0056555B" w:rsidRDefault="006B1EC9" w:rsidP="006B1EC9">
            <w:pPr>
              <w:spacing w:after="0"/>
              <w:rPr>
                <w:rFonts w:ascii="Calibri" w:eastAsia="NSimSun" w:hAnsi="Calibri" w:cs="Times New Roman"/>
                <w:b/>
                <w:bCs/>
                <w:kern w:val="0"/>
                <w:sz w:val="20"/>
                <w:szCs w:val="20"/>
                <w:lang w:val="mk-MK"/>
                <w14:ligatures w14:val="none"/>
              </w:rPr>
            </w:pPr>
            <w:r w:rsidRPr="006B1EC9">
              <w:rPr>
                <w:rFonts w:ascii="Calibri" w:eastAsia="NSimSun" w:hAnsi="Calibri" w:cs="Times New Roman"/>
                <w:b/>
                <w:bCs/>
                <w:kern w:val="0"/>
                <w:sz w:val="20"/>
                <w:szCs w:val="20"/>
                <w14:ligatures w14:val="none"/>
              </w:rPr>
              <w:t xml:space="preserve">ДЕЛ 3: ПЛАН ЗА </w:t>
            </w:r>
            <w:r w:rsidR="0056555B">
              <w:rPr>
                <w:rFonts w:ascii="Calibri" w:eastAsia="NSimSun" w:hAnsi="Calibri" w:cs="Times New Roman"/>
                <w:b/>
                <w:bCs/>
                <w:kern w:val="0"/>
                <w:sz w:val="20"/>
                <w:szCs w:val="20"/>
                <w:lang w:val="mk-MK"/>
                <w14:ligatures w14:val="none"/>
              </w:rPr>
              <w:t>МОНИТОРИНГ</w:t>
            </w:r>
          </w:p>
        </w:tc>
      </w:tr>
      <w:tr w:rsidR="006B1EC9" w:rsidRPr="006B1EC9" w14:paraId="17FC529F" w14:textId="77777777" w:rsidTr="006B1EC9">
        <w:trPr>
          <w:trHeight w:val="1484"/>
          <w:tblHeader/>
        </w:trPr>
        <w:tc>
          <w:tcPr>
            <w:tcW w:w="696" w:type="pct"/>
            <w:tcBorders>
              <w:top w:val="single" w:sz="4" w:space="0" w:color="auto"/>
              <w:left w:val="single" w:sz="4" w:space="0" w:color="auto"/>
              <w:bottom w:val="single" w:sz="4" w:space="0" w:color="auto"/>
              <w:right w:val="single" w:sz="4" w:space="0" w:color="auto"/>
            </w:tcBorders>
            <w:shd w:val="clear" w:color="auto" w:fill="FBE4D5"/>
            <w:hideMark/>
          </w:tcPr>
          <w:p w14:paraId="14051150" w14:textId="77777777" w:rsidR="006B1EC9" w:rsidRPr="006B1EC9" w:rsidRDefault="006B1EC9" w:rsidP="006B1EC9">
            <w:pPr>
              <w:spacing w:after="0"/>
              <w:jc w:val="center"/>
              <w:rPr>
                <w:rFonts w:ascii="Calibri" w:eastAsia="Calibri" w:hAnsi="Calibri" w:cs="Times New Roman"/>
                <w:kern w:val="0"/>
                <w:sz w:val="20"/>
                <w:szCs w:val="20"/>
                <w14:ligatures w14:val="none"/>
              </w:rPr>
            </w:pPr>
            <w:r w:rsidRPr="006B1EC9">
              <w:rPr>
                <w:rFonts w:ascii="Calibri" w:eastAsia="Calibri" w:hAnsi="Calibri" w:cs="Times New Roman"/>
                <w:b/>
                <w:bCs/>
                <w:kern w:val="0"/>
                <w:sz w:val="20"/>
                <w:szCs w:val="20"/>
                <w14:ligatures w14:val="none"/>
              </w:rPr>
              <w:t>Што</w:t>
            </w:r>
          </w:p>
          <w:p w14:paraId="2175F358" w14:textId="02116FB1" w:rsidR="006B1EC9" w:rsidRPr="006B1EC9" w:rsidRDefault="006B1EC9" w:rsidP="006B1EC9">
            <w:pPr>
              <w:spacing w:before="240" w:after="0"/>
              <w:jc w:val="center"/>
              <w:rPr>
                <w:rFonts w:ascii="Calibri" w:eastAsia="Calibri" w:hAnsi="Calibri" w:cs="Times New Roman"/>
                <w:b/>
                <w:bCs/>
                <w:kern w:val="28"/>
                <w:sz w:val="20"/>
                <w:szCs w:val="20"/>
                <w14:ligatures w14:val="none"/>
              </w:rPr>
            </w:pPr>
            <w:r w:rsidRPr="006B1EC9">
              <w:rPr>
                <w:rFonts w:ascii="Calibri" w:eastAsia="Calibri" w:hAnsi="Calibri" w:cs="Times New Roman"/>
                <w:i/>
                <w:iCs/>
                <w:kern w:val="28"/>
                <w:sz w:val="20"/>
                <w:szCs w:val="20"/>
                <w14:ligatures w14:val="none"/>
              </w:rPr>
              <w:t>параметар треба да се следи?</w:t>
            </w:r>
          </w:p>
        </w:tc>
        <w:tc>
          <w:tcPr>
            <w:tcW w:w="786" w:type="pct"/>
            <w:tcBorders>
              <w:top w:val="single" w:sz="4" w:space="0" w:color="auto"/>
              <w:left w:val="single" w:sz="4" w:space="0" w:color="auto"/>
              <w:bottom w:val="single" w:sz="4" w:space="0" w:color="auto"/>
              <w:right w:val="single" w:sz="4" w:space="0" w:color="auto"/>
            </w:tcBorders>
            <w:shd w:val="clear" w:color="auto" w:fill="FBE4D5"/>
            <w:hideMark/>
          </w:tcPr>
          <w:p w14:paraId="4505432C" w14:textId="77777777" w:rsidR="006B1EC9" w:rsidRPr="006B1EC9" w:rsidRDefault="006B1EC9" w:rsidP="006B1EC9">
            <w:pPr>
              <w:spacing w:after="0"/>
              <w:jc w:val="center"/>
              <w:rPr>
                <w:rFonts w:ascii="Calibri" w:eastAsia="Calibri" w:hAnsi="Calibri" w:cs="Times New Roman"/>
                <w:b/>
                <w:bCs/>
                <w:kern w:val="0"/>
                <w:sz w:val="20"/>
                <w:szCs w:val="20"/>
                <w14:ligatures w14:val="none"/>
              </w:rPr>
            </w:pPr>
            <w:r w:rsidRPr="006B1EC9">
              <w:rPr>
                <w:rFonts w:ascii="Calibri" w:eastAsia="Calibri" w:hAnsi="Calibri" w:cs="Times New Roman"/>
                <w:b/>
                <w:bCs/>
                <w:kern w:val="0"/>
                <w:sz w:val="20"/>
                <w:szCs w:val="20"/>
                <w14:ligatures w14:val="none"/>
              </w:rPr>
              <w:t>Каде</w:t>
            </w:r>
          </w:p>
          <w:p w14:paraId="75EEBE68" w14:textId="3648A1A2" w:rsidR="006B1EC9" w:rsidRPr="006B1EC9" w:rsidRDefault="006B1EC9" w:rsidP="006B1EC9">
            <w:pPr>
              <w:spacing w:before="240" w:after="0"/>
              <w:jc w:val="center"/>
              <w:rPr>
                <w:rFonts w:ascii="Calibri" w:eastAsia="Calibri" w:hAnsi="Calibri" w:cs="Times New Roman"/>
                <w:b/>
                <w:bCs/>
                <w:kern w:val="28"/>
                <w:sz w:val="20"/>
                <w:szCs w:val="20"/>
                <w14:ligatures w14:val="none"/>
              </w:rPr>
            </w:pPr>
            <w:r w:rsidRPr="006B1EC9">
              <w:rPr>
                <w:rFonts w:ascii="Calibri" w:eastAsia="Calibri" w:hAnsi="Calibri" w:cs="Times New Roman"/>
                <w:i/>
                <w:iCs/>
                <w:kern w:val="28"/>
                <w:sz w:val="20"/>
                <w:szCs w:val="20"/>
                <w14:ligatures w14:val="none"/>
              </w:rPr>
              <w:t>параметарот треба да се следи?</w:t>
            </w:r>
          </w:p>
        </w:tc>
        <w:tc>
          <w:tcPr>
            <w:tcW w:w="993" w:type="pct"/>
            <w:tcBorders>
              <w:top w:val="single" w:sz="4" w:space="0" w:color="auto"/>
              <w:left w:val="single" w:sz="4" w:space="0" w:color="auto"/>
              <w:bottom w:val="single" w:sz="4" w:space="0" w:color="auto"/>
              <w:right w:val="single" w:sz="4" w:space="0" w:color="auto"/>
            </w:tcBorders>
            <w:shd w:val="clear" w:color="auto" w:fill="FBE4D5"/>
            <w:hideMark/>
          </w:tcPr>
          <w:p w14:paraId="630B8A4C" w14:textId="77777777" w:rsidR="006B1EC9" w:rsidRPr="006B1EC9" w:rsidRDefault="006B1EC9" w:rsidP="006B1EC9">
            <w:pPr>
              <w:spacing w:after="0"/>
              <w:jc w:val="center"/>
              <w:rPr>
                <w:rFonts w:ascii="Calibri" w:eastAsia="Calibri" w:hAnsi="Calibri" w:cs="Times New Roman"/>
                <w:b/>
                <w:bCs/>
                <w:kern w:val="0"/>
                <w:sz w:val="20"/>
                <w:szCs w:val="20"/>
                <w14:ligatures w14:val="none"/>
              </w:rPr>
            </w:pPr>
            <w:r w:rsidRPr="006B1EC9">
              <w:rPr>
                <w:rFonts w:ascii="Calibri" w:eastAsia="Calibri" w:hAnsi="Calibri" w:cs="Times New Roman"/>
                <w:b/>
                <w:bCs/>
                <w:kern w:val="0"/>
                <w:sz w:val="20"/>
                <w:szCs w:val="20"/>
                <w14:ligatures w14:val="none"/>
              </w:rPr>
              <w:t>Како</w:t>
            </w:r>
          </w:p>
          <w:p w14:paraId="4CC582D0" w14:textId="71F68176" w:rsidR="006B1EC9" w:rsidRPr="006B1EC9" w:rsidRDefault="006B1EC9" w:rsidP="006B1EC9">
            <w:pPr>
              <w:spacing w:before="240" w:after="0"/>
              <w:jc w:val="center"/>
              <w:rPr>
                <w:rFonts w:ascii="Calibri" w:eastAsia="Calibri" w:hAnsi="Calibri" w:cs="Times New Roman"/>
                <w:b/>
                <w:bCs/>
                <w:kern w:val="28"/>
                <w:sz w:val="20"/>
                <w:szCs w:val="20"/>
                <w14:ligatures w14:val="none"/>
              </w:rPr>
            </w:pPr>
            <w:r w:rsidRPr="006B1EC9">
              <w:rPr>
                <w:rFonts w:ascii="Calibri" w:eastAsia="Calibri" w:hAnsi="Calibri" w:cs="Times New Roman"/>
                <w:i/>
                <w:iCs/>
                <w:kern w:val="28"/>
                <w:sz w:val="20"/>
                <w:szCs w:val="20"/>
                <w14:ligatures w14:val="none"/>
              </w:rPr>
              <w:t>параметарот треба да се следи (што треба да се мери и како)?</w:t>
            </w:r>
          </w:p>
        </w:tc>
        <w:tc>
          <w:tcPr>
            <w:tcW w:w="827" w:type="pct"/>
            <w:tcBorders>
              <w:top w:val="single" w:sz="4" w:space="0" w:color="auto"/>
              <w:left w:val="single" w:sz="4" w:space="0" w:color="auto"/>
              <w:bottom w:val="single" w:sz="4" w:space="0" w:color="auto"/>
              <w:right w:val="single" w:sz="4" w:space="0" w:color="auto"/>
            </w:tcBorders>
            <w:shd w:val="clear" w:color="auto" w:fill="FBE4D5"/>
            <w:hideMark/>
          </w:tcPr>
          <w:p w14:paraId="50385368" w14:textId="77777777" w:rsidR="006B1EC9" w:rsidRPr="006B1EC9" w:rsidRDefault="006B1EC9" w:rsidP="006B1EC9">
            <w:pPr>
              <w:spacing w:after="0"/>
              <w:jc w:val="center"/>
              <w:rPr>
                <w:rFonts w:ascii="Calibri" w:eastAsia="Calibri" w:hAnsi="Calibri" w:cs="Times New Roman"/>
                <w:b/>
                <w:bCs/>
                <w:kern w:val="0"/>
                <w:sz w:val="20"/>
                <w:szCs w:val="20"/>
                <w14:ligatures w14:val="none"/>
              </w:rPr>
            </w:pPr>
            <w:r w:rsidRPr="006B1EC9">
              <w:rPr>
                <w:rFonts w:ascii="Calibri" w:eastAsia="Calibri" w:hAnsi="Calibri" w:cs="Times New Roman"/>
                <w:b/>
                <w:bCs/>
                <w:kern w:val="0"/>
                <w:sz w:val="20"/>
                <w:szCs w:val="20"/>
                <w14:ligatures w14:val="none"/>
              </w:rPr>
              <w:t>Кога</w:t>
            </w:r>
          </w:p>
          <w:p w14:paraId="1BE4A190" w14:textId="18D17380" w:rsidR="006B1EC9" w:rsidRPr="006B1EC9" w:rsidRDefault="006B1EC9" w:rsidP="006B1EC9">
            <w:pPr>
              <w:spacing w:before="240" w:after="0"/>
              <w:jc w:val="center"/>
              <w:rPr>
                <w:rFonts w:ascii="Calibri" w:eastAsia="Calibri" w:hAnsi="Calibri" w:cs="Times New Roman"/>
                <w:b/>
                <w:bCs/>
                <w:kern w:val="28"/>
                <w:sz w:val="20"/>
                <w:szCs w:val="20"/>
                <w14:ligatures w14:val="none"/>
              </w:rPr>
            </w:pPr>
            <w:r w:rsidRPr="006B1EC9">
              <w:rPr>
                <w:rFonts w:ascii="Calibri" w:eastAsia="Calibri" w:hAnsi="Calibri" w:cs="Times New Roman"/>
                <w:i/>
                <w:iCs/>
                <w:kern w:val="28"/>
                <w:sz w:val="20"/>
                <w:szCs w:val="20"/>
                <w14:ligatures w14:val="none"/>
              </w:rPr>
              <w:t>параметарот треба да се следи (време и фреквенција)?</w:t>
            </w:r>
          </w:p>
        </w:tc>
        <w:tc>
          <w:tcPr>
            <w:tcW w:w="913" w:type="pct"/>
            <w:tcBorders>
              <w:top w:val="single" w:sz="4" w:space="0" w:color="auto"/>
              <w:left w:val="single" w:sz="4" w:space="0" w:color="auto"/>
              <w:bottom w:val="single" w:sz="4" w:space="0" w:color="auto"/>
              <w:right w:val="single" w:sz="4" w:space="0" w:color="auto"/>
            </w:tcBorders>
            <w:shd w:val="clear" w:color="auto" w:fill="FBE4D5"/>
            <w:hideMark/>
          </w:tcPr>
          <w:p w14:paraId="2D16D08E" w14:textId="77777777" w:rsidR="006B1EC9" w:rsidRPr="006B1EC9" w:rsidRDefault="006B1EC9" w:rsidP="006B1EC9">
            <w:pPr>
              <w:spacing w:after="0"/>
              <w:jc w:val="center"/>
              <w:rPr>
                <w:rFonts w:ascii="Calibri" w:eastAsia="Calibri" w:hAnsi="Calibri" w:cs="Times New Roman"/>
                <w:b/>
                <w:bCs/>
                <w:kern w:val="0"/>
                <w:sz w:val="20"/>
                <w:szCs w:val="20"/>
                <w14:ligatures w14:val="none"/>
              </w:rPr>
            </w:pPr>
            <w:r w:rsidRPr="006B1EC9">
              <w:rPr>
                <w:rFonts w:ascii="Calibri" w:eastAsia="Calibri" w:hAnsi="Calibri" w:cs="Times New Roman"/>
                <w:b/>
                <w:bCs/>
                <w:kern w:val="0"/>
                <w:sz w:val="20"/>
                <w:szCs w:val="20"/>
                <w14:ligatures w14:val="none"/>
              </w:rPr>
              <w:t>Од кого</w:t>
            </w:r>
          </w:p>
          <w:p w14:paraId="5F4B96C0" w14:textId="1B6D9D2B" w:rsidR="006B1EC9" w:rsidRPr="006B1EC9" w:rsidRDefault="006B1EC9" w:rsidP="006B1EC9">
            <w:pPr>
              <w:spacing w:before="240" w:after="0"/>
              <w:jc w:val="center"/>
              <w:rPr>
                <w:rFonts w:ascii="Calibri" w:eastAsia="Calibri" w:hAnsi="Calibri" w:cs="Times New Roman"/>
                <w:b/>
                <w:bCs/>
                <w:kern w:val="28"/>
                <w:sz w:val="20"/>
                <w:szCs w:val="20"/>
                <w14:ligatures w14:val="none"/>
              </w:rPr>
            </w:pPr>
            <w:r w:rsidRPr="006B1EC9">
              <w:rPr>
                <w:rFonts w:ascii="Calibri" w:eastAsia="Calibri" w:hAnsi="Calibri" w:cs="Times New Roman"/>
                <w:i/>
                <w:iCs/>
                <w:kern w:val="28"/>
                <w:sz w:val="20"/>
                <w:szCs w:val="20"/>
                <w14:ligatures w14:val="none"/>
              </w:rPr>
              <w:t>параметарот треба да се следи – (одговорност)?</w:t>
            </w:r>
          </w:p>
        </w:tc>
        <w:tc>
          <w:tcPr>
            <w:tcW w:w="785" w:type="pct"/>
            <w:tcBorders>
              <w:top w:val="single" w:sz="4" w:space="0" w:color="auto"/>
              <w:left w:val="single" w:sz="4" w:space="0" w:color="auto"/>
              <w:bottom w:val="single" w:sz="4" w:space="0" w:color="auto"/>
              <w:right w:val="single" w:sz="4" w:space="0" w:color="auto"/>
            </w:tcBorders>
            <w:shd w:val="clear" w:color="auto" w:fill="FBE4D5"/>
          </w:tcPr>
          <w:p w14:paraId="71E3224F" w14:textId="77777777" w:rsidR="006B1EC9" w:rsidRPr="006B1EC9" w:rsidRDefault="006B1EC9" w:rsidP="006B1EC9">
            <w:pPr>
              <w:spacing w:after="0"/>
              <w:jc w:val="center"/>
              <w:rPr>
                <w:rFonts w:ascii="Calibri" w:eastAsia="Calibri" w:hAnsi="Calibri" w:cs="Times New Roman"/>
                <w:b/>
                <w:bCs/>
                <w:kern w:val="0"/>
                <w:sz w:val="20"/>
                <w:szCs w:val="20"/>
                <w14:ligatures w14:val="none"/>
              </w:rPr>
            </w:pPr>
            <w:r w:rsidRPr="006B1EC9">
              <w:rPr>
                <w:rFonts w:ascii="Calibri" w:eastAsia="Calibri" w:hAnsi="Calibri" w:cs="Times New Roman"/>
                <w:b/>
                <w:bCs/>
                <w:kern w:val="0"/>
                <w:sz w:val="20"/>
                <w:szCs w:val="20"/>
                <w14:ligatures w14:val="none"/>
              </w:rPr>
              <w:t>Колку</w:t>
            </w:r>
          </w:p>
          <w:p w14:paraId="31A81362" w14:textId="77777777" w:rsidR="006B1EC9" w:rsidRPr="006B1EC9" w:rsidRDefault="006B1EC9" w:rsidP="006B1EC9">
            <w:pPr>
              <w:spacing w:after="0"/>
              <w:jc w:val="center"/>
              <w:rPr>
                <w:rFonts w:ascii="Calibri" w:eastAsia="Calibri" w:hAnsi="Calibri" w:cs="Times New Roman"/>
                <w:b/>
                <w:bCs/>
                <w:i/>
                <w:iCs/>
                <w:kern w:val="0"/>
                <w:sz w:val="20"/>
                <w:szCs w:val="20"/>
                <w14:ligatures w14:val="none"/>
              </w:rPr>
            </w:pPr>
            <w:r w:rsidRPr="006B1EC9">
              <w:rPr>
                <w:rFonts w:ascii="Calibri" w:eastAsia="Calibri" w:hAnsi="Calibri" w:cs="Times New Roman"/>
                <w:i/>
                <w:iCs/>
                <w:kern w:val="0"/>
                <w:sz w:val="20"/>
                <w:szCs w:val="20"/>
                <w14:ligatures w14:val="none"/>
              </w:rPr>
              <w:t>е трошокот поврзан со спроведувањето на мониторингот</w:t>
            </w:r>
          </w:p>
        </w:tc>
      </w:tr>
      <w:tr w:rsidR="006B1EC9" w:rsidRPr="006B1EC9" w14:paraId="31E2A21D" w14:textId="77777777" w:rsidTr="0075391D">
        <w:trPr>
          <w:trHeight w:val="373"/>
        </w:trPr>
        <w:tc>
          <w:tcPr>
            <w:tcW w:w="5000" w:type="pct"/>
            <w:gridSpan w:val="6"/>
            <w:tcBorders>
              <w:top w:val="single" w:sz="4" w:space="0" w:color="auto"/>
              <w:left w:val="single" w:sz="4" w:space="0" w:color="auto"/>
              <w:bottom w:val="single" w:sz="4" w:space="0" w:color="auto"/>
            </w:tcBorders>
            <w:shd w:val="clear" w:color="auto" w:fill="auto"/>
          </w:tcPr>
          <w:p w14:paraId="45FA6432" w14:textId="77777777" w:rsidR="006B1EC9" w:rsidRPr="006B1EC9" w:rsidRDefault="006B1EC9" w:rsidP="006B1EC9">
            <w:pPr>
              <w:spacing w:after="0"/>
              <w:rPr>
                <w:rFonts w:ascii="Calibri" w:eastAsia="Calibri" w:hAnsi="Calibri" w:cs="Times New Roman"/>
                <w:b/>
                <w:bCs/>
                <w:kern w:val="0"/>
                <w:sz w:val="20"/>
                <w:szCs w:val="20"/>
                <w14:ligatures w14:val="none"/>
              </w:rPr>
            </w:pPr>
            <w:r w:rsidRPr="006B1EC9">
              <w:rPr>
                <w:rFonts w:ascii="Calibri" w:eastAsia="Calibri" w:hAnsi="Calibri" w:cs="Times New Roman"/>
                <w:b/>
                <w:bCs/>
                <w:kern w:val="0"/>
                <w:sz w:val="20"/>
                <w:szCs w:val="20"/>
                <w14:ligatures w14:val="none"/>
              </w:rPr>
              <w:t>Подготвителна фаза</w:t>
            </w:r>
          </w:p>
        </w:tc>
      </w:tr>
      <w:tr w:rsidR="006B1EC9" w:rsidRPr="006B1EC9" w14:paraId="17EC5CC3" w14:textId="77777777" w:rsidTr="0075391D">
        <w:trPr>
          <w:trHeight w:val="373"/>
        </w:trPr>
        <w:tc>
          <w:tcPr>
            <w:tcW w:w="696" w:type="pct"/>
            <w:tcBorders>
              <w:top w:val="single" w:sz="4" w:space="0" w:color="auto"/>
              <w:left w:val="single" w:sz="4" w:space="0" w:color="auto"/>
              <w:bottom w:val="single" w:sz="4" w:space="0" w:color="auto"/>
              <w:right w:val="single" w:sz="4" w:space="0" w:color="auto"/>
            </w:tcBorders>
          </w:tcPr>
          <w:p w14:paraId="5E72051B" w14:textId="50CEBCD6" w:rsidR="006B1EC9" w:rsidRPr="006B1EC9" w:rsidRDefault="006B1EC9" w:rsidP="006B1EC9">
            <w:pPr>
              <w:spacing w:after="0"/>
              <w:rPr>
                <w:rFonts w:ascii="Calibri" w:eastAsia="Calibri" w:hAnsi="Calibri" w:cs="Arial"/>
                <w:kern w:val="0"/>
                <w:sz w:val="20"/>
                <w:szCs w:val="20"/>
                <w:lang w:val="en-GB" w:eastAsia="fr-FR"/>
                <w14:ligatures w14:val="none"/>
              </w:rPr>
            </w:pPr>
            <w:r w:rsidRPr="006B1EC9">
              <w:rPr>
                <w:rFonts w:ascii="Calibri" w:eastAsia="Calibri" w:hAnsi="Calibri" w:cs="Times New Roman"/>
                <w:kern w:val="0"/>
                <w:sz w:val="20"/>
                <w:szCs w:val="20"/>
                <w14:ligatures w14:val="none"/>
              </w:rPr>
              <w:t>Применети се безбедносни</w:t>
            </w:r>
            <w:r w:rsidR="002603AF">
              <w:rPr>
                <w:rFonts w:ascii="Calibri" w:eastAsia="Calibri" w:hAnsi="Calibri" w:cs="Times New Roman"/>
                <w:kern w:val="0"/>
                <w:sz w:val="20"/>
                <w:szCs w:val="20"/>
                <w:lang w:val="mk-MK"/>
                <w14:ligatures w14:val="none"/>
              </w:rPr>
              <w:t xml:space="preserve"> </w:t>
            </w:r>
            <w:r w:rsidRPr="006B1EC9">
              <w:rPr>
                <w:rFonts w:ascii="Calibri" w:eastAsia="Calibri" w:hAnsi="Calibri" w:cs="Times New Roman"/>
                <w:kern w:val="0"/>
                <w:sz w:val="20"/>
                <w:szCs w:val="20"/>
                <w14:ligatures w14:val="none"/>
              </w:rPr>
              <w:t>мерки за заштита на работниците</w:t>
            </w:r>
          </w:p>
        </w:tc>
        <w:tc>
          <w:tcPr>
            <w:tcW w:w="786" w:type="pct"/>
            <w:tcBorders>
              <w:top w:val="single" w:sz="4" w:space="0" w:color="auto"/>
              <w:left w:val="single" w:sz="4" w:space="0" w:color="auto"/>
              <w:bottom w:val="single" w:sz="4" w:space="0" w:color="auto"/>
              <w:right w:val="single" w:sz="4" w:space="0" w:color="auto"/>
            </w:tcBorders>
          </w:tcPr>
          <w:p w14:paraId="573ABD17" w14:textId="77777777" w:rsidR="006B1EC9" w:rsidRPr="006B1EC9" w:rsidRDefault="006B1EC9" w:rsidP="006B1EC9">
            <w:pPr>
              <w:spacing w:after="0"/>
              <w:rPr>
                <w:rFonts w:ascii="Calibri" w:eastAsia="Calibri" w:hAnsi="Calibri" w:cs="Arial"/>
                <w:kern w:val="0"/>
                <w:sz w:val="20"/>
                <w:szCs w:val="20"/>
                <w:lang w:val="en-GB" w:eastAsia="fr-FR"/>
                <w14:ligatures w14:val="none"/>
              </w:rPr>
            </w:pPr>
            <w:r w:rsidRPr="006B1EC9">
              <w:rPr>
                <w:rFonts w:ascii="Calibri" w:eastAsia="Calibri" w:hAnsi="Calibri" w:cs="Times New Roman"/>
                <w:kern w:val="0"/>
                <w:sz w:val="20"/>
                <w:szCs w:val="20"/>
                <w14:ligatures w14:val="none"/>
              </w:rPr>
              <w:t>На локацијата на проектот</w:t>
            </w:r>
          </w:p>
        </w:tc>
        <w:tc>
          <w:tcPr>
            <w:tcW w:w="993" w:type="pct"/>
            <w:tcBorders>
              <w:top w:val="single" w:sz="4" w:space="0" w:color="auto"/>
              <w:left w:val="single" w:sz="4" w:space="0" w:color="auto"/>
              <w:bottom w:val="single" w:sz="4" w:space="0" w:color="auto"/>
              <w:right w:val="single" w:sz="4" w:space="0" w:color="auto"/>
            </w:tcBorders>
          </w:tcPr>
          <w:p w14:paraId="037504DC" w14:textId="77777777" w:rsidR="006B1EC9" w:rsidRPr="006B1EC9" w:rsidRDefault="006B1EC9" w:rsidP="006B1EC9">
            <w:pPr>
              <w:spacing w:after="0"/>
              <w:rPr>
                <w:rFonts w:ascii="Calibri" w:eastAsia="Calibri" w:hAnsi="Calibri" w:cs="Arial"/>
                <w:kern w:val="0"/>
                <w:sz w:val="20"/>
                <w:szCs w:val="20"/>
                <w:lang w:val="en-GB" w:eastAsia="fr-FR"/>
                <w14:ligatures w14:val="none"/>
              </w:rPr>
            </w:pPr>
            <w:r w:rsidRPr="006B1EC9">
              <w:rPr>
                <w:rFonts w:ascii="Calibri" w:eastAsia="Calibri" w:hAnsi="Calibri" w:cs="Times New Roman"/>
                <w:kern w:val="0"/>
                <w:sz w:val="20"/>
                <w:szCs w:val="20"/>
                <w14:ligatures w14:val="none"/>
              </w:rPr>
              <w:t>Визуелни проверки</w:t>
            </w:r>
          </w:p>
        </w:tc>
        <w:tc>
          <w:tcPr>
            <w:tcW w:w="827" w:type="pct"/>
            <w:tcBorders>
              <w:top w:val="single" w:sz="4" w:space="0" w:color="auto"/>
              <w:left w:val="single" w:sz="4" w:space="0" w:color="auto"/>
              <w:bottom w:val="single" w:sz="4" w:space="0" w:color="auto"/>
              <w:right w:val="single" w:sz="4" w:space="0" w:color="auto"/>
            </w:tcBorders>
          </w:tcPr>
          <w:p w14:paraId="3B4815CF" w14:textId="77777777" w:rsidR="006B1EC9" w:rsidRPr="006B1EC9" w:rsidRDefault="006B1EC9" w:rsidP="006B1EC9">
            <w:pPr>
              <w:widowControl w:val="0"/>
              <w:spacing w:after="0"/>
              <w:rPr>
                <w:rFonts w:ascii="Calibri" w:eastAsia="Calibri" w:hAnsi="Calibri" w:cs="Times New Roman"/>
                <w:kern w:val="0"/>
                <w:sz w:val="20"/>
                <w:szCs w:val="20"/>
                <w14:ligatures w14:val="none"/>
              </w:rPr>
            </w:pPr>
            <w:r w:rsidRPr="006B1EC9">
              <w:rPr>
                <w:rFonts w:ascii="Calibri" w:eastAsia="Calibri" w:hAnsi="Calibri" w:cs="Times New Roman"/>
                <w:kern w:val="0"/>
                <w:sz w:val="20"/>
                <w:szCs w:val="20"/>
                <w14:ligatures w14:val="none"/>
              </w:rPr>
              <w:t>За време на расчистувањето и подготвителните работи.</w:t>
            </w:r>
          </w:p>
          <w:p w14:paraId="57796E47" w14:textId="77777777" w:rsidR="006B1EC9" w:rsidRPr="006B1EC9" w:rsidRDefault="006B1EC9" w:rsidP="006B1EC9">
            <w:pPr>
              <w:widowControl w:val="0"/>
              <w:spacing w:after="0"/>
              <w:rPr>
                <w:rFonts w:ascii="Calibri" w:eastAsia="Calibri" w:hAnsi="Calibri" w:cs="Times New Roman"/>
                <w:kern w:val="0"/>
                <w:sz w:val="20"/>
                <w:szCs w:val="20"/>
                <w14:ligatures w14:val="none"/>
              </w:rPr>
            </w:pPr>
            <w:r w:rsidRPr="006B1EC9">
              <w:rPr>
                <w:rFonts w:ascii="Calibri" w:eastAsia="Calibri" w:hAnsi="Calibri" w:cs="Times New Roman"/>
                <w:kern w:val="0"/>
                <w:sz w:val="20"/>
                <w:szCs w:val="20"/>
                <w14:ligatures w14:val="none"/>
              </w:rPr>
              <w:t>На почетокот на секој работен ден во текот на проектните активности</w:t>
            </w:r>
          </w:p>
          <w:p w14:paraId="68888FF4" w14:textId="77777777" w:rsidR="006B1EC9" w:rsidRPr="006B1EC9" w:rsidRDefault="006B1EC9" w:rsidP="006B1EC9">
            <w:pPr>
              <w:spacing w:after="0"/>
              <w:rPr>
                <w:rFonts w:ascii="Calibri" w:eastAsia="Calibri" w:hAnsi="Calibri" w:cs="Arial"/>
                <w:kern w:val="0"/>
                <w:sz w:val="20"/>
                <w:szCs w:val="20"/>
                <w:lang w:val="en-GB" w:eastAsia="fr-FR"/>
                <w14:ligatures w14:val="none"/>
              </w:rPr>
            </w:pPr>
          </w:p>
        </w:tc>
        <w:tc>
          <w:tcPr>
            <w:tcW w:w="913" w:type="pct"/>
            <w:tcBorders>
              <w:top w:val="single" w:sz="4" w:space="0" w:color="auto"/>
              <w:left w:val="single" w:sz="4" w:space="0" w:color="auto"/>
              <w:bottom w:val="single" w:sz="4" w:space="0" w:color="auto"/>
              <w:right w:val="single" w:sz="4" w:space="0" w:color="auto"/>
            </w:tcBorders>
          </w:tcPr>
          <w:p w14:paraId="5A076EA3" w14:textId="77777777" w:rsidR="006B1EC9" w:rsidRPr="006B1EC9" w:rsidRDefault="006B1EC9" w:rsidP="006B1EC9">
            <w:pPr>
              <w:widowControl w:val="0"/>
              <w:spacing w:after="0"/>
              <w:rPr>
                <w:rFonts w:ascii="Calibri" w:eastAsia="Calibri" w:hAnsi="Calibri" w:cs="Times New Roman"/>
                <w:kern w:val="0"/>
                <w:sz w:val="20"/>
                <w:szCs w:val="20"/>
                <w14:ligatures w14:val="none"/>
              </w:rPr>
            </w:pPr>
            <w:r w:rsidRPr="006B1EC9">
              <w:rPr>
                <w:rFonts w:ascii="Calibri" w:eastAsia="Calibri" w:hAnsi="Calibri" w:cs="Times New Roman"/>
                <w:kern w:val="0"/>
                <w:sz w:val="20"/>
                <w:szCs w:val="20"/>
                <w14:ligatures w14:val="none"/>
              </w:rPr>
              <w:t>Изведувач - понудувач</w:t>
            </w:r>
          </w:p>
          <w:p w14:paraId="6A2C4BBD" w14:textId="1C47D471" w:rsidR="004C2BFE" w:rsidRPr="006B1EC9" w:rsidRDefault="002603AF" w:rsidP="004C2BFE">
            <w:pPr>
              <w:spacing w:after="0" w:line="240" w:lineRule="auto"/>
              <w:rPr>
                <w:rFonts w:ascii="Calibri" w:eastAsia="Calibri" w:hAnsi="Calibri" w:cs="Calibri"/>
                <w:kern w:val="0"/>
                <w:sz w:val="20"/>
                <w:szCs w:val="20"/>
                <w14:ligatures w14:val="none"/>
              </w:rPr>
            </w:pPr>
            <w:r>
              <w:rPr>
                <w:rFonts w:ascii="Calibri" w:eastAsia="Calibri" w:hAnsi="Calibri" w:cs="Calibri"/>
                <w:kern w:val="0"/>
                <w:sz w:val="20"/>
                <w:szCs w:val="20"/>
                <w:lang w:val="mk-MK"/>
                <w14:ligatures w14:val="none"/>
              </w:rPr>
              <w:t>Надзор</w:t>
            </w:r>
            <w:r w:rsidR="004C2BFE" w:rsidRPr="006B1EC9">
              <w:rPr>
                <w:rFonts w:ascii="Calibri" w:eastAsia="Calibri" w:hAnsi="Calibri" w:cs="Calibri"/>
                <w:kern w:val="0"/>
                <w:sz w:val="20"/>
                <w:szCs w:val="20"/>
                <w14:ligatures w14:val="none"/>
              </w:rPr>
              <w:t xml:space="preserve"> (компанија за надзор) на</w:t>
            </w:r>
          </w:p>
          <w:p w14:paraId="40627A69" w14:textId="356216CA" w:rsidR="004C2BFE" w:rsidRPr="006B1EC9" w:rsidRDefault="00042E7A" w:rsidP="004C2BFE">
            <w:pPr>
              <w:widowControl w:val="0"/>
              <w:spacing w:after="0"/>
              <w:rPr>
                <w:rFonts w:ascii="Calibri" w:eastAsia="Calibri" w:hAnsi="Calibri" w:cs="Times New Roman"/>
                <w:kern w:val="0"/>
                <w:sz w:val="20"/>
                <w:szCs w:val="20"/>
                <w14:ligatures w14:val="none"/>
              </w:rPr>
            </w:pPr>
            <w:r>
              <w:rPr>
                <w:rFonts w:ascii="Calibri" w:eastAsia="Calibri" w:hAnsi="Calibri" w:cs="Calibri"/>
                <w:kern w:val="0"/>
                <w:sz w:val="20"/>
                <w:szCs w:val="20"/>
                <w:lang w:val="mk-MK"/>
                <w14:ligatures w14:val="none"/>
              </w:rPr>
              <w:t>р</w:t>
            </w:r>
            <w:r w:rsidR="004C2BFE" w:rsidRPr="006B1EC9">
              <w:rPr>
                <w:rFonts w:ascii="Calibri" w:eastAsia="Calibri" w:hAnsi="Calibri" w:cs="Calibri"/>
                <w:kern w:val="0"/>
                <w:sz w:val="20"/>
                <w:szCs w:val="20"/>
                <w14:ligatures w14:val="none"/>
              </w:rPr>
              <w:t>абот</w:t>
            </w:r>
            <w:r>
              <w:rPr>
                <w:rFonts w:ascii="Calibri" w:eastAsia="Calibri" w:hAnsi="Calibri" w:cs="Calibri"/>
                <w:kern w:val="0"/>
                <w:sz w:val="20"/>
                <w:szCs w:val="20"/>
                <w:lang w:val="mk-MK"/>
                <w14:ligatures w14:val="none"/>
              </w:rPr>
              <w:t>ните активности</w:t>
            </w:r>
            <w:r w:rsidR="004C2BFE" w:rsidRPr="006B1EC9">
              <w:rPr>
                <w:rFonts w:ascii="Calibri" w:eastAsia="Calibri" w:hAnsi="Calibri" w:cs="Calibri"/>
                <w:kern w:val="0"/>
                <w:sz w:val="20"/>
                <w:szCs w:val="20"/>
                <w14:ligatures w14:val="none"/>
              </w:rPr>
              <w:t xml:space="preserve"> за реконструкција/адаптација</w:t>
            </w:r>
            <w:r w:rsidR="004C2BFE" w:rsidRPr="006B1EC9" w:rsidDel="004C2BFE">
              <w:rPr>
                <w:rFonts w:ascii="Calibri" w:eastAsia="Calibri" w:hAnsi="Calibri" w:cs="Times New Roman"/>
                <w:kern w:val="0"/>
                <w:sz w:val="20"/>
                <w:szCs w:val="20"/>
                <w14:ligatures w14:val="none"/>
              </w:rPr>
              <w:t xml:space="preserve"> </w:t>
            </w:r>
          </w:p>
          <w:p w14:paraId="1CFEE570" w14:textId="42070028" w:rsidR="006B1EC9" w:rsidRPr="005F329E" w:rsidRDefault="006B1EC9" w:rsidP="006B1EC9">
            <w:pPr>
              <w:widowControl w:val="0"/>
              <w:spacing w:after="0"/>
              <w:rPr>
                <w:rFonts w:ascii="Calibri" w:eastAsia="Calibri" w:hAnsi="Calibri" w:cs="Times New Roman"/>
                <w:kern w:val="0"/>
                <w:sz w:val="20"/>
                <w:szCs w:val="20"/>
                <w:lang w:val="mk-MK"/>
                <w14:ligatures w14:val="none"/>
              </w:rPr>
            </w:pPr>
            <w:r w:rsidRPr="006B1EC9">
              <w:rPr>
                <w:rFonts w:ascii="Calibri" w:eastAsia="Calibri" w:hAnsi="Calibri" w:cs="Times New Roman"/>
                <w:kern w:val="0"/>
                <w:sz w:val="20"/>
                <w:szCs w:val="20"/>
                <w14:ligatures w14:val="none"/>
              </w:rPr>
              <w:t xml:space="preserve">Комунален инспектор </w:t>
            </w:r>
            <w:r w:rsidR="005F329E">
              <w:rPr>
                <w:rFonts w:ascii="Calibri" w:eastAsia="Calibri" w:hAnsi="Calibri" w:cs="Times New Roman"/>
                <w:kern w:val="0"/>
                <w:sz w:val="20"/>
                <w:szCs w:val="20"/>
                <w:lang w:val="mk-MK"/>
                <w14:ligatures w14:val="none"/>
              </w:rPr>
              <w:t>на</w:t>
            </w:r>
            <w:r w:rsidRPr="006B1EC9">
              <w:rPr>
                <w:rFonts w:ascii="Calibri" w:eastAsia="Calibri" w:hAnsi="Calibri" w:cs="Times New Roman"/>
                <w:kern w:val="0"/>
                <w:sz w:val="20"/>
                <w:szCs w:val="20"/>
                <w14:ligatures w14:val="none"/>
              </w:rPr>
              <w:t xml:space="preserve"> општина</w:t>
            </w:r>
            <w:r w:rsidR="005F329E">
              <w:rPr>
                <w:rFonts w:ascii="Calibri" w:eastAsia="Calibri" w:hAnsi="Calibri" w:cs="Times New Roman"/>
                <w:kern w:val="0"/>
                <w:sz w:val="20"/>
                <w:szCs w:val="20"/>
                <w:lang w:val="mk-MK"/>
                <w14:ligatures w14:val="none"/>
              </w:rPr>
              <w:t>та</w:t>
            </w:r>
          </w:p>
          <w:p w14:paraId="79B4C49D" w14:textId="77777777" w:rsidR="006B1EC9" w:rsidRPr="006B1EC9" w:rsidRDefault="006B1EC9" w:rsidP="006B1EC9">
            <w:pPr>
              <w:widowControl w:val="0"/>
              <w:spacing w:after="0"/>
              <w:rPr>
                <w:rFonts w:ascii="Calibri" w:eastAsia="Calibri" w:hAnsi="Calibri" w:cs="Times New Roman"/>
                <w:kern w:val="0"/>
                <w:sz w:val="20"/>
                <w:szCs w:val="20"/>
                <w14:ligatures w14:val="none"/>
              </w:rPr>
            </w:pPr>
          </w:p>
          <w:p w14:paraId="26E7AD74" w14:textId="77777777" w:rsidR="006B1EC9" w:rsidRPr="006B1EC9" w:rsidRDefault="006B1EC9" w:rsidP="006B1EC9">
            <w:pPr>
              <w:spacing w:after="0"/>
              <w:rPr>
                <w:rFonts w:ascii="Calibri" w:eastAsia="Calibri" w:hAnsi="Calibri" w:cs="Arial"/>
                <w:kern w:val="0"/>
                <w:sz w:val="20"/>
                <w:szCs w:val="20"/>
                <w:lang w:val="en-GB" w:eastAsia="fr-FR"/>
                <w14:ligatures w14:val="none"/>
              </w:rPr>
            </w:pPr>
          </w:p>
        </w:tc>
        <w:tc>
          <w:tcPr>
            <w:tcW w:w="785" w:type="pct"/>
            <w:tcBorders>
              <w:top w:val="single" w:sz="4" w:space="0" w:color="auto"/>
              <w:left w:val="single" w:sz="4" w:space="0" w:color="auto"/>
              <w:bottom w:val="single" w:sz="4" w:space="0" w:color="auto"/>
              <w:right w:val="single" w:sz="4" w:space="0" w:color="auto"/>
            </w:tcBorders>
          </w:tcPr>
          <w:p w14:paraId="20F5FCB5" w14:textId="3EF88C64" w:rsidR="006B1EC9" w:rsidRPr="000B5CBB" w:rsidRDefault="00E53A89" w:rsidP="006B1EC9">
            <w:pPr>
              <w:autoSpaceDE w:val="0"/>
              <w:autoSpaceDN w:val="0"/>
              <w:adjustRightInd w:val="0"/>
              <w:spacing w:after="0" w:line="240" w:lineRule="auto"/>
              <w:rPr>
                <w:rFonts w:ascii="Calibri" w:eastAsia="Calibri" w:hAnsi="Calibri" w:cs="Calibri"/>
                <w:kern w:val="0"/>
                <w:sz w:val="20"/>
                <w:szCs w:val="20"/>
                <w:lang w:val="en-GB" w:eastAsia="fr-FR"/>
                <w14:ligatures w14:val="none"/>
              </w:rPr>
            </w:pPr>
            <w:r w:rsidRPr="006B1EC9">
              <w:rPr>
                <w:rFonts w:ascii="Calibri" w:eastAsia="Calibri" w:hAnsi="Calibri" w:cs="Calibri"/>
                <w:kern w:val="0"/>
                <w:sz w:val="20"/>
                <w:szCs w:val="20"/>
                <w14:ligatures w14:val="none"/>
              </w:rPr>
              <w:t xml:space="preserve">Дел од редовните трошоци на </w:t>
            </w:r>
            <w:r w:rsidR="005F329E">
              <w:rPr>
                <w:rFonts w:ascii="Calibri" w:eastAsia="Calibri" w:hAnsi="Calibri" w:cs="Calibri"/>
                <w:kern w:val="0"/>
                <w:sz w:val="20"/>
                <w:szCs w:val="20"/>
                <w:lang w:val="mk-MK"/>
                <w14:ligatures w14:val="none"/>
              </w:rPr>
              <w:t>и</w:t>
            </w:r>
            <w:r w:rsidRPr="006B1EC9">
              <w:rPr>
                <w:rFonts w:ascii="Calibri" w:eastAsia="Calibri" w:hAnsi="Calibri" w:cs="Calibri"/>
                <w:kern w:val="0"/>
                <w:sz w:val="20"/>
                <w:szCs w:val="20"/>
                <w14:ligatures w14:val="none"/>
              </w:rPr>
              <w:t>зведувачот</w:t>
            </w:r>
            <w:r w:rsidRPr="00242B6F" w:rsidDel="00E53A89">
              <w:rPr>
                <w:rFonts w:ascii="Calibri" w:eastAsia="Calibri" w:hAnsi="Calibri" w:cs="Calibri"/>
                <w:color w:val="000000"/>
                <w:kern w:val="0"/>
                <w:sz w:val="20"/>
                <w:szCs w:val="20"/>
                <w14:ligatures w14:val="none"/>
              </w:rPr>
              <w:t xml:space="preserve"> </w:t>
            </w:r>
          </w:p>
        </w:tc>
      </w:tr>
      <w:tr w:rsidR="006B1EC9" w:rsidRPr="004C2BFE" w14:paraId="79D513E8" w14:textId="77777777" w:rsidTr="0075391D">
        <w:trPr>
          <w:trHeight w:val="373"/>
        </w:trPr>
        <w:tc>
          <w:tcPr>
            <w:tcW w:w="696" w:type="pct"/>
            <w:tcBorders>
              <w:top w:val="single" w:sz="4" w:space="0" w:color="auto"/>
              <w:left w:val="single" w:sz="4" w:space="0" w:color="auto"/>
              <w:bottom w:val="single" w:sz="4" w:space="0" w:color="auto"/>
            </w:tcBorders>
          </w:tcPr>
          <w:p w14:paraId="61AF505F" w14:textId="77777777" w:rsidR="006B1EC9" w:rsidRPr="004C2BFE" w:rsidRDefault="006B1EC9" w:rsidP="006B1EC9">
            <w:pPr>
              <w:widowControl w:val="0"/>
              <w:autoSpaceDE w:val="0"/>
              <w:autoSpaceDN w:val="0"/>
              <w:adjustRightInd w:val="0"/>
              <w:spacing w:after="0"/>
              <w:rPr>
                <w:rFonts w:ascii="Calibri" w:eastAsia="Calibri" w:hAnsi="Calibri" w:cs="Times New Roman"/>
                <w:kern w:val="0"/>
                <w:sz w:val="20"/>
                <w:szCs w:val="20"/>
                <w14:ligatures w14:val="none"/>
              </w:rPr>
            </w:pPr>
            <w:r w:rsidRPr="004C2BFE">
              <w:rPr>
                <w:rFonts w:ascii="Calibri" w:eastAsia="Calibri" w:hAnsi="Calibri" w:cs="Times New Roman"/>
                <w:kern w:val="0"/>
                <w:sz w:val="20"/>
                <w:szCs w:val="20"/>
                <w14:ligatures w14:val="none"/>
              </w:rPr>
              <w:t>Сите потребни</w:t>
            </w:r>
          </w:p>
          <w:p w14:paraId="1DAB3ACF" w14:textId="77777777" w:rsidR="006B1EC9" w:rsidRPr="004C2BFE" w:rsidRDefault="006B1EC9" w:rsidP="006B1EC9">
            <w:pPr>
              <w:widowControl w:val="0"/>
              <w:autoSpaceDE w:val="0"/>
              <w:autoSpaceDN w:val="0"/>
              <w:adjustRightInd w:val="0"/>
              <w:spacing w:after="0"/>
              <w:rPr>
                <w:rFonts w:ascii="Calibri" w:eastAsia="Calibri" w:hAnsi="Calibri" w:cs="Times New Roman"/>
                <w:kern w:val="0"/>
                <w:sz w:val="20"/>
                <w:szCs w:val="20"/>
                <w14:ligatures w14:val="none"/>
              </w:rPr>
            </w:pPr>
            <w:r w:rsidRPr="004C2BFE">
              <w:rPr>
                <w:rFonts w:ascii="Calibri" w:eastAsia="Calibri" w:hAnsi="Calibri" w:cs="Times New Roman"/>
                <w:kern w:val="0"/>
                <w:sz w:val="20"/>
                <w:szCs w:val="20"/>
                <w14:ligatures w14:val="none"/>
              </w:rPr>
              <w:t>дозволи</w:t>
            </w:r>
          </w:p>
          <w:p w14:paraId="4CFBD910" w14:textId="77777777" w:rsidR="006B1EC9" w:rsidRPr="004C2BFE" w:rsidRDefault="006B1EC9" w:rsidP="006B1EC9">
            <w:pPr>
              <w:widowControl w:val="0"/>
              <w:autoSpaceDE w:val="0"/>
              <w:autoSpaceDN w:val="0"/>
              <w:adjustRightInd w:val="0"/>
              <w:spacing w:after="0"/>
              <w:rPr>
                <w:rFonts w:ascii="Calibri" w:eastAsia="Calibri" w:hAnsi="Calibri" w:cs="Times New Roman"/>
                <w:kern w:val="0"/>
                <w:sz w:val="20"/>
                <w:szCs w:val="20"/>
                <w14:ligatures w14:val="none"/>
              </w:rPr>
            </w:pPr>
            <w:r w:rsidRPr="004C2BFE">
              <w:rPr>
                <w:rFonts w:ascii="Calibri" w:eastAsia="Calibri" w:hAnsi="Calibri" w:cs="Times New Roman"/>
                <w:kern w:val="0"/>
                <w:sz w:val="20"/>
                <w:szCs w:val="20"/>
                <w14:ligatures w14:val="none"/>
              </w:rPr>
              <w:t>се добиваат</w:t>
            </w:r>
          </w:p>
          <w:p w14:paraId="790AD2B6" w14:textId="066DC708" w:rsidR="006B1EC9" w:rsidRPr="005F329E" w:rsidRDefault="006B1EC9" w:rsidP="005F329E">
            <w:pPr>
              <w:widowControl w:val="0"/>
              <w:autoSpaceDE w:val="0"/>
              <w:autoSpaceDN w:val="0"/>
              <w:adjustRightInd w:val="0"/>
              <w:spacing w:after="0"/>
              <w:rPr>
                <w:rFonts w:ascii="Calibri" w:eastAsia="Calibri" w:hAnsi="Calibri" w:cs="Times New Roman"/>
                <w:kern w:val="0"/>
                <w:sz w:val="20"/>
                <w:szCs w:val="20"/>
                <w:lang w:val="mk-MK"/>
                <w14:ligatures w14:val="none"/>
              </w:rPr>
            </w:pPr>
            <w:r w:rsidRPr="004C2BFE">
              <w:rPr>
                <w:rFonts w:ascii="Calibri" w:eastAsia="Calibri" w:hAnsi="Calibri" w:cs="Times New Roman"/>
                <w:kern w:val="0"/>
                <w:sz w:val="20"/>
                <w:szCs w:val="20"/>
                <w14:ligatures w14:val="none"/>
              </w:rPr>
              <w:t xml:space="preserve">пред </w:t>
            </w:r>
            <w:r w:rsidR="005F329E">
              <w:rPr>
                <w:rFonts w:ascii="Calibri" w:eastAsia="Calibri" w:hAnsi="Calibri" w:cs="Times New Roman"/>
                <w:kern w:val="0"/>
                <w:sz w:val="20"/>
                <w:szCs w:val="20"/>
                <w:lang w:val="mk-MK"/>
                <w14:ligatures w14:val="none"/>
              </w:rPr>
              <w:t>започнување со работа</w:t>
            </w:r>
          </w:p>
        </w:tc>
        <w:tc>
          <w:tcPr>
            <w:tcW w:w="786" w:type="pct"/>
            <w:tcBorders>
              <w:top w:val="single" w:sz="4" w:space="0" w:color="auto"/>
              <w:left w:val="single" w:sz="4" w:space="0" w:color="auto"/>
              <w:bottom w:val="single" w:sz="4" w:space="0" w:color="auto"/>
            </w:tcBorders>
          </w:tcPr>
          <w:p w14:paraId="2F427FFD" w14:textId="1EDA2289" w:rsidR="006B1EC9" w:rsidRPr="004C2BFE" w:rsidRDefault="006B1EC9" w:rsidP="006B1EC9">
            <w:pPr>
              <w:widowControl w:val="0"/>
              <w:spacing w:after="0"/>
              <w:rPr>
                <w:rFonts w:ascii="Calibri" w:eastAsia="Calibri" w:hAnsi="Calibri" w:cs="Times New Roman"/>
                <w:kern w:val="0"/>
                <w:sz w:val="20"/>
                <w:szCs w:val="20"/>
                <w14:ligatures w14:val="none"/>
              </w:rPr>
            </w:pPr>
            <w:r w:rsidRPr="004C2BFE">
              <w:rPr>
                <w:rFonts w:ascii="Calibri" w:eastAsia="Calibri" w:hAnsi="Calibri" w:cs="Times New Roman"/>
                <w:kern w:val="0"/>
                <w:sz w:val="20"/>
                <w:szCs w:val="20"/>
                <w14:ligatures w14:val="none"/>
              </w:rPr>
              <w:t xml:space="preserve">Детална проектна документација во просториите на објектот/зградата што ќе се </w:t>
            </w:r>
            <w:r w:rsidR="00042E7A">
              <w:rPr>
                <w:rFonts w:ascii="Calibri" w:eastAsia="Calibri" w:hAnsi="Calibri" w:cs="Times New Roman"/>
                <w:kern w:val="0"/>
                <w:sz w:val="20"/>
                <w:szCs w:val="20"/>
                <w:lang w:val="mk-MK"/>
                <w14:ligatures w14:val="none"/>
              </w:rPr>
              <w:t>р</w:t>
            </w:r>
            <w:r w:rsidRPr="004C2BFE">
              <w:rPr>
                <w:rFonts w:ascii="Calibri" w:eastAsia="Calibri" w:hAnsi="Calibri" w:cs="Times New Roman"/>
                <w:kern w:val="0"/>
                <w:sz w:val="20"/>
                <w:szCs w:val="20"/>
                <w14:ligatures w14:val="none"/>
              </w:rPr>
              <w:t>еконструира/надградува/</w:t>
            </w:r>
          </w:p>
          <w:p w14:paraId="2534C7BB" w14:textId="5D581F7C" w:rsidR="006B1EC9" w:rsidRPr="004C2BFE" w:rsidRDefault="002603AF" w:rsidP="006B1EC9">
            <w:pPr>
              <w:widowControl w:val="0"/>
              <w:spacing w:after="0"/>
              <w:rPr>
                <w:rFonts w:ascii="Calibri" w:eastAsia="Calibri" w:hAnsi="Calibri" w:cs="Times New Roman"/>
                <w:kern w:val="0"/>
                <w:sz w:val="20"/>
                <w:szCs w:val="20"/>
                <w14:ligatures w14:val="none"/>
              </w:rPr>
            </w:pPr>
            <w:r>
              <w:rPr>
                <w:rFonts w:ascii="Calibri" w:eastAsia="Calibri" w:hAnsi="Calibri" w:cs="Times New Roman"/>
                <w:kern w:val="0"/>
                <w:sz w:val="20"/>
                <w:szCs w:val="20"/>
                <w:lang w:val="mk-MK"/>
                <w14:ligatures w14:val="none"/>
              </w:rPr>
              <w:t>адаптира</w:t>
            </w:r>
            <w:r w:rsidR="006B1EC9" w:rsidRPr="004C2BFE">
              <w:rPr>
                <w:rFonts w:ascii="Calibri" w:eastAsia="Calibri" w:hAnsi="Calibri" w:cs="Times New Roman"/>
                <w:kern w:val="0"/>
                <w:sz w:val="20"/>
                <w:szCs w:val="20"/>
                <w14:ligatures w14:val="none"/>
              </w:rPr>
              <w:t xml:space="preserve">/во рамките на </w:t>
            </w:r>
            <w:r w:rsidR="006B1EC9" w:rsidRPr="004C2BFE">
              <w:rPr>
                <w:rFonts w:ascii="Calibri" w:eastAsia="Calibri" w:hAnsi="Calibri" w:cs="Times New Roman"/>
                <w:kern w:val="0"/>
                <w:sz w:val="20"/>
                <w:szCs w:val="20"/>
                <w14:ligatures w14:val="none"/>
              </w:rPr>
              <w:lastRenderedPageBreak/>
              <w:t>ЕУП</w:t>
            </w:r>
          </w:p>
        </w:tc>
        <w:tc>
          <w:tcPr>
            <w:tcW w:w="993" w:type="pct"/>
            <w:tcBorders>
              <w:top w:val="single" w:sz="4" w:space="0" w:color="auto"/>
              <w:left w:val="single" w:sz="4" w:space="0" w:color="auto"/>
              <w:bottom w:val="single" w:sz="4" w:space="0" w:color="auto"/>
            </w:tcBorders>
          </w:tcPr>
          <w:p w14:paraId="74DF1AF6" w14:textId="77777777" w:rsidR="006B1EC9" w:rsidRPr="004C2BFE" w:rsidRDefault="006B1EC9" w:rsidP="006B1EC9">
            <w:pPr>
              <w:widowControl w:val="0"/>
              <w:autoSpaceDE w:val="0"/>
              <w:autoSpaceDN w:val="0"/>
              <w:adjustRightInd w:val="0"/>
              <w:spacing w:after="0"/>
              <w:rPr>
                <w:rFonts w:ascii="Calibri" w:eastAsia="Calibri" w:hAnsi="Calibri" w:cs="Times New Roman"/>
                <w:kern w:val="0"/>
                <w:sz w:val="20"/>
                <w:szCs w:val="20"/>
                <w14:ligatures w14:val="none"/>
              </w:rPr>
            </w:pPr>
            <w:r w:rsidRPr="004C2BFE">
              <w:rPr>
                <w:rFonts w:ascii="Calibri" w:eastAsia="Calibri" w:hAnsi="Calibri" w:cs="Times New Roman"/>
                <w:kern w:val="0"/>
                <w:sz w:val="20"/>
                <w:szCs w:val="20"/>
                <w14:ligatures w14:val="none"/>
              </w:rPr>
              <w:lastRenderedPageBreak/>
              <w:t>Преглед на сите</w:t>
            </w:r>
          </w:p>
          <w:p w14:paraId="2E1A3AE4" w14:textId="77777777" w:rsidR="006B1EC9" w:rsidRPr="004C2BFE" w:rsidRDefault="006B1EC9" w:rsidP="006B1EC9">
            <w:pPr>
              <w:widowControl w:val="0"/>
              <w:spacing w:after="0"/>
              <w:rPr>
                <w:rFonts w:ascii="Calibri" w:eastAsia="Calibri" w:hAnsi="Calibri" w:cs="Times New Roman"/>
                <w:kern w:val="0"/>
                <w:sz w:val="20"/>
                <w:szCs w:val="20"/>
                <w:lang w:val="en-GB"/>
                <w14:ligatures w14:val="none"/>
              </w:rPr>
            </w:pPr>
            <w:r w:rsidRPr="004C2BFE">
              <w:rPr>
                <w:rFonts w:ascii="Calibri" w:eastAsia="Calibri" w:hAnsi="Calibri" w:cs="Times New Roman"/>
                <w:kern w:val="0"/>
                <w:sz w:val="20"/>
                <w:szCs w:val="20"/>
                <w14:ligatures w14:val="none"/>
              </w:rPr>
              <w:t>потребни документи и дозволи</w:t>
            </w:r>
          </w:p>
        </w:tc>
        <w:tc>
          <w:tcPr>
            <w:tcW w:w="827" w:type="pct"/>
            <w:tcBorders>
              <w:top w:val="single" w:sz="4" w:space="0" w:color="auto"/>
              <w:left w:val="single" w:sz="4" w:space="0" w:color="auto"/>
              <w:bottom w:val="single" w:sz="4" w:space="0" w:color="auto"/>
            </w:tcBorders>
          </w:tcPr>
          <w:p w14:paraId="3F52097B" w14:textId="665508B3" w:rsidR="006B1EC9" w:rsidRPr="00CA5D24" w:rsidRDefault="00CA5D24" w:rsidP="006B1EC9">
            <w:pPr>
              <w:widowControl w:val="0"/>
              <w:spacing w:after="0"/>
              <w:rPr>
                <w:rFonts w:ascii="Calibri" w:eastAsia="Calibri" w:hAnsi="Calibri" w:cs="Times New Roman"/>
                <w:kern w:val="0"/>
                <w:sz w:val="20"/>
                <w:szCs w:val="20"/>
                <w:lang w:val="mk-MK"/>
                <w14:ligatures w14:val="none"/>
              </w:rPr>
            </w:pPr>
            <w:r w:rsidRPr="00CA5D24">
              <w:rPr>
                <w:rFonts w:ascii="Calibri" w:eastAsia="Calibri" w:hAnsi="Calibri" w:cs="Times New Roman"/>
                <w:kern w:val="0"/>
                <w:sz w:val="20"/>
                <w:szCs w:val="20"/>
                <w14:ligatures w14:val="none"/>
              </w:rPr>
              <w:t xml:space="preserve">Пред </w:t>
            </w:r>
            <w:r w:rsidRPr="00CA5D24">
              <w:rPr>
                <w:rFonts w:ascii="Calibri" w:eastAsia="Calibri" w:hAnsi="Calibri" w:cs="Times New Roman"/>
                <w:kern w:val="0"/>
                <w:sz w:val="20"/>
                <w:szCs w:val="20"/>
                <w:lang w:val="mk-MK"/>
                <w14:ligatures w14:val="none"/>
              </w:rPr>
              <w:t xml:space="preserve">започнување </w:t>
            </w:r>
            <w:r w:rsidR="00042E7A">
              <w:rPr>
                <w:rFonts w:ascii="Calibri" w:eastAsia="Calibri" w:hAnsi="Calibri" w:cs="Times New Roman"/>
                <w:kern w:val="0"/>
                <w:sz w:val="20"/>
                <w:szCs w:val="20"/>
                <w:lang w:val="mk-MK"/>
                <w14:ligatures w14:val="none"/>
              </w:rPr>
              <w:t>со работата</w:t>
            </w:r>
          </w:p>
        </w:tc>
        <w:tc>
          <w:tcPr>
            <w:tcW w:w="913" w:type="pct"/>
            <w:tcBorders>
              <w:top w:val="single" w:sz="4" w:space="0" w:color="auto"/>
              <w:left w:val="single" w:sz="4" w:space="0" w:color="auto"/>
              <w:bottom w:val="single" w:sz="4" w:space="0" w:color="auto"/>
            </w:tcBorders>
          </w:tcPr>
          <w:p w14:paraId="4942868E" w14:textId="77777777" w:rsidR="006B1EC9" w:rsidRPr="004C2BFE" w:rsidRDefault="006B1EC9" w:rsidP="006B1EC9">
            <w:pPr>
              <w:widowControl w:val="0"/>
              <w:autoSpaceDE w:val="0"/>
              <w:autoSpaceDN w:val="0"/>
              <w:adjustRightInd w:val="0"/>
              <w:spacing w:after="0"/>
              <w:rPr>
                <w:rFonts w:ascii="Calibri" w:eastAsia="Calibri" w:hAnsi="Calibri" w:cs="Times New Roman"/>
                <w:kern w:val="0"/>
                <w:sz w:val="20"/>
                <w:szCs w:val="20"/>
                <w14:ligatures w14:val="none"/>
              </w:rPr>
            </w:pPr>
            <w:r w:rsidRPr="004C2BFE">
              <w:rPr>
                <w:rFonts w:ascii="Calibri" w:eastAsia="Calibri" w:hAnsi="Calibri" w:cs="Times New Roman"/>
                <w:kern w:val="0"/>
                <w:sz w:val="20"/>
                <w:szCs w:val="20"/>
                <w14:ligatures w14:val="none"/>
              </w:rPr>
              <w:t>Изведувач;</w:t>
            </w:r>
          </w:p>
          <w:p w14:paraId="1830CB62" w14:textId="7AE7E14C" w:rsidR="004C2BFE" w:rsidRPr="006B1EC9" w:rsidRDefault="002603AF" w:rsidP="004C2BFE">
            <w:pPr>
              <w:spacing w:after="0" w:line="240" w:lineRule="auto"/>
              <w:rPr>
                <w:rFonts w:ascii="Calibri" w:eastAsia="Calibri" w:hAnsi="Calibri" w:cs="Calibri"/>
                <w:kern w:val="0"/>
                <w:sz w:val="20"/>
                <w:szCs w:val="20"/>
                <w14:ligatures w14:val="none"/>
              </w:rPr>
            </w:pPr>
            <w:r>
              <w:rPr>
                <w:rFonts w:ascii="Calibri" w:eastAsia="Calibri" w:hAnsi="Calibri" w:cs="Calibri"/>
                <w:kern w:val="0"/>
                <w:sz w:val="20"/>
                <w:szCs w:val="20"/>
                <w:lang w:val="mk-MK"/>
                <w14:ligatures w14:val="none"/>
              </w:rPr>
              <w:t>Надзор</w:t>
            </w:r>
            <w:r w:rsidR="004C2BFE" w:rsidRPr="006B1EC9">
              <w:rPr>
                <w:rFonts w:ascii="Calibri" w:eastAsia="Calibri" w:hAnsi="Calibri" w:cs="Calibri"/>
                <w:kern w:val="0"/>
                <w:sz w:val="20"/>
                <w:szCs w:val="20"/>
                <w14:ligatures w14:val="none"/>
              </w:rPr>
              <w:t xml:space="preserve"> (компанија за надзор) на</w:t>
            </w:r>
          </w:p>
          <w:p w14:paraId="22F72141" w14:textId="5ED9AABB" w:rsidR="004C2BFE" w:rsidRPr="006B1EC9" w:rsidRDefault="00042E7A" w:rsidP="004C2BFE">
            <w:pPr>
              <w:widowControl w:val="0"/>
              <w:spacing w:after="0"/>
              <w:rPr>
                <w:rFonts w:ascii="Calibri" w:eastAsia="Calibri" w:hAnsi="Calibri" w:cs="Times New Roman"/>
                <w:kern w:val="0"/>
                <w:sz w:val="20"/>
                <w:szCs w:val="20"/>
                <w14:ligatures w14:val="none"/>
              </w:rPr>
            </w:pPr>
            <w:r>
              <w:rPr>
                <w:rFonts w:ascii="Calibri" w:eastAsia="Calibri" w:hAnsi="Calibri" w:cs="Calibri"/>
                <w:kern w:val="0"/>
                <w:sz w:val="20"/>
                <w:szCs w:val="20"/>
                <w:lang w:val="mk-MK"/>
                <w14:ligatures w14:val="none"/>
              </w:rPr>
              <w:t>Р</w:t>
            </w:r>
            <w:r w:rsidR="004C2BFE" w:rsidRPr="006B1EC9">
              <w:rPr>
                <w:rFonts w:ascii="Calibri" w:eastAsia="Calibri" w:hAnsi="Calibri" w:cs="Calibri"/>
                <w:kern w:val="0"/>
                <w:sz w:val="20"/>
                <w:szCs w:val="20"/>
                <w14:ligatures w14:val="none"/>
              </w:rPr>
              <w:t>абот</w:t>
            </w:r>
            <w:r>
              <w:rPr>
                <w:rFonts w:ascii="Calibri" w:eastAsia="Calibri" w:hAnsi="Calibri" w:cs="Calibri"/>
                <w:kern w:val="0"/>
                <w:sz w:val="20"/>
                <w:szCs w:val="20"/>
                <w:lang w:val="mk-MK"/>
                <w14:ligatures w14:val="none"/>
              </w:rPr>
              <w:t>ните обврски</w:t>
            </w:r>
            <w:r w:rsidR="004C2BFE" w:rsidRPr="006B1EC9">
              <w:rPr>
                <w:rFonts w:ascii="Calibri" w:eastAsia="Calibri" w:hAnsi="Calibri" w:cs="Calibri"/>
                <w:kern w:val="0"/>
                <w:sz w:val="20"/>
                <w:szCs w:val="20"/>
                <w14:ligatures w14:val="none"/>
              </w:rPr>
              <w:t xml:space="preserve"> за реконструкција/адаптација</w:t>
            </w:r>
            <w:r w:rsidR="004C2BFE" w:rsidRPr="006B1EC9" w:rsidDel="004C2BFE">
              <w:rPr>
                <w:rFonts w:ascii="Calibri" w:eastAsia="Calibri" w:hAnsi="Calibri" w:cs="Times New Roman"/>
                <w:kern w:val="0"/>
                <w:sz w:val="20"/>
                <w:szCs w:val="20"/>
                <w14:ligatures w14:val="none"/>
              </w:rPr>
              <w:t xml:space="preserve"> </w:t>
            </w:r>
          </w:p>
          <w:p w14:paraId="7DC38C5B" w14:textId="76AAF742" w:rsidR="006B1EC9" w:rsidRPr="004C2BFE" w:rsidRDefault="006B1EC9" w:rsidP="0031543D">
            <w:pPr>
              <w:widowControl w:val="0"/>
              <w:autoSpaceDE w:val="0"/>
              <w:autoSpaceDN w:val="0"/>
              <w:adjustRightInd w:val="0"/>
              <w:spacing w:after="0"/>
              <w:rPr>
                <w:rFonts w:ascii="Calibri" w:eastAsia="Calibri" w:hAnsi="Calibri" w:cs="Times New Roman"/>
                <w:kern w:val="0"/>
                <w:sz w:val="20"/>
                <w:szCs w:val="20"/>
                <w14:ligatures w14:val="none"/>
              </w:rPr>
            </w:pPr>
            <w:r w:rsidRPr="004C2BFE">
              <w:rPr>
                <w:rFonts w:ascii="Calibri" w:eastAsia="Calibri" w:hAnsi="Calibri" w:cs="Times New Roman"/>
                <w:kern w:val="0"/>
                <w:sz w:val="20"/>
                <w:szCs w:val="20"/>
                <w14:ligatures w14:val="none"/>
              </w:rPr>
              <w:t>Општински службеници и инспектори</w:t>
            </w:r>
          </w:p>
        </w:tc>
        <w:tc>
          <w:tcPr>
            <w:tcW w:w="785" w:type="pct"/>
            <w:tcBorders>
              <w:top w:val="single" w:sz="4" w:space="0" w:color="auto"/>
              <w:left w:val="single" w:sz="4" w:space="0" w:color="auto"/>
              <w:bottom w:val="single" w:sz="4" w:space="0" w:color="auto"/>
            </w:tcBorders>
          </w:tcPr>
          <w:p w14:paraId="51EC85C7" w14:textId="77777777" w:rsidR="006B1EC9" w:rsidRPr="004C2BFE" w:rsidRDefault="006B1EC9" w:rsidP="006B1EC9">
            <w:pPr>
              <w:widowControl w:val="0"/>
              <w:spacing w:after="0"/>
              <w:rPr>
                <w:rFonts w:ascii="Calibri" w:eastAsia="Calibri" w:hAnsi="Calibri" w:cs="Times New Roman"/>
                <w:kern w:val="0"/>
                <w:sz w:val="20"/>
                <w:szCs w:val="20"/>
                <w14:ligatures w14:val="none"/>
              </w:rPr>
            </w:pPr>
            <w:r w:rsidRPr="004C2BFE">
              <w:rPr>
                <w:rFonts w:ascii="Calibri" w:eastAsia="Calibri" w:hAnsi="Calibri" w:cs="Times New Roman"/>
                <w:kern w:val="0"/>
                <w:sz w:val="20"/>
                <w:szCs w:val="20"/>
                <w14:ligatures w14:val="none"/>
              </w:rPr>
              <w:t>/</w:t>
            </w:r>
          </w:p>
        </w:tc>
      </w:tr>
      <w:tr w:rsidR="006B1EC9" w:rsidRPr="006B1EC9" w14:paraId="1399E8AD" w14:textId="77777777" w:rsidTr="0075391D">
        <w:trPr>
          <w:trHeight w:val="373"/>
        </w:trPr>
        <w:tc>
          <w:tcPr>
            <w:tcW w:w="696" w:type="pct"/>
            <w:tcBorders>
              <w:top w:val="single" w:sz="4" w:space="0" w:color="auto"/>
              <w:left w:val="single" w:sz="4" w:space="0" w:color="auto"/>
              <w:bottom w:val="single" w:sz="4" w:space="0" w:color="auto"/>
            </w:tcBorders>
            <w:vAlign w:val="center"/>
          </w:tcPr>
          <w:p w14:paraId="7E69ABB4" w14:textId="0657E505" w:rsidR="006B1EC9" w:rsidRPr="006B1EC9" w:rsidRDefault="002603AF" w:rsidP="006B1EC9">
            <w:pPr>
              <w:widowControl w:val="0"/>
              <w:spacing w:after="0"/>
              <w:rPr>
                <w:rFonts w:ascii="Calibri" w:eastAsia="Calibri" w:hAnsi="Calibri" w:cs="Times New Roman"/>
                <w:kern w:val="0"/>
                <w:sz w:val="20"/>
                <w:szCs w:val="20"/>
                <w14:ligatures w14:val="none"/>
              </w:rPr>
            </w:pPr>
            <w:r>
              <w:rPr>
                <w:rFonts w:ascii="Calibri" w:eastAsia="Calibri" w:hAnsi="Calibri" w:cs="Times New Roman"/>
                <w:kern w:val="0"/>
                <w:sz w:val="20"/>
                <w:szCs w:val="20"/>
                <w:lang w:val="mk-MK"/>
                <w14:ligatures w14:val="none"/>
              </w:rPr>
              <w:t>Спречување</w:t>
            </w:r>
            <w:r w:rsidR="006B1EC9" w:rsidRPr="006B1EC9">
              <w:rPr>
                <w:rFonts w:ascii="Calibri" w:eastAsia="Calibri" w:hAnsi="Calibri" w:cs="Times New Roman"/>
                <w:kern w:val="0"/>
                <w:sz w:val="20"/>
                <w:szCs w:val="20"/>
                <w14:ligatures w14:val="none"/>
              </w:rPr>
              <w:t xml:space="preserve"> несреќи</w:t>
            </w:r>
          </w:p>
        </w:tc>
        <w:tc>
          <w:tcPr>
            <w:tcW w:w="786" w:type="pct"/>
            <w:tcBorders>
              <w:top w:val="single" w:sz="4" w:space="0" w:color="auto"/>
              <w:left w:val="single" w:sz="4" w:space="0" w:color="auto"/>
              <w:bottom w:val="single" w:sz="4" w:space="0" w:color="auto"/>
            </w:tcBorders>
            <w:vAlign w:val="center"/>
          </w:tcPr>
          <w:p w14:paraId="36ED257B" w14:textId="2B562A2E" w:rsidR="006B1EC9" w:rsidRPr="005F329E" w:rsidRDefault="006B1EC9" w:rsidP="006B1EC9">
            <w:pPr>
              <w:widowControl w:val="0"/>
              <w:spacing w:after="0"/>
              <w:rPr>
                <w:rFonts w:ascii="Calibri" w:eastAsia="Calibri" w:hAnsi="Calibri" w:cs="Times New Roman"/>
                <w:kern w:val="0"/>
                <w:sz w:val="20"/>
                <w:szCs w:val="20"/>
                <w:lang w:val="mk-MK"/>
                <w14:ligatures w14:val="none"/>
              </w:rPr>
            </w:pPr>
            <w:r w:rsidRPr="006B1EC9">
              <w:rPr>
                <w:rFonts w:ascii="Calibri" w:eastAsia="Calibri" w:hAnsi="Calibri" w:cs="Times New Roman"/>
                <w:kern w:val="0"/>
                <w:sz w:val="20"/>
                <w:szCs w:val="20"/>
                <w14:ligatures w14:val="none"/>
              </w:rPr>
              <w:t xml:space="preserve">На </w:t>
            </w:r>
            <w:r w:rsidR="00CA5D24">
              <w:rPr>
                <w:rFonts w:ascii="Calibri" w:eastAsia="Calibri" w:hAnsi="Calibri" w:cs="Times New Roman"/>
                <w:kern w:val="0"/>
                <w:sz w:val="20"/>
                <w:szCs w:val="20"/>
                <w:lang w:val="mk-MK"/>
                <w14:ligatures w14:val="none"/>
              </w:rPr>
              <w:t>локацијата</w:t>
            </w:r>
          </w:p>
        </w:tc>
        <w:tc>
          <w:tcPr>
            <w:tcW w:w="993" w:type="pct"/>
            <w:tcBorders>
              <w:top w:val="single" w:sz="4" w:space="0" w:color="auto"/>
              <w:left w:val="single" w:sz="4" w:space="0" w:color="auto"/>
              <w:bottom w:val="single" w:sz="4" w:space="0" w:color="auto"/>
            </w:tcBorders>
            <w:vAlign w:val="center"/>
          </w:tcPr>
          <w:p w14:paraId="42C3BAB9" w14:textId="37265927" w:rsidR="006B1EC9" w:rsidRPr="006B1EC9" w:rsidRDefault="00B00B05" w:rsidP="006B1EC9">
            <w:pPr>
              <w:widowControl w:val="0"/>
              <w:spacing w:after="0"/>
              <w:rPr>
                <w:rFonts w:ascii="Calibri" w:eastAsia="Calibri" w:hAnsi="Calibri" w:cs="Times New Roman"/>
                <w:kern w:val="0"/>
                <w:sz w:val="20"/>
                <w:szCs w:val="20"/>
                <w14:ligatures w14:val="none"/>
              </w:rPr>
            </w:pPr>
            <w:r>
              <w:rPr>
                <w:rFonts w:ascii="Calibri" w:eastAsia="Calibri" w:hAnsi="Calibri" w:cs="Times New Roman"/>
                <w:kern w:val="0"/>
                <w:sz w:val="20"/>
                <w:szCs w:val="20"/>
                <w:lang w:val="mk-MK"/>
                <w14:ligatures w14:val="none"/>
              </w:rPr>
              <w:t xml:space="preserve">Со </w:t>
            </w:r>
            <w:r w:rsidR="006B1EC9" w:rsidRPr="006B1EC9">
              <w:rPr>
                <w:rFonts w:ascii="Calibri" w:eastAsia="Calibri" w:hAnsi="Calibri" w:cs="Times New Roman"/>
                <w:kern w:val="0"/>
                <w:sz w:val="20"/>
                <w:szCs w:val="20"/>
                <w14:ligatures w14:val="none"/>
              </w:rPr>
              <w:t xml:space="preserve">проверка дали има </w:t>
            </w:r>
            <w:r>
              <w:rPr>
                <w:rFonts w:ascii="Calibri" w:eastAsia="Calibri" w:hAnsi="Calibri" w:cs="Times New Roman"/>
                <w:kern w:val="0"/>
                <w:sz w:val="20"/>
                <w:szCs w:val="20"/>
                <w:lang w:val="mk-MK"/>
                <w14:ligatures w14:val="none"/>
              </w:rPr>
              <w:t>опрема</w:t>
            </w:r>
            <w:r w:rsidR="006B1EC9" w:rsidRPr="006B1EC9">
              <w:rPr>
                <w:rFonts w:ascii="Calibri" w:eastAsia="Calibri" w:hAnsi="Calibri" w:cs="Times New Roman"/>
                <w:kern w:val="0"/>
                <w:sz w:val="20"/>
                <w:szCs w:val="20"/>
                <w14:ligatures w14:val="none"/>
              </w:rPr>
              <w:t xml:space="preserve"> за излевање, противпожарни апарати, </w:t>
            </w:r>
            <w:r>
              <w:rPr>
                <w:rFonts w:ascii="Calibri" w:eastAsia="Calibri" w:hAnsi="Calibri" w:cs="Times New Roman"/>
                <w:kern w:val="0"/>
                <w:sz w:val="20"/>
                <w:szCs w:val="20"/>
                <w:lang w:val="mk-MK"/>
                <w14:ligatures w14:val="none"/>
              </w:rPr>
              <w:t xml:space="preserve">дали </w:t>
            </w:r>
            <w:r w:rsidR="006B1EC9" w:rsidRPr="006B1EC9">
              <w:rPr>
                <w:rFonts w:ascii="Calibri" w:eastAsia="Calibri" w:hAnsi="Calibri" w:cs="Times New Roman"/>
                <w:kern w:val="0"/>
                <w:sz w:val="20"/>
                <w:szCs w:val="20"/>
                <w14:ligatures w14:val="none"/>
              </w:rPr>
              <w:t xml:space="preserve">возилата и опремата </w:t>
            </w:r>
            <w:r w:rsidR="00042E7A" w:rsidRPr="006B1EC9">
              <w:rPr>
                <w:rFonts w:ascii="Calibri" w:eastAsia="Calibri" w:hAnsi="Calibri" w:cs="Times New Roman"/>
                <w:kern w:val="0"/>
                <w:sz w:val="20"/>
                <w:szCs w:val="20"/>
                <w14:ligatures w14:val="none"/>
              </w:rPr>
              <w:t xml:space="preserve">на локацијата на проектот </w:t>
            </w:r>
            <w:r w:rsidR="006B1EC9" w:rsidRPr="006B1EC9">
              <w:rPr>
                <w:rFonts w:ascii="Calibri" w:eastAsia="Calibri" w:hAnsi="Calibri" w:cs="Times New Roman"/>
                <w:kern w:val="0"/>
                <w:sz w:val="20"/>
                <w:szCs w:val="20"/>
                <w14:ligatures w14:val="none"/>
              </w:rPr>
              <w:t xml:space="preserve">се во работна состојба </w:t>
            </w:r>
          </w:p>
        </w:tc>
        <w:tc>
          <w:tcPr>
            <w:tcW w:w="827" w:type="pct"/>
            <w:tcBorders>
              <w:top w:val="single" w:sz="4" w:space="0" w:color="auto"/>
              <w:left w:val="single" w:sz="4" w:space="0" w:color="auto"/>
              <w:bottom w:val="single" w:sz="4" w:space="0" w:color="auto"/>
            </w:tcBorders>
            <w:vAlign w:val="center"/>
          </w:tcPr>
          <w:p w14:paraId="69DF1948" w14:textId="7C2C1E27" w:rsidR="006B1EC9" w:rsidRPr="006B1EC9" w:rsidRDefault="00CA5D24" w:rsidP="006B1EC9">
            <w:pPr>
              <w:widowControl w:val="0"/>
              <w:spacing w:after="0"/>
              <w:rPr>
                <w:rFonts w:ascii="Calibri" w:eastAsia="Calibri" w:hAnsi="Calibri" w:cs="Times New Roman"/>
                <w:kern w:val="0"/>
                <w:sz w:val="20"/>
                <w:szCs w:val="20"/>
                <w14:ligatures w14:val="none"/>
              </w:rPr>
            </w:pPr>
            <w:r w:rsidRPr="00CA5D24">
              <w:rPr>
                <w:rFonts w:ascii="Calibri" w:eastAsia="Calibri" w:hAnsi="Calibri" w:cs="Times New Roman"/>
                <w:kern w:val="0"/>
                <w:sz w:val="20"/>
                <w:szCs w:val="20"/>
                <w14:ligatures w14:val="none"/>
              </w:rPr>
              <w:t xml:space="preserve">Пред </w:t>
            </w:r>
            <w:r w:rsidRPr="00CA5D24">
              <w:rPr>
                <w:rFonts w:ascii="Calibri" w:eastAsia="Calibri" w:hAnsi="Calibri" w:cs="Times New Roman"/>
                <w:kern w:val="0"/>
                <w:sz w:val="20"/>
                <w:szCs w:val="20"/>
                <w:lang w:val="mk-MK"/>
                <w14:ligatures w14:val="none"/>
              </w:rPr>
              <w:t xml:space="preserve">започнување </w:t>
            </w:r>
            <w:r w:rsidR="00042E7A">
              <w:rPr>
                <w:rFonts w:ascii="Calibri" w:eastAsia="Calibri" w:hAnsi="Calibri" w:cs="Times New Roman"/>
                <w:kern w:val="0"/>
                <w:sz w:val="20"/>
                <w:szCs w:val="20"/>
                <w:lang w:val="mk-MK"/>
                <w14:ligatures w14:val="none"/>
              </w:rPr>
              <w:t>со работата</w:t>
            </w:r>
          </w:p>
        </w:tc>
        <w:tc>
          <w:tcPr>
            <w:tcW w:w="913" w:type="pct"/>
            <w:tcBorders>
              <w:top w:val="single" w:sz="4" w:space="0" w:color="auto"/>
              <w:left w:val="single" w:sz="4" w:space="0" w:color="auto"/>
              <w:bottom w:val="single" w:sz="4" w:space="0" w:color="auto"/>
            </w:tcBorders>
            <w:vAlign w:val="center"/>
          </w:tcPr>
          <w:p w14:paraId="2ED9C356" w14:textId="134E0F98" w:rsidR="004C2BFE" w:rsidRPr="006B1EC9" w:rsidRDefault="00B00B05" w:rsidP="004C2BFE">
            <w:pPr>
              <w:spacing w:after="0" w:line="240" w:lineRule="auto"/>
              <w:rPr>
                <w:rFonts w:ascii="Calibri" w:eastAsia="Calibri" w:hAnsi="Calibri" w:cs="Calibri"/>
                <w:kern w:val="0"/>
                <w:sz w:val="20"/>
                <w:szCs w:val="20"/>
                <w14:ligatures w14:val="none"/>
              </w:rPr>
            </w:pPr>
            <w:r>
              <w:rPr>
                <w:rFonts w:ascii="Calibri" w:eastAsia="Calibri" w:hAnsi="Calibri" w:cs="Calibri"/>
                <w:kern w:val="0"/>
                <w:sz w:val="20"/>
                <w:szCs w:val="20"/>
                <w:lang w:val="mk-MK"/>
                <w14:ligatures w14:val="none"/>
              </w:rPr>
              <w:t>Надзор</w:t>
            </w:r>
            <w:r w:rsidR="004C2BFE" w:rsidRPr="006B1EC9">
              <w:rPr>
                <w:rFonts w:ascii="Calibri" w:eastAsia="Calibri" w:hAnsi="Calibri" w:cs="Calibri"/>
                <w:kern w:val="0"/>
                <w:sz w:val="20"/>
                <w:szCs w:val="20"/>
                <w14:ligatures w14:val="none"/>
              </w:rPr>
              <w:t xml:space="preserve"> (компанија за надзор) на</w:t>
            </w:r>
          </w:p>
          <w:p w14:paraId="73278E75" w14:textId="677C1F9D" w:rsidR="004C2BFE" w:rsidRPr="006B1EC9" w:rsidRDefault="00042E7A" w:rsidP="004C2BFE">
            <w:pPr>
              <w:widowControl w:val="0"/>
              <w:spacing w:after="0"/>
              <w:rPr>
                <w:rFonts w:ascii="Calibri" w:eastAsia="Calibri" w:hAnsi="Calibri" w:cs="Times New Roman"/>
                <w:kern w:val="0"/>
                <w:sz w:val="20"/>
                <w:szCs w:val="20"/>
                <w14:ligatures w14:val="none"/>
              </w:rPr>
            </w:pPr>
            <w:r>
              <w:rPr>
                <w:rFonts w:ascii="Calibri" w:eastAsia="Calibri" w:hAnsi="Calibri" w:cs="Calibri"/>
                <w:kern w:val="0"/>
                <w:sz w:val="20"/>
                <w:szCs w:val="20"/>
                <w:lang w:val="mk-MK"/>
                <w14:ligatures w14:val="none"/>
              </w:rPr>
              <w:t>Р</w:t>
            </w:r>
            <w:r w:rsidR="004C2BFE" w:rsidRPr="006B1EC9">
              <w:rPr>
                <w:rFonts w:ascii="Calibri" w:eastAsia="Calibri" w:hAnsi="Calibri" w:cs="Calibri"/>
                <w:kern w:val="0"/>
                <w:sz w:val="20"/>
                <w:szCs w:val="20"/>
                <w14:ligatures w14:val="none"/>
              </w:rPr>
              <w:t>абот</w:t>
            </w:r>
            <w:r>
              <w:rPr>
                <w:rFonts w:ascii="Calibri" w:eastAsia="Calibri" w:hAnsi="Calibri" w:cs="Calibri"/>
                <w:kern w:val="0"/>
                <w:sz w:val="20"/>
                <w:szCs w:val="20"/>
                <w:lang w:val="mk-MK"/>
                <w14:ligatures w14:val="none"/>
              </w:rPr>
              <w:t>ните обврски</w:t>
            </w:r>
            <w:r w:rsidR="004C2BFE" w:rsidRPr="006B1EC9">
              <w:rPr>
                <w:rFonts w:ascii="Calibri" w:eastAsia="Calibri" w:hAnsi="Calibri" w:cs="Calibri"/>
                <w:kern w:val="0"/>
                <w:sz w:val="20"/>
                <w:szCs w:val="20"/>
                <w14:ligatures w14:val="none"/>
              </w:rPr>
              <w:t xml:space="preserve"> за реконструкција/адаптација</w:t>
            </w:r>
            <w:r w:rsidR="004C2BFE" w:rsidRPr="006B1EC9" w:rsidDel="004C2BFE">
              <w:rPr>
                <w:rFonts w:ascii="Calibri" w:eastAsia="Calibri" w:hAnsi="Calibri" w:cs="Times New Roman"/>
                <w:kern w:val="0"/>
                <w:sz w:val="20"/>
                <w:szCs w:val="20"/>
                <w14:ligatures w14:val="none"/>
              </w:rPr>
              <w:t xml:space="preserve"> </w:t>
            </w:r>
          </w:p>
          <w:p w14:paraId="4F912500" w14:textId="77777777" w:rsidR="006B1EC9" w:rsidRPr="006B1EC9" w:rsidRDefault="006B1EC9" w:rsidP="006B1EC9">
            <w:pPr>
              <w:widowControl w:val="0"/>
              <w:spacing w:after="0"/>
              <w:rPr>
                <w:rFonts w:ascii="Calibri" w:eastAsia="Calibri" w:hAnsi="Calibri" w:cs="Times New Roman"/>
                <w:kern w:val="0"/>
                <w:sz w:val="20"/>
                <w:szCs w:val="20"/>
                <w14:ligatures w14:val="none"/>
              </w:rPr>
            </w:pPr>
            <w:r w:rsidRPr="006B1EC9">
              <w:rPr>
                <w:rFonts w:ascii="Calibri" w:eastAsia="Calibri" w:hAnsi="Calibri" w:cs="Times New Roman"/>
                <w:kern w:val="0"/>
                <w:sz w:val="20"/>
                <w:szCs w:val="20"/>
                <w14:ligatures w14:val="none"/>
              </w:rPr>
              <w:t>Претставник од општината</w:t>
            </w:r>
          </w:p>
        </w:tc>
        <w:tc>
          <w:tcPr>
            <w:tcW w:w="785" w:type="pct"/>
            <w:tcBorders>
              <w:top w:val="single" w:sz="4" w:space="0" w:color="auto"/>
              <w:left w:val="single" w:sz="4" w:space="0" w:color="auto"/>
              <w:bottom w:val="single" w:sz="4" w:space="0" w:color="auto"/>
            </w:tcBorders>
            <w:vAlign w:val="center"/>
          </w:tcPr>
          <w:p w14:paraId="0E454CA4" w14:textId="21704259" w:rsidR="006B1EC9" w:rsidRPr="006B1EC9" w:rsidRDefault="00E53A89" w:rsidP="006B1EC9">
            <w:pPr>
              <w:spacing w:after="0"/>
              <w:rPr>
                <w:rFonts w:ascii="Calibri" w:eastAsia="Calibri" w:hAnsi="Calibri" w:cs="Times New Roman"/>
                <w:kern w:val="0"/>
                <w:sz w:val="20"/>
                <w:szCs w:val="20"/>
                <w14:ligatures w14:val="none"/>
              </w:rPr>
            </w:pPr>
            <w:r w:rsidRPr="006B1EC9">
              <w:rPr>
                <w:rFonts w:ascii="Calibri" w:eastAsia="Calibri" w:hAnsi="Calibri" w:cs="Calibri"/>
                <w:kern w:val="0"/>
                <w:sz w:val="20"/>
                <w:szCs w:val="20"/>
                <w14:ligatures w14:val="none"/>
              </w:rPr>
              <w:t xml:space="preserve">Дел од редовните трошоци на </w:t>
            </w:r>
            <w:r w:rsidR="005F329E">
              <w:rPr>
                <w:rFonts w:ascii="Calibri" w:eastAsia="Calibri" w:hAnsi="Calibri" w:cs="Calibri"/>
                <w:kern w:val="0"/>
                <w:sz w:val="20"/>
                <w:szCs w:val="20"/>
                <w:lang w:val="mk-MK"/>
                <w14:ligatures w14:val="none"/>
              </w:rPr>
              <w:t>и</w:t>
            </w:r>
            <w:r w:rsidRPr="006B1EC9">
              <w:rPr>
                <w:rFonts w:ascii="Calibri" w:eastAsia="Calibri" w:hAnsi="Calibri" w:cs="Calibri"/>
                <w:kern w:val="0"/>
                <w:sz w:val="20"/>
                <w:szCs w:val="20"/>
                <w14:ligatures w14:val="none"/>
              </w:rPr>
              <w:t>зведувачот</w:t>
            </w:r>
            <w:r w:rsidRPr="006B1EC9" w:rsidDel="00E53A89">
              <w:rPr>
                <w:rFonts w:ascii="Calibri" w:eastAsia="Calibri" w:hAnsi="Calibri" w:cs="Times New Roman"/>
                <w:kern w:val="0"/>
                <w:sz w:val="20"/>
                <w:szCs w:val="20"/>
                <w14:ligatures w14:val="none"/>
              </w:rPr>
              <w:t xml:space="preserve"> </w:t>
            </w:r>
          </w:p>
        </w:tc>
      </w:tr>
      <w:tr w:rsidR="006B1EC9" w:rsidRPr="006B1EC9" w14:paraId="525C2EAA" w14:textId="77777777" w:rsidTr="006B1EC9">
        <w:trPr>
          <w:trHeight w:val="373"/>
        </w:trPr>
        <w:tc>
          <w:tcPr>
            <w:tcW w:w="5000" w:type="pct"/>
            <w:gridSpan w:val="6"/>
            <w:tcBorders>
              <w:top w:val="single" w:sz="4" w:space="0" w:color="auto"/>
              <w:left w:val="single" w:sz="4" w:space="0" w:color="auto"/>
              <w:bottom w:val="single" w:sz="4" w:space="0" w:color="auto"/>
            </w:tcBorders>
            <w:shd w:val="clear" w:color="auto" w:fill="DEEAF6"/>
          </w:tcPr>
          <w:p w14:paraId="127FF810" w14:textId="3413A87F" w:rsidR="006B1EC9" w:rsidRPr="006B1EC9" w:rsidRDefault="006B1EC9" w:rsidP="006B1EC9">
            <w:pPr>
              <w:spacing w:before="120" w:after="0"/>
              <w:rPr>
                <w:rFonts w:ascii="Calibri" w:eastAsia="Calibri" w:hAnsi="Calibri" w:cs="Times New Roman"/>
                <w:b/>
                <w:bCs/>
                <w:kern w:val="0"/>
                <w:sz w:val="20"/>
                <w:szCs w:val="20"/>
                <w14:ligatures w14:val="none"/>
              </w:rPr>
            </w:pPr>
            <w:r w:rsidRPr="006B1EC9">
              <w:rPr>
                <w:rFonts w:ascii="Calibri" w:eastAsia="Calibri" w:hAnsi="Calibri" w:cs="Times New Roman"/>
                <w:b/>
                <w:bCs/>
                <w:kern w:val="0"/>
                <w:sz w:val="20"/>
                <w:szCs w:val="20"/>
                <w14:ligatures w14:val="none"/>
              </w:rPr>
              <w:t>ФАЗА НА РЕКОНСТРУКЦИЈА/Н</w:t>
            </w:r>
            <w:r w:rsidR="005F329E" w:rsidRPr="006B1EC9">
              <w:rPr>
                <w:rFonts w:ascii="Calibri" w:eastAsia="Calibri" w:hAnsi="Calibri" w:cs="Times New Roman"/>
                <w:b/>
                <w:bCs/>
                <w:kern w:val="0"/>
                <w:sz w:val="20"/>
                <w:szCs w:val="20"/>
                <w14:ligatures w14:val="none"/>
              </w:rPr>
              <w:t>АДГРАДБА</w:t>
            </w:r>
            <w:r w:rsidRPr="006B1EC9">
              <w:rPr>
                <w:rFonts w:ascii="Calibri" w:eastAsia="Calibri" w:hAnsi="Calibri" w:cs="Times New Roman"/>
                <w:b/>
                <w:bCs/>
                <w:kern w:val="0"/>
                <w:sz w:val="20"/>
                <w:szCs w:val="20"/>
                <w14:ligatures w14:val="none"/>
              </w:rPr>
              <w:t>/АДАПТАЦИЈА</w:t>
            </w:r>
          </w:p>
        </w:tc>
      </w:tr>
      <w:tr w:rsidR="006B1EC9" w:rsidRPr="006B1EC9" w14:paraId="4875198C" w14:textId="77777777" w:rsidTr="0075391D">
        <w:trPr>
          <w:trHeight w:val="373"/>
        </w:trPr>
        <w:tc>
          <w:tcPr>
            <w:tcW w:w="696" w:type="pct"/>
            <w:tcBorders>
              <w:top w:val="single" w:sz="4" w:space="0" w:color="auto"/>
              <w:left w:val="single" w:sz="4" w:space="0" w:color="auto"/>
              <w:bottom w:val="single" w:sz="4" w:space="0" w:color="auto"/>
            </w:tcBorders>
            <w:vAlign w:val="center"/>
          </w:tcPr>
          <w:p w14:paraId="35771A15" w14:textId="77777777" w:rsidR="006B1EC9" w:rsidRPr="006B1EC9" w:rsidRDefault="006B1EC9" w:rsidP="006B1EC9">
            <w:pPr>
              <w:widowControl w:val="0"/>
              <w:spacing w:after="0"/>
              <w:rPr>
                <w:rFonts w:ascii="Calibri" w:eastAsia="Calibri" w:hAnsi="Calibri" w:cs="Times New Roman"/>
                <w:kern w:val="0"/>
                <w:sz w:val="20"/>
                <w:szCs w:val="20"/>
                <w14:ligatures w14:val="none"/>
              </w:rPr>
            </w:pPr>
            <w:r w:rsidRPr="006B1EC9">
              <w:rPr>
                <w:rFonts w:ascii="Calibri" w:eastAsia="Calibri" w:hAnsi="Calibri" w:cs="Times New Roman"/>
                <w:kern w:val="0"/>
                <w:sz w:val="20"/>
                <w:szCs w:val="20"/>
                <w14:ligatures w14:val="none"/>
              </w:rPr>
              <w:t>Емисии во воздухот и квалитет на воздухот</w:t>
            </w:r>
          </w:p>
        </w:tc>
        <w:tc>
          <w:tcPr>
            <w:tcW w:w="786" w:type="pct"/>
            <w:tcBorders>
              <w:top w:val="single" w:sz="4" w:space="0" w:color="auto"/>
              <w:left w:val="single" w:sz="4" w:space="0" w:color="auto"/>
              <w:bottom w:val="single" w:sz="4" w:space="0" w:color="auto"/>
            </w:tcBorders>
            <w:vAlign w:val="center"/>
          </w:tcPr>
          <w:p w14:paraId="353067CE" w14:textId="77777777" w:rsidR="006B1EC9" w:rsidRPr="006B1EC9" w:rsidRDefault="006B1EC9" w:rsidP="006B1EC9">
            <w:pPr>
              <w:spacing w:after="0" w:line="240" w:lineRule="auto"/>
              <w:rPr>
                <w:rFonts w:ascii="Calibri" w:eastAsia="Calibri" w:hAnsi="Calibri" w:cs="Times New Roman"/>
                <w:kern w:val="0"/>
                <w:sz w:val="20"/>
                <w:szCs w:val="20"/>
                <w14:ligatures w14:val="none"/>
              </w:rPr>
            </w:pPr>
            <w:r w:rsidRPr="006B1EC9">
              <w:rPr>
                <w:rFonts w:ascii="Calibri" w:eastAsia="Calibri" w:hAnsi="Calibri" w:cs="Times New Roman"/>
                <w:kern w:val="0"/>
                <w:sz w:val="20"/>
                <w:szCs w:val="20"/>
                <w14:ligatures w14:val="none"/>
              </w:rPr>
              <w:t>Во и околу</w:t>
            </w:r>
          </w:p>
          <w:p w14:paraId="1D0B0AF3" w14:textId="549B4F75" w:rsidR="006B1EC9" w:rsidRPr="006B1EC9" w:rsidRDefault="002529B7" w:rsidP="006B1EC9">
            <w:pPr>
              <w:widowControl w:val="0"/>
              <w:spacing w:after="0"/>
              <w:rPr>
                <w:rFonts w:ascii="Calibri" w:eastAsia="Calibri" w:hAnsi="Calibri" w:cs="Times New Roman"/>
                <w:kern w:val="0"/>
                <w:sz w:val="20"/>
                <w:szCs w:val="20"/>
                <w14:ligatures w14:val="none"/>
              </w:rPr>
            </w:pPr>
            <w:r>
              <w:rPr>
                <w:rFonts w:ascii="Calibri" w:eastAsia="Calibri" w:hAnsi="Calibri" w:cs="Times New Roman"/>
                <w:kern w:val="0"/>
                <w:sz w:val="20"/>
                <w:szCs w:val="20"/>
                <w:lang w:val="mk-MK"/>
                <w14:ligatures w14:val="none"/>
              </w:rPr>
              <w:t>л</w:t>
            </w:r>
            <w:r w:rsidR="00B06357" w:rsidRPr="006B1EC9">
              <w:rPr>
                <w:rFonts w:ascii="Calibri" w:eastAsia="Calibri" w:hAnsi="Calibri" w:cs="Times New Roman"/>
                <w:kern w:val="0"/>
                <w:sz w:val="20"/>
                <w:szCs w:val="20"/>
                <w14:ligatures w14:val="none"/>
              </w:rPr>
              <w:t>окација</w:t>
            </w:r>
            <w:r w:rsidR="00CA5D24">
              <w:rPr>
                <w:rFonts w:ascii="Calibri" w:eastAsia="Calibri" w:hAnsi="Calibri" w:cs="Times New Roman"/>
                <w:kern w:val="0"/>
                <w:sz w:val="20"/>
                <w:szCs w:val="20"/>
                <w:lang w:val="mk-MK"/>
                <w14:ligatures w14:val="none"/>
              </w:rPr>
              <w:t>та</w:t>
            </w:r>
            <w:r w:rsidR="00B06357" w:rsidRPr="006B1EC9">
              <w:rPr>
                <w:rFonts w:ascii="Calibri" w:eastAsia="Calibri" w:hAnsi="Calibri" w:cs="Times New Roman"/>
                <w:kern w:val="0"/>
                <w:sz w:val="20"/>
                <w:szCs w:val="20"/>
                <w14:ligatures w14:val="none"/>
              </w:rPr>
              <w:t xml:space="preserve"> (зграда/објект)</w:t>
            </w:r>
          </w:p>
        </w:tc>
        <w:tc>
          <w:tcPr>
            <w:tcW w:w="993" w:type="pct"/>
            <w:tcBorders>
              <w:top w:val="single" w:sz="4" w:space="0" w:color="auto"/>
              <w:left w:val="single" w:sz="4" w:space="0" w:color="auto"/>
              <w:bottom w:val="single" w:sz="4" w:space="0" w:color="auto"/>
            </w:tcBorders>
            <w:vAlign w:val="center"/>
          </w:tcPr>
          <w:p w14:paraId="4BAFE032" w14:textId="77777777" w:rsidR="006B1EC9" w:rsidRPr="006B1EC9" w:rsidRDefault="006B1EC9" w:rsidP="006B1EC9">
            <w:pPr>
              <w:widowControl w:val="0"/>
              <w:spacing w:after="0"/>
              <w:rPr>
                <w:rFonts w:ascii="Calibri" w:eastAsia="Calibri" w:hAnsi="Calibri" w:cs="Times New Roman"/>
                <w:kern w:val="0"/>
                <w:sz w:val="20"/>
                <w:szCs w:val="20"/>
                <w14:ligatures w14:val="none"/>
              </w:rPr>
            </w:pPr>
            <w:r w:rsidRPr="006B1EC9">
              <w:rPr>
                <w:rFonts w:ascii="Calibri" w:eastAsia="Calibri" w:hAnsi="Calibri" w:cs="Times New Roman"/>
                <w:kern w:val="0"/>
                <w:sz w:val="20"/>
                <w:szCs w:val="20"/>
                <w14:ligatures w14:val="none"/>
              </w:rPr>
              <w:t>Параметри на загадување на воздухот од прашина, честички</w:t>
            </w:r>
          </w:p>
        </w:tc>
        <w:tc>
          <w:tcPr>
            <w:tcW w:w="827" w:type="pct"/>
            <w:tcBorders>
              <w:top w:val="single" w:sz="4" w:space="0" w:color="auto"/>
              <w:left w:val="single" w:sz="4" w:space="0" w:color="auto"/>
              <w:bottom w:val="single" w:sz="4" w:space="0" w:color="auto"/>
            </w:tcBorders>
            <w:vAlign w:val="center"/>
          </w:tcPr>
          <w:p w14:paraId="3538C8CA" w14:textId="51826ADE" w:rsidR="006B1EC9" w:rsidRPr="002529B7" w:rsidRDefault="006B1EC9" w:rsidP="006B1EC9">
            <w:pPr>
              <w:spacing w:after="0" w:line="240" w:lineRule="auto"/>
              <w:rPr>
                <w:rFonts w:ascii="Calibri" w:eastAsia="Calibri" w:hAnsi="Calibri" w:cs="Times New Roman"/>
                <w:kern w:val="0"/>
                <w:sz w:val="20"/>
                <w:szCs w:val="20"/>
                <w:lang w:val="mk-MK"/>
                <w14:ligatures w14:val="none"/>
              </w:rPr>
            </w:pPr>
            <w:r w:rsidRPr="006B1EC9">
              <w:rPr>
                <w:rFonts w:ascii="Calibri" w:eastAsia="Calibri" w:hAnsi="Calibri" w:cs="Times New Roman"/>
                <w:kern w:val="0"/>
                <w:sz w:val="20"/>
                <w:szCs w:val="20"/>
                <w14:ligatures w14:val="none"/>
              </w:rPr>
              <w:t>По жалба или негатив</w:t>
            </w:r>
            <w:r w:rsidR="002529B7">
              <w:rPr>
                <w:rFonts w:ascii="Calibri" w:eastAsia="Calibri" w:hAnsi="Calibri" w:cs="Times New Roman"/>
                <w:kern w:val="0"/>
                <w:sz w:val="20"/>
                <w:szCs w:val="20"/>
                <w:lang w:val="mk-MK"/>
                <w14:ligatures w14:val="none"/>
              </w:rPr>
              <w:t>ен</w:t>
            </w:r>
          </w:p>
          <w:p w14:paraId="5E7BB311" w14:textId="77777777" w:rsidR="006B1EC9" w:rsidRPr="006B1EC9" w:rsidRDefault="006B1EC9" w:rsidP="006B1EC9">
            <w:pPr>
              <w:widowControl w:val="0"/>
              <w:spacing w:after="0"/>
              <w:rPr>
                <w:rFonts w:ascii="Calibri" w:eastAsia="Calibri" w:hAnsi="Calibri" w:cs="Times New Roman"/>
                <w:kern w:val="0"/>
                <w:sz w:val="20"/>
                <w:szCs w:val="20"/>
                <w14:ligatures w14:val="none"/>
              </w:rPr>
            </w:pPr>
            <w:r w:rsidRPr="006B1EC9">
              <w:rPr>
                <w:rFonts w:ascii="Calibri" w:eastAsia="Calibri" w:hAnsi="Calibri" w:cs="Times New Roman"/>
                <w:kern w:val="0"/>
                <w:sz w:val="20"/>
                <w:szCs w:val="20"/>
                <w14:ligatures w14:val="none"/>
              </w:rPr>
              <w:t>инспекциски наод</w:t>
            </w:r>
          </w:p>
        </w:tc>
        <w:tc>
          <w:tcPr>
            <w:tcW w:w="913" w:type="pct"/>
            <w:tcBorders>
              <w:top w:val="single" w:sz="4" w:space="0" w:color="auto"/>
              <w:left w:val="single" w:sz="4" w:space="0" w:color="auto"/>
              <w:bottom w:val="single" w:sz="4" w:space="0" w:color="auto"/>
            </w:tcBorders>
            <w:vAlign w:val="center"/>
          </w:tcPr>
          <w:p w14:paraId="4A916A2B" w14:textId="77777777" w:rsidR="004C2BFE" w:rsidRPr="004C2BFE" w:rsidRDefault="004C2BFE" w:rsidP="004C2BFE">
            <w:pPr>
              <w:widowControl w:val="0"/>
              <w:autoSpaceDE w:val="0"/>
              <w:autoSpaceDN w:val="0"/>
              <w:adjustRightInd w:val="0"/>
              <w:spacing w:after="0"/>
              <w:rPr>
                <w:rFonts w:ascii="Calibri" w:eastAsia="Calibri" w:hAnsi="Calibri" w:cs="Times New Roman"/>
                <w:kern w:val="0"/>
                <w:sz w:val="20"/>
                <w:szCs w:val="20"/>
                <w14:ligatures w14:val="none"/>
              </w:rPr>
            </w:pPr>
            <w:r w:rsidRPr="004C2BFE">
              <w:rPr>
                <w:rFonts w:ascii="Calibri" w:eastAsia="Calibri" w:hAnsi="Calibri" w:cs="Times New Roman"/>
                <w:kern w:val="0"/>
                <w:sz w:val="20"/>
                <w:szCs w:val="20"/>
                <w14:ligatures w14:val="none"/>
              </w:rPr>
              <w:t>Изведувач;</w:t>
            </w:r>
          </w:p>
          <w:p w14:paraId="47A2C90A" w14:textId="77777777" w:rsidR="004C2BFE" w:rsidRDefault="004C2BFE" w:rsidP="004C2BFE">
            <w:pPr>
              <w:spacing w:after="0" w:line="240" w:lineRule="auto"/>
              <w:rPr>
                <w:rFonts w:ascii="Calibri" w:eastAsia="Calibri" w:hAnsi="Calibri" w:cs="Calibri"/>
                <w:kern w:val="0"/>
                <w:sz w:val="20"/>
                <w:szCs w:val="20"/>
                <w14:ligatures w14:val="none"/>
              </w:rPr>
            </w:pPr>
          </w:p>
          <w:p w14:paraId="4B07612B" w14:textId="77777777" w:rsidR="004C2BFE" w:rsidRDefault="004C2BFE" w:rsidP="004C2BFE">
            <w:pPr>
              <w:spacing w:after="0" w:line="240" w:lineRule="auto"/>
              <w:rPr>
                <w:rFonts w:ascii="Calibri" w:eastAsia="Calibri" w:hAnsi="Calibri" w:cs="Calibri"/>
                <w:kern w:val="0"/>
                <w:sz w:val="20"/>
                <w:szCs w:val="20"/>
                <w14:ligatures w14:val="none"/>
              </w:rPr>
            </w:pPr>
          </w:p>
          <w:p w14:paraId="752794F8" w14:textId="02F66FA3" w:rsidR="004C2BFE" w:rsidRPr="006B1EC9" w:rsidRDefault="00B00B05" w:rsidP="004C2BFE">
            <w:pPr>
              <w:spacing w:after="0" w:line="240" w:lineRule="auto"/>
              <w:rPr>
                <w:rFonts w:ascii="Calibri" w:eastAsia="Calibri" w:hAnsi="Calibri" w:cs="Calibri"/>
                <w:kern w:val="0"/>
                <w:sz w:val="20"/>
                <w:szCs w:val="20"/>
                <w14:ligatures w14:val="none"/>
              </w:rPr>
            </w:pPr>
            <w:r>
              <w:rPr>
                <w:rFonts w:ascii="Calibri" w:eastAsia="Calibri" w:hAnsi="Calibri" w:cs="Calibri"/>
                <w:kern w:val="0"/>
                <w:sz w:val="20"/>
                <w:szCs w:val="20"/>
                <w:lang w:val="mk-MK"/>
                <w14:ligatures w14:val="none"/>
              </w:rPr>
              <w:t>Надзор</w:t>
            </w:r>
            <w:r w:rsidR="004C2BFE" w:rsidRPr="006B1EC9">
              <w:rPr>
                <w:rFonts w:ascii="Calibri" w:eastAsia="Calibri" w:hAnsi="Calibri" w:cs="Calibri"/>
                <w:kern w:val="0"/>
                <w:sz w:val="20"/>
                <w:szCs w:val="20"/>
                <w14:ligatures w14:val="none"/>
              </w:rPr>
              <w:t xml:space="preserve"> (компанија за надзор) на</w:t>
            </w:r>
          </w:p>
          <w:p w14:paraId="0A8AF2F2" w14:textId="378645B9" w:rsidR="004C2BFE" w:rsidRPr="006B1EC9" w:rsidRDefault="00042E7A" w:rsidP="004C2BFE">
            <w:pPr>
              <w:widowControl w:val="0"/>
              <w:spacing w:after="0"/>
              <w:rPr>
                <w:rFonts w:ascii="Calibri" w:eastAsia="Calibri" w:hAnsi="Calibri" w:cs="Times New Roman"/>
                <w:kern w:val="0"/>
                <w:sz w:val="20"/>
                <w:szCs w:val="20"/>
                <w14:ligatures w14:val="none"/>
              </w:rPr>
            </w:pPr>
            <w:r>
              <w:rPr>
                <w:rFonts w:ascii="Calibri" w:eastAsia="Calibri" w:hAnsi="Calibri" w:cs="Calibri"/>
                <w:kern w:val="0"/>
                <w:sz w:val="20"/>
                <w:szCs w:val="20"/>
                <w:lang w:val="mk-MK"/>
                <w14:ligatures w14:val="none"/>
              </w:rPr>
              <w:t>Р</w:t>
            </w:r>
            <w:r w:rsidR="004C2BFE" w:rsidRPr="006B1EC9">
              <w:rPr>
                <w:rFonts w:ascii="Calibri" w:eastAsia="Calibri" w:hAnsi="Calibri" w:cs="Calibri"/>
                <w:kern w:val="0"/>
                <w:sz w:val="20"/>
                <w:szCs w:val="20"/>
                <w14:ligatures w14:val="none"/>
              </w:rPr>
              <w:t>абот</w:t>
            </w:r>
            <w:r>
              <w:rPr>
                <w:rFonts w:ascii="Calibri" w:eastAsia="Calibri" w:hAnsi="Calibri" w:cs="Calibri"/>
                <w:kern w:val="0"/>
                <w:sz w:val="20"/>
                <w:szCs w:val="20"/>
                <w:lang w:val="mk-MK"/>
                <w14:ligatures w14:val="none"/>
              </w:rPr>
              <w:t>ните активности</w:t>
            </w:r>
            <w:r w:rsidR="004C2BFE" w:rsidRPr="006B1EC9">
              <w:rPr>
                <w:rFonts w:ascii="Calibri" w:eastAsia="Calibri" w:hAnsi="Calibri" w:cs="Calibri"/>
                <w:kern w:val="0"/>
                <w:sz w:val="20"/>
                <w:szCs w:val="20"/>
                <w14:ligatures w14:val="none"/>
              </w:rPr>
              <w:t xml:space="preserve"> за реконструкција/адаптација</w:t>
            </w:r>
            <w:r w:rsidR="004C2BFE" w:rsidRPr="006B1EC9" w:rsidDel="004C2BFE">
              <w:rPr>
                <w:rFonts w:ascii="Calibri" w:eastAsia="Calibri" w:hAnsi="Calibri" w:cs="Times New Roman"/>
                <w:kern w:val="0"/>
                <w:sz w:val="20"/>
                <w:szCs w:val="20"/>
                <w14:ligatures w14:val="none"/>
              </w:rPr>
              <w:t xml:space="preserve"> </w:t>
            </w:r>
          </w:p>
          <w:p w14:paraId="0F96E357" w14:textId="77777777" w:rsidR="006B1EC9" w:rsidRPr="006B1EC9" w:rsidRDefault="006B1EC9" w:rsidP="006B1EC9">
            <w:pPr>
              <w:widowControl w:val="0"/>
              <w:spacing w:after="0"/>
              <w:rPr>
                <w:rFonts w:ascii="Calibri" w:eastAsia="Calibri" w:hAnsi="Calibri" w:cs="Times New Roman"/>
                <w:kern w:val="0"/>
                <w:sz w:val="20"/>
                <w:szCs w:val="20"/>
                <w14:ligatures w14:val="none"/>
              </w:rPr>
            </w:pPr>
          </w:p>
        </w:tc>
        <w:tc>
          <w:tcPr>
            <w:tcW w:w="785" w:type="pct"/>
            <w:tcBorders>
              <w:top w:val="single" w:sz="4" w:space="0" w:color="auto"/>
              <w:left w:val="single" w:sz="4" w:space="0" w:color="auto"/>
              <w:bottom w:val="single" w:sz="4" w:space="0" w:color="auto"/>
            </w:tcBorders>
            <w:vAlign w:val="center"/>
          </w:tcPr>
          <w:p w14:paraId="2A9C47A4" w14:textId="318B669E" w:rsidR="006B1EC9" w:rsidRPr="006B1EC9" w:rsidRDefault="006B1EC9" w:rsidP="006B1EC9">
            <w:pPr>
              <w:widowControl w:val="0"/>
              <w:spacing w:after="0"/>
              <w:rPr>
                <w:rFonts w:ascii="Calibri" w:eastAsia="Calibri" w:hAnsi="Calibri" w:cs="Times New Roman"/>
                <w:kern w:val="0"/>
                <w:sz w:val="20"/>
                <w:szCs w:val="20"/>
                <w14:ligatures w14:val="none"/>
              </w:rPr>
            </w:pPr>
            <w:r w:rsidRPr="006B1EC9">
              <w:rPr>
                <w:rFonts w:ascii="Calibri" w:eastAsia="Calibri" w:hAnsi="Calibri" w:cs="Times New Roman"/>
                <w:kern w:val="0"/>
                <w:sz w:val="20"/>
                <w:szCs w:val="20"/>
                <w14:ligatures w14:val="none"/>
              </w:rPr>
              <w:t>Буџет на изведувачот</w:t>
            </w:r>
          </w:p>
        </w:tc>
      </w:tr>
      <w:tr w:rsidR="006B1EC9" w:rsidRPr="006B1EC9" w14:paraId="5A164754" w14:textId="77777777" w:rsidTr="0075391D">
        <w:trPr>
          <w:trHeight w:val="397"/>
        </w:trPr>
        <w:tc>
          <w:tcPr>
            <w:tcW w:w="696" w:type="pct"/>
            <w:tcBorders>
              <w:top w:val="single" w:sz="4" w:space="0" w:color="auto"/>
              <w:left w:val="single" w:sz="4" w:space="0" w:color="auto"/>
              <w:bottom w:val="single" w:sz="4" w:space="0" w:color="auto"/>
            </w:tcBorders>
            <w:vAlign w:val="center"/>
          </w:tcPr>
          <w:p w14:paraId="4F61E7D3" w14:textId="77777777" w:rsidR="006B1EC9" w:rsidRPr="006B1EC9" w:rsidRDefault="006B1EC9" w:rsidP="006B1EC9">
            <w:pPr>
              <w:widowControl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Нарушување на бучавата</w:t>
            </w:r>
          </w:p>
        </w:tc>
        <w:tc>
          <w:tcPr>
            <w:tcW w:w="786" w:type="pct"/>
            <w:tcBorders>
              <w:top w:val="single" w:sz="4" w:space="0" w:color="auto"/>
              <w:left w:val="single" w:sz="4" w:space="0" w:color="auto"/>
              <w:bottom w:val="single" w:sz="4" w:space="0" w:color="auto"/>
            </w:tcBorders>
            <w:vAlign w:val="center"/>
          </w:tcPr>
          <w:p w14:paraId="7A076CEE" w14:textId="5603D544" w:rsidR="006B1EC9" w:rsidRPr="006B1EC9" w:rsidRDefault="006B1EC9" w:rsidP="006B1EC9">
            <w:pPr>
              <w:widowControl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 xml:space="preserve">На </w:t>
            </w:r>
            <w:r w:rsidR="00CA5D24">
              <w:rPr>
                <w:rFonts w:ascii="Calibri" w:eastAsia="Calibri" w:hAnsi="Calibri" w:cs="Calibri"/>
                <w:kern w:val="0"/>
                <w:sz w:val="20"/>
                <w:szCs w:val="20"/>
                <w:lang w:val="mk-MK"/>
                <w14:ligatures w14:val="none"/>
              </w:rPr>
              <w:t>локацијата</w:t>
            </w:r>
          </w:p>
        </w:tc>
        <w:tc>
          <w:tcPr>
            <w:tcW w:w="993" w:type="pct"/>
            <w:tcBorders>
              <w:top w:val="single" w:sz="4" w:space="0" w:color="auto"/>
              <w:left w:val="single" w:sz="4" w:space="0" w:color="auto"/>
              <w:bottom w:val="single" w:sz="4" w:space="0" w:color="auto"/>
            </w:tcBorders>
            <w:vAlign w:val="center"/>
          </w:tcPr>
          <w:p w14:paraId="09EADA27" w14:textId="6274B9C5" w:rsidR="006B1EC9" w:rsidRPr="006B1EC9" w:rsidRDefault="006B1EC9" w:rsidP="006B1EC9">
            <w:pPr>
              <w:widowControl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Мерење на нивоата на бучава</w:t>
            </w:r>
            <w:r w:rsidR="001F67EC">
              <w:rPr>
                <w:rFonts w:ascii="Calibri" w:eastAsia="Calibri" w:hAnsi="Calibri" w:cs="Calibri"/>
                <w:kern w:val="0"/>
                <w:sz w:val="20"/>
                <w:szCs w:val="20"/>
                <w:lang w:val="mk-MK"/>
                <w14:ligatures w14:val="none"/>
              </w:rPr>
              <w:t xml:space="preserve"> во</w:t>
            </w:r>
            <w:r w:rsidRPr="006B1EC9">
              <w:rPr>
                <w:rFonts w:ascii="Calibri" w:eastAsia="Calibri" w:hAnsi="Calibri" w:cs="Calibri"/>
                <w:kern w:val="0"/>
                <w:sz w:val="20"/>
                <w:szCs w:val="20"/>
                <w14:ligatures w14:val="none"/>
              </w:rPr>
              <w:t xml:space="preserve"> dB треба да се изврши во случај на поплаки и негативни наоди од инспекцијата</w:t>
            </w:r>
          </w:p>
        </w:tc>
        <w:tc>
          <w:tcPr>
            <w:tcW w:w="827" w:type="pct"/>
            <w:tcBorders>
              <w:top w:val="single" w:sz="4" w:space="0" w:color="auto"/>
              <w:left w:val="single" w:sz="4" w:space="0" w:color="auto"/>
              <w:bottom w:val="single" w:sz="4" w:space="0" w:color="auto"/>
            </w:tcBorders>
          </w:tcPr>
          <w:p w14:paraId="11BFCF08" w14:textId="77777777" w:rsidR="006B1EC9" w:rsidRPr="006B1EC9" w:rsidRDefault="006B1EC9" w:rsidP="006B1EC9">
            <w:pPr>
              <w:widowControl w:val="0"/>
              <w:autoSpaceDE w:val="0"/>
              <w:autoSpaceDN w:val="0"/>
              <w:adjustRightInd w:val="0"/>
              <w:spacing w:after="0"/>
              <w:rPr>
                <w:rFonts w:ascii="Calibri" w:eastAsia="Calibri" w:hAnsi="Calibri" w:cs="Times New Roman"/>
                <w:kern w:val="0"/>
                <w:sz w:val="20"/>
                <w:szCs w:val="20"/>
                <w14:ligatures w14:val="none"/>
              </w:rPr>
            </w:pPr>
            <w:r w:rsidRPr="006B1EC9">
              <w:rPr>
                <w:rFonts w:ascii="Calibri" w:eastAsia="Calibri" w:hAnsi="Calibri" w:cs="Times New Roman"/>
                <w:kern w:val="0"/>
                <w:sz w:val="20"/>
                <w:szCs w:val="20"/>
                <w14:ligatures w14:val="none"/>
              </w:rPr>
              <w:t>По жалба</w:t>
            </w:r>
          </w:p>
          <w:p w14:paraId="0676169D" w14:textId="77777777" w:rsidR="006B1EC9" w:rsidRPr="006B1EC9" w:rsidRDefault="006B1EC9" w:rsidP="006B1EC9">
            <w:pPr>
              <w:widowControl w:val="0"/>
              <w:autoSpaceDE w:val="0"/>
              <w:autoSpaceDN w:val="0"/>
              <w:adjustRightInd w:val="0"/>
              <w:spacing w:after="0"/>
              <w:rPr>
                <w:rFonts w:ascii="Calibri" w:eastAsia="Calibri" w:hAnsi="Calibri" w:cs="Times New Roman"/>
                <w:kern w:val="0"/>
                <w:sz w:val="20"/>
                <w:szCs w:val="20"/>
                <w14:ligatures w14:val="none"/>
              </w:rPr>
            </w:pPr>
            <w:r w:rsidRPr="006B1EC9">
              <w:rPr>
                <w:rFonts w:ascii="Calibri" w:eastAsia="Calibri" w:hAnsi="Calibri" w:cs="Times New Roman"/>
                <w:kern w:val="0"/>
                <w:sz w:val="20"/>
                <w:szCs w:val="20"/>
                <w14:ligatures w14:val="none"/>
              </w:rPr>
              <w:t>или негативни</w:t>
            </w:r>
          </w:p>
          <w:p w14:paraId="7B4E3B0E" w14:textId="77777777" w:rsidR="006B1EC9" w:rsidRPr="006B1EC9" w:rsidRDefault="006B1EC9" w:rsidP="006B1EC9">
            <w:pPr>
              <w:widowControl w:val="0"/>
              <w:spacing w:after="0"/>
              <w:rPr>
                <w:rFonts w:ascii="Calibri" w:eastAsia="Calibri" w:hAnsi="Calibri" w:cs="Calibri"/>
                <w:kern w:val="0"/>
                <w:sz w:val="20"/>
                <w:szCs w:val="20"/>
                <w14:ligatures w14:val="none"/>
              </w:rPr>
            </w:pPr>
            <w:r w:rsidRPr="006B1EC9">
              <w:rPr>
                <w:rFonts w:ascii="Calibri" w:eastAsia="Calibri" w:hAnsi="Calibri" w:cs="Times New Roman"/>
                <w:kern w:val="0"/>
                <w:sz w:val="20"/>
                <w:szCs w:val="20"/>
                <w14:ligatures w14:val="none"/>
              </w:rPr>
              <w:t>инспекциски наоди за надминување на нивоата на бучава</w:t>
            </w:r>
          </w:p>
        </w:tc>
        <w:tc>
          <w:tcPr>
            <w:tcW w:w="913" w:type="pct"/>
            <w:tcBorders>
              <w:top w:val="single" w:sz="4" w:space="0" w:color="auto"/>
              <w:left w:val="single" w:sz="4" w:space="0" w:color="auto"/>
              <w:bottom w:val="single" w:sz="4" w:space="0" w:color="auto"/>
            </w:tcBorders>
            <w:vAlign w:val="center"/>
          </w:tcPr>
          <w:p w14:paraId="033C86DE"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Изведувач;</w:t>
            </w:r>
          </w:p>
          <w:p w14:paraId="440EB303"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Акредитирана компанија</w:t>
            </w:r>
          </w:p>
          <w:p w14:paraId="02F6550F"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за мерење на</w:t>
            </w:r>
          </w:p>
          <w:p w14:paraId="3F29D832" w14:textId="6D21779D"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ниво обезбедено од изведувачот;</w:t>
            </w:r>
          </w:p>
          <w:p w14:paraId="4357D566" w14:textId="77777777" w:rsidR="006B1EC9" w:rsidRDefault="006B1EC9" w:rsidP="006B1EC9">
            <w:pPr>
              <w:widowControl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Овластен инспектор за животна средина, Градежен инспектор,</w:t>
            </w:r>
          </w:p>
          <w:p w14:paraId="1BA295BB" w14:textId="1ADCE809" w:rsidR="004C2BFE" w:rsidRPr="006B1EC9" w:rsidRDefault="00B00B05" w:rsidP="004C2BFE">
            <w:pPr>
              <w:spacing w:after="0" w:line="240" w:lineRule="auto"/>
              <w:rPr>
                <w:rFonts w:ascii="Calibri" w:eastAsia="Calibri" w:hAnsi="Calibri" w:cs="Calibri"/>
                <w:kern w:val="0"/>
                <w:sz w:val="20"/>
                <w:szCs w:val="20"/>
                <w14:ligatures w14:val="none"/>
              </w:rPr>
            </w:pPr>
            <w:r>
              <w:rPr>
                <w:rFonts w:ascii="Calibri" w:eastAsia="Calibri" w:hAnsi="Calibri" w:cs="Calibri"/>
                <w:kern w:val="0"/>
                <w:sz w:val="20"/>
                <w:szCs w:val="20"/>
                <w:lang w:val="mk-MK"/>
                <w14:ligatures w14:val="none"/>
              </w:rPr>
              <w:lastRenderedPageBreak/>
              <w:t>Надзор</w:t>
            </w:r>
            <w:r w:rsidR="004C2BFE" w:rsidRPr="006B1EC9">
              <w:rPr>
                <w:rFonts w:ascii="Calibri" w:eastAsia="Calibri" w:hAnsi="Calibri" w:cs="Calibri"/>
                <w:kern w:val="0"/>
                <w:sz w:val="20"/>
                <w:szCs w:val="20"/>
                <w14:ligatures w14:val="none"/>
              </w:rPr>
              <w:t xml:space="preserve"> (компанија за надзор) на</w:t>
            </w:r>
          </w:p>
          <w:p w14:paraId="4756DB15" w14:textId="76F85E06" w:rsidR="004C2BFE" w:rsidRPr="006B1EC9" w:rsidRDefault="00042E7A" w:rsidP="00B06357">
            <w:pPr>
              <w:widowControl w:val="0"/>
              <w:spacing w:after="0"/>
              <w:rPr>
                <w:rFonts w:ascii="Calibri" w:eastAsia="Calibri" w:hAnsi="Calibri" w:cs="Calibri"/>
                <w:kern w:val="0"/>
                <w:sz w:val="20"/>
                <w:szCs w:val="20"/>
                <w14:ligatures w14:val="none"/>
              </w:rPr>
            </w:pPr>
            <w:r>
              <w:rPr>
                <w:rFonts w:ascii="Calibri" w:eastAsia="Calibri" w:hAnsi="Calibri" w:cs="Calibri"/>
                <w:kern w:val="0"/>
                <w:sz w:val="20"/>
                <w:szCs w:val="20"/>
                <w:lang w:val="mk-MK"/>
                <w14:ligatures w14:val="none"/>
              </w:rPr>
              <w:t>р</w:t>
            </w:r>
            <w:r w:rsidR="004C2BFE" w:rsidRPr="006B1EC9">
              <w:rPr>
                <w:rFonts w:ascii="Calibri" w:eastAsia="Calibri" w:hAnsi="Calibri" w:cs="Calibri"/>
                <w:kern w:val="0"/>
                <w:sz w:val="20"/>
                <w:szCs w:val="20"/>
                <w14:ligatures w14:val="none"/>
              </w:rPr>
              <w:t>абот</w:t>
            </w:r>
            <w:r>
              <w:rPr>
                <w:rFonts w:ascii="Calibri" w:eastAsia="Calibri" w:hAnsi="Calibri" w:cs="Calibri"/>
                <w:kern w:val="0"/>
                <w:sz w:val="20"/>
                <w:szCs w:val="20"/>
                <w:lang w:val="mk-MK"/>
                <w14:ligatures w14:val="none"/>
              </w:rPr>
              <w:t>ните активности</w:t>
            </w:r>
            <w:r w:rsidR="004C2BFE" w:rsidRPr="006B1EC9">
              <w:rPr>
                <w:rFonts w:ascii="Calibri" w:eastAsia="Calibri" w:hAnsi="Calibri" w:cs="Calibri"/>
                <w:kern w:val="0"/>
                <w:sz w:val="20"/>
                <w:szCs w:val="20"/>
                <w14:ligatures w14:val="none"/>
              </w:rPr>
              <w:t xml:space="preserve"> за реконструкција/адаптација</w:t>
            </w:r>
            <w:r w:rsidR="004C2BFE" w:rsidRPr="006B1EC9" w:rsidDel="004C2BFE">
              <w:rPr>
                <w:rFonts w:ascii="Calibri" w:eastAsia="Calibri" w:hAnsi="Calibri" w:cs="Times New Roman"/>
                <w:kern w:val="0"/>
                <w:sz w:val="20"/>
                <w:szCs w:val="20"/>
                <w14:ligatures w14:val="none"/>
              </w:rPr>
              <w:t xml:space="preserve"> </w:t>
            </w:r>
          </w:p>
        </w:tc>
        <w:tc>
          <w:tcPr>
            <w:tcW w:w="785" w:type="pct"/>
            <w:tcBorders>
              <w:top w:val="single" w:sz="4" w:space="0" w:color="auto"/>
              <w:left w:val="single" w:sz="4" w:space="0" w:color="auto"/>
              <w:bottom w:val="single" w:sz="4" w:space="0" w:color="auto"/>
            </w:tcBorders>
            <w:vAlign w:val="center"/>
          </w:tcPr>
          <w:p w14:paraId="6A1F9EA6" w14:textId="0EA385A3" w:rsidR="006B1EC9" w:rsidRPr="006B1EC9" w:rsidRDefault="006B1EC9" w:rsidP="006B1EC9">
            <w:pPr>
              <w:widowControl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lastRenderedPageBreak/>
              <w:t xml:space="preserve">Дел од редовните трошоци на </w:t>
            </w:r>
            <w:r w:rsidR="002529B7">
              <w:rPr>
                <w:rFonts w:ascii="Calibri" w:eastAsia="Calibri" w:hAnsi="Calibri" w:cs="Calibri"/>
                <w:kern w:val="0"/>
                <w:sz w:val="20"/>
                <w:szCs w:val="20"/>
                <w:lang w:val="mk-MK"/>
                <w14:ligatures w14:val="none"/>
              </w:rPr>
              <w:t>и</w:t>
            </w:r>
            <w:r w:rsidRPr="006B1EC9">
              <w:rPr>
                <w:rFonts w:ascii="Calibri" w:eastAsia="Calibri" w:hAnsi="Calibri" w:cs="Calibri"/>
                <w:kern w:val="0"/>
                <w:sz w:val="20"/>
                <w:szCs w:val="20"/>
                <w14:ligatures w14:val="none"/>
              </w:rPr>
              <w:t>зведувачот</w:t>
            </w:r>
          </w:p>
        </w:tc>
      </w:tr>
      <w:tr w:rsidR="006B1EC9" w:rsidRPr="006B1EC9" w14:paraId="3670AA1F" w14:textId="77777777" w:rsidTr="00CA5D24">
        <w:trPr>
          <w:trHeight w:val="373"/>
        </w:trPr>
        <w:tc>
          <w:tcPr>
            <w:tcW w:w="696" w:type="pct"/>
            <w:tcBorders>
              <w:top w:val="single" w:sz="4" w:space="0" w:color="auto"/>
              <w:left w:val="single" w:sz="4" w:space="0" w:color="auto"/>
              <w:bottom w:val="single" w:sz="4" w:space="0" w:color="auto"/>
            </w:tcBorders>
            <w:vAlign w:val="center"/>
          </w:tcPr>
          <w:p w14:paraId="23BB597A" w14:textId="77777777" w:rsidR="006B1EC9" w:rsidRPr="006B1EC9" w:rsidRDefault="006B1EC9" w:rsidP="006B1EC9">
            <w:pPr>
              <w:spacing w:after="0"/>
              <w:rPr>
                <w:rFonts w:ascii="Calibri" w:eastAsia="Calibri" w:hAnsi="Calibri" w:cs="Calibri"/>
                <w:kern w:val="0"/>
                <w:sz w:val="20"/>
                <w:szCs w:val="20"/>
                <w:lang w:val="en-GB" w:eastAsia="fr-FR"/>
                <w14:ligatures w14:val="none"/>
              </w:rPr>
            </w:pPr>
            <w:bookmarkStart w:id="45" w:name="_Hlk119573305"/>
            <w:r w:rsidRPr="006B1EC9">
              <w:rPr>
                <w:rFonts w:ascii="Calibri" w:eastAsia="Calibri" w:hAnsi="Calibri" w:cs="Calibri"/>
                <w:kern w:val="0"/>
                <w:sz w:val="20"/>
                <w:szCs w:val="20"/>
                <w14:ligatures w14:val="none"/>
              </w:rPr>
              <w:t>Управување со отпад</w:t>
            </w:r>
          </w:p>
        </w:tc>
        <w:tc>
          <w:tcPr>
            <w:tcW w:w="786" w:type="pct"/>
            <w:tcBorders>
              <w:top w:val="single" w:sz="4" w:space="0" w:color="auto"/>
              <w:left w:val="single" w:sz="4" w:space="0" w:color="auto"/>
              <w:bottom w:val="single" w:sz="4" w:space="0" w:color="auto"/>
            </w:tcBorders>
            <w:vAlign w:val="center"/>
          </w:tcPr>
          <w:p w14:paraId="65646FBD" w14:textId="7E5F34D7" w:rsidR="006B1EC9" w:rsidRPr="002529B7" w:rsidRDefault="006B1EC9" w:rsidP="006B1EC9">
            <w:pPr>
              <w:spacing w:after="0"/>
              <w:rPr>
                <w:rFonts w:ascii="Calibri" w:eastAsia="Calibri" w:hAnsi="Calibri" w:cs="Calibri"/>
                <w:kern w:val="0"/>
                <w:sz w:val="20"/>
                <w:szCs w:val="20"/>
                <w:lang w:val="mk-MK" w:eastAsia="fr-FR"/>
                <w14:ligatures w14:val="none"/>
              </w:rPr>
            </w:pPr>
            <w:r w:rsidRPr="006B1EC9">
              <w:rPr>
                <w:rFonts w:ascii="Calibri" w:eastAsia="Calibri" w:hAnsi="Calibri" w:cs="Calibri"/>
                <w:kern w:val="0"/>
                <w:sz w:val="20"/>
                <w:szCs w:val="20"/>
                <w14:ligatures w14:val="none"/>
              </w:rPr>
              <w:t xml:space="preserve">На </w:t>
            </w:r>
            <w:r w:rsidR="00CA5D24">
              <w:rPr>
                <w:rFonts w:ascii="Calibri" w:eastAsia="Calibri" w:hAnsi="Calibri" w:cs="Calibri"/>
                <w:kern w:val="0"/>
                <w:sz w:val="20"/>
                <w:szCs w:val="20"/>
                <w:lang w:val="mk-MK"/>
                <w14:ligatures w14:val="none"/>
              </w:rPr>
              <w:t>локацијата</w:t>
            </w:r>
          </w:p>
        </w:tc>
        <w:tc>
          <w:tcPr>
            <w:tcW w:w="993" w:type="pct"/>
            <w:tcBorders>
              <w:top w:val="single" w:sz="4" w:space="0" w:color="auto"/>
              <w:left w:val="single" w:sz="4" w:space="0" w:color="auto"/>
              <w:bottom w:val="single" w:sz="4" w:space="0" w:color="auto"/>
            </w:tcBorders>
            <w:vAlign w:val="center"/>
          </w:tcPr>
          <w:p w14:paraId="591F9E5E" w14:textId="4B41C11F" w:rsidR="006B1EC9" w:rsidRPr="006B1EC9" w:rsidRDefault="00CA5D24" w:rsidP="006B1EC9">
            <w:pPr>
              <w:autoSpaceDE w:val="0"/>
              <w:autoSpaceDN w:val="0"/>
              <w:adjustRightInd w:val="0"/>
              <w:spacing w:after="0" w:line="240" w:lineRule="auto"/>
              <w:rPr>
                <w:rFonts w:ascii="Calibri" w:eastAsia="Times New Roman" w:hAnsi="Calibri" w:cs="Calibri"/>
                <w:kern w:val="0"/>
                <w:sz w:val="20"/>
                <w:szCs w:val="20"/>
                <w14:ligatures w14:val="none"/>
              </w:rPr>
            </w:pPr>
            <w:r>
              <w:rPr>
                <w:rFonts w:ascii="Calibri" w:eastAsia="Times New Roman" w:hAnsi="Calibri" w:cs="Calibri"/>
                <w:kern w:val="0"/>
                <w:sz w:val="20"/>
                <w:szCs w:val="20"/>
                <w:lang w:val="mk-MK"/>
                <w14:ligatures w14:val="none"/>
              </w:rPr>
              <w:t>Разгледување на</w:t>
            </w:r>
            <w:r w:rsidR="006B1EC9" w:rsidRPr="006B1EC9">
              <w:rPr>
                <w:rFonts w:ascii="Calibri" w:eastAsia="Times New Roman" w:hAnsi="Calibri" w:cs="Calibri"/>
                <w:kern w:val="0"/>
                <w:sz w:val="20"/>
                <w:szCs w:val="20"/>
                <w14:ligatures w14:val="none"/>
              </w:rPr>
              <w:t xml:space="preserve"> документацијата – идентификација на типот на отпад според Листата на отпад,</w:t>
            </w:r>
          </w:p>
          <w:p w14:paraId="2D0B6DE4" w14:textId="77777777" w:rsidR="006B1EC9" w:rsidRPr="006B1EC9" w:rsidRDefault="006B1EC9" w:rsidP="006B1EC9">
            <w:pPr>
              <w:autoSpaceDE w:val="0"/>
              <w:autoSpaceDN w:val="0"/>
              <w:adjustRightInd w:val="0"/>
              <w:spacing w:after="0" w:line="240" w:lineRule="auto"/>
              <w:rPr>
                <w:rFonts w:ascii="Calibri" w:eastAsia="Times New Roman" w:hAnsi="Calibri" w:cs="Calibri"/>
                <w:kern w:val="0"/>
                <w:sz w:val="20"/>
                <w:szCs w:val="20"/>
                <w14:ligatures w14:val="none"/>
              </w:rPr>
            </w:pPr>
            <w:r w:rsidRPr="006B1EC9">
              <w:rPr>
                <w:rFonts w:ascii="Calibri" w:eastAsia="Times New Roman" w:hAnsi="Calibri" w:cs="Calibri"/>
                <w:kern w:val="0"/>
                <w:sz w:val="20"/>
                <w:szCs w:val="20"/>
                <w14:ligatures w14:val="none"/>
              </w:rPr>
              <w:t>- Визуелна проверка дали отпадот се собира посебно во адекватно означени контејнери, нема протекување.</w:t>
            </w:r>
          </w:p>
          <w:p w14:paraId="2A839354" w14:textId="77777777" w:rsidR="006B1EC9" w:rsidRPr="006B1EC9" w:rsidRDefault="006B1EC9" w:rsidP="006B1EC9">
            <w:pPr>
              <w:spacing w:after="0"/>
              <w:rPr>
                <w:rFonts w:ascii="Calibri" w:eastAsia="Calibri" w:hAnsi="Calibri" w:cs="Calibri"/>
                <w:kern w:val="0"/>
                <w:sz w:val="20"/>
                <w:szCs w:val="20"/>
                <w:lang w:val="en-GB" w:eastAsia="fr-FR"/>
                <w14:ligatures w14:val="none"/>
              </w:rPr>
            </w:pPr>
            <w:r w:rsidRPr="006B1EC9">
              <w:rPr>
                <w:rFonts w:ascii="Calibri" w:eastAsia="Calibri" w:hAnsi="Calibri" w:cs="Calibri"/>
                <w:kern w:val="0"/>
                <w:sz w:val="20"/>
                <w:szCs w:val="20"/>
                <w14:ligatures w14:val="none"/>
              </w:rPr>
              <w:t>- преглед на отпадот Договори и лиценци на компании склучени договори за собирање и отстранување на отпад</w:t>
            </w:r>
          </w:p>
        </w:tc>
        <w:tc>
          <w:tcPr>
            <w:tcW w:w="827" w:type="pct"/>
            <w:tcBorders>
              <w:top w:val="single" w:sz="4" w:space="0" w:color="auto"/>
              <w:left w:val="single" w:sz="4" w:space="0" w:color="auto"/>
              <w:bottom w:val="single" w:sz="4" w:space="0" w:color="auto"/>
            </w:tcBorders>
            <w:shd w:val="clear" w:color="auto" w:fill="auto"/>
            <w:vAlign w:val="center"/>
          </w:tcPr>
          <w:p w14:paraId="14B7CCA5" w14:textId="6E000BEC" w:rsidR="006B1EC9" w:rsidRPr="006B1EC9" w:rsidRDefault="006B1EC9" w:rsidP="006B1EC9">
            <w:pPr>
              <w:spacing w:after="0"/>
              <w:rPr>
                <w:rFonts w:ascii="Calibri" w:eastAsia="Calibri" w:hAnsi="Calibri" w:cs="Calibri"/>
                <w:kern w:val="0"/>
                <w:sz w:val="20"/>
                <w:szCs w:val="20"/>
                <w:lang w:val="en-GB" w:eastAsia="fr-FR"/>
                <w14:ligatures w14:val="none"/>
              </w:rPr>
            </w:pPr>
            <w:r w:rsidRPr="00CA5D24">
              <w:rPr>
                <w:rFonts w:ascii="Calibri" w:eastAsia="Calibri" w:hAnsi="Calibri" w:cs="Calibri"/>
                <w:kern w:val="0"/>
                <w:sz w:val="20"/>
                <w:szCs w:val="20"/>
                <w14:ligatures w14:val="none"/>
              </w:rPr>
              <w:t>На почетокот на работ</w:t>
            </w:r>
            <w:r w:rsidR="00042E7A">
              <w:rPr>
                <w:rFonts w:ascii="Calibri" w:eastAsia="Calibri" w:hAnsi="Calibri" w:cs="Calibri"/>
                <w:kern w:val="0"/>
                <w:sz w:val="20"/>
                <w:szCs w:val="20"/>
                <w:lang w:val="mk-MK"/>
                <w14:ligatures w14:val="none"/>
              </w:rPr>
              <w:t>ата</w:t>
            </w:r>
            <w:r w:rsidRPr="00CA5D24">
              <w:rPr>
                <w:rFonts w:ascii="Calibri" w:eastAsia="Calibri" w:hAnsi="Calibri" w:cs="Calibri"/>
                <w:kern w:val="0"/>
                <w:sz w:val="20"/>
                <w:szCs w:val="20"/>
                <w14:ligatures w14:val="none"/>
              </w:rPr>
              <w:t>, потоа периодично</w:t>
            </w:r>
          </w:p>
        </w:tc>
        <w:tc>
          <w:tcPr>
            <w:tcW w:w="913" w:type="pct"/>
            <w:tcBorders>
              <w:top w:val="single" w:sz="4" w:space="0" w:color="auto"/>
              <w:left w:val="single" w:sz="4" w:space="0" w:color="auto"/>
              <w:bottom w:val="single" w:sz="4" w:space="0" w:color="auto"/>
            </w:tcBorders>
            <w:vAlign w:val="center"/>
          </w:tcPr>
          <w:p w14:paraId="6A328239"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Изведувач – понудувач</w:t>
            </w:r>
          </w:p>
          <w:p w14:paraId="2EBAABF6" w14:textId="77777777" w:rsidR="004C2BFE" w:rsidRPr="006B1EC9" w:rsidRDefault="004C2BFE" w:rsidP="004C2BFE">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Супервизор (компанија за надзор) на</w:t>
            </w:r>
          </w:p>
          <w:p w14:paraId="4A63BB62" w14:textId="0038E62C" w:rsidR="004C2BFE" w:rsidRPr="006B1EC9" w:rsidRDefault="00CA5D24" w:rsidP="004C2BFE">
            <w:pPr>
              <w:widowControl w:val="0"/>
              <w:spacing w:after="0"/>
              <w:rPr>
                <w:rFonts w:ascii="Calibri" w:eastAsia="Calibri" w:hAnsi="Calibri" w:cs="Times New Roman"/>
                <w:kern w:val="0"/>
                <w:sz w:val="20"/>
                <w:szCs w:val="20"/>
                <w14:ligatures w14:val="none"/>
              </w:rPr>
            </w:pPr>
            <w:r>
              <w:rPr>
                <w:rFonts w:ascii="Calibri" w:eastAsia="Calibri" w:hAnsi="Calibri" w:cs="Calibri"/>
                <w:kern w:val="0"/>
                <w:sz w:val="20"/>
                <w:szCs w:val="20"/>
                <w:lang w:val="mk-MK"/>
                <w14:ligatures w14:val="none"/>
              </w:rPr>
              <w:t>р</w:t>
            </w:r>
            <w:r w:rsidR="004C2BFE" w:rsidRPr="006B1EC9">
              <w:rPr>
                <w:rFonts w:ascii="Calibri" w:eastAsia="Calibri" w:hAnsi="Calibri" w:cs="Calibri"/>
                <w:kern w:val="0"/>
                <w:sz w:val="20"/>
                <w:szCs w:val="20"/>
                <w14:ligatures w14:val="none"/>
              </w:rPr>
              <w:t>аботи за реконструкција/адаптација</w:t>
            </w:r>
            <w:r w:rsidR="004C2BFE" w:rsidRPr="006B1EC9" w:rsidDel="004C2BFE">
              <w:rPr>
                <w:rFonts w:ascii="Calibri" w:eastAsia="Calibri" w:hAnsi="Calibri" w:cs="Times New Roman"/>
                <w:kern w:val="0"/>
                <w:sz w:val="20"/>
                <w:szCs w:val="20"/>
                <w14:ligatures w14:val="none"/>
              </w:rPr>
              <w:t xml:space="preserve"> </w:t>
            </w:r>
          </w:p>
          <w:p w14:paraId="6F186F39" w14:textId="77777777" w:rsidR="006B1EC9" w:rsidRPr="006B1EC9" w:rsidRDefault="006B1EC9" w:rsidP="006B1EC9">
            <w:pPr>
              <w:spacing w:after="0"/>
              <w:rPr>
                <w:rFonts w:ascii="Calibri" w:eastAsia="Calibri" w:hAnsi="Calibri" w:cs="Calibri"/>
                <w:kern w:val="0"/>
                <w:sz w:val="20"/>
                <w:szCs w:val="20"/>
                <w:lang w:val="en-GB" w:eastAsia="fr-FR"/>
                <w14:ligatures w14:val="none"/>
              </w:rPr>
            </w:pPr>
            <w:r w:rsidRPr="006B1EC9">
              <w:rPr>
                <w:rFonts w:ascii="Calibri" w:eastAsia="Calibri" w:hAnsi="Calibri" w:cs="Calibri"/>
                <w:kern w:val="0"/>
                <w:sz w:val="20"/>
                <w:szCs w:val="20"/>
                <w14:ligatures w14:val="none"/>
              </w:rPr>
              <w:t>општински инспектор</w:t>
            </w:r>
          </w:p>
        </w:tc>
        <w:tc>
          <w:tcPr>
            <w:tcW w:w="785" w:type="pct"/>
            <w:tcBorders>
              <w:top w:val="single" w:sz="4" w:space="0" w:color="auto"/>
              <w:left w:val="single" w:sz="4" w:space="0" w:color="auto"/>
              <w:bottom w:val="single" w:sz="4" w:space="0" w:color="auto"/>
            </w:tcBorders>
            <w:vAlign w:val="center"/>
          </w:tcPr>
          <w:p w14:paraId="176FC8A2" w14:textId="403A310F" w:rsidR="006B1EC9" w:rsidRPr="006B1EC9" w:rsidRDefault="00E53A89" w:rsidP="006B1EC9">
            <w:pPr>
              <w:autoSpaceDE w:val="0"/>
              <w:autoSpaceDN w:val="0"/>
              <w:adjustRightInd w:val="0"/>
              <w:spacing w:after="0" w:line="240" w:lineRule="auto"/>
              <w:rPr>
                <w:rFonts w:ascii="Calibri" w:eastAsia="Calibri" w:hAnsi="Calibri" w:cs="Calibri"/>
                <w:kern w:val="0"/>
                <w:sz w:val="20"/>
                <w:szCs w:val="20"/>
                <w:lang w:val="en-GB" w:eastAsia="fr-FR"/>
                <w14:ligatures w14:val="none"/>
              </w:rPr>
            </w:pPr>
            <w:r w:rsidRPr="006B1EC9">
              <w:rPr>
                <w:rFonts w:ascii="Calibri" w:eastAsia="Calibri" w:hAnsi="Calibri" w:cs="Calibri"/>
                <w:kern w:val="0"/>
                <w:sz w:val="20"/>
                <w:szCs w:val="20"/>
                <w14:ligatures w14:val="none"/>
              </w:rPr>
              <w:t xml:space="preserve">Дел од редовните трошоци на </w:t>
            </w:r>
            <w:r w:rsidR="002529B7">
              <w:rPr>
                <w:rFonts w:ascii="Calibri" w:eastAsia="Calibri" w:hAnsi="Calibri" w:cs="Calibri"/>
                <w:kern w:val="0"/>
                <w:sz w:val="20"/>
                <w:szCs w:val="20"/>
                <w:lang w:val="mk-MK"/>
                <w14:ligatures w14:val="none"/>
              </w:rPr>
              <w:t>и</w:t>
            </w:r>
            <w:r w:rsidRPr="006B1EC9">
              <w:rPr>
                <w:rFonts w:ascii="Calibri" w:eastAsia="Calibri" w:hAnsi="Calibri" w:cs="Calibri"/>
                <w:kern w:val="0"/>
                <w:sz w:val="20"/>
                <w:szCs w:val="20"/>
                <w14:ligatures w14:val="none"/>
              </w:rPr>
              <w:t>зведувачот</w:t>
            </w:r>
          </w:p>
        </w:tc>
      </w:tr>
      <w:bookmarkEnd w:id="45"/>
      <w:tr w:rsidR="000271DB" w:rsidRPr="006B1EC9" w14:paraId="3B290EA4" w14:textId="77777777" w:rsidTr="0075391D">
        <w:trPr>
          <w:trHeight w:val="373"/>
        </w:trPr>
        <w:tc>
          <w:tcPr>
            <w:tcW w:w="696" w:type="pct"/>
          </w:tcPr>
          <w:p w14:paraId="1B3B34BD" w14:textId="77777777" w:rsidR="006B1EC9" w:rsidRPr="006B1EC9" w:rsidRDefault="006B1EC9" w:rsidP="006B1EC9">
            <w:pPr>
              <w:suppressAutoHyphens/>
              <w:spacing w:before="60" w:after="60" w:line="240" w:lineRule="auto"/>
              <w:rPr>
                <w:rFonts w:ascii="Calibri" w:eastAsia="Calibri" w:hAnsi="Calibri" w:cs="Arial"/>
                <w:kern w:val="0"/>
                <w:sz w:val="20"/>
                <w:szCs w:val="20"/>
                <w:lang w:eastAsia="fr-FR"/>
                <w14:ligatures w14:val="none"/>
              </w:rPr>
            </w:pPr>
            <w:r w:rsidRPr="006B1EC9">
              <w:rPr>
                <w:rFonts w:ascii="Calibri" w:eastAsia="Calibri" w:hAnsi="Calibri" w:cs="Arial"/>
                <w:bCs/>
                <w:kern w:val="0"/>
                <w:sz w:val="20"/>
                <w:szCs w:val="20"/>
                <w:lang w:eastAsia="fr-FR"/>
                <w14:ligatures w14:val="none"/>
              </w:rPr>
              <w:t>Привремено складирање на старите прозорци и врати со соодветна етикета и покриеност</w:t>
            </w:r>
          </w:p>
          <w:p w14:paraId="49630975" w14:textId="76743286" w:rsidR="006B1EC9" w:rsidRPr="006B1EC9" w:rsidRDefault="006B1EC9" w:rsidP="006B1EC9">
            <w:pPr>
              <w:spacing w:after="0"/>
              <w:rPr>
                <w:rFonts w:ascii="Calibri" w:eastAsia="Calibri" w:hAnsi="Calibri" w:cs="Calibri"/>
                <w:kern w:val="0"/>
                <w:sz w:val="20"/>
                <w:szCs w:val="20"/>
                <w14:ligatures w14:val="none"/>
              </w:rPr>
            </w:pPr>
            <w:r w:rsidRPr="006B1EC9">
              <w:rPr>
                <w:rFonts w:ascii="Calibri" w:eastAsia="Calibri" w:hAnsi="Calibri" w:cs="Arial"/>
                <w:bCs/>
                <w:kern w:val="0"/>
                <w:sz w:val="20"/>
                <w:szCs w:val="20"/>
                <w:lang w:eastAsia="fr-FR"/>
                <w14:ligatures w14:val="none"/>
              </w:rPr>
              <w:t xml:space="preserve">Привремено складирање на </w:t>
            </w:r>
            <w:r w:rsidRPr="006B1EC9">
              <w:rPr>
                <w:rFonts w:ascii="Calibri" w:eastAsia="Calibri" w:hAnsi="Calibri" w:cs="Arial"/>
                <w:bCs/>
                <w:kern w:val="0"/>
                <w:sz w:val="20"/>
                <w:szCs w:val="20"/>
                <w:lang w:eastAsia="fr-FR"/>
                <w14:ligatures w14:val="none"/>
              </w:rPr>
              <w:lastRenderedPageBreak/>
              <w:t xml:space="preserve">отстранетиот азбест што содржи </w:t>
            </w:r>
            <w:r w:rsidR="00CA5D24">
              <w:rPr>
                <w:rFonts w:ascii="Calibri" w:eastAsia="Calibri" w:hAnsi="Calibri" w:cs="Arial"/>
                <w:bCs/>
                <w:kern w:val="0"/>
                <w:sz w:val="20"/>
                <w:szCs w:val="20"/>
                <w:lang w:val="mk-MK" w:eastAsia="fr-FR"/>
                <w14:ligatures w14:val="none"/>
              </w:rPr>
              <w:t xml:space="preserve">плочи </w:t>
            </w:r>
            <w:r w:rsidRPr="006B1EC9">
              <w:rPr>
                <w:rFonts w:ascii="Calibri" w:eastAsia="Calibri" w:hAnsi="Calibri" w:cs="Arial"/>
                <w:bCs/>
                <w:kern w:val="0"/>
                <w:sz w:val="20"/>
                <w:szCs w:val="20"/>
                <w:lang w:eastAsia="fr-FR"/>
                <w14:ligatures w14:val="none"/>
              </w:rPr>
              <w:t>соодветно спакувани и етикетирани</w:t>
            </w:r>
          </w:p>
        </w:tc>
        <w:tc>
          <w:tcPr>
            <w:tcW w:w="786" w:type="pct"/>
          </w:tcPr>
          <w:p w14:paraId="776E9C53" w14:textId="77777777" w:rsidR="006B1EC9" w:rsidRPr="006B1EC9" w:rsidRDefault="006B1EC9" w:rsidP="006B1EC9">
            <w:pPr>
              <w:spacing w:after="0"/>
              <w:rPr>
                <w:rFonts w:ascii="Calibri" w:eastAsia="Calibri" w:hAnsi="Calibri" w:cs="Calibri"/>
                <w:kern w:val="0"/>
                <w:sz w:val="20"/>
                <w:szCs w:val="20"/>
                <w14:ligatures w14:val="none"/>
              </w:rPr>
            </w:pPr>
            <w:r w:rsidRPr="006B1EC9">
              <w:rPr>
                <w:rFonts w:ascii="Calibri" w:eastAsia="Calibri" w:hAnsi="Calibri" w:cs="Arial"/>
                <w:bCs/>
                <w:kern w:val="0"/>
                <w:sz w:val="20"/>
                <w:szCs w:val="20"/>
                <w:lang w:eastAsia="fr-FR"/>
                <w14:ligatures w14:val="none"/>
              </w:rPr>
              <w:lastRenderedPageBreak/>
              <w:t>Во посебна просторија во зградите или во дворот</w:t>
            </w:r>
          </w:p>
        </w:tc>
        <w:tc>
          <w:tcPr>
            <w:tcW w:w="993" w:type="pct"/>
          </w:tcPr>
          <w:p w14:paraId="69701FA6" w14:textId="77777777" w:rsidR="006B1EC9" w:rsidRPr="000B5CBB" w:rsidRDefault="006B1EC9" w:rsidP="006B1EC9">
            <w:pPr>
              <w:autoSpaceDE w:val="0"/>
              <w:autoSpaceDN w:val="0"/>
              <w:adjustRightInd w:val="0"/>
              <w:spacing w:after="0" w:line="240" w:lineRule="auto"/>
              <w:rPr>
                <w:rFonts w:ascii="Calibri" w:eastAsia="Times New Roman" w:hAnsi="Calibri" w:cs="Calibri"/>
                <w:kern w:val="0"/>
                <w:sz w:val="20"/>
                <w:szCs w:val="20"/>
                <w14:ligatures w14:val="none"/>
              </w:rPr>
            </w:pPr>
            <w:r w:rsidRPr="00242B6F">
              <w:rPr>
                <w:rFonts w:ascii="Calibri" w:eastAsia="Calibri" w:hAnsi="Calibri" w:cs="Calibri"/>
                <w:bCs/>
                <w:color w:val="000000"/>
                <w:kern w:val="0"/>
                <w:sz w:val="20"/>
                <w:szCs w:val="20"/>
                <w:lang w:eastAsia="fr-FR"/>
                <w14:ligatures w14:val="none"/>
              </w:rPr>
              <w:t>Визуелни проверки</w:t>
            </w:r>
          </w:p>
        </w:tc>
        <w:tc>
          <w:tcPr>
            <w:tcW w:w="827" w:type="pct"/>
          </w:tcPr>
          <w:p w14:paraId="0D7B1B1E" w14:textId="77777777" w:rsidR="006B1EC9" w:rsidRPr="006B1EC9" w:rsidRDefault="006B1EC9" w:rsidP="006B1EC9">
            <w:pPr>
              <w:spacing w:after="0"/>
              <w:rPr>
                <w:rFonts w:ascii="Calibri" w:eastAsia="Calibri" w:hAnsi="Calibri" w:cs="Calibri"/>
                <w:kern w:val="0"/>
                <w:sz w:val="20"/>
                <w:szCs w:val="20"/>
                <w14:ligatures w14:val="none"/>
              </w:rPr>
            </w:pPr>
            <w:r w:rsidRPr="006B1EC9">
              <w:rPr>
                <w:rFonts w:ascii="Calibri" w:eastAsia="Calibri" w:hAnsi="Calibri" w:cs="Arial"/>
                <w:bCs/>
                <w:kern w:val="0"/>
                <w:sz w:val="20"/>
                <w:szCs w:val="20"/>
                <w:lang w:eastAsia="fr-FR"/>
                <w14:ligatures w14:val="none"/>
              </w:rPr>
              <w:t>На дневна основа</w:t>
            </w:r>
          </w:p>
        </w:tc>
        <w:tc>
          <w:tcPr>
            <w:tcW w:w="913" w:type="pct"/>
            <w:tcBorders>
              <w:top w:val="single" w:sz="4" w:space="0" w:color="auto"/>
              <w:left w:val="single" w:sz="4" w:space="0" w:color="auto"/>
              <w:bottom w:val="single" w:sz="4" w:space="0" w:color="auto"/>
            </w:tcBorders>
            <w:vAlign w:val="center"/>
          </w:tcPr>
          <w:p w14:paraId="46CC1262"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Изведувач – понудувач</w:t>
            </w:r>
          </w:p>
          <w:p w14:paraId="1DEA1431" w14:textId="7E8D20EB" w:rsidR="004C2BFE" w:rsidRPr="006B1EC9" w:rsidRDefault="00B00B05" w:rsidP="004C2BFE">
            <w:pPr>
              <w:spacing w:after="0" w:line="240" w:lineRule="auto"/>
              <w:rPr>
                <w:rFonts w:ascii="Calibri" w:eastAsia="Calibri" w:hAnsi="Calibri" w:cs="Calibri"/>
                <w:kern w:val="0"/>
                <w:sz w:val="20"/>
                <w:szCs w:val="20"/>
                <w14:ligatures w14:val="none"/>
              </w:rPr>
            </w:pPr>
            <w:r>
              <w:rPr>
                <w:rFonts w:ascii="Calibri" w:eastAsia="Calibri" w:hAnsi="Calibri" w:cs="Calibri"/>
                <w:kern w:val="0"/>
                <w:sz w:val="20"/>
                <w:szCs w:val="20"/>
                <w:lang w:val="mk-MK"/>
                <w14:ligatures w14:val="none"/>
              </w:rPr>
              <w:t>Надзор</w:t>
            </w:r>
            <w:r w:rsidR="004C2BFE" w:rsidRPr="006B1EC9">
              <w:rPr>
                <w:rFonts w:ascii="Calibri" w:eastAsia="Calibri" w:hAnsi="Calibri" w:cs="Calibri"/>
                <w:kern w:val="0"/>
                <w:sz w:val="20"/>
                <w:szCs w:val="20"/>
                <w14:ligatures w14:val="none"/>
              </w:rPr>
              <w:t xml:space="preserve"> (компанија за надзор) на</w:t>
            </w:r>
          </w:p>
          <w:p w14:paraId="3815666E" w14:textId="3ED7D81D" w:rsidR="004C2BFE" w:rsidRPr="006B1EC9" w:rsidRDefault="00042E7A" w:rsidP="004C2BFE">
            <w:pPr>
              <w:widowControl w:val="0"/>
              <w:spacing w:after="0"/>
              <w:rPr>
                <w:rFonts w:ascii="Calibri" w:eastAsia="Calibri" w:hAnsi="Calibri" w:cs="Times New Roman"/>
                <w:kern w:val="0"/>
                <w:sz w:val="20"/>
                <w:szCs w:val="20"/>
                <w14:ligatures w14:val="none"/>
              </w:rPr>
            </w:pPr>
            <w:r>
              <w:rPr>
                <w:rFonts w:ascii="Calibri" w:eastAsia="Calibri" w:hAnsi="Calibri" w:cs="Calibri"/>
                <w:kern w:val="0"/>
                <w:sz w:val="20"/>
                <w:szCs w:val="20"/>
                <w:lang w:val="mk-MK"/>
                <w14:ligatures w14:val="none"/>
              </w:rPr>
              <w:t>Р</w:t>
            </w:r>
            <w:r w:rsidR="004C2BFE" w:rsidRPr="006B1EC9">
              <w:rPr>
                <w:rFonts w:ascii="Calibri" w:eastAsia="Calibri" w:hAnsi="Calibri" w:cs="Calibri"/>
                <w:kern w:val="0"/>
                <w:sz w:val="20"/>
                <w:szCs w:val="20"/>
                <w14:ligatures w14:val="none"/>
              </w:rPr>
              <w:t>абот</w:t>
            </w:r>
            <w:r>
              <w:rPr>
                <w:rFonts w:ascii="Calibri" w:eastAsia="Calibri" w:hAnsi="Calibri" w:cs="Calibri"/>
                <w:kern w:val="0"/>
                <w:sz w:val="20"/>
                <w:szCs w:val="20"/>
                <w:lang w:val="mk-MK"/>
                <w14:ligatures w14:val="none"/>
              </w:rPr>
              <w:t>ните активности</w:t>
            </w:r>
            <w:r w:rsidR="004C2BFE" w:rsidRPr="006B1EC9">
              <w:rPr>
                <w:rFonts w:ascii="Calibri" w:eastAsia="Calibri" w:hAnsi="Calibri" w:cs="Calibri"/>
                <w:kern w:val="0"/>
                <w:sz w:val="20"/>
                <w:szCs w:val="20"/>
                <w14:ligatures w14:val="none"/>
              </w:rPr>
              <w:t xml:space="preserve"> за реконструкција/адаптација</w:t>
            </w:r>
            <w:r w:rsidR="004C2BFE" w:rsidRPr="006B1EC9" w:rsidDel="004C2BFE">
              <w:rPr>
                <w:rFonts w:ascii="Calibri" w:eastAsia="Calibri" w:hAnsi="Calibri" w:cs="Times New Roman"/>
                <w:kern w:val="0"/>
                <w:sz w:val="20"/>
                <w:szCs w:val="20"/>
                <w14:ligatures w14:val="none"/>
              </w:rPr>
              <w:t xml:space="preserve"> </w:t>
            </w:r>
          </w:p>
          <w:p w14:paraId="28076081"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општински инспектор</w:t>
            </w:r>
          </w:p>
        </w:tc>
        <w:tc>
          <w:tcPr>
            <w:tcW w:w="785" w:type="pct"/>
            <w:tcBorders>
              <w:top w:val="single" w:sz="4" w:space="0" w:color="auto"/>
              <w:left w:val="single" w:sz="4" w:space="0" w:color="auto"/>
              <w:bottom w:val="single" w:sz="4" w:space="0" w:color="auto"/>
            </w:tcBorders>
            <w:vAlign w:val="center"/>
          </w:tcPr>
          <w:p w14:paraId="3E0E06D6" w14:textId="2060F3F8" w:rsidR="006B1EC9" w:rsidRPr="006B1EC9" w:rsidRDefault="00E53A89" w:rsidP="006B1EC9">
            <w:pPr>
              <w:autoSpaceDE w:val="0"/>
              <w:autoSpaceDN w:val="0"/>
              <w:adjustRightInd w:val="0"/>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 xml:space="preserve">Дел од редовните трошоци на </w:t>
            </w:r>
            <w:r w:rsidR="002529B7">
              <w:rPr>
                <w:rFonts w:ascii="Calibri" w:eastAsia="Calibri" w:hAnsi="Calibri" w:cs="Calibri"/>
                <w:kern w:val="0"/>
                <w:sz w:val="20"/>
                <w:szCs w:val="20"/>
                <w:lang w:val="mk-MK"/>
                <w14:ligatures w14:val="none"/>
              </w:rPr>
              <w:t>и</w:t>
            </w:r>
            <w:r w:rsidRPr="006B1EC9">
              <w:rPr>
                <w:rFonts w:ascii="Calibri" w:eastAsia="Calibri" w:hAnsi="Calibri" w:cs="Calibri"/>
                <w:kern w:val="0"/>
                <w:sz w:val="20"/>
                <w:szCs w:val="20"/>
                <w14:ligatures w14:val="none"/>
              </w:rPr>
              <w:t>зведувачот</w:t>
            </w:r>
          </w:p>
        </w:tc>
      </w:tr>
      <w:tr w:rsidR="006B1EC9" w:rsidRPr="006B1EC9" w14:paraId="499CFF1D" w14:textId="77777777" w:rsidTr="0075391D">
        <w:trPr>
          <w:trHeight w:val="373"/>
        </w:trPr>
        <w:tc>
          <w:tcPr>
            <w:tcW w:w="696" w:type="pct"/>
            <w:tcBorders>
              <w:top w:val="single" w:sz="4" w:space="0" w:color="auto"/>
              <w:left w:val="single" w:sz="4" w:space="0" w:color="auto"/>
              <w:bottom w:val="single" w:sz="4" w:space="0" w:color="auto"/>
            </w:tcBorders>
            <w:vAlign w:val="center"/>
          </w:tcPr>
          <w:p w14:paraId="31238DAF" w14:textId="77777777" w:rsidR="006B1EC9" w:rsidRPr="006B1EC9" w:rsidRDefault="006B1EC9" w:rsidP="006B1EC9">
            <w:pPr>
              <w:spacing w:after="0"/>
              <w:rPr>
                <w:rFonts w:ascii="Calibri" w:eastAsia="Calibri" w:hAnsi="Calibri" w:cs="Calibri"/>
                <w:kern w:val="0"/>
                <w:sz w:val="20"/>
                <w:szCs w:val="20"/>
                <w:lang w:val="en-GB" w:eastAsia="fr-FR"/>
                <w14:ligatures w14:val="none"/>
              </w:rPr>
            </w:pPr>
            <w:r w:rsidRPr="006B1EC9">
              <w:rPr>
                <w:rFonts w:ascii="Calibri" w:eastAsia="Calibri" w:hAnsi="Calibri" w:cs="Calibri"/>
                <w:kern w:val="0"/>
                <w:sz w:val="20"/>
                <w:szCs w:val="20"/>
                <w14:ligatures w14:val="none"/>
              </w:rPr>
              <w:t>Вода и почва</w:t>
            </w:r>
          </w:p>
        </w:tc>
        <w:tc>
          <w:tcPr>
            <w:tcW w:w="786" w:type="pct"/>
            <w:tcBorders>
              <w:top w:val="single" w:sz="4" w:space="0" w:color="auto"/>
              <w:left w:val="single" w:sz="4" w:space="0" w:color="auto"/>
              <w:bottom w:val="single" w:sz="4" w:space="0" w:color="auto"/>
            </w:tcBorders>
            <w:vAlign w:val="center"/>
          </w:tcPr>
          <w:p w14:paraId="3BFF3FD3" w14:textId="11EB631F"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На местото на реновирање/адаптација и каде што</w:t>
            </w:r>
          </w:p>
          <w:p w14:paraId="4A4065E8" w14:textId="77777777" w:rsidR="006B1EC9" w:rsidRPr="006B1EC9" w:rsidRDefault="006B1EC9" w:rsidP="006B1EC9">
            <w:pPr>
              <w:spacing w:after="0" w:line="240" w:lineRule="auto"/>
              <w:rPr>
                <w:rFonts w:ascii="Calibri" w:eastAsia="Calibri" w:hAnsi="Calibri" w:cs="Calibri"/>
                <w:kern w:val="0"/>
                <w:sz w:val="20"/>
                <w:szCs w:val="20"/>
                <w:lang w:val="en-GB" w:eastAsia="fr-FR"/>
                <w14:ligatures w14:val="none"/>
              </w:rPr>
            </w:pPr>
            <w:r w:rsidRPr="006B1EC9">
              <w:rPr>
                <w:rFonts w:ascii="Calibri" w:eastAsia="Calibri" w:hAnsi="Calibri" w:cs="Calibri"/>
                <w:kern w:val="0"/>
                <w:sz w:val="20"/>
                <w:szCs w:val="20"/>
                <w14:ligatures w14:val="none"/>
              </w:rPr>
              <w:t>работат машини и возила</w:t>
            </w:r>
          </w:p>
        </w:tc>
        <w:tc>
          <w:tcPr>
            <w:tcW w:w="993" w:type="pct"/>
            <w:tcBorders>
              <w:top w:val="single" w:sz="4" w:space="0" w:color="auto"/>
              <w:left w:val="single" w:sz="4" w:space="0" w:color="auto"/>
              <w:bottom w:val="single" w:sz="4" w:space="0" w:color="auto"/>
            </w:tcBorders>
            <w:vAlign w:val="center"/>
          </w:tcPr>
          <w:p w14:paraId="23925079"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Визуелни проверки</w:t>
            </w:r>
          </w:p>
          <w:p w14:paraId="3F25E79B" w14:textId="77777777" w:rsidR="006B1EC9" w:rsidRPr="006B1EC9" w:rsidRDefault="006B1EC9" w:rsidP="006B1EC9">
            <w:pPr>
              <w:spacing w:after="0"/>
              <w:rPr>
                <w:rFonts w:ascii="Calibri" w:eastAsia="Calibri" w:hAnsi="Calibri" w:cs="Calibri"/>
                <w:kern w:val="0"/>
                <w:sz w:val="20"/>
                <w:szCs w:val="20"/>
                <w:lang w:val="en-GB" w:eastAsia="fr-FR"/>
                <w14:ligatures w14:val="none"/>
              </w:rPr>
            </w:pPr>
          </w:p>
        </w:tc>
        <w:tc>
          <w:tcPr>
            <w:tcW w:w="827" w:type="pct"/>
            <w:tcBorders>
              <w:top w:val="single" w:sz="4" w:space="0" w:color="auto"/>
              <w:left w:val="single" w:sz="4" w:space="0" w:color="auto"/>
              <w:bottom w:val="single" w:sz="4" w:space="0" w:color="auto"/>
            </w:tcBorders>
            <w:vAlign w:val="center"/>
          </w:tcPr>
          <w:p w14:paraId="2C33013F" w14:textId="20C57D31" w:rsidR="006B1EC9" w:rsidRPr="006B1EC9" w:rsidRDefault="00CA5D24" w:rsidP="006B1EC9">
            <w:pPr>
              <w:spacing w:after="0"/>
              <w:rPr>
                <w:rFonts w:ascii="Calibri" w:eastAsia="Calibri" w:hAnsi="Calibri" w:cs="Calibri"/>
                <w:kern w:val="0"/>
                <w:sz w:val="20"/>
                <w:szCs w:val="20"/>
                <w:lang w:val="en-GB" w:eastAsia="fr-FR"/>
                <w14:ligatures w14:val="none"/>
              </w:rPr>
            </w:pPr>
            <w:r>
              <w:rPr>
                <w:rFonts w:ascii="Calibri" w:eastAsia="Calibri" w:hAnsi="Calibri" w:cs="Calibri"/>
                <w:kern w:val="0"/>
                <w:sz w:val="20"/>
                <w:szCs w:val="20"/>
                <w:lang w:val="mk-MK"/>
                <w14:ligatures w14:val="none"/>
              </w:rPr>
              <w:t>Во текот</w:t>
            </w:r>
            <w:r w:rsidR="006B1EC9" w:rsidRPr="006B1EC9">
              <w:rPr>
                <w:rFonts w:ascii="Calibri" w:eastAsia="Calibri" w:hAnsi="Calibri" w:cs="Calibri"/>
                <w:kern w:val="0"/>
                <w:sz w:val="20"/>
                <w:szCs w:val="20"/>
                <w14:ligatures w14:val="none"/>
              </w:rPr>
              <w:t xml:space="preserve"> на работ</w:t>
            </w:r>
            <w:r w:rsidR="008F057E">
              <w:rPr>
                <w:rFonts w:ascii="Calibri" w:eastAsia="Calibri" w:hAnsi="Calibri" w:cs="Calibri"/>
                <w:kern w:val="0"/>
                <w:sz w:val="20"/>
                <w:szCs w:val="20"/>
                <w:lang w:val="mk-MK"/>
                <w14:ligatures w14:val="none"/>
              </w:rPr>
              <w:t>ењето</w:t>
            </w:r>
            <w:r w:rsidR="006B1EC9" w:rsidRPr="006B1EC9">
              <w:rPr>
                <w:rFonts w:ascii="Calibri" w:eastAsia="Calibri" w:hAnsi="Calibri" w:cs="Calibri"/>
                <w:kern w:val="0"/>
                <w:sz w:val="20"/>
                <w:szCs w:val="20"/>
                <w14:ligatures w14:val="none"/>
              </w:rPr>
              <w:t>, секојдневно</w:t>
            </w:r>
          </w:p>
        </w:tc>
        <w:tc>
          <w:tcPr>
            <w:tcW w:w="913" w:type="pct"/>
            <w:tcBorders>
              <w:top w:val="single" w:sz="4" w:space="0" w:color="auto"/>
              <w:left w:val="single" w:sz="4" w:space="0" w:color="auto"/>
              <w:bottom w:val="single" w:sz="4" w:space="0" w:color="auto"/>
            </w:tcBorders>
            <w:vAlign w:val="center"/>
          </w:tcPr>
          <w:p w14:paraId="3BC3A2DB"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Изведувач;</w:t>
            </w:r>
          </w:p>
          <w:p w14:paraId="5B4B84A6" w14:textId="617BCC63" w:rsidR="00AB1FCE" w:rsidRPr="006B1EC9" w:rsidRDefault="00B00B05" w:rsidP="00AB1FCE">
            <w:pPr>
              <w:spacing w:after="0" w:line="240" w:lineRule="auto"/>
              <w:rPr>
                <w:rFonts w:ascii="Calibri" w:eastAsia="Calibri" w:hAnsi="Calibri" w:cs="Calibri"/>
                <w:kern w:val="0"/>
                <w:sz w:val="20"/>
                <w:szCs w:val="20"/>
                <w14:ligatures w14:val="none"/>
              </w:rPr>
            </w:pPr>
            <w:r>
              <w:rPr>
                <w:rFonts w:ascii="Calibri" w:eastAsia="Calibri" w:hAnsi="Calibri" w:cs="Calibri"/>
                <w:kern w:val="0"/>
                <w:sz w:val="20"/>
                <w:szCs w:val="20"/>
                <w:lang w:val="mk-MK"/>
                <w14:ligatures w14:val="none"/>
              </w:rPr>
              <w:t>Надзор</w:t>
            </w:r>
            <w:r w:rsidR="00AB1FCE" w:rsidRPr="006B1EC9">
              <w:rPr>
                <w:rFonts w:ascii="Calibri" w:eastAsia="Calibri" w:hAnsi="Calibri" w:cs="Calibri"/>
                <w:kern w:val="0"/>
                <w:sz w:val="20"/>
                <w:szCs w:val="20"/>
                <w14:ligatures w14:val="none"/>
              </w:rPr>
              <w:t xml:space="preserve"> (компанија за надзор) на</w:t>
            </w:r>
          </w:p>
          <w:p w14:paraId="7B2CAD04" w14:textId="3AB5AE63" w:rsidR="00AB1FCE" w:rsidRPr="006B1EC9" w:rsidRDefault="00042E7A" w:rsidP="00AB1FCE">
            <w:pPr>
              <w:widowControl w:val="0"/>
              <w:spacing w:after="0"/>
              <w:rPr>
                <w:rFonts w:ascii="Calibri" w:eastAsia="Calibri" w:hAnsi="Calibri" w:cs="Times New Roman"/>
                <w:kern w:val="0"/>
                <w:sz w:val="20"/>
                <w:szCs w:val="20"/>
                <w14:ligatures w14:val="none"/>
              </w:rPr>
            </w:pPr>
            <w:r>
              <w:rPr>
                <w:rFonts w:ascii="Calibri" w:eastAsia="Calibri" w:hAnsi="Calibri" w:cs="Calibri"/>
                <w:kern w:val="0"/>
                <w:sz w:val="20"/>
                <w:szCs w:val="20"/>
                <w:lang w:val="mk-MK"/>
                <w14:ligatures w14:val="none"/>
              </w:rPr>
              <w:t>Р</w:t>
            </w:r>
            <w:r w:rsidR="00AB1FCE" w:rsidRPr="006B1EC9">
              <w:rPr>
                <w:rFonts w:ascii="Calibri" w:eastAsia="Calibri" w:hAnsi="Calibri" w:cs="Calibri"/>
                <w:kern w:val="0"/>
                <w:sz w:val="20"/>
                <w:szCs w:val="20"/>
                <w14:ligatures w14:val="none"/>
              </w:rPr>
              <w:t>абот</w:t>
            </w:r>
            <w:r>
              <w:rPr>
                <w:rFonts w:ascii="Calibri" w:eastAsia="Calibri" w:hAnsi="Calibri" w:cs="Calibri"/>
                <w:kern w:val="0"/>
                <w:sz w:val="20"/>
                <w:szCs w:val="20"/>
                <w:lang w:val="mk-MK"/>
                <w14:ligatures w14:val="none"/>
              </w:rPr>
              <w:t>ните активности</w:t>
            </w:r>
            <w:r w:rsidR="00AB1FCE" w:rsidRPr="006B1EC9">
              <w:rPr>
                <w:rFonts w:ascii="Calibri" w:eastAsia="Calibri" w:hAnsi="Calibri" w:cs="Calibri"/>
                <w:kern w:val="0"/>
                <w:sz w:val="20"/>
                <w:szCs w:val="20"/>
                <w14:ligatures w14:val="none"/>
              </w:rPr>
              <w:t xml:space="preserve"> за реконструкција/адаптација</w:t>
            </w:r>
            <w:r w:rsidR="00AB1FCE" w:rsidRPr="006B1EC9" w:rsidDel="004C2BFE">
              <w:rPr>
                <w:rFonts w:ascii="Calibri" w:eastAsia="Calibri" w:hAnsi="Calibri" w:cs="Times New Roman"/>
                <w:kern w:val="0"/>
                <w:sz w:val="20"/>
                <w:szCs w:val="20"/>
                <w14:ligatures w14:val="none"/>
              </w:rPr>
              <w:t xml:space="preserve"> </w:t>
            </w:r>
          </w:p>
          <w:p w14:paraId="7BF6750D"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Овластен</w:t>
            </w:r>
          </w:p>
          <w:p w14:paraId="38F564A4"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еколошки</w:t>
            </w:r>
          </w:p>
          <w:p w14:paraId="03DC0923" w14:textId="5DE0EEA5" w:rsidR="006B1EC9" w:rsidRPr="006B1EC9" w:rsidRDefault="006B1EC9" w:rsidP="002529B7">
            <w:pPr>
              <w:spacing w:after="0" w:line="240" w:lineRule="auto"/>
              <w:rPr>
                <w:rFonts w:ascii="Calibri" w:eastAsia="Calibri" w:hAnsi="Calibri" w:cs="Calibri"/>
                <w:kern w:val="0"/>
                <w:sz w:val="20"/>
                <w:szCs w:val="20"/>
                <w:lang w:val="en-GB" w:eastAsia="fr-FR"/>
                <w14:ligatures w14:val="none"/>
              </w:rPr>
            </w:pPr>
            <w:r w:rsidRPr="006B1EC9">
              <w:rPr>
                <w:rFonts w:ascii="Calibri" w:eastAsia="Calibri" w:hAnsi="Calibri" w:cs="Calibri"/>
                <w:kern w:val="0"/>
                <w:sz w:val="20"/>
                <w:szCs w:val="20"/>
                <w14:ligatures w14:val="none"/>
              </w:rPr>
              <w:t>инспектор, инспектор</w:t>
            </w:r>
            <w:r w:rsidR="002529B7">
              <w:rPr>
                <w:rFonts w:ascii="Calibri" w:eastAsia="Calibri" w:hAnsi="Calibri" w:cs="Calibri"/>
                <w:kern w:val="0"/>
                <w:sz w:val="20"/>
                <w:szCs w:val="20"/>
                <w:lang w:val="mk-MK"/>
                <w14:ligatures w14:val="none"/>
              </w:rPr>
              <w:t xml:space="preserve"> за градежни работи</w:t>
            </w:r>
          </w:p>
        </w:tc>
        <w:tc>
          <w:tcPr>
            <w:tcW w:w="785" w:type="pct"/>
            <w:tcBorders>
              <w:top w:val="single" w:sz="4" w:space="0" w:color="auto"/>
              <w:left w:val="single" w:sz="4" w:space="0" w:color="auto"/>
              <w:bottom w:val="single" w:sz="4" w:space="0" w:color="auto"/>
            </w:tcBorders>
            <w:vAlign w:val="center"/>
          </w:tcPr>
          <w:p w14:paraId="2B5727C2" w14:textId="3467CF1A" w:rsidR="006B1EC9" w:rsidRPr="006B1EC9" w:rsidRDefault="00E53A89" w:rsidP="006B1EC9">
            <w:pPr>
              <w:autoSpaceDE w:val="0"/>
              <w:autoSpaceDN w:val="0"/>
              <w:adjustRightInd w:val="0"/>
              <w:spacing w:after="0" w:line="240" w:lineRule="auto"/>
              <w:rPr>
                <w:rFonts w:ascii="Calibri" w:eastAsia="Calibri" w:hAnsi="Calibri" w:cs="Calibri"/>
                <w:kern w:val="0"/>
                <w:sz w:val="20"/>
                <w:szCs w:val="20"/>
                <w:lang w:val="en-GB" w:eastAsia="fr-FR"/>
                <w14:ligatures w14:val="none"/>
              </w:rPr>
            </w:pPr>
            <w:r w:rsidRPr="006B1EC9">
              <w:rPr>
                <w:rFonts w:ascii="Calibri" w:eastAsia="Calibri" w:hAnsi="Calibri" w:cs="Calibri"/>
                <w:kern w:val="0"/>
                <w:sz w:val="20"/>
                <w:szCs w:val="20"/>
                <w14:ligatures w14:val="none"/>
              </w:rPr>
              <w:t xml:space="preserve">Дел од редовните трошоци на </w:t>
            </w:r>
            <w:r w:rsidR="002529B7">
              <w:rPr>
                <w:rFonts w:ascii="Calibri" w:eastAsia="Calibri" w:hAnsi="Calibri" w:cs="Calibri"/>
                <w:kern w:val="0"/>
                <w:sz w:val="20"/>
                <w:szCs w:val="20"/>
                <w:lang w:val="mk-MK"/>
                <w14:ligatures w14:val="none"/>
              </w:rPr>
              <w:t>и</w:t>
            </w:r>
            <w:r w:rsidRPr="006B1EC9">
              <w:rPr>
                <w:rFonts w:ascii="Calibri" w:eastAsia="Calibri" w:hAnsi="Calibri" w:cs="Calibri"/>
                <w:kern w:val="0"/>
                <w:sz w:val="20"/>
                <w:szCs w:val="20"/>
                <w14:ligatures w14:val="none"/>
              </w:rPr>
              <w:t>зведувачот</w:t>
            </w:r>
          </w:p>
        </w:tc>
      </w:tr>
      <w:tr w:rsidR="006B1EC9" w:rsidRPr="006B1EC9" w14:paraId="4E0A382A" w14:textId="77777777" w:rsidTr="0075391D">
        <w:trPr>
          <w:trHeight w:val="373"/>
        </w:trPr>
        <w:tc>
          <w:tcPr>
            <w:tcW w:w="696" w:type="pct"/>
            <w:tcBorders>
              <w:top w:val="single" w:sz="4" w:space="0" w:color="auto"/>
              <w:left w:val="single" w:sz="4" w:space="0" w:color="auto"/>
              <w:bottom w:val="single" w:sz="4" w:space="0" w:color="auto"/>
            </w:tcBorders>
            <w:vAlign w:val="center"/>
          </w:tcPr>
          <w:p w14:paraId="26F3D9DF" w14:textId="77777777" w:rsidR="006B1EC9" w:rsidRPr="006B1EC9" w:rsidRDefault="006B1EC9" w:rsidP="006B1EC9">
            <w:pPr>
              <w:spacing w:after="0"/>
              <w:rPr>
                <w:rFonts w:ascii="Calibri" w:eastAsia="Calibri" w:hAnsi="Calibri" w:cs="Calibri"/>
                <w:kern w:val="0"/>
                <w:sz w:val="20"/>
                <w:szCs w:val="20"/>
                <w:lang w:val="en-GB" w:eastAsia="fr-FR"/>
                <w14:ligatures w14:val="none"/>
              </w:rPr>
            </w:pPr>
            <w:r w:rsidRPr="006B1EC9">
              <w:rPr>
                <w:rFonts w:ascii="Calibri" w:eastAsia="Calibri" w:hAnsi="Calibri" w:cs="Calibri"/>
                <w:kern w:val="0"/>
                <w:sz w:val="20"/>
                <w:szCs w:val="20"/>
                <w14:ligatures w14:val="none"/>
              </w:rPr>
              <w:t>Управување со транспорт и материјали</w:t>
            </w:r>
          </w:p>
        </w:tc>
        <w:tc>
          <w:tcPr>
            <w:tcW w:w="786" w:type="pct"/>
            <w:tcBorders>
              <w:top w:val="single" w:sz="4" w:space="0" w:color="auto"/>
              <w:left w:val="single" w:sz="4" w:space="0" w:color="auto"/>
              <w:bottom w:val="single" w:sz="4" w:space="0" w:color="auto"/>
            </w:tcBorders>
            <w:vAlign w:val="center"/>
          </w:tcPr>
          <w:p w14:paraId="73FA0DC9" w14:textId="7E5C4E3C" w:rsidR="006B1EC9" w:rsidRPr="006B1EC9" w:rsidRDefault="006B1EC9" w:rsidP="006B1EC9">
            <w:pPr>
              <w:spacing w:after="0"/>
              <w:rPr>
                <w:rFonts w:ascii="Calibri" w:eastAsia="Calibri" w:hAnsi="Calibri" w:cs="Calibri"/>
                <w:kern w:val="0"/>
                <w:sz w:val="20"/>
                <w:szCs w:val="20"/>
                <w:lang w:val="en-GB" w:eastAsia="fr-FR"/>
                <w14:ligatures w14:val="none"/>
              </w:rPr>
            </w:pPr>
            <w:r w:rsidRPr="006B1EC9">
              <w:rPr>
                <w:rFonts w:ascii="Calibri" w:eastAsia="Calibri" w:hAnsi="Calibri" w:cs="Calibri"/>
                <w:kern w:val="0"/>
                <w:sz w:val="20"/>
                <w:szCs w:val="20"/>
                <w14:ligatures w14:val="none"/>
              </w:rPr>
              <w:t xml:space="preserve">На </w:t>
            </w:r>
            <w:r w:rsidR="00CA5D24">
              <w:rPr>
                <w:rFonts w:ascii="Calibri" w:eastAsia="Calibri" w:hAnsi="Calibri" w:cs="Calibri"/>
                <w:kern w:val="0"/>
                <w:sz w:val="20"/>
                <w:szCs w:val="20"/>
                <w:lang w:val="mk-MK"/>
                <w14:ligatures w14:val="none"/>
              </w:rPr>
              <w:t>локацијата</w:t>
            </w:r>
          </w:p>
        </w:tc>
        <w:tc>
          <w:tcPr>
            <w:tcW w:w="993" w:type="pct"/>
            <w:tcBorders>
              <w:top w:val="single" w:sz="4" w:space="0" w:color="auto"/>
              <w:left w:val="single" w:sz="4" w:space="0" w:color="auto"/>
              <w:bottom w:val="single" w:sz="4" w:space="0" w:color="auto"/>
            </w:tcBorders>
            <w:vAlign w:val="center"/>
          </w:tcPr>
          <w:p w14:paraId="5AEFC6B0" w14:textId="77777777" w:rsidR="006B1EC9" w:rsidRPr="006B1EC9" w:rsidRDefault="006B1EC9" w:rsidP="006B1EC9">
            <w:pPr>
              <w:spacing w:after="0"/>
              <w:rPr>
                <w:rFonts w:ascii="Calibri" w:eastAsia="Calibri" w:hAnsi="Calibri" w:cs="Calibri"/>
                <w:kern w:val="0"/>
                <w:sz w:val="20"/>
                <w:szCs w:val="20"/>
                <w:lang w:val="en-GB" w:eastAsia="fr-FR"/>
                <w14:ligatures w14:val="none"/>
              </w:rPr>
            </w:pPr>
            <w:r w:rsidRPr="006B1EC9">
              <w:rPr>
                <w:rFonts w:ascii="Calibri" w:eastAsia="Calibri" w:hAnsi="Calibri" w:cs="Calibri"/>
                <w:kern w:val="0"/>
                <w:sz w:val="20"/>
                <w:szCs w:val="20"/>
                <w14:ligatures w14:val="none"/>
              </w:rPr>
              <w:t>Визуелни проверки за тоа како се отстрануваат материјалите и дали се правилно транспортирани</w:t>
            </w:r>
          </w:p>
        </w:tc>
        <w:tc>
          <w:tcPr>
            <w:tcW w:w="827" w:type="pct"/>
            <w:tcBorders>
              <w:top w:val="single" w:sz="4" w:space="0" w:color="auto"/>
              <w:left w:val="single" w:sz="4" w:space="0" w:color="auto"/>
              <w:bottom w:val="single" w:sz="4" w:space="0" w:color="auto"/>
            </w:tcBorders>
            <w:vAlign w:val="center"/>
          </w:tcPr>
          <w:p w14:paraId="3BA632B7" w14:textId="77777777" w:rsidR="006B1EC9" w:rsidRPr="006B1EC9" w:rsidRDefault="006B1EC9" w:rsidP="006B1EC9">
            <w:pPr>
              <w:spacing w:after="0"/>
              <w:rPr>
                <w:rFonts w:ascii="Calibri" w:eastAsia="Calibri" w:hAnsi="Calibri" w:cs="Calibri"/>
                <w:kern w:val="0"/>
                <w:sz w:val="20"/>
                <w:szCs w:val="20"/>
                <w:lang w:val="en-GB" w:eastAsia="fr-FR"/>
                <w14:ligatures w14:val="none"/>
              </w:rPr>
            </w:pPr>
            <w:r w:rsidRPr="006B1EC9">
              <w:rPr>
                <w:rFonts w:ascii="Calibri" w:eastAsia="Calibri" w:hAnsi="Calibri" w:cs="Calibri"/>
                <w:kern w:val="0"/>
                <w:sz w:val="20"/>
                <w:szCs w:val="20"/>
                <w14:ligatures w14:val="none"/>
              </w:rPr>
              <w:t>Редовно</w:t>
            </w:r>
          </w:p>
        </w:tc>
        <w:tc>
          <w:tcPr>
            <w:tcW w:w="913" w:type="pct"/>
            <w:tcBorders>
              <w:top w:val="single" w:sz="4" w:space="0" w:color="auto"/>
              <w:left w:val="single" w:sz="4" w:space="0" w:color="auto"/>
              <w:bottom w:val="single" w:sz="4" w:space="0" w:color="auto"/>
            </w:tcBorders>
            <w:vAlign w:val="center"/>
          </w:tcPr>
          <w:p w14:paraId="71F47C15" w14:textId="7C3CD823" w:rsidR="006B1EC9" w:rsidRPr="006B1EC9" w:rsidRDefault="006B1EC9" w:rsidP="006B1EC9">
            <w:pPr>
              <w:spacing w:after="0"/>
              <w:rPr>
                <w:rFonts w:ascii="Calibri" w:eastAsia="Calibri" w:hAnsi="Calibri" w:cs="Calibri"/>
                <w:kern w:val="0"/>
                <w:sz w:val="20"/>
                <w:szCs w:val="20"/>
                <w:lang w:val="en-GB" w:eastAsia="fr-FR"/>
                <w14:ligatures w14:val="none"/>
              </w:rPr>
            </w:pPr>
            <w:r w:rsidRPr="006B1EC9">
              <w:rPr>
                <w:rFonts w:ascii="Calibri" w:eastAsia="Calibri" w:hAnsi="Calibri" w:cs="Calibri"/>
                <w:kern w:val="0"/>
                <w:sz w:val="20"/>
                <w:szCs w:val="20"/>
                <w14:ligatures w14:val="none"/>
              </w:rPr>
              <w:t>Надзор</w:t>
            </w:r>
          </w:p>
        </w:tc>
        <w:tc>
          <w:tcPr>
            <w:tcW w:w="785" w:type="pct"/>
            <w:tcBorders>
              <w:top w:val="single" w:sz="4" w:space="0" w:color="auto"/>
              <w:left w:val="single" w:sz="4" w:space="0" w:color="auto"/>
              <w:bottom w:val="single" w:sz="4" w:space="0" w:color="auto"/>
            </w:tcBorders>
            <w:vAlign w:val="center"/>
          </w:tcPr>
          <w:p w14:paraId="4B491728" w14:textId="1F71A4F0" w:rsidR="006B1EC9" w:rsidRPr="006B1EC9" w:rsidRDefault="006B1EC9" w:rsidP="006B1EC9">
            <w:pPr>
              <w:autoSpaceDE w:val="0"/>
              <w:autoSpaceDN w:val="0"/>
              <w:adjustRightInd w:val="0"/>
              <w:spacing w:after="0" w:line="240" w:lineRule="auto"/>
              <w:rPr>
                <w:rFonts w:ascii="Calibri" w:eastAsia="Calibri" w:hAnsi="Calibri" w:cs="Calibri"/>
                <w:kern w:val="0"/>
                <w:sz w:val="20"/>
                <w:szCs w:val="20"/>
                <w:lang w:val="en-GB" w:eastAsia="fr-FR"/>
                <w14:ligatures w14:val="none"/>
              </w:rPr>
            </w:pPr>
            <w:r w:rsidRPr="006B1EC9">
              <w:rPr>
                <w:rFonts w:ascii="Calibri" w:eastAsia="Calibri" w:hAnsi="Calibri" w:cs="Calibri"/>
                <w:kern w:val="0"/>
                <w:sz w:val="20"/>
                <w:szCs w:val="20"/>
                <w14:ligatures w14:val="none"/>
              </w:rPr>
              <w:t xml:space="preserve">Дел од редовните трошоци на </w:t>
            </w:r>
            <w:r w:rsidR="002529B7">
              <w:rPr>
                <w:rFonts w:ascii="Calibri" w:eastAsia="Calibri" w:hAnsi="Calibri" w:cs="Calibri"/>
                <w:kern w:val="0"/>
                <w:sz w:val="20"/>
                <w:szCs w:val="20"/>
                <w:lang w:val="mk-MK"/>
                <w14:ligatures w14:val="none"/>
              </w:rPr>
              <w:t>и</w:t>
            </w:r>
            <w:r w:rsidRPr="006B1EC9">
              <w:rPr>
                <w:rFonts w:ascii="Calibri" w:eastAsia="Calibri" w:hAnsi="Calibri" w:cs="Calibri"/>
                <w:kern w:val="0"/>
                <w:sz w:val="20"/>
                <w:szCs w:val="20"/>
                <w14:ligatures w14:val="none"/>
              </w:rPr>
              <w:t>зведувачот</w:t>
            </w:r>
          </w:p>
        </w:tc>
      </w:tr>
      <w:tr w:rsidR="006B1EC9" w:rsidRPr="006B1EC9" w14:paraId="300A1C3D" w14:textId="77777777" w:rsidTr="0075391D">
        <w:trPr>
          <w:trHeight w:val="397"/>
        </w:trPr>
        <w:tc>
          <w:tcPr>
            <w:tcW w:w="696" w:type="pct"/>
            <w:tcBorders>
              <w:top w:val="single" w:sz="4" w:space="0" w:color="auto"/>
              <w:left w:val="single" w:sz="4" w:space="0" w:color="auto"/>
              <w:bottom w:val="single" w:sz="4" w:space="0" w:color="auto"/>
            </w:tcBorders>
            <w:vAlign w:val="center"/>
          </w:tcPr>
          <w:p w14:paraId="79198CE7" w14:textId="64D2DBAA" w:rsidR="006B1EC9" w:rsidRPr="006B1EC9" w:rsidRDefault="006B1EC9" w:rsidP="006B1EC9">
            <w:pPr>
              <w:widowControl w:val="0"/>
              <w:autoSpaceDE w:val="0"/>
              <w:autoSpaceDN w:val="0"/>
              <w:adjustRightInd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Директни или индиректни опасности за јавниот сообраќај, децата и родителите и персоналот на објектот со активности</w:t>
            </w:r>
            <w:r w:rsidR="002529B7">
              <w:rPr>
                <w:rFonts w:ascii="Calibri" w:eastAsia="Calibri" w:hAnsi="Calibri" w:cs="Calibri"/>
                <w:kern w:val="0"/>
                <w:sz w:val="20"/>
                <w:szCs w:val="20"/>
                <w:lang w:val="mk-MK"/>
                <w14:ligatures w14:val="none"/>
              </w:rPr>
              <w:t>те</w:t>
            </w:r>
            <w:r w:rsidRPr="006B1EC9">
              <w:rPr>
                <w:rFonts w:ascii="Calibri" w:eastAsia="Calibri" w:hAnsi="Calibri" w:cs="Calibri"/>
                <w:kern w:val="0"/>
                <w:sz w:val="20"/>
                <w:szCs w:val="20"/>
                <w14:ligatures w14:val="none"/>
              </w:rPr>
              <w:t xml:space="preserve"> за реновирање/адаптација</w:t>
            </w:r>
          </w:p>
        </w:tc>
        <w:tc>
          <w:tcPr>
            <w:tcW w:w="786" w:type="pct"/>
            <w:tcBorders>
              <w:top w:val="single" w:sz="4" w:space="0" w:color="auto"/>
              <w:left w:val="single" w:sz="4" w:space="0" w:color="auto"/>
              <w:bottom w:val="single" w:sz="4" w:space="0" w:color="auto"/>
            </w:tcBorders>
            <w:vAlign w:val="center"/>
          </w:tcPr>
          <w:p w14:paraId="643F7E77" w14:textId="079DB039" w:rsidR="006B1EC9" w:rsidRPr="002529B7" w:rsidRDefault="002529B7" w:rsidP="006B1EC9">
            <w:pPr>
              <w:widowControl w:val="0"/>
              <w:autoSpaceDE w:val="0"/>
              <w:autoSpaceDN w:val="0"/>
              <w:adjustRightInd w:val="0"/>
              <w:spacing w:after="0"/>
              <w:rPr>
                <w:rFonts w:ascii="Calibri" w:eastAsia="Calibri" w:hAnsi="Calibri" w:cs="Calibri"/>
                <w:kern w:val="0"/>
                <w:sz w:val="20"/>
                <w:szCs w:val="20"/>
                <w:lang w:val="mk-MK"/>
                <w14:ligatures w14:val="none"/>
              </w:rPr>
            </w:pPr>
            <w:r>
              <w:rPr>
                <w:rFonts w:ascii="Calibri" w:eastAsia="Calibri" w:hAnsi="Calibri" w:cs="Calibri"/>
                <w:kern w:val="0"/>
                <w:sz w:val="20"/>
                <w:szCs w:val="20"/>
                <w:lang w:val="mk-MK"/>
                <w14:ligatures w14:val="none"/>
              </w:rPr>
              <w:t xml:space="preserve">На </w:t>
            </w:r>
            <w:r w:rsidR="00CA5D24">
              <w:rPr>
                <w:rFonts w:ascii="Calibri" w:eastAsia="Calibri" w:hAnsi="Calibri" w:cs="Calibri"/>
                <w:kern w:val="0"/>
                <w:sz w:val="20"/>
                <w:szCs w:val="20"/>
                <w:lang w:val="mk-MK"/>
                <w14:ligatures w14:val="none"/>
              </w:rPr>
              <w:t>локацијата</w:t>
            </w:r>
          </w:p>
        </w:tc>
        <w:tc>
          <w:tcPr>
            <w:tcW w:w="993" w:type="pct"/>
            <w:tcBorders>
              <w:top w:val="single" w:sz="4" w:space="0" w:color="auto"/>
              <w:left w:val="single" w:sz="4" w:space="0" w:color="auto"/>
              <w:bottom w:val="single" w:sz="4" w:space="0" w:color="auto"/>
            </w:tcBorders>
            <w:vAlign w:val="center"/>
          </w:tcPr>
          <w:p w14:paraId="72E38181"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Проверете ја документацијата:</w:t>
            </w:r>
          </w:p>
          <w:p w14:paraId="1CEC2FBF"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 Дали се известени сите надлежни органи,</w:t>
            </w:r>
          </w:p>
          <w:p w14:paraId="2BF06BDC" w14:textId="655CD385"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 Дали се добиени сите потребни дозволи и одобренија</w:t>
            </w:r>
          </w:p>
          <w:p w14:paraId="4166969C" w14:textId="77777777" w:rsidR="006B1EC9" w:rsidRPr="006B1EC9" w:rsidRDefault="006B1EC9" w:rsidP="006B1EC9">
            <w:pPr>
              <w:widowControl w:val="0"/>
              <w:autoSpaceDE w:val="0"/>
              <w:autoSpaceDN w:val="0"/>
              <w:adjustRightInd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 xml:space="preserve">Визуелна проверка на транспортот на </w:t>
            </w:r>
            <w:r w:rsidRPr="006B1EC9">
              <w:rPr>
                <w:rFonts w:ascii="Calibri" w:eastAsia="Calibri" w:hAnsi="Calibri" w:cs="Calibri"/>
                <w:kern w:val="0"/>
                <w:sz w:val="20"/>
                <w:szCs w:val="20"/>
                <w14:ligatures w14:val="none"/>
              </w:rPr>
              <w:lastRenderedPageBreak/>
              <w:t>материјали, деца, родители и персонал ходници и премини, регулирање на сообраќајот и сл.</w:t>
            </w:r>
          </w:p>
        </w:tc>
        <w:tc>
          <w:tcPr>
            <w:tcW w:w="827" w:type="pct"/>
            <w:tcBorders>
              <w:top w:val="single" w:sz="4" w:space="0" w:color="auto"/>
              <w:left w:val="single" w:sz="4" w:space="0" w:color="auto"/>
              <w:bottom w:val="single" w:sz="4" w:space="0" w:color="auto"/>
            </w:tcBorders>
            <w:vAlign w:val="center"/>
          </w:tcPr>
          <w:p w14:paraId="17ACC7A6" w14:textId="77777777" w:rsidR="006B1EC9" w:rsidRPr="006B1EC9" w:rsidRDefault="006B1EC9" w:rsidP="006B1EC9">
            <w:pPr>
              <w:widowControl w:val="0"/>
              <w:autoSpaceDE w:val="0"/>
              <w:autoSpaceDN w:val="0"/>
              <w:adjustRightInd w:val="0"/>
              <w:spacing w:after="0"/>
              <w:rPr>
                <w:rFonts w:ascii="Calibri" w:eastAsia="Calibri" w:hAnsi="Calibri" w:cs="Calibri"/>
                <w:kern w:val="0"/>
                <w:sz w:val="20"/>
                <w:szCs w:val="20"/>
                <w:lang w:val="en-GB"/>
                <w14:ligatures w14:val="none"/>
              </w:rPr>
            </w:pPr>
            <w:r w:rsidRPr="006B1EC9">
              <w:rPr>
                <w:rFonts w:ascii="Calibri" w:eastAsia="Calibri" w:hAnsi="Calibri" w:cs="Calibri"/>
                <w:kern w:val="0"/>
                <w:sz w:val="20"/>
                <w:szCs w:val="20"/>
                <w14:ligatures w14:val="none"/>
              </w:rPr>
              <w:lastRenderedPageBreak/>
              <w:t>Континуирано</w:t>
            </w:r>
          </w:p>
        </w:tc>
        <w:tc>
          <w:tcPr>
            <w:tcW w:w="913" w:type="pct"/>
            <w:tcBorders>
              <w:top w:val="single" w:sz="4" w:space="0" w:color="auto"/>
              <w:left w:val="single" w:sz="4" w:space="0" w:color="auto"/>
              <w:bottom w:val="single" w:sz="4" w:space="0" w:color="auto"/>
            </w:tcBorders>
            <w:vAlign w:val="center"/>
          </w:tcPr>
          <w:p w14:paraId="5A73F123" w14:textId="77777777" w:rsidR="00AB1FCE" w:rsidRPr="006B1EC9" w:rsidRDefault="00AB1FCE" w:rsidP="00AB1FCE">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Изведувач;</w:t>
            </w:r>
          </w:p>
          <w:p w14:paraId="2CF6B0A5" w14:textId="135B3629" w:rsidR="00AB1FCE" w:rsidRPr="006B1EC9" w:rsidRDefault="00B00B05" w:rsidP="00AB1FCE">
            <w:pPr>
              <w:spacing w:after="0" w:line="240" w:lineRule="auto"/>
              <w:rPr>
                <w:rFonts w:ascii="Calibri" w:eastAsia="Calibri" w:hAnsi="Calibri" w:cs="Calibri"/>
                <w:kern w:val="0"/>
                <w:sz w:val="20"/>
                <w:szCs w:val="20"/>
                <w14:ligatures w14:val="none"/>
              </w:rPr>
            </w:pPr>
            <w:r>
              <w:rPr>
                <w:rFonts w:ascii="Calibri" w:eastAsia="Calibri" w:hAnsi="Calibri" w:cs="Calibri"/>
                <w:kern w:val="0"/>
                <w:sz w:val="20"/>
                <w:szCs w:val="20"/>
                <w:lang w:val="mk-MK"/>
                <w14:ligatures w14:val="none"/>
              </w:rPr>
              <w:t>Надзор</w:t>
            </w:r>
            <w:r w:rsidR="00AB1FCE" w:rsidRPr="006B1EC9">
              <w:rPr>
                <w:rFonts w:ascii="Calibri" w:eastAsia="Calibri" w:hAnsi="Calibri" w:cs="Calibri"/>
                <w:kern w:val="0"/>
                <w:sz w:val="20"/>
                <w:szCs w:val="20"/>
                <w14:ligatures w14:val="none"/>
              </w:rPr>
              <w:t xml:space="preserve"> (компанија за надзор) на</w:t>
            </w:r>
          </w:p>
          <w:p w14:paraId="0EE3771F" w14:textId="60F9BE62" w:rsidR="00AB1FCE" w:rsidRPr="006B1EC9" w:rsidRDefault="008F057E" w:rsidP="00AB1FCE">
            <w:pPr>
              <w:widowControl w:val="0"/>
              <w:spacing w:after="0"/>
              <w:rPr>
                <w:rFonts w:ascii="Calibri" w:eastAsia="Calibri" w:hAnsi="Calibri" w:cs="Times New Roman"/>
                <w:kern w:val="0"/>
                <w:sz w:val="20"/>
                <w:szCs w:val="20"/>
                <w14:ligatures w14:val="none"/>
              </w:rPr>
            </w:pPr>
            <w:r>
              <w:rPr>
                <w:rFonts w:ascii="Calibri" w:eastAsia="Calibri" w:hAnsi="Calibri" w:cs="Calibri"/>
                <w:kern w:val="0"/>
                <w:sz w:val="20"/>
                <w:szCs w:val="20"/>
                <w:lang w:val="mk-MK"/>
                <w14:ligatures w14:val="none"/>
              </w:rPr>
              <w:t>Р</w:t>
            </w:r>
            <w:r w:rsidR="00AB1FCE" w:rsidRPr="006B1EC9">
              <w:rPr>
                <w:rFonts w:ascii="Calibri" w:eastAsia="Calibri" w:hAnsi="Calibri" w:cs="Calibri"/>
                <w:kern w:val="0"/>
                <w:sz w:val="20"/>
                <w:szCs w:val="20"/>
                <w14:ligatures w14:val="none"/>
              </w:rPr>
              <w:t>абот</w:t>
            </w:r>
            <w:r>
              <w:rPr>
                <w:rFonts w:ascii="Calibri" w:eastAsia="Calibri" w:hAnsi="Calibri" w:cs="Calibri"/>
                <w:kern w:val="0"/>
                <w:sz w:val="20"/>
                <w:szCs w:val="20"/>
                <w:lang w:val="mk-MK"/>
                <w14:ligatures w14:val="none"/>
              </w:rPr>
              <w:t>ните активности</w:t>
            </w:r>
            <w:r w:rsidR="00AB1FCE" w:rsidRPr="006B1EC9">
              <w:rPr>
                <w:rFonts w:ascii="Calibri" w:eastAsia="Calibri" w:hAnsi="Calibri" w:cs="Calibri"/>
                <w:kern w:val="0"/>
                <w:sz w:val="20"/>
                <w:szCs w:val="20"/>
                <w14:ligatures w14:val="none"/>
              </w:rPr>
              <w:t xml:space="preserve"> за реконструкција/адаптација</w:t>
            </w:r>
            <w:r w:rsidR="00AB1FCE" w:rsidRPr="006B1EC9" w:rsidDel="004C2BFE">
              <w:rPr>
                <w:rFonts w:ascii="Calibri" w:eastAsia="Calibri" w:hAnsi="Calibri" w:cs="Times New Roman"/>
                <w:kern w:val="0"/>
                <w:sz w:val="20"/>
                <w:szCs w:val="20"/>
                <w14:ligatures w14:val="none"/>
              </w:rPr>
              <w:t xml:space="preserve"> </w:t>
            </w:r>
          </w:p>
          <w:p w14:paraId="475D972F" w14:textId="77777777" w:rsidR="006B1EC9" w:rsidRPr="006B1EC9" w:rsidRDefault="006B1EC9" w:rsidP="006B1EC9">
            <w:pPr>
              <w:widowControl w:val="0"/>
              <w:autoSpaceDE w:val="0"/>
              <w:autoSpaceDN w:val="0"/>
              <w:adjustRightInd w:val="0"/>
              <w:spacing w:after="0"/>
              <w:rPr>
                <w:rFonts w:ascii="Calibri" w:eastAsia="Calibri" w:hAnsi="Calibri" w:cs="Calibri"/>
                <w:kern w:val="0"/>
                <w:sz w:val="20"/>
                <w:szCs w:val="20"/>
                <w14:ligatures w14:val="none"/>
              </w:rPr>
            </w:pPr>
          </w:p>
        </w:tc>
        <w:tc>
          <w:tcPr>
            <w:tcW w:w="785" w:type="pct"/>
            <w:tcBorders>
              <w:top w:val="single" w:sz="4" w:space="0" w:color="auto"/>
              <w:left w:val="single" w:sz="4" w:space="0" w:color="auto"/>
              <w:bottom w:val="single" w:sz="4" w:space="0" w:color="auto"/>
            </w:tcBorders>
            <w:vAlign w:val="center"/>
          </w:tcPr>
          <w:p w14:paraId="6C7DC561" w14:textId="2A65EE83" w:rsidR="006B1EC9" w:rsidRPr="006B1EC9" w:rsidRDefault="00E53A89" w:rsidP="006B1EC9">
            <w:pPr>
              <w:widowControl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 xml:space="preserve">Дел од редовните трошоци на </w:t>
            </w:r>
            <w:r w:rsidR="002529B7">
              <w:rPr>
                <w:rFonts w:ascii="Calibri" w:eastAsia="Calibri" w:hAnsi="Calibri" w:cs="Calibri"/>
                <w:kern w:val="0"/>
                <w:sz w:val="20"/>
                <w:szCs w:val="20"/>
                <w:lang w:val="mk-MK"/>
                <w14:ligatures w14:val="none"/>
              </w:rPr>
              <w:t>и</w:t>
            </w:r>
            <w:r w:rsidRPr="006B1EC9">
              <w:rPr>
                <w:rFonts w:ascii="Calibri" w:eastAsia="Calibri" w:hAnsi="Calibri" w:cs="Calibri"/>
                <w:kern w:val="0"/>
                <w:sz w:val="20"/>
                <w:szCs w:val="20"/>
                <w14:ligatures w14:val="none"/>
              </w:rPr>
              <w:t>зведувачот</w:t>
            </w:r>
          </w:p>
        </w:tc>
      </w:tr>
      <w:tr w:rsidR="006B1EC9" w:rsidRPr="006B1EC9" w14:paraId="24933BF7" w14:textId="77777777" w:rsidTr="0075391D">
        <w:trPr>
          <w:trHeight w:val="397"/>
        </w:trPr>
        <w:tc>
          <w:tcPr>
            <w:tcW w:w="696" w:type="pct"/>
            <w:tcBorders>
              <w:top w:val="single" w:sz="4" w:space="0" w:color="auto"/>
              <w:left w:val="single" w:sz="4" w:space="0" w:color="auto"/>
              <w:bottom w:val="single" w:sz="4" w:space="0" w:color="auto"/>
              <w:right w:val="single" w:sz="4" w:space="0" w:color="auto"/>
            </w:tcBorders>
            <w:vAlign w:val="center"/>
          </w:tcPr>
          <w:p w14:paraId="0EEA2FB2"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Управување со токсични / опасни материјали</w:t>
            </w:r>
          </w:p>
          <w:p w14:paraId="493489D8"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и</w:t>
            </w:r>
          </w:p>
          <w:p w14:paraId="7F98F690" w14:textId="6C35CB94" w:rsidR="006B1EC9" w:rsidRPr="006B1EC9" w:rsidRDefault="00B00B05" w:rsidP="006B1EC9">
            <w:pPr>
              <w:widowControl w:val="0"/>
              <w:spacing w:after="0"/>
              <w:rPr>
                <w:rFonts w:ascii="Calibri" w:eastAsia="Calibri" w:hAnsi="Calibri" w:cs="Calibri"/>
                <w:kern w:val="0"/>
                <w:sz w:val="20"/>
                <w:szCs w:val="20"/>
                <w14:ligatures w14:val="none"/>
              </w:rPr>
            </w:pPr>
            <w:r>
              <w:rPr>
                <w:rFonts w:ascii="Calibri" w:eastAsia="Calibri" w:hAnsi="Calibri" w:cs="Calibri"/>
                <w:kern w:val="0"/>
                <w:sz w:val="20"/>
                <w:szCs w:val="20"/>
                <w:lang w:val="mk-MK"/>
                <w14:ligatures w14:val="none"/>
              </w:rPr>
              <w:t>у</w:t>
            </w:r>
            <w:r w:rsidR="006B1EC9" w:rsidRPr="006B1EC9">
              <w:rPr>
                <w:rFonts w:ascii="Calibri" w:eastAsia="Calibri" w:hAnsi="Calibri" w:cs="Calibri"/>
                <w:kern w:val="0"/>
                <w:sz w:val="20"/>
                <w:szCs w:val="20"/>
                <w14:ligatures w14:val="none"/>
              </w:rPr>
              <w:t>правување со опасен отпад</w:t>
            </w:r>
          </w:p>
        </w:tc>
        <w:tc>
          <w:tcPr>
            <w:tcW w:w="786" w:type="pct"/>
            <w:tcBorders>
              <w:top w:val="single" w:sz="4" w:space="0" w:color="auto"/>
              <w:left w:val="single" w:sz="4" w:space="0" w:color="auto"/>
              <w:bottom w:val="single" w:sz="4" w:space="0" w:color="auto"/>
              <w:right w:val="single" w:sz="4" w:space="0" w:color="auto"/>
            </w:tcBorders>
            <w:vAlign w:val="center"/>
          </w:tcPr>
          <w:p w14:paraId="2A37DD03" w14:textId="77777777" w:rsidR="006B1EC9" w:rsidRPr="006B1EC9" w:rsidRDefault="006B1EC9" w:rsidP="006B1EC9">
            <w:pPr>
              <w:widowControl w:val="0"/>
              <w:autoSpaceDE w:val="0"/>
              <w:autoSpaceDN w:val="0"/>
              <w:adjustRightInd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Визуелна проценка на лице место</w:t>
            </w:r>
          </w:p>
        </w:tc>
        <w:tc>
          <w:tcPr>
            <w:tcW w:w="993" w:type="pct"/>
            <w:tcBorders>
              <w:top w:val="single" w:sz="4" w:space="0" w:color="auto"/>
              <w:left w:val="single" w:sz="4" w:space="0" w:color="auto"/>
              <w:bottom w:val="single" w:sz="4" w:space="0" w:color="auto"/>
              <w:right w:val="single" w:sz="4" w:space="0" w:color="auto"/>
            </w:tcBorders>
            <w:vAlign w:val="center"/>
          </w:tcPr>
          <w:p w14:paraId="3C2688BE" w14:textId="36DB4928"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 xml:space="preserve">Правилното ракување и складирање се проверуваат според </w:t>
            </w:r>
            <w:r w:rsidR="00CA5D24" w:rsidRPr="00B00B05">
              <w:rPr>
                <w:rFonts w:ascii="Calibri" w:eastAsia="Calibri" w:hAnsi="Calibri" w:cs="Calibri"/>
                <w:kern w:val="0"/>
                <w:sz w:val="20"/>
                <w:szCs w:val="20"/>
                <w:lang w:val="mk-MK"/>
                <w14:ligatures w14:val="none"/>
              </w:rPr>
              <w:t>Лист</w:t>
            </w:r>
            <w:r w:rsidR="00B00B05" w:rsidRPr="00B00B05">
              <w:rPr>
                <w:rFonts w:ascii="Calibri" w:eastAsia="Calibri" w:hAnsi="Calibri" w:cs="Calibri"/>
                <w:kern w:val="0"/>
                <w:sz w:val="20"/>
                <w:szCs w:val="20"/>
                <w:lang w:val="mk-MK"/>
                <w14:ligatures w14:val="none"/>
              </w:rPr>
              <w:t>ата</w:t>
            </w:r>
            <w:r w:rsidR="00CA5D24" w:rsidRPr="00B00B05">
              <w:rPr>
                <w:rFonts w:ascii="Calibri" w:eastAsia="Calibri" w:hAnsi="Calibri" w:cs="Calibri"/>
                <w:kern w:val="0"/>
                <w:sz w:val="20"/>
                <w:szCs w:val="20"/>
                <w:lang w:val="mk-MK"/>
                <w14:ligatures w14:val="none"/>
              </w:rPr>
              <w:t xml:space="preserve"> </w:t>
            </w:r>
            <w:r w:rsidR="008F057E">
              <w:rPr>
                <w:rFonts w:ascii="Calibri" w:eastAsia="Calibri" w:hAnsi="Calibri" w:cs="Calibri"/>
                <w:kern w:val="0"/>
                <w:sz w:val="20"/>
                <w:szCs w:val="20"/>
                <w:lang w:val="mk-MK"/>
                <w14:ligatures w14:val="none"/>
              </w:rPr>
              <w:t>со податоци за безбедност на</w:t>
            </w:r>
            <w:r w:rsidRPr="00B00B05">
              <w:rPr>
                <w:rFonts w:ascii="Calibri" w:eastAsia="Calibri" w:hAnsi="Calibri" w:cs="Calibri"/>
                <w:kern w:val="0"/>
                <w:sz w:val="20"/>
                <w:szCs w:val="20"/>
                <w14:ligatures w14:val="none"/>
              </w:rPr>
              <w:t xml:space="preserve"> материјали</w:t>
            </w:r>
            <w:r w:rsidR="008F057E">
              <w:rPr>
                <w:rFonts w:ascii="Calibri" w:eastAsia="Calibri" w:hAnsi="Calibri" w:cs="Calibri"/>
                <w:kern w:val="0"/>
                <w:sz w:val="20"/>
                <w:szCs w:val="20"/>
                <w:lang w:val="mk-MK"/>
                <w14:ligatures w14:val="none"/>
              </w:rPr>
              <w:t>те</w:t>
            </w:r>
            <w:r w:rsidRPr="00B00B05">
              <w:rPr>
                <w:rFonts w:ascii="Calibri" w:eastAsia="Calibri" w:hAnsi="Calibri" w:cs="Calibri"/>
                <w:kern w:val="0"/>
                <w:sz w:val="20"/>
                <w:szCs w:val="20"/>
                <w14:ligatures w14:val="none"/>
              </w:rPr>
              <w:t xml:space="preserve"> (</w:t>
            </w:r>
            <w:r w:rsidR="002529B7" w:rsidRPr="00B00B05">
              <w:rPr>
                <w:rFonts w:ascii="Calibri" w:eastAsia="Calibri" w:hAnsi="Calibri" w:cs="Calibri"/>
                <w:kern w:val="0"/>
                <w:sz w:val="20"/>
                <w:szCs w:val="20"/>
                <w:lang w:val="mk-MK"/>
                <w14:ligatures w14:val="none"/>
              </w:rPr>
              <w:t>Л</w:t>
            </w:r>
            <w:r w:rsidR="008F057E">
              <w:rPr>
                <w:rFonts w:ascii="Calibri" w:eastAsia="Calibri" w:hAnsi="Calibri" w:cs="Calibri"/>
                <w:kern w:val="0"/>
                <w:sz w:val="20"/>
                <w:szCs w:val="20"/>
                <w:lang w:val="mk-MK"/>
                <w14:ligatures w14:val="none"/>
              </w:rPr>
              <w:t>ПБ</w:t>
            </w:r>
            <w:r w:rsidR="002529B7" w:rsidRPr="00B00B05">
              <w:rPr>
                <w:rFonts w:ascii="Calibri" w:eastAsia="Calibri" w:hAnsi="Calibri" w:cs="Calibri"/>
                <w:kern w:val="0"/>
                <w:sz w:val="20"/>
                <w:szCs w:val="20"/>
                <w:lang w:val="mk-MK"/>
                <w14:ligatures w14:val="none"/>
              </w:rPr>
              <w:t>М</w:t>
            </w:r>
            <w:r w:rsidRPr="00B00B05">
              <w:rPr>
                <w:rFonts w:ascii="Calibri" w:eastAsia="Calibri" w:hAnsi="Calibri" w:cs="Calibri"/>
                <w:kern w:val="0"/>
                <w:sz w:val="20"/>
                <w:szCs w:val="20"/>
                <w14:ligatures w14:val="none"/>
              </w:rPr>
              <w:t>)</w:t>
            </w:r>
          </w:p>
          <w:p w14:paraId="2D58B3E5"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-Визуелен преглед и преглед на документи од аспект на:</w:t>
            </w:r>
          </w:p>
          <w:p w14:paraId="3EFA2DFC"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 Соодветно собирање и складирање на опасни и токсични материи (вклучувајќи гориво) и отпад</w:t>
            </w:r>
          </w:p>
          <w:p w14:paraId="1EC2F590"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 Транспорт на опасен отпад само од овластени компании,</w:t>
            </w:r>
          </w:p>
          <w:p w14:paraId="3853670F" w14:textId="3EEB9577" w:rsidR="006B1EC9" w:rsidRPr="001F67EC" w:rsidRDefault="006B1EC9" w:rsidP="006B1EC9">
            <w:pPr>
              <w:widowControl w:val="0"/>
              <w:autoSpaceDE w:val="0"/>
              <w:autoSpaceDN w:val="0"/>
              <w:adjustRightInd w:val="0"/>
              <w:spacing w:after="0"/>
              <w:rPr>
                <w:rFonts w:ascii="Calibri" w:eastAsia="Calibri" w:hAnsi="Calibri" w:cs="Calibri"/>
                <w:kern w:val="0"/>
                <w:sz w:val="20"/>
                <w:szCs w:val="20"/>
                <w:lang w:val="mk-MK"/>
                <w14:ligatures w14:val="none"/>
              </w:rPr>
            </w:pPr>
            <w:r w:rsidRPr="006B1EC9">
              <w:rPr>
                <w:rFonts w:ascii="Calibri" w:eastAsia="Calibri" w:hAnsi="Calibri" w:cs="Calibri"/>
                <w:kern w:val="0"/>
                <w:sz w:val="20"/>
                <w:szCs w:val="20"/>
                <w14:ligatures w14:val="none"/>
              </w:rPr>
              <w:t xml:space="preserve">- Преглед на декларации за купена боја и </w:t>
            </w:r>
            <w:r w:rsidR="001F67EC">
              <w:rPr>
                <w:rFonts w:ascii="Calibri" w:eastAsia="Calibri" w:hAnsi="Calibri" w:cs="Calibri"/>
                <w:kern w:val="0"/>
                <w:sz w:val="20"/>
                <w:szCs w:val="20"/>
                <w:lang w:val="mk-MK"/>
                <w14:ligatures w14:val="none"/>
              </w:rPr>
              <w:t xml:space="preserve">разредувачи </w:t>
            </w:r>
            <w:r w:rsidRPr="006B1EC9">
              <w:rPr>
                <w:rFonts w:ascii="Calibri" w:eastAsia="Calibri" w:hAnsi="Calibri" w:cs="Calibri"/>
                <w:kern w:val="0"/>
                <w:sz w:val="20"/>
                <w:szCs w:val="20"/>
                <w14:ligatures w14:val="none"/>
              </w:rPr>
              <w:t xml:space="preserve">(избегнување на опасни бои и </w:t>
            </w:r>
            <w:r w:rsidR="001F67EC">
              <w:rPr>
                <w:rFonts w:ascii="Calibri" w:eastAsia="Calibri" w:hAnsi="Calibri" w:cs="Calibri"/>
                <w:kern w:val="0"/>
                <w:sz w:val="20"/>
                <w:szCs w:val="20"/>
                <w:lang w:val="mk-MK"/>
                <w14:ligatures w14:val="none"/>
              </w:rPr>
              <w:t>разредувачи)</w:t>
            </w:r>
          </w:p>
        </w:tc>
        <w:tc>
          <w:tcPr>
            <w:tcW w:w="827" w:type="pct"/>
            <w:tcBorders>
              <w:top w:val="single" w:sz="4" w:space="0" w:color="auto"/>
              <w:left w:val="single" w:sz="4" w:space="0" w:color="auto"/>
              <w:bottom w:val="single" w:sz="4" w:space="0" w:color="auto"/>
              <w:right w:val="single" w:sz="4" w:space="0" w:color="auto"/>
            </w:tcBorders>
            <w:vAlign w:val="center"/>
          </w:tcPr>
          <w:p w14:paraId="72A58ACE" w14:textId="26BC3271" w:rsidR="006B1EC9" w:rsidRPr="006B1EC9" w:rsidRDefault="006B1EC9" w:rsidP="006B1EC9">
            <w:pPr>
              <w:widowControl w:val="0"/>
              <w:spacing w:after="0"/>
              <w:rPr>
                <w:rFonts w:ascii="Calibri" w:eastAsia="Calibri" w:hAnsi="Calibri" w:cs="Calibri"/>
                <w:kern w:val="0"/>
                <w:sz w:val="20"/>
                <w:szCs w:val="20"/>
                <w:lang w:val="en-GB"/>
                <w14:ligatures w14:val="none"/>
              </w:rPr>
            </w:pPr>
            <w:r w:rsidRPr="006B1EC9">
              <w:rPr>
                <w:rFonts w:ascii="Calibri" w:eastAsia="Calibri" w:hAnsi="Calibri" w:cs="Calibri"/>
                <w:kern w:val="0"/>
                <w:sz w:val="20"/>
                <w:szCs w:val="20"/>
                <w14:ligatures w14:val="none"/>
              </w:rPr>
              <w:t>Континуирано, кога се отстран</w:t>
            </w:r>
            <w:r w:rsidR="00CA5D24">
              <w:rPr>
                <w:rFonts w:ascii="Calibri" w:eastAsia="Calibri" w:hAnsi="Calibri" w:cs="Calibri"/>
                <w:kern w:val="0"/>
                <w:sz w:val="20"/>
                <w:szCs w:val="20"/>
                <w:lang w:val="mk-MK"/>
                <w14:ligatures w14:val="none"/>
              </w:rPr>
              <w:t>уваат</w:t>
            </w:r>
            <w:r w:rsidRPr="006B1EC9">
              <w:rPr>
                <w:rFonts w:ascii="Calibri" w:eastAsia="Calibri" w:hAnsi="Calibri" w:cs="Calibri"/>
                <w:kern w:val="0"/>
                <w:sz w:val="20"/>
                <w:szCs w:val="20"/>
                <w14:ligatures w14:val="none"/>
              </w:rPr>
              <w:t xml:space="preserve"> остатоците</w:t>
            </w:r>
          </w:p>
        </w:tc>
        <w:tc>
          <w:tcPr>
            <w:tcW w:w="913" w:type="pct"/>
            <w:tcBorders>
              <w:top w:val="single" w:sz="4" w:space="0" w:color="auto"/>
              <w:left w:val="single" w:sz="4" w:space="0" w:color="auto"/>
              <w:bottom w:val="single" w:sz="4" w:space="0" w:color="auto"/>
              <w:right w:val="single" w:sz="4" w:space="0" w:color="auto"/>
            </w:tcBorders>
            <w:vAlign w:val="center"/>
          </w:tcPr>
          <w:p w14:paraId="53CAF14D" w14:textId="2A186488" w:rsidR="00AB1FCE" w:rsidRPr="006B1EC9" w:rsidRDefault="00B00B05" w:rsidP="00AB1FCE">
            <w:pPr>
              <w:spacing w:after="0" w:line="240" w:lineRule="auto"/>
              <w:rPr>
                <w:rFonts w:ascii="Calibri" w:eastAsia="Calibri" w:hAnsi="Calibri" w:cs="Calibri"/>
                <w:kern w:val="0"/>
                <w:sz w:val="20"/>
                <w:szCs w:val="20"/>
                <w14:ligatures w14:val="none"/>
              </w:rPr>
            </w:pPr>
            <w:r>
              <w:rPr>
                <w:rFonts w:ascii="Calibri" w:eastAsia="Calibri" w:hAnsi="Calibri" w:cs="Calibri"/>
                <w:kern w:val="0"/>
                <w:sz w:val="20"/>
                <w:szCs w:val="20"/>
                <w:lang w:val="mk-MK"/>
                <w14:ligatures w14:val="none"/>
              </w:rPr>
              <w:t>Надзор</w:t>
            </w:r>
            <w:r w:rsidR="00AB1FCE" w:rsidRPr="006B1EC9">
              <w:rPr>
                <w:rFonts w:ascii="Calibri" w:eastAsia="Calibri" w:hAnsi="Calibri" w:cs="Calibri"/>
                <w:kern w:val="0"/>
                <w:sz w:val="20"/>
                <w:szCs w:val="20"/>
                <w14:ligatures w14:val="none"/>
              </w:rPr>
              <w:t xml:space="preserve"> (компанија за надзор) на</w:t>
            </w:r>
          </w:p>
          <w:p w14:paraId="2B98098A" w14:textId="3E776E8B" w:rsidR="00AB1FCE" w:rsidRPr="006B1EC9" w:rsidRDefault="008F057E" w:rsidP="00AB1FCE">
            <w:pPr>
              <w:widowControl w:val="0"/>
              <w:spacing w:after="0"/>
              <w:rPr>
                <w:rFonts w:ascii="Calibri" w:eastAsia="Calibri" w:hAnsi="Calibri" w:cs="Times New Roman"/>
                <w:kern w:val="0"/>
                <w:sz w:val="20"/>
                <w:szCs w:val="20"/>
                <w14:ligatures w14:val="none"/>
              </w:rPr>
            </w:pPr>
            <w:r>
              <w:rPr>
                <w:rFonts w:ascii="Calibri" w:eastAsia="Calibri" w:hAnsi="Calibri" w:cs="Calibri"/>
                <w:kern w:val="0"/>
                <w:sz w:val="20"/>
                <w:szCs w:val="20"/>
                <w:lang w:val="mk-MK"/>
                <w14:ligatures w14:val="none"/>
              </w:rPr>
              <w:t>р</w:t>
            </w:r>
            <w:r w:rsidR="00AB1FCE" w:rsidRPr="006B1EC9">
              <w:rPr>
                <w:rFonts w:ascii="Calibri" w:eastAsia="Calibri" w:hAnsi="Calibri" w:cs="Calibri"/>
                <w:kern w:val="0"/>
                <w:sz w:val="20"/>
                <w:szCs w:val="20"/>
                <w14:ligatures w14:val="none"/>
              </w:rPr>
              <w:t>абот</w:t>
            </w:r>
            <w:r>
              <w:rPr>
                <w:rFonts w:ascii="Calibri" w:eastAsia="Calibri" w:hAnsi="Calibri" w:cs="Calibri"/>
                <w:kern w:val="0"/>
                <w:sz w:val="20"/>
                <w:szCs w:val="20"/>
                <w:lang w:val="mk-MK"/>
                <w14:ligatures w14:val="none"/>
              </w:rPr>
              <w:t>тните активности</w:t>
            </w:r>
            <w:r w:rsidR="00AB1FCE" w:rsidRPr="006B1EC9">
              <w:rPr>
                <w:rFonts w:ascii="Calibri" w:eastAsia="Calibri" w:hAnsi="Calibri" w:cs="Calibri"/>
                <w:kern w:val="0"/>
                <w:sz w:val="20"/>
                <w:szCs w:val="20"/>
                <w14:ligatures w14:val="none"/>
              </w:rPr>
              <w:t xml:space="preserve"> за реконструкција/адаптација</w:t>
            </w:r>
            <w:r w:rsidR="00AB1FCE" w:rsidRPr="006B1EC9" w:rsidDel="004C2BFE">
              <w:rPr>
                <w:rFonts w:ascii="Calibri" w:eastAsia="Calibri" w:hAnsi="Calibri" w:cs="Times New Roman"/>
                <w:kern w:val="0"/>
                <w:sz w:val="20"/>
                <w:szCs w:val="20"/>
                <w14:ligatures w14:val="none"/>
              </w:rPr>
              <w:t xml:space="preserve"> </w:t>
            </w:r>
          </w:p>
          <w:p w14:paraId="02B2C290"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Инспекција</w:t>
            </w:r>
          </w:p>
          <w:p w14:paraId="1EDEB01C"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Изведувач – понудувач</w:t>
            </w:r>
          </w:p>
          <w:p w14:paraId="6016D294" w14:textId="77777777" w:rsidR="006B1EC9" w:rsidRPr="006B1EC9" w:rsidRDefault="006B1EC9" w:rsidP="006B1EC9">
            <w:pPr>
              <w:widowControl w:val="0"/>
              <w:spacing w:after="0"/>
              <w:rPr>
                <w:rFonts w:ascii="Calibri" w:eastAsia="Calibri" w:hAnsi="Calibri" w:cs="Calibri"/>
                <w:kern w:val="0"/>
                <w:sz w:val="20"/>
                <w:szCs w:val="20"/>
                <w:lang w:val="en-GB"/>
                <w14:ligatures w14:val="none"/>
              </w:rPr>
            </w:pPr>
            <w:r w:rsidRPr="006B1EC9">
              <w:rPr>
                <w:rFonts w:ascii="Calibri" w:eastAsia="Calibri" w:hAnsi="Calibri" w:cs="Calibri"/>
                <w:kern w:val="0"/>
                <w:sz w:val="20"/>
                <w:szCs w:val="20"/>
                <w14:ligatures w14:val="none"/>
              </w:rPr>
              <w:t>Надзорник</w:t>
            </w:r>
          </w:p>
        </w:tc>
        <w:tc>
          <w:tcPr>
            <w:tcW w:w="785" w:type="pct"/>
            <w:tcBorders>
              <w:top w:val="single" w:sz="4" w:space="0" w:color="auto"/>
              <w:left w:val="single" w:sz="4" w:space="0" w:color="auto"/>
              <w:bottom w:val="single" w:sz="4" w:space="0" w:color="auto"/>
              <w:right w:val="single" w:sz="4" w:space="0" w:color="auto"/>
            </w:tcBorders>
            <w:vAlign w:val="center"/>
          </w:tcPr>
          <w:p w14:paraId="66994F48" w14:textId="2B50B8E3"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 xml:space="preserve">Дел од редовните трошоци на </w:t>
            </w:r>
            <w:r w:rsidR="002529B7">
              <w:rPr>
                <w:rFonts w:ascii="Calibri" w:eastAsia="Calibri" w:hAnsi="Calibri" w:cs="Calibri"/>
                <w:kern w:val="0"/>
                <w:sz w:val="20"/>
                <w:szCs w:val="20"/>
                <w:lang w:val="mk-MK"/>
                <w14:ligatures w14:val="none"/>
              </w:rPr>
              <w:t>и</w:t>
            </w:r>
            <w:r w:rsidRPr="006B1EC9">
              <w:rPr>
                <w:rFonts w:ascii="Calibri" w:eastAsia="Calibri" w:hAnsi="Calibri" w:cs="Calibri"/>
                <w:kern w:val="0"/>
                <w:sz w:val="20"/>
                <w:szCs w:val="20"/>
                <w14:ligatures w14:val="none"/>
              </w:rPr>
              <w:t>зведувачот</w:t>
            </w:r>
          </w:p>
          <w:p w14:paraId="22835CFE" w14:textId="77777777" w:rsidR="006B1EC9" w:rsidRPr="006B1EC9" w:rsidRDefault="006B1EC9" w:rsidP="006B1EC9">
            <w:pPr>
              <w:widowControl w:val="0"/>
              <w:spacing w:after="0"/>
              <w:rPr>
                <w:rFonts w:ascii="Calibri" w:eastAsia="Calibri" w:hAnsi="Calibri" w:cs="Calibri"/>
                <w:kern w:val="0"/>
                <w:sz w:val="20"/>
                <w:szCs w:val="20"/>
                <w:lang w:bidi="en-US"/>
                <w14:ligatures w14:val="none"/>
              </w:rPr>
            </w:pPr>
          </w:p>
        </w:tc>
      </w:tr>
      <w:tr w:rsidR="006B1EC9" w:rsidRPr="006B1EC9" w14:paraId="6DCB9CA6" w14:textId="77777777" w:rsidTr="0075391D">
        <w:trPr>
          <w:trHeight w:val="397"/>
        </w:trPr>
        <w:tc>
          <w:tcPr>
            <w:tcW w:w="696" w:type="pct"/>
          </w:tcPr>
          <w:p w14:paraId="3F703558"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Arial"/>
                <w:bCs/>
                <w:kern w:val="0"/>
                <w:sz w:val="20"/>
                <w:szCs w:val="20"/>
                <w:lang w:eastAsia="fr-FR"/>
                <w14:ligatures w14:val="none"/>
              </w:rPr>
              <w:lastRenderedPageBreak/>
              <w:t>Идентификација на отпад што содржи азбест, соодветно пакување, означување како опасен отпад</w:t>
            </w:r>
          </w:p>
        </w:tc>
        <w:tc>
          <w:tcPr>
            <w:tcW w:w="786" w:type="pct"/>
          </w:tcPr>
          <w:p w14:paraId="4EBB36CD" w14:textId="77777777" w:rsidR="006B1EC9" w:rsidRPr="006B1EC9" w:rsidRDefault="006B1EC9" w:rsidP="006B1EC9">
            <w:pPr>
              <w:widowControl w:val="0"/>
              <w:autoSpaceDE w:val="0"/>
              <w:autoSpaceDN w:val="0"/>
              <w:adjustRightInd w:val="0"/>
              <w:spacing w:after="0"/>
              <w:rPr>
                <w:rFonts w:ascii="Calibri" w:eastAsia="Calibri" w:hAnsi="Calibri" w:cs="Calibri"/>
                <w:kern w:val="0"/>
                <w:sz w:val="20"/>
                <w:szCs w:val="20"/>
                <w14:ligatures w14:val="none"/>
              </w:rPr>
            </w:pPr>
            <w:r w:rsidRPr="006B1EC9">
              <w:rPr>
                <w:rFonts w:ascii="Calibri" w:eastAsia="Calibri" w:hAnsi="Calibri" w:cs="Arial"/>
                <w:bCs/>
                <w:kern w:val="0"/>
                <w:sz w:val="20"/>
                <w:szCs w:val="20"/>
                <w:lang w:eastAsia="fr-FR"/>
                <w14:ligatures w14:val="none"/>
              </w:rPr>
              <w:t>На локациите на проектот</w:t>
            </w:r>
          </w:p>
        </w:tc>
        <w:tc>
          <w:tcPr>
            <w:tcW w:w="993" w:type="pct"/>
          </w:tcPr>
          <w:p w14:paraId="7F323B66"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Arial"/>
                <w:bCs/>
                <w:kern w:val="0"/>
                <w:sz w:val="20"/>
                <w:szCs w:val="20"/>
                <w:lang w:eastAsia="fr-FR"/>
                <w14:ligatures w14:val="none"/>
              </w:rPr>
              <w:t>Прегледајте ја документацијата – идентификација на отпадот што содржи азбест според Листата на отпад</w:t>
            </w:r>
          </w:p>
        </w:tc>
        <w:tc>
          <w:tcPr>
            <w:tcW w:w="827" w:type="pct"/>
          </w:tcPr>
          <w:p w14:paraId="451DAB98" w14:textId="77777777" w:rsidR="006B1EC9" w:rsidRPr="006B1EC9" w:rsidRDefault="006B1EC9" w:rsidP="006B1EC9">
            <w:pPr>
              <w:widowControl w:val="0"/>
              <w:spacing w:after="0"/>
              <w:rPr>
                <w:rFonts w:ascii="Calibri" w:eastAsia="Calibri" w:hAnsi="Calibri" w:cs="Calibri"/>
                <w:kern w:val="0"/>
                <w:sz w:val="20"/>
                <w:szCs w:val="20"/>
                <w14:ligatures w14:val="none"/>
              </w:rPr>
            </w:pPr>
            <w:r w:rsidRPr="006B1EC9">
              <w:rPr>
                <w:rFonts w:ascii="Calibri" w:eastAsia="Calibri" w:hAnsi="Calibri" w:cs="Arial"/>
                <w:bCs/>
                <w:kern w:val="0"/>
                <w:sz w:val="20"/>
                <w:szCs w:val="20"/>
                <w:lang w:eastAsia="fr-FR"/>
                <w14:ligatures w14:val="none"/>
              </w:rPr>
              <w:t>На почетокот на работата</w:t>
            </w:r>
          </w:p>
        </w:tc>
        <w:tc>
          <w:tcPr>
            <w:tcW w:w="913" w:type="pct"/>
            <w:tcBorders>
              <w:top w:val="single" w:sz="4" w:space="0" w:color="auto"/>
              <w:left w:val="single" w:sz="4" w:space="0" w:color="auto"/>
              <w:bottom w:val="single" w:sz="4" w:space="0" w:color="auto"/>
              <w:right w:val="single" w:sz="4" w:space="0" w:color="auto"/>
            </w:tcBorders>
            <w:vAlign w:val="center"/>
          </w:tcPr>
          <w:p w14:paraId="1E4CC3A8" w14:textId="278CCE56" w:rsidR="00AB1FCE" w:rsidRPr="006B1EC9" w:rsidRDefault="006B1EC9" w:rsidP="00AB1FCE">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 xml:space="preserve">Изведувач –понудувач </w:t>
            </w:r>
            <w:r w:rsidR="00B00B05">
              <w:rPr>
                <w:rFonts w:ascii="Calibri" w:eastAsia="Calibri" w:hAnsi="Calibri" w:cs="Calibri"/>
                <w:kern w:val="0"/>
                <w:sz w:val="20"/>
                <w:szCs w:val="20"/>
                <w:lang w:val="mk-MK"/>
                <w14:ligatures w14:val="none"/>
              </w:rPr>
              <w:t xml:space="preserve">Надзор </w:t>
            </w:r>
            <w:r w:rsidRPr="006B1EC9">
              <w:rPr>
                <w:rFonts w:ascii="Calibri" w:eastAsia="Calibri" w:hAnsi="Calibri" w:cs="Calibri"/>
                <w:kern w:val="0"/>
                <w:sz w:val="20"/>
                <w:szCs w:val="20"/>
                <w14:ligatures w14:val="none"/>
              </w:rPr>
              <w:t>(компанија за надзор) на</w:t>
            </w:r>
          </w:p>
          <w:p w14:paraId="01FACAEB" w14:textId="2193BAC7" w:rsidR="00AB1FCE" w:rsidRPr="006B1EC9" w:rsidRDefault="008F057E" w:rsidP="00AB1FCE">
            <w:pPr>
              <w:widowControl w:val="0"/>
              <w:spacing w:after="0"/>
              <w:rPr>
                <w:rFonts w:ascii="Calibri" w:eastAsia="Calibri" w:hAnsi="Calibri" w:cs="Times New Roman"/>
                <w:kern w:val="0"/>
                <w:sz w:val="20"/>
                <w:szCs w:val="20"/>
                <w14:ligatures w14:val="none"/>
              </w:rPr>
            </w:pPr>
            <w:r>
              <w:rPr>
                <w:rFonts w:ascii="Calibri" w:eastAsia="Calibri" w:hAnsi="Calibri" w:cs="Calibri"/>
                <w:kern w:val="0"/>
                <w:sz w:val="20"/>
                <w:szCs w:val="20"/>
                <w:lang w:val="mk-MK"/>
                <w14:ligatures w14:val="none"/>
              </w:rPr>
              <w:t>р</w:t>
            </w:r>
            <w:r w:rsidR="00AB1FCE" w:rsidRPr="006B1EC9">
              <w:rPr>
                <w:rFonts w:ascii="Calibri" w:eastAsia="Calibri" w:hAnsi="Calibri" w:cs="Calibri"/>
                <w:kern w:val="0"/>
                <w:sz w:val="20"/>
                <w:szCs w:val="20"/>
                <w14:ligatures w14:val="none"/>
              </w:rPr>
              <w:t>абот</w:t>
            </w:r>
            <w:r>
              <w:rPr>
                <w:rFonts w:ascii="Calibri" w:eastAsia="Calibri" w:hAnsi="Calibri" w:cs="Calibri"/>
                <w:kern w:val="0"/>
                <w:sz w:val="20"/>
                <w:szCs w:val="20"/>
                <w:lang w:val="mk-MK"/>
                <w14:ligatures w14:val="none"/>
              </w:rPr>
              <w:t>ните активности</w:t>
            </w:r>
            <w:r w:rsidR="00AB1FCE" w:rsidRPr="006B1EC9">
              <w:rPr>
                <w:rFonts w:ascii="Calibri" w:eastAsia="Calibri" w:hAnsi="Calibri" w:cs="Calibri"/>
                <w:kern w:val="0"/>
                <w:sz w:val="20"/>
                <w:szCs w:val="20"/>
                <w14:ligatures w14:val="none"/>
              </w:rPr>
              <w:t xml:space="preserve"> за реконструкција/адаптација</w:t>
            </w:r>
            <w:r w:rsidR="00AB1FCE" w:rsidRPr="006B1EC9" w:rsidDel="004C2BFE">
              <w:rPr>
                <w:rFonts w:ascii="Calibri" w:eastAsia="Calibri" w:hAnsi="Calibri" w:cs="Times New Roman"/>
                <w:kern w:val="0"/>
                <w:sz w:val="20"/>
                <w:szCs w:val="20"/>
                <w14:ligatures w14:val="none"/>
              </w:rPr>
              <w:t xml:space="preserve"> </w:t>
            </w:r>
          </w:p>
          <w:p w14:paraId="0D474668" w14:textId="77777777"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Општински персонал (Комунален и инспектор за животна средина)</w:t>
            </w:r>
          </w:p>
        </w:tc>
        <w:tc>
          <w:tcPr>
            <w:tcW w:w="785" w:type="pct"/>
            <w:tcBorders>
              <w:top w:val="single" w:sz="4" w:space="0" w:color="auto"/>
              <w:left w:val="single" w:sz="4" w:space="0" w:color="auto"/>
              <w:bottom w:val="single" w:sz="4" w:space="0" w:color="auto"/>
              <w:right w:val="single" w:sz="4" w:space="0" w:color="auto"/>
            </w:tcBorders>
            <w:vAlign w:val="center"/>
          </w:tcPr>
          <w:p w14:paraId="0264BDA2" w14:textId="1832252F" w:rsidR="006B1EC9" w:rsidRPr="006B1EC9" w:rsidRDefault="00E53A8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 xml:space="preserve">Дел од редовните трошоци на </w:t>
            </w:r>
            <w:r w:rsidR="002529B7">
              <w:rPr>
                <w:rFonts w:ascii="Calibri" w:eastAsia="Calibri" w:hAnsi="Calibri" w:cs="Calibri"/>
                <w:kern w:val="0"/>
                <w:sz w:val="20"/>
                <w:szCs w:val="20"/>
                <w:lang w:val="mk-MK"/>
                <w14:ligatures w14:val="none"/>
              </w:rPr>
              <w:t>и</w:t>
            </w:r>
            <w:r w:rsidRPr="006B1EC9">
              <w:rPr>
                <w:rFonts w:ascii="Calibri" w:eastAsia="Calibri" w:hAnsi="Calibri" w:cs="Calibri"/>
                <w:kern w:val="0"/>
                <w:sz w:val="20"/>
                <w:szCs w:val="20"/>
                <w14:ligatures w14:val="none"/>
              </w:rPr>
              <w:t>зведувачот</w:t>
            </w:r>
          </w:p>
        </w:tc>
      </w:tr>
      <w:tr w:rsidR="006B1EC9" w:rsidRPr="006B1EC9" w14:paraId="5A4B3E62" w14:textId="77777777" w:rsidTr="0075391D">
        <w:trPr>
          <w:trHeight w:val="397"/>
        </w:trPr>
        <w:tc>
          <w:tcPr>
            <w:tcW w:w="696" w:type="pct"/>
          </w:tcPr>
          <w:p w14:paraId="37456EB8" w14:textId="03196C65" w:rsidR="006B1EC9" w:rsidRPr="006B1EC9" w:rsidRDefault="006B1EC9" w:rsidP="006B1EC9">
            <w:pPr>
              <w:suppressAutoHyphens/>
              <w:spacing w:before="60" w:after="60" w:line="240" w:lineRule="auto"/>
              <w:rPr>
                <w:rFonts w:ascii="Calibri" w:eastAsia="Calibri" w:hAnsi="Calibri" w:cs="Arial"/>
                <w:kern w:val="0"/>
                <w:sz w:val="20"/>
                <w:szCs w:val="20"/>
                <w:lang w:eastAsia="fr-FR"/>
                <w14:ligatures w14:val="none"/>
              </w:rPr>
            </w:pPr>
            <w:r w:rsidRPr="006B1EC9">
              <w:rPr>
                <w:rFonts w:ascii="Calibri" w:eastAsia="Calibri" w:hAnsi="Calibri" w:cs="Arial"/>
                <w:bCs/>
                <w:kern w:val="0"/>
                <w:sz w:val="20"/>
                <w:szCs w:val="20"/>
                <w:lang w:eastAsia="fr-FR"/>
                <w14:ligatures w14:val="none"/>
              </w:rPr>
              <w:t>Треба да се потпише договор со овластениот транспортер на отпадот што содржи азбест</w:t>
            </w:r>
          </w:p>
          <w:p w14:paraId="7DB54768" w14:textId="77777777" w:rsidR="006B1EC9" w:rsidRPr="006B1EC9" w:rsidRDefault="006B1EC9" w:rsidP="006B1EC9">
            <w:pPr>
              <w:spacing w:after="0" w:line="240" w:lineRule="auto"/>
              <w:rPr>
                <w:rFonts w:ascii="Calibri" w:eastAsia="Calibri" w:hAnsi="Calibri" w:cs="Arial"/>
                <w:bCs/>
                <w:kern w:val="0"/>
                <w:sz w:val="20"/>
                <w:szCs w:val="20"/>
                <w:lang w:eastAsia="fr-FR"/>
                <w14:ligatures w14:val="none"/>
              </w:rPr>
            </w:pPr>
            <w:r w:rsidRPr="006B1EC9">
              <w:rPr>
                <w:rFonts w:ascii="Calibri" w:eastAsia="Calibri" w:hAnsi="Calibri" w:cs="Arial"/>
                <w:bCs/>
                <w:kern w:val="0"/>
                <w:sz w:val="20"/>
                <w:szCs w:val="20"/>
                <w:lang w:eastAsia="fr-FR"/>
                <w14:ligatures w14:val="none"/>
              </w:rPr>
              <w:t>Треба да се потпише и договор со Депонијата за прифаќање и конечно депонирање на отпадот</w:t>
            </w:r>
          </w:p>
        </w:tc>
        <w:tc>
          <w:tcPr>
            <w:tcW w:w="786" w:type="pct"/>
          </w:tcPr>
          <w:p w14:paraId="328CAB3A" w14:textId="60EA2065" w:rsidR="006B1EC9" w:rsidRPr="00CA5D24" w:rsidRDefault="006B1EC9" w:rsidP="00CA5D24">
            <w:pPr>
              <w:suppressAutoHyphens/>
              <w:spacing w:before="60" w:after="60" w:line="240" w:lineRule="auto"/>
              <w:rPr>
                <w:rFonts w:ascii="Calibri" w:eastAsia="Calibri" w:hAnsi="Calibri" w:cs="Arial"/>
                <w:bCs/>
                <w:kern w:val="0"/>
                <w:sz w:val="20"/>
                <w:szCs w:val="20"/>
                <w:highlight w:val="yellow"/>
                <w:lang w:eastAsia="fr-FR"/>
                <w14:ligatures w14:val="none"/>
              </w:rPr>
            </w:pPr>
            <w:r w:rsidRPr="00CA5D24">
              <w:rPr>
                <w:rFonts w:ascii="Calibri" w:eastAsia="Calibri" w:hAnsi="Calibri" w:cs="Arial"/>
                <w:bCs/>
                <w:kern w:val="0"/>
                <w:sz w:val="20"/>
                <w:szCs w:val="20"/>
                <w:lang w:eastAsia="fr-FR"/>
                <w14:ligatures w14:val="none"/>
              </w:rPr>
              <w:t xml:space="preserve">Пред </w:t>
            </w:r>
            <w:r w:rsidR="00CA5D24" w:rsidRPr="00CA5D24">
              <w:rPr>
                <w:rFonts w:ascii="Calibri" w:eastAsia="Calibri" w:hAnsi="Calibri" w:cs="Arial"/>
                <w:bCs/>
                <w:kern w:val="0"/>
                <w:sz w:val="20"/>
                <w:szCs w:val="20"/>
                <w:lang w:val="mk-MK" w:eastAsia="fr-FR"/>
                <w14:ligatures w14:val="none"/>
              </w:rPr>
              <w:t xml:space="preserve">да се започне со </w:t>
            </w:r>
            <w:r w:rsidRPr="00CA5D24">
              <w:rPr>
                <w:rFonts w:ascii="Calibri" w:eastAsia="Calibri" w:hAnsi="Calibri" w:cs="Arial"/>
                <w:bCs/>
                <w:kern w:val="0"/>
                <w:sz w:val="20"/>
                <w:szCs w:val="20"/>
                <w:lang w:eastAsia="fr-FR"/>
                <w14:ligatures w14:val="none"/>
              </w:rPr>
              <w:t>отстранување/</w:t>
            </w:r>
            <w:r w:rsidR="00CA5D24" w:rsidRPr="00CA5D24">
              <w:rPr>
                <w:rFonts w:ascii="Calibri" w:eastAsia="Calibri" w:hAnsi="Calibri" w:cs="Arial"/>
                <w:bCs/>
                <w:kern w:val="0"/>
                <w:sz w:val="20"/>
                <w:szCs w:val="20"/>
                <w:lang w:val="mk-MK" w:eastAsia="fr-FR"/>
                <w14:ligatures w14:val="none"/>
              </w:rPr>
              <w:t xml:space="preserve"> </w:t>
            </w:r>
            <w:r w:rsidRPr="00CA5D24">
              <w:rPr>
                <w:rFonts w:ascii="Calibri" w:eastAsia="Calibri" w:hAnsi="Calibri" w:cs="Arial"/>
                <w:bCs/>
                <w:kern w:val="0"/>
                <w:sz w:val="20"/>
                <w:szCs w:val="20"/>
                <w:lang w:eastAsia="fr-FR"/>
                <w14:ligatures w14:val="none"/>
              </w:rPr>
              <w:t>демонтирање</w:t>
            </w:r>
          </w:p>
        </w:tc>
        <w:tc>
          <w:tcPr>
            <w:tcW w:w="993" w:type="pct"/>
          </w:tcPr>
          <w:p w14:paraId="599196F4" w14:textId="38B1A8DF" w:rsidR="006B1EC9" w:rsidRPr="006B1EC9" w:rsidRDefault="006B1EC9" w:rsidP="006B1EC9">
            <w:pPr>
              <w:spacing w:after="0" w:line="240" w:lineRule="auto"/>
              <w:rPr>
                <w:rFonts w:ascii="Calibri" w:eastAsia="Calibri" w:hAnsi="Calibri" w:cs="Arial"/>
                <w:bCs/>
                <w:kern w:val="0"/>
                <w:sz w:val="20"/>
                <w:szCs w:val="20"/>
                <w:lang w:eastAsia="fr-FR"/>
                <w14:ligatures w14:val="none"/>
              </w:rPr>
            </w:pPr>
            <w:r w:rsidRPr="006B1EC9">
              <w:rPr>
                <w:rFonts w:ascii="Calibri" w:eastAsia="Calibri" w:hAnsi="Calibri" w:cs="Arial"/>
                <w:bCs/>
                <w:kern w:val="0"/>
                <w:sz w:val="20"/>
                <w:szCs w:val="20"/>
                <w:lang w:eastAsia="fr-FR"/>
                <w14:ligatures w14:val="none"/>
              </w:rPr>
              <w:t>Преглед</w:t>
            </w:r>
            <w:r w:rsidR="00CA5D24">
              <w:rPr>
                <w:rFonts w:ascii="Calibri" w:eastAsia="Calibri" w:hAnsi="Calibri" w:cs="Arial"/>
                <w:bCs/>
                <w:kern w:val="0"/>
                <w:sz w:val="20"/>
                <w:szCs w:val="20"/>
                <w:lang w:val="mk-MK" w:eastAsia="fr-FR"/>
                <w14:ligatures w14:val="none"/>
              </w:rPr>
              <w:t xml:space="preserve"> на</w:t>
            </w:r>
            <w:r w:rsidRPr="006B1EC9">
              <w:rPr>
                <w:rFonts w:ascii="Calibri" w:eastAsia="Calibri" w:hAnsi="Calibri" w:cs="Arial"/>
                <w:bCs/>
                <w:kern w:val="0"/>
                <w:sz w:val="20"/>
                <w:szCs w:val="20"/>
                <w:lang w:eastAsia="fr-FR"/>
                <w14:ligatures w14:val="none"/>
              </w:rPr>
              <w:t xml:space="preserve"> договорите</w:t>
            </w:r>
          </w:p>
        </w:tc>
        <w:tc>
          <w:tcPr>
            <w:tcW w:w="827" w:type="pct"/>
          </w:tcPr>
          <w:p w14:paraId="4158E209" w14:textId="79504CB0" w:rsidR="006B1EC9" w:rsidRPr="00CA5D24" w:rsidRDefault="006B1EC9" w:rsidP="006B1EC9">
            <w:pPr>
              <w:suppressAutoHyphens/>
              <w:spacing w:before="60" w:after="60" w:line="240" w:lineRule="auto"/>
              <w:rPr>
                <w:rFonts w:ascii="Calibri" w:eastAsia="Calibri" w:hAnsi="Calibri" w:cs="Arial"/>
                <w:kern w:val="0"/>
                <w:sz w:val="20"/>
                <w:szCs w:val="20"/>
                <w:lang w:val="mk-MK" w:eastAsia="fr-FR"/>
                <w14:ligatures w14:val="none"/>
              </w:rPr>
            </w:pPr>
            <w:r w:rsidRPr="006B1EC9">
              <w:rPr>
                <w:rFonts w:ascii="Calibri" w:eastAsia="Calibri" w:hAnsi="Calibri" w:cs="Arial"/>
                <w:bCs/>
                <w:kern w:val="0"/>
                <w:sz w:val="20"/>
                <w:szCs w:val="20"/>
                <w:lang w:eastAsia="fr-FR"/>
                <w14:ligatures w14:val="none"/>
              </w:rPr>
              <w:t xml:space="preserve">При собирање и транспортирање на отстранетите азбестни </w:t>
            </w:r>
            <w:r w:rsidR="00CA5D24" w:rsidRPr="00CA5D24">
              <w:rPr>
                <w:rFonts w:ascii="Calibri" w:eastAsia="Calibri" w:hAnsi="Calibri" w:cs="Arial"/>
                <w:bCs/>
                <w:kern w:val="0"/>
                <w:sz w:val="20"/>
                <w:szCs w:val="20"/>
                <w:lang w:val="mk-MK" w:eastAsia="fr-FR"/>
                <w14:ligatures w14:val="none"/>
              </w:rPr>
              <w:t>плочи</w:t>
            </w:r>
          </w:p>
          <w:p w14:paraId="09E4537B" w14:textId="7A4510E7" w:rsidR="006B1EC9" w:rsidRPr="00CA5D24" w:rsidRDefault="006B1EC9" w:rsidP="006B1EC9">
            <w:pPr>
              <w:widowControl w:val="0"/>
              <w:spacing w:after="0"/>
              <w:rPr>
                <w:rFonts w:ascii="Calibri" w:eastAsia="Calibri" w:hAnsi="Calibri" w:cs="Arial"/>
                <w:bCs/>
                <w:kern w:val="0"/>
                <w:sz w:val="20"/>
                <w:szCs w:val="20"/>
                <w:lang w:val="mk-MK" w:eastAsia="fr-FR"/>
                <w14:ligatures w14:val="none"/>
              </w:rPr>
            </w:pPr>
            <w:r w:rsidRPr="00CA5D24">
              <w:rPr>
                <w:rFonts w:ascii="Calibri" w:eastAsia="Calibri" w:hAnsi="Calibri" w:cs="Arial"/>
                <w:bCs/>
                <w:kern w:val="0"/>
                <w:sz w:val="20"/>
                <w:szCs w:val="20"/>
                <w:lang w:eastAsia="fr-FR"/>
                <w14:ligatures w14:val="none"/>
              </w:rPr>
              <w:t xml:space="preserve">Пред конечното </w:t>
            </w:r>
            <w:r w:rsidR="00CA5D24" w:rsidRPr="00CA5D24">
              <w:rPr>
                <w:rFonts w:ascii="Calibri" w:eastAsia="Calibri" w:hAnsi="Calibri" w:cs="Arial"/>
                <w:bCs/>
                <w:kern w:val="0"/>
                <w:sz w:val="20"/>
                <w:szCs w:val="20"/>
                <w:lang w:val="mk-MK" w:eastAsia="fr-FR"/>
                <w14:ligatures w14:val="none"/>
              </w:rPr>
              <w:t xml:space="preserve">депонирање </w:t>
            </w:r>
            <w:r w:rsidRPr="00CA5D24">
              <w:rPr>
                <w:rFonts w:ascii="Calibri" w:eastAsia="Calibri" w:hAnsi="Calibri" w:cs="Arial"/>
                <w:bCs/>
                <w:kern w:val="0"/>
                <w:sz w:val="20"/>
                <w:szCs w:val="20"/>
                <w:lang w:eastAsia="fr-FR"/>
                <w14:ligatures w14:val="none"/>
              </w:rPr>
              <w:t xml:space="preserve">на отстранетите </w:t>
            </w:r>
            <w:r w:rsidR="00CA5D24" w:rsidRPr="00CA5D24">
              <w:rPr>
                <w:rFonts w:ascii="Calibri" w:eastAsia="Calibri" w:hAnsi="Calibri" w:cs="Arial"/>
                <w:bCs/>
                <w:kern w:val="0"/>
                <w:sz w:val="20"/>
                <w:szCs w:val="20"/>
                <w:lang w:val="mk-MK" w:eastAsia="fr-FR"/>
                <w14:ligatures w14:val="none"/>
              </w:rPr>
              <w:t>плочи</w:t>
            </w:r>
          </w:p>
        </w:tc>
        <w:tc>
          <w:tcPr>
            <w:tcW w:w="913" w:type="pct"/>
            <w:tcBorders>
              <w:top w:val="single" w:sz="4" w:space="0" w:color="auto"/>
              <w:left w:val="single" w:sz="4" w:space="0" w:color="auto"/>
              <w:bottom w:val="single" w:sz="4" w:space="0" w:color="auto"/>
              <w:right w:val="single" w:sz="4" w:space="0" w:color="auto"/>
            </w:tcBorders>
            <w:vAlign w:val="center"/>
          </w:tcPr>
          <w:p w14:paraId="176351DB" w14:textId="56C9401C" w:rsidR="006B1EC9" w:rsidRPr="006B1EC9" w:rsidRDefault="006B1EC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Изведувач – понудувач кој треба да потпише договор со лиценцирана компанија за прифаќање и конечно отстранување на отпадот што содржи азбест</w:t>
            </w:r>
          </w:p>
        </w:tc>
        <w:tc>
          <w:tcPr>
            <w:tcW w:w="785" w:type="pct"/>
            <w:tcBorders>
              <w:top w:val="single" w:sz="4" w:space="0" w:color="auto"/>
              <w:left w:val="single" w:sz="4" w:space="0" w:color="auto"/>
              <w:bottom w:val="single" w:sz="4" w:space="0" w:color="auto"/>
              <w:right w:val="single" w:sz="4" w:space="0" w:color="auto"/>
            </w:tcBorders>
            <w:vAlign w:val="center"/>
          </w:tcPr>
          <w:p w14:paraId="5847EC90" w14:textId="6FE2656A" w:rsidR="006B1EC9" w:rsidRPr="006B1EC9" w:rsidRDefault="00E53A89" w:rsidP="006B1EC9">
            <w:pPr>
              <w:spacing w:after="0" w:line="240" w:lineRule="auto"/>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 xml:space="preserve">Дел од редовните трошоци на </w:t>
            </w:r>
            <w:r w:rsidR="002529B7">
              <w:rPr>
                <w:rFonts w:ascii="Calibri" w:eastAsia="Calibri" w:hAnsi="Calibri" w:cs="Calibri"/>
                <w:kern w:val="0"/>
                <w:sz w:val="20"/>
                <w:szCs w:val="20"/>
                <w:lang w:val="mk-MK"/>
                <w14:ligatures w14:val="none"/>
              </w:rPr>
              <w:t>и</w:t>
            </w:r>
            <w:r w:rsidRPr="006B1EC9">
              <w:rPr>
                <w:rFonts w:ascii="Calibri" w:eastAsia="Calibri" w:hAnsi="Calibri" w:cs="Calibri"/>
                <w:kern w:val="0"/>
                <w:sz w:val="20"/>
                <w:szCs w:val="20"/>
                <w14:ligatures w14:val="none"/>
              </w:rPr>
              <w:t>зведувачот</w:t>
            </w:r>
          </w:p>
        </w:tc>
      </w:tr>
      <w:tr w:rsidR="006B1EC9" w:rsidRPr="006B1EC9" w14:paraId="3D541EF9" w14:textId="77777777" w:rsidTr="006B1EC9">
        <w:trPr>
          <w:trHeight w:val="421"/>
        </w:trPr>
        <w:tc>
          <w:tcPr>
            <w:tcW w:w="5000" w:type="pct"/>
            <w:gridSpan w:val="6"/>
            <w:tcBorders>
              <w:top w:val="single" w:sz="4" w:space="0" w:color="auto"/>
              <w:left w:val="single" w:sz="4" w:space="0" w:color="auto"/>
              <w:bottom w:val="single" w:sz="4" w:space="0" w:color="auto"/>
              <w:right w:val="single" w:sz="4" w:space="0" w:color="auto"/>
            </w:tcBorders>
            <w:shd w:val="clear" w:color="auto" w:fill="E2EFD9"/>
            <w:hideMark/>
          </w:tcPr>
          <w:p w14:paraId="13A508ED" w14:textId="25F9ADE2" w:rsidR="006B1EC9" w:rsidRPr="002D16E6" w:rsidRDefault="006B1EC9" w:rsidP="006B1EC9">
            <w:pPr>
              <w:spacing w:after="0"/>
              <w:rPr>
                <w:rFonts w:ascii="Calibri" w:eastAsia="Calibri" w:hAnsi="Calibri" w:cs="Times New Roman"/>
                <w:b/>
                <w:bCs/>
                <w:kern w:val="0"/>
                <w:sz w:val="20"/>
                <w:szCs w:val="20"/>
                <w:lang w:val="mk-MK"/>
                <w14:ligatures w14:val="none"/>
              </w:rPr>
            </w:pPr>
            <w:r w:rsidRPr="006B1EC9">
              <w:rPr>
                <w:rFonts w:ascii="Calibri" w:eastAsia="Calibri" w:hAnsi="Calibri" w:cs="Times New Roman"/>
                <w:b/>
                <w:bCs/>
                <w:kern w:val="0"/>
                <w:sz w:val="20"/>
                <w:szCs w:val="20"/>
                <w14:ligatures w14:val="none"/>
              </w:rPr>
              <w:t>ФАЗА НА РАБОТ</w:t>
            </w:r>
            <w:r w:rsidR="002D16E6">
              <w:rPr>
                <w:rFonts w:ascii="Calibri" w:eastAsia="Calibri" w:hAnsi="Calibri" w:cs="Times New Roman"/>
                <w:b/>
                <w:bCs/>
                <w:kern w:val="0"/>
                <w:sz w:val="20"/>
                <w:szCs w:val="20"/>
                <w:lang w:val="mk-MK"/>
                <w14:ligatures w14:val="none"/>
              </w:rPr>
              <w:t>ЕЊЕ</w:t>
            </w:r>
          </w:p>
        </w:tc>
      </w:tr>
      <w:tr w:rsidR="006B1EC9" w:rsidRPr="006B1EC9" w14:paraId="3CDBD089" w14:textId="77777777" w:rsidTr="0075391D">
        <w:trPr>
          <w:trHeight w:val="373"/>
        </w:trPr>
        <w:tc>
          <w:tcPr>
            <w:tcW w:w="696" w:type="pct"/>
            <w:tcBorders>
              <w:top w:val="single" w:sz="4" w:space="0" w:color="auto"/>
              <w:left w:val="single" w:sz="4" w:space="0" w:color="auto"/>
              <w:bottom w:val="single" w:sz="4" w:space="0" w:color="auto"/>
              <w:right w:val="single" w:sz="4" w:space="0" w:color="auto"/>
            </w:tcBorders>
            <w:vAlign w:val="center"/>
          </w:tcPr>
          <w:p w14:paraId="5F351D1B" w14:textId="77777777" w:rsidR="006B1EC9" w:rsidRPr="006B1EC9" w:rsidRDefault="006B1EC9" w:rsidP="006B1EC9">
            <w:pPr>
              <w:widowControl w:val="0"/>
              <w:autoSpaceDE w:val="0"/>
              <w:autoSpaceDN w:val="0"/>
              <w:adjustRightInd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План за редовно одржување на инсталациите (водовод, канализациона мрежа, струја, парно) во рамките на објектот</w:t>
            </w:r>
          </w:p>
        </w:tc>
        <w:tc>
          <w:tcPr>
            <w:tcW w:w="786" w:type="pct"/>
            <w:tcBorders>
              <w:top w:val="single" w:sz="4" w:space="0" w:color="auto"/>
              <w:left w:val="single" w:sz="4" w:space="0" w:color="auto"/>
              <w:bottom w:val="single" w:sz="4" w:space="0" w:color="auto"/>
              <w:right w:val="single" w:sz="4" w:space="0" w:color="auto"/>
            </w:tcBorders>
            <w:vAlign w:val="center"/>
          </w:tcPr>
          <w:p w14:paraId="13AA8F2B" w14:textId="77777777" w:rsidR="006B1EC9" w:rsidRPr="006B1EC9" w:rsidRDefault="006B1EC9" w:rsidP="006B1EC9">
            <w:pPr>
              <w:autoSpaceDE w:val="0"/>
              <w:autoSpaceDN w:val="0"/>
              <w:adjustRightInd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w:t>
            </w:r>
          </w:p>
          <w:p w14:paraId="11432FDA" w14:textId="77777777" w:rsidR="006B1EC9" w:rsidRPr="006B1EC9" w:rsidRDefault="006B1EC9" w:rsidP="006B1EC9">
            <w:pPr>
              <w:widowControl w:val="0"/>
              <w:autoSpaceDE w:val="0"/>
              <w:autoSpaceDN w:val="0"/>
              <w:adjustRightInd w:val="0"/>
              <w:spacing w:after="0"/>
              <w:rPr>
                <w:rFonts w:ascii="Calibri" w:eastAsia="Calibri" w:hAnsi="Calibri" w:cs="Calibri"/>
                <w:kern w:val="0"/>
                <w:sz w:val="20"/>
                <w:szCs w:val="20"/>
                <w14:ligatures w14:val="none"/>
              </w:rPr>
            </w:pPr>
          </w:p>
        </w:tc>
        <w:tc>
          <w:tcPr>
            <w:tcW w:w="993" w:type="pct"/>
            <w:tcBorders>
              <w:top w:val="single" w:sz="4" w:space="0" w:color="auto"/>
              <w:left w:val="single" w:sz="4" w:space="0" w:color="auto"/>
              <w:bottom w:val="single" w:sz="4" w:space="0" w:color="auto"/>
              <w:right w:val="single" w:sz="4" w:space="0" w:color="auto"/>
            </w:tcBorders>
            <w:vAlign w:val="center"/>
          </w:tcPr>
          <w:p w14:paraId="598F7FC2" w14:textId="15AFDF5D" w:rsidR="006B1EC9" w:rsidRPr="006B1EC9" w:rsidRDefault="006B1EC9" w:rsidP="006B1EC9">
            <w:pPr>
              <w:autoSpaceDE w:val="0"/>
              <w:autoSpaceDN w:val="0"/>
              <w:adjustRightInd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 xml:space="preserve">Преглед на </w:t>
            </w:r>
            <w:r w:rsidR="002529B7">
              <w:rPr>
                <w:rFonts w:ascii="Calibri" w:eastAsia="Calibri" w:hAnsi="Calibri" w:cs="Calibri"/>
                <w:kern w:val="0"/>
                <w:sz w:val="20"/>
                <w:szCs w:val="20"/>
                <w:lang w:val="mk-MK"/>
                <w14:ligatures w14:val="none"/>
              </w:rPr>
              <w:t>п</w:t>
            </w:r>
            <w:r w:rsidRPr="006B1EC9">
              <w:rPr>
                <w:rFonts w:ascii="Calibri" w:eastAsia="Calibri" w:hAnsi="Calibri" w:cs="Calibri"/>
                <w:kern w:val="0"/>
                <w:sz w:val="20"/>
                <w:szCs w:val="20"/>
                <w14:ligatures w14:val="none"/>
              </w:rPr>
              <w:t>ланот за редовно и превентивно одржување</w:t>
            </w:r>
          </w:p>
          <w:p w14:paraId="71250CD7" w14:textId="77777777" w:rsidR="006B1EC9" w:rsidRPr="006B1EC9" w:rsidRDefault="006B1EC9" w:rsidP="006B1EC9">
            <w:pPr>
              <w:widowControl w:val="0"/>
              <w:autoSpaceDE w:val="0"/>
              <w:autoSpaceDN w:val="0"/>
              <w:adjustRightInd w:val="0"/>
              <w:spacing w:after="0"/>
              <w:rPr>
                <w:rFonts w:ascii="Calibri" w:eastAsia="Calibri" w:hAnsi="Calibri" w:cs="Calibri"/>
                <w:kern w:val="0"/>
                <w:sz w:val="20"/>
                <w:szCs w:val="20"/>
                <w:lang w:val="en-GB"/>
                <w14:ligatures w14:val="none"/>
              </w:rPr>
            </w:pPr>
          </w:p>
        </w:tc>
        <w:tc>
          <w:tcPr>
            <w:tcW w:w="827" w:type="pct"/>
            <w:tcBorders>
              <w:top w:val="single" w:sz="4" w:space="0" w:color="auto"/>
              <w:left w:val="single" w:sz="4" w:space="0" w:color="auto"/>
              <w:bottom w:val="single" w:sz="4" w:space="0" w:color="auto"/>
              <w:right w:val="single" w:sz="4" w:space="0" w:color="auto"/>
            </w:tcBorders>
            <w:vAlign w:val="center"/>
          </w:tcPr>
          <w:p w14:paraId="356A8C5E" w14:textId="21306395" w:rsidR="006B1EC9" w:rsidRPr="006B1EC9" w:rsidRDefault="006B1EC9" w:rsidP="006B1EC9">
            <w:pPr>
              <w:autoSpaceDE w:val="0"/>
              <w:autoSpaceDN w:val="0"/>
              <w:adjustRightInd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 xml:space="preserve">Пред </w:t>
            </w:r>
            <w:r w:rsidR="002D16E6">
              <w:rPr>
                <w:rFonts w:ascii="Calibri" w:eastAsia="Calibri" w:hAnsi="Calibri" w:cs="Calibri"/>
                <w:kern w:val="0"/>
                <w:sz w:val="20"/>
                <w:szCs w:val="20"/>
                <w:lang w:val="mk-MK"/>
                <w14:ligatures w14:val="none"/>
              </w:rPr>
              <w:t>за</w:t>
            </w:r>
            <w:r w:rsidRPr="006B1EC9">
              <w:rPr>
                <w:rFonts w:ascii="Calibri" w:eastAsia="Calibri" w:hAnsi="Calibri" w:cs="Calibri"/>
                <w:kern w:val="0"/>
                <w:sz w:val="20"/>
                <w:szCs w:val="20"/>
                <w14:ligatures w14:val="none"/>
              </w:rPr>
              <w:t>почнување со работ</w:t>
            </w:r>
            <w:r w:rsidR="008F057E">
              <w:rPr>
                <w:rFonts w:ascii="Calibri" w:eastAsia="Calibri" w:hAnsi="Calibri" w:cs="Calibri"/>
                <w:kern w:val="0"/>
                <w:sz w:val="20"/>
                <w:szCs w:val="20"/>
                <w:lang w:val="mk-MK"/>
                <w14:ligatures w14:val="none"/>
              </w:rPr>
              <w:t>ните активности з</w:t>
            </w:r>
            <w:r w:rsidRPr="006B1EC9">
              <w:rPr>
                <w:rFonts w:ascii="Calibri" w:eastAsia="Calibri" w:hAnsi="Calibri" w:cs="Calibri"/>
                <w:kern w:val="0"/>
                <w:sz w:val="20"/>
                <w:szCs w:val="20"/>
                <w14:ligatures w14:val="none"/>
              </w:rPr>
              <w:t>а реконстру</w:t>
            </w:r>
            <w:r w:rsidR="002529B7">
              <w:rPr>
                <w:rFonts w:ascii="Calibri" w:eastAsia="Calibri" w:hAnsi="Calibri" w:cs="Calibri"/>
                <w:kern w:val="0"/>
                <w:sz w:val="20"/>
                <w:szCs w:val="20"/>
                <w:lang w:val="mk-MK"/>
                <w14:ligatures w14:val="none"/>
              </w:rPr>
              <w:t>кција</w:t>
            </w:r>
            <w:r w:rsidRPr="006B1EC9">
              <w:rPr>
                <w:rFonts w:ascii="Calibri" w:eastAsia="Calibri" w:hAnsi="Calibri" w:cs="Calibri"/>
                <w:kern w:val="0"/>
                <w:sz w:val="20"/>
                <w:szCs w:val="20"/>
                <w14:ligatures w14:val="none"/>
              </w:rPr>
              <w:t>/надград</w:t>
            </w:r>
            <w:r w:rsidR="002529B7">
              <w:rPr>
                <w:rFonts w:ascii="Calibri" w:eastAsia="Calibri" w:hAnsi="Calibri" w:cs="Calibri"/>
                <w:kern w:val="0"/>
                <w:sz w:val="20"/>
                <w:szCs w:val="20"/>
                <w:lang w:val="mk-MK"/>
                <w14:ligatures w14:val="none"/>
              </w:rPr>
              <w:t xml:space="preserve">ба на </w:t>
            </w:r>
            <w:r w:rsidRPr="006B1EC9">
              <w:rPr>
                <w:rFonts w:ascii="Calibri" w:eastAsia="Calibri" w:hAnsi="Calibri" w:cs="Calibri"/>
                <w:kern w:val="0"/>
                <w:sz w:val="20"/>
                <w:szCs w:val="20"/>
                <w14:ligatures w14:val="none"/>
              </w:rPr>
              <w:t>објект/зграда</w:t>
            </w:r>
          </w:p>
          <w:p w14:paraId="5397BA27" w14:textId="77777777" w:rsidR="006B1EC9" w:rsidRPr="006B1EC9" w:rsidRDefault="006B1EC9" w:rsidP="006B1EC9">
            <w:pPr>
              <w:widowControl w:val="0"/>
              <w:autoSpaceDE w:val="0"/>
              <w:autoSpaceDN w:val="0"/>
              <w:adjustRightInd w:val="0"/>
              <w:spacing w:after="0"/>
              <w:rPr>
                <w:rFonts w:ascii="Calibri" w:eastAsia="Calibri" w:hAnsi="Calibri" w:cs="Calibri"/>
                <w:kern w:val="0"/>
                <w:sz w:val="20"/>
                <w:szCs w:val="20"/>
                <w14:ligatures w14:val="none"/>
              </w:rPr>
            </w:pPr>
          </w:p>
        </w:tc>
        <w:tc>
          <w:tcPr>
            <w:tcW w:w="913" w:type="pct"/>
            <w:tcBorders>
              <w:top w:val="single" w:sz="4" w:space="0" w:color="auto"/>
              <w:left w:val="single" w:sz="4" w:space="0" w:color="auto"/>
              <w:bottom w:val="single" w:sz="4" w:space="0" w:color="auto"/>
              <w:right w:val="single" w:sz="4" w:space="0" w:color="auto"/>
            </w:tcBorders>
            <w:vAlign w:val="center"/>
          </w:tcPr>
          <w:p w14:paraId="7ECD595C" w14:textId="77777777" w:rsidR="006B1EC9" w:rsidRPr="006B1EC9" w:rsidRDefault="006B1EC9" w:rsidP="006B1EC9">
            <w:pPr>
              <w:autoSpaceDE w:val="0"/>
              <w:autoSpaceDN w:val="0"/>
              <w:adjustRightInd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Претставници од Општината</w:t>
            </w:r>
          </w:p>
          <w:p w14:paraId="26EA0D8B" w14:textId="77777777" w:rsidR="006B1EC9" w:rsidRPr="006B1EC9" w:rsidRDefault="006B1EC9" w:rsidP="006B1EC9">
            <w:pPr>
              <w:suppressAutoHyphens/>
              <w:autoSpaceDE w:val="0"/>
              <w:autoSpaceDN w:val="0"/>
              <w:adjustRightInd w:val="0"/>
              <w:spacing w:before="60"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Комунален инспектор</w:t>
            </w:r>
          </w:p>
          <w:p w14:paraId="7C164F5B" w14:textId="77777777" w:rsidR="006B1EC9" w:rsidRPr="006B1EC9" w:rsidRDefault="006B1EC9" w:rsidP="006B1EC9">
            <w:pPr>
              <w:widowControl w:val="0"/>
              <w:autoSpaceDE w:val="0"/>
              <w:autoSpaceDN w:val="0"/>
              <w:adjustRightInd w:val="0"/>
              <w:spacing w:after="0"/>
              <w:rPr>
                <w:rFonts w:ascii="Calibri" w:eastAsia="Calibri" w:hAnsi="Calibri" w:cs="Calibri"/>
                <w:kern w:val="0"/>
                <w:sz w:val="20"/>
                <w:szCs w:val="20"/>
                <w:lang w:val="en-GB"/>
                <w14:ligatures w14:val="none"/>
              </w:rPr>
            </w:pPr>
            <w:r w:rsidRPr="006B1EC9">
              <w:rPr>
                <w:rFonts w:ascii="Calibri" w:eastAsia="Calibri" w:hAnsi="Calibri" w:cs="Calibri"/>
                <w:kern w:val="0"/>
                <w:sz w:val="20"/>
                <w:szCs w:val="20"/>
                <w14:ligatures w14:val="none"/>
              </w:rPr>
              <w:t>Одговорни лица вработени во објектот</w:t>
            </w:r>
          </w:p>
        </w:tc>
        <w:tc>
          <w:tcPr>
            <w:tcW w:w="785" w:type="pct"/>
            <w:tcBorders>
              <w:top w:val="single" w:sz="4" w:space="0" w:color="auto"/>
              <w:left w:val="single" w:sz="4" w:space="0" w:color="auto"/>
              <w:bottom w:val="single" w:sz="4" w:space="0" w:color="auto"/>
              <w:right w:val="single" w:sz="4" w:space="0" w:color="auto"/>
            </w:tcBorders>
            <w:vAlign w:val="center"/>
          </w:tcPr>
          <w:p w14:paraId="7EEF494B" w14:textId="0C53EDEA" w:rsidR="006B1EC9" w:rsidRPr="006B1EC9" w:rsidRDefault="006B1EC9" w:rsidP="006B1EC9">
            <w:pPr>
              <w:widowControl w:val="0"/>
              <w:autoSpaceDE w:val="0"/>
              <w:autoSpaceDN w:val="0"/>
              <w:adjustRightInd w:val="0"/>
              <w:spacing w:after="0"/>
              <w:rPr>
                <w:rFonts w:ascii="Calibri" w:eastAsia="Calibri" w:hAnsi="Calibri" w:cs="Calibri"/>
                <w:kern w:val="0"/>
                <w:sz w:val="20"/>
                <w:szCs w:val="20"/>
                <w:lang w:val="en-GB"/>
                <w14:ligatures w14:val="none"/>
              </w:rPr>
            </w:pPr>
            <w:r w:rsidRPr="006B1EC9">
              <w:rPr>
                <w:rFonts w:ascii="Calibri" w:eastAsia="Calibri" w:hAnsi="Calibri" w:cs="Calibri"/>
                <w:kern w:val="0"/>
                <w:sz w:val="20"/>
                <w:szCs w:val="20"/>
                <w14:ligatures w14:val="none"/>
              </w:rPr>
              <w:t>Буџет на општината</w:t>
            </w:r>
          </w:p>
        </w:tc>
      </w:tr>
      <w:tr w:rsidR="006B1EC9" w:rsidRPr="006B1EC9" w14:paraId="44DAEF8E" w14:textId="77777777" w:rsidTr="0075391D">
        <w:trPr>
          <w:trHeight w:val="373"/>
        </w:trPr>
        <w:tc>
          <w:tcPr>
            <w:tcW w:w="696" w:type="pct"/>
            <w:tcBorders>
              <w:top w:val="single" w:sz="4" w:space="0" w:color="auto"/>
              <w:left w:val="single" w:sz="4" w:space="0" w:color="auto"/>
              <w:bottom w:val="single" w:sz="4" w:space="0" w:color="auto"/>
              <w:right w:val="single" w:sz="4" w:space="0" w:color="auto"/>
            </w:tcBorders>
            <w:vAlign w:val="center"/>
          </w:tcPr>
          <w:p w14:paraId="57DBEF36" w14:textId="77777777" w:rsidR="006B1EC9" w:rsidRPr="006B1EC9" w:rsidRDefault="006B1EC9" w:rsidP="006B1EC9">
            <w:pPr>
              <w:widowControl w:val="0"/>
              <w:autoSpaceDE w:val="0"/>
              <w:autoSpaceDN w:val="0"/>
              <w:adjustRightInd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План за заштита од пожари</w:t>
            </w:r>
          </w:p>
        </w:tc>
        <w:tc>
          <w:tcPr>
            <w:tcW w:w="786" w:type="pct"/>
            <w:tcBorders>
              <w:top w:val="single" w:sz="4" w:space="0" w:color="auto"/>
              <w:left w:val="single" w:sz="4" w:space="0" w:color="auto"/>
              <w:bottom w:val="single" w:sz="4" w:space="0" w:color="auto"/>
              <w:right w:val="single" w:sz="4" w:space="0" w:color="auto"/>
            </w:tcBorders>
          </w:tcPr>
          <w:p w14:paraId="2B74C37C" w14:textId="5B5E478C" w:rsidR="006B1EC9" w:rsidRPr="001F67EC" w:rsidRDefault="006B1EC9" w:rsidP="006B1EC9">
            <w:pPr>
              <w:spacing w:after="0"/>
              <w:rPr>
                <w:rFonts w:ascii="Calibri" w:eastAsia="Calibri" w:hAnsi="Calibri" w:cs="Calibri"/>
                <w:kern w:val="0"/>
                <w:sz w:val="20"/>
                <w:szCs w:val="20"/>
                <w:lang w:val="mk-MK"/>
                <w14:ligatures w14:val="none"/>
              </w:rPr>
            </w:pPr>
            <w:r w:rsidRPr="006B1EC9">
              <w:rPr>
                <w:rFonts w:ascii="Calibri" w:eastAsia="Calibri" w:hAnsi="Calibri" w:cs="Calibri"/>
                <w:kern w:val="0"/>
                <w:sz w:val="20"/>
                <w:szCs w:val="20"/>
                <w14:ligatures w14:val="none"/>
              </w:rPr>
              <w:t xml:space="preserve">Пред почетокот на работата на </w:t>
            </w:r>
            <w:r w:rsidRPr="006B1EC9">
              <w:rPr>
                <w:rFonts w:ascii="Calibri" w:eastAsia="Calibri" w:hAnsi="Calibri" w:cs="Calibri"/>
                <w:kern w:val="0"/>
                <w:sz w:val="20"/>
                <w:szCs w:val="20"/>
                <w14:ligatures w14:val="none"/>
              </w:rPr>
              <w:lastRenderedPageBreak/>
              <w:t>реконстру</w:t>
            </w:r>
            <w:r w:rsidR="002529B7">
              <w:rPr>
                <w:rFonts w:ascii="Calibri" w:eastAsia="Calibri" w:hAnsi="Calibri" w:cs="Calibri"/>
                <w:kern w:val="0"/>
                <w:sz w:val="20"/>
                <w:szCs w:val="20"/>
                <w:lang w:val="mk-MK"/>
                <w14:ligatures w14:val="none"/>
              </w:rPr>
              <w:t>кција</w:t>
            </w:r>
            <w:r w:rsidRPr="006B1EC9">
              <w:rPr>
                <w:rFonts w:ascii="Calibri" w:eastAsia="Calibri" w:hAnsi="Calibri" w:cs="Calibri"/>
                <w:kern w:val="0"/>
                <w:sz w:val="20"/>
                <w:szCs w:val="20"/>
                <w14:ligatures w14:val="none"/>
              </w:rPr>
              <w:t>/адапт</w:t>
            </w:r>
            <w:r w:rsidR="002529B7">
              <w:rPr>
                <w:rFonts w:ascii="Calibri" w:eastAsia="Calibri" w:hAnsi="Calibri" w:cs="Calibri"/>
                <w:kern w:val="0"/>
                <w:sz w:val="20"/>
                <w:szCs w:val="20"/>
                <w:lang w:val="mk-MK"/>
                <w14:ligatures w14:val="none"/>
              </w:rPr>
              <w:t>ација на</w:t>
            </w:r>
            <w:r w:rsidRPr="006B1EC9">
              <w:rPr>
                <w:rFonts w:ascii="Calibri" w:eastAsia="Calibri" w:hAnsi="Calibri" w:cs="Calibri"/>
                <w:kern w:val="0"/>
                <w:sz w:val="20"/>
                <w:szCs w:val="20"/>
                <w14:ligatures w14:val="none"/>
              </w:rPr>
              <w:t xml:space="preserve"> објект</w:t>
            </w:r>
            <w:r w:rsidR="001F67EC">
              <w:rPr>
                <w:rFonts w:ascii="Calibri" w:eastAsia="Calibri" w:hAnsi="Calibri" w:cs="Calibri"/>
                <w:kern w:val="0"/>
                <w:sz w:val="20"/>
                <w:szCs w:val="20"/>
                <w:lang w:val="mk-MK"/>
                <w14:ligatures w14:val="none"/>
              </w:rPr>
              <w:t>от</w:t>
            </w:r>
          </w:p>
          <w:p w14:paraId="397C2FDC" w14:textId="7B6AFB1B" w:rsidR="006B1EC9" w:rsidRPr="006B1EC9" w:rsidRDefault="006B1EC9" w:rsidP="006B1EC9">
            <w:pPr>
              <w:widowControl w:val="0"/>
              <w:autoSpaceDE w:val="0"/>
              <w:autoSpaceDN w:val="0"/>
              <w:adjustRightInd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Да се ​​осигур</w:t>
            </w:r>
            <w:r w:rsidR="00CA5D24">
              <w:rPr>
                <w:rFonts w:ascii="Calibri" w:eastAsia="Calibri" w:hAnsi="Calibri" w:cs="Calibri"/>
                <w:kern w:val="0"/>
                <w:sz w:val="20"/>
                <w:szCs w:val="20"/>
                <w:lang w:val="mk-MK"/>
                <w14:ligatures w14:val="none"/>
              </w:rPr>
              <w:t>и</w:t>
            </w:r>
            <w:r w:rsidRPr="006B1EC9">
              <w:rPr>
                <w:rFonts w:ascii="Calibri" w:eastAsia="Calibri" w:hAnsi="Calibri" w:cs="Calibri"/>
                <w:kern w:val="0"/>
                <w:sz w:val="20"/>
                <w:szCs w:val="20"/>
                <w14:ligatures w14:val="none"/>
              </w:rPr>
              <w:t xml:space="preserve"> дека се спроведуваат сите мерки за заштита од пожари</w:t>
            </w:r>
          </w:p>
        </w:tc>
        <w:tc>
          <w:tcPr>
            <w:tcW w:w="993" w:type="pct"/>
            <w:tcBorders>
              <w:top w:val="single" w:sz="4" w:space="0" w:color="auto"/>
              <w:left w:val="single" w:sz="4" w:space="0" w:color="auto"/>
              <w:bottom w:val="single" w:sz="4" w:space="0" w:color="auto"/>
              <w:right w:val="single" w:sz="4" w:space="0" w:color="auto"/>
            </w:tcBorders>
          </w:tcPr>
          <w:p w14:paraId="6C44CD28" w14:textId="3DE80455" w:rsidR="006B1EC9" w:rsidRPr="006B1EC9" w:rsidRDefault="006B1EC9" w:rsidP="006B1EC9">
            <w:pPr>
              <w:widowControl w:val="0"/>
              <w:autoSpaceDE w:val="0"/>
              <w:autoSpaceDN w:val="0"/>
              <w:adjustRightInd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lastRenderedPageBreak/>
              <w:t xml:space="preserve">Преглед на </w:t>
            </w:r>
            <w:r w:rsidR="008F057E">
              <w:rPr>
                <w:rFonts w:ascii="Calibri" w:eastAsia="Calibri" w:hAnsi="Calibri" w:cs="Calibri"/>
                <w:kern w:val="0"/>
                <w:sz w:val="20"/>
                <w:szCs w:val="20"/>
                <w:lang w:val="mk-MK"/>
                <w14:ligatures w14:val="none"/>
              </w:rPr>
              <w:t>п</w:t>
            </w:r>
            <w:r w:rsidRPr="006B1EC9">
              <w:rPr>
                <w:rFonts w:ascii="Calibri" w:eastAsia="Calibri" w:hAnsi="Calibri" w:cs="Calibri"/>
                <w:kern w:val="0"/>
                <w:sz w:val="20"/>
                <w:szCs w:val="20"/>
                <w14:ligatures w14:val="none"/>
              </w:rPr>
              <w:t>ланот</w:t>
            </w:r>
          </w:p>
        </w:tc>
        <w:tc>
          <w:tcPr>
            <w:tcW w:w="827" w:type="pct"/>
            <w:tcBorders>
              <w:top w:val="single" w:sz="4" w:space="0" w:color="auto"/>
              <w:left w:val="single" w:sz="4" w:space="0" w:color="auto"/>
              <w:bottom w:val="single" w:sz="4" w:space="0" w:color="auto"/>
              <w:right w:val="single" w:sz="4" w:space="0" w:color="auto"/>
            </w:tcBorders>
          </w:tcPr>
          <w:p w14:paraId="267F6740" w14:textId="0FA64F28" w:rsidR="006B1EC9" w:rsidRPr="006B1EC9" w:rsidRDefault="006B1EC9" w:rsidP="006B1EC9">
            <w:pPr>
              <w:widowControl w:val="0"/>
              <w:autoSpaceDE w:val="0"/>
              <w:autoSpaceDN w:val="0"/>
              <w:adjustRightInd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На почетокот на работ</w:t>
            </w:r>
            <w:r w:rsidR="008F057E">
              <w:rPr>
                <w:rFonts w:ascii="Calibri" w:eastAsia="Calibri" w:hAnsi="Calibri" w:cs="Calibri"/>
                <w:kern w:val="0"/>
                <w:sz w:val="20"/>
                <w:szCs w:val="20"/>
                <w:lang w:val="mk-MK"/>
                <w14:ligatures w14:val="none"/>
              </w:rPr>
              <w:t>ните активности з</w:t>
            </w:r>
            <w:r w:rsidRPr="006B1EC9">
              <w:rPr>
                <w:rFonts w:ascii="Calibri" w:eastAsia="Calibri" w:hAnsi="Calibri" w:cs="Calibri"/>
                <w:kern w:val="0"/>
                <w:sz w:val="20"/>
                <w:szCs w:val="20"/>
                <w14:ligatures w14:val="none"/>
              </w:rPr>
              <w:t xml:space="preserve">а </w:t>
            </w:r>
            <w:r w:rsidR="002529B7" w:rsidRPr="006B1EC9">
              <w:rPr>
                <w:rFonts w:ascii="Calibri" w:eastAsia="Calibri" w:hAnsi="Calibri" w:cs="Calibri"/>
                <w:kern w:val="0"/>
                <w:sz w:val="20"/>
                <w:szCs w:val="20"/>
                <w14:ligatures w14:val="none"/>
              </w:rPr>
              <w:lastRenderedPageBreak/>
              <w:t>реконстру</w:t>
            </w:r>
            <w:r w:rsidR="002529B7">
              <w:rPr>
                <w:rFonts w:ascii="Calibri" w:eastAsia="Calibri" w:hAnsi="Calibri" w:cs="Calibri"/>
                <w:kern w:val="0"/>
                <w:sz w:val="20"/>
                <w:szCs w:val="20"/>
                <w:lang w:val="mk-MK"/>
                <w14:ligatures w14:val="none"/>
              </w:rPr>
              <w:t>кција</w:t>
            </w:r>
            <w:r w:rsidR="002529B7" w:rsidRPr="006B1EC9">
              <w:rPr>
                <w:rFonts w:ascii="Calibri" w:eastAsia="Calibri" w:hAnsi="Calibri" w:cs="Calibri"/>
                <w:kern w:val="0"/>
                <w:sz w:val="20"/>
                <w:szCs w:val="20"/>
                <w14:ligatures w14:val="none"/>
              </w:rPr>
              <w:t>/надград</w:t>
            </w:r>
            <w:r w:rsidR="002529B7">
              <w:rPr>
                <w:rFonts w:ascii="Calibri" w:eastAsia="Calibri" w:hAnsi="Calibri" w:cs="Calibri"/>
                <w:kern w:val="0"/>
                <w:sz w:val="20"/>
                <w:szCs w:val="20"/>
                <w:lang w:val="mk-MK"/>
                <w14:ligatures w14:val="none"/>
              </w:rPr>
              <w:t xml:space="preserve">ба на </w:t>
            </w:r>
            <w:r w:rsidR="002529B7" w:rsidRPr="006B1EC9">
              <w:rPr>
                <w:rFonts w:ascii="Calibri" w:eastAsia="Calibri" w:hAnsi="Calibri" w:cs="Calibri"/>
                <w:kern w:val="0"/>
                <w:sz w:val="20"/>
                <w:szCs w:val="20"/>
                <w14:ligatures w14:val="none"/>
              </w:rPr>
              <w:t>објект</w:t>
            </w:r>
          </w:p>
        </w:tc>
        <w:tc>
          <w:tcPr>
            <w:tcW w:w="913" w:type="pct"/>
            <w:tcBorders>
              <w:top w:val="single" w:sz="4" w:space="0" w:color="auto"/>
              <w:left w:val="single" w:sz="4" w:space="0" w:color="auto"/>
              <w:bottom w:val="single" w:sz="4" w:space="0" w:color="auto"/>
              <w:right w:val="single" w:sz="4" w:space="0" w:color="auto"/>
            </w:tcBorders>
          </w:tcPr>
          <w:p w14:paraId="00A8D580" w14:textId="77777777" w:rsidR="006B1EC9" w:rsidRPr="006B1EC9" w:rsidRDefault="006B1EC9" w:rsidP="006B1EC9">
            <w:pPr>
              <w:widowControl w:val="0"/>
              <w:autoSpaceDE w:val="0"/>
              <w:autoSpaceDN w:val="0"/>
              <w:adjustRightInd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lastRenderedPageBreak/>
              <w:t>Одговорни лица вработени во објектот</w:t>
            </w:r>
          </w:p>
        </w:tc>
        <w:tc>
          <w:tcPr>
            <w:tcW w:w="785" w:type="pct"/>
            <w:tcBorders>
              <w:top w:val="single" w:sz="4" w:space="0" w:color="auto"/>
              <w:left w:val="single" w:sz="4" w:space="0" w:color="auto"/>
              <w:bottom w:val="single" w:sz="4" w:space="0" w:color="auto"/>
              <w:right w:val="single" w:sz="4" w:space="0" w:color="auto"/>
            </w:tcBorders>
          </w:tcPr>
          <w:p w14:paraId="68133B68" w14:textId="09784F56" w:rsidR="006B1EC9" w:rsidRPr="006B1EC9" w:rsidRDefault="006B1EC9" w:rsidP="006B1EC9">
            <w:pPr>
              <w:widowControl w:val="0"/>
              <w:autoSpaceDE w:val="0"/>
              <w:autoSpaceDN w:val="0"/>
              <w:adjustRightInd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Буџет на општината</w:t>
            </w:r>
          </w:p>
        </w:tc>
      </w:tr>
      <w:tr w:rsidR="006B1EC9" w:rsidRPr="006B1EC9" w14:paraId="09786551" w14:textId="77777777" w:rsidTr="0075391D">
        <w:trPr>
          <w:trHeight w:val="373"/>
        </w:trPr>
        <w:tc>
          <w:tcPr>
            <w:tcW w:w="696" w:type="pct"/>
            <w:tcBorders>
              <w:top w:val="single" w:sz="4" w:space="0" w:color="auto"/>
              <w:left w:val="single" w:sz="4" w:space="0" w:color="auto"/>
              <w:bottom w:val="single" w:sz="4" w:space="0" w:color="auto"/>
              <w:right w:val="single" w:sz="4" w:space="0" w:color="auto"/>
            </w:tcBorders>
            <w:vAlign w:val="center"/>
          </w:tcPr>
          <w:p w14:paraId="1E24F9AC" w14:textId="77777777" w:rsidR="006B1EC9" w:rsidRPr="006B1EC9" w:rsidRDefault="006B1EC9" w:rsidP="006B1EC9">
            <w:pPr>
              <w:spacing w:after="0"/>
              <w:rPr>
                <w:rFonts w:ascii="Calibri" w:eastAsia="Calibri" w:hAnsi="Calibri" w:cs="Calibri"/>
                <w:kern w:val="0"/>
                <w:sz w:val="20"/>
                <w:szCs w:val="20"/>
                <w:lang w:val="en-GB" w:eastAsia="fr-FR"/>
                <w14:ligatures w14:val="none"/>
              </w:rPr>
            </w:pPr>
            <w:r w:rsidRPr="006B1EC9">
              <w:rPr>
                <w:rFonts w:ascii="Calibri" w:eastAsia="Calibri" w:hAnsi="Calibri" w:cs="Calibri"/>
                <w:kern w:val="0"/>
                <w:sz w:val="20"/>
                <w:szCs w:val="20"/>
                <w:lang w:eastAsia="mk-MK"/>
                <w14:ligatures w14:val="none"/>
              </w:rPr>
              <w:t>План за управување со отпад</w:t>
            </w:r>
          </w:p>
        </w:tc>
        <w:tc>
          <w:tcPr>
            <w:tcW w:w="786" w:type="pct"/>
            <w:tcBorders>
              <w:top w:val="single" w:sz="4" w:space="0" w:color="auto"/>
              <w:left w:val="single" w:sz="4" w:space="0" w:color="auto"/>
              <w:bottom w:val="single" w:sz="4" w:space="0" w:color="auto"/>
              <w:right w:val="single" w:sz="4" w:space="0" w:color="auto"/>
            </w:tcBorders>
            <w:vAlign w:val="center"/>
          </w:tcPr>
          <w:p w14:paraId="0B8B0238" w14:textId="77777777" w:rsidR="006B1EC9" w:rsidRPr="006B1EC9" w:rsidRDefault="006B1EC9" w:rsidP="006B1EC9">
            <w:pPr>
              <w:autoSpaceDE w:val="0"/>
              <w:autoSpaceDN w:val="0"/>
              <w:adjustRightInd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w:t>
            </w:r>
          </w:p>
          <w:p w14:paraId="6EE0E3CD" w14:textId="77777777" w:rsidR="006B1EC9" w:rsidRPr="006B1EC9" w:rsidRDefault="006B1EC9" w:rsidP="006B1EC9">
            <w:pPr>
              <w:spacing w:after="0"/>
              <w:rPr>
                <w:rFonts w:ascii="Calibri" w:eastAsia="Calibri" w:hAnsi="Calibri" w:cs="Calibri"/>
                <w:kern w:val="0"/>
                <w:sz w:val="20"/>
                <w:szCs w:val="20"/>
                <w:lang w:val="en-GB" w:eastAsia="fr-FR"/>
                <w14:ligatures w14:val="none"/>
              </w:rPr>
            </w:pPr>
          </w:p>
        </w:tc>
        <w:tc>
          <w:tcPr>
            <w:tcW w:w="993" w:type="pct"/>
            <w:tcBorders>
              <w:top w:val="single" w:sz="4" w:space="0" w:color="auto"/>
              <w:left w:val="single" w:sz="4" w:space="0" w:color="auto"/>
              <w:bottom w:val="single" w:sz="4" w:space="0" w:color="auto"/>
              <w:right w:val="single" w:sz="4" w:space="0" w:color="auto"/>
            </w:tcBorders>
            <w:vAlign w:val="center"/>
          </w:tcPr>
          <w:p w14:paraId="449017EC" w14:textId="77777777" w:rsidR="006B1EC9" w:rsidRPr="006B1EC9" w:rsidRDefault="006B1EC9" w:rsidP="006B1EC9">
            <w:pPr>
              <w:spacing w:after="0"/>
              <w:rPr>
                <w:rFonts w:ascii="Calibri" w:eastAsia="Calibri" w:hAnsi="Calibri" w:cs="Calibri"/>
                <w:kern w:val="0"/>
                <w:sz w:val="20"/>
                <w:szCs w:val="20"/>
                <w:lang w:val="en-GB" w:eastAsia="fr-FR"/>
                <w14:ligatures w14:val="none"/>
              </w:rPr>
            </w:pPr>
            <w:r w:rsidRPr="006B1EC9">
              <w:rPr>
                <w:rFonts w:ascii="Calibri" w:eastAsia="Calibri" w:hAnsi="Calibri" w:cs="Calibri"/>
                <w:kern w:val="0"/>
                <w:sz w:val="20"/>
                <w:szCs w:val="20"/>
                <w14:ligatures w14:val="none"/>
              </w:rPr>
              <w:t>Преглед на планот за управување со отпад и вклучување на проширениот дел од објектот</w:t>
            </w:r>
          </w:p>
        </w:tc>
        <w:tc>
          <w:tcPr>
            <w:tcW w:w="827" w:type="pct"/>
            <w:tcBorders>
              <w:top w:val="single" w:sz="4" w:space="0" w:color="auto"/>
              <w:left w:val="single" w:sz="4" w:space="0" w:color="auto"/>
              <w:bottom w:val="single" w:sz="4" w:space="0" w:color="auto"/>
              <w:right w:val="single" w:sz="4" w:space="0" w:color="auto"/>
            </w:tcBorders>
            <w:vAlign w:val="center"/>
          </w:tcPr>
          <w:p w14:paraId="66F29AAA" w14:textId="77777777" w:rsidR="006B1EC9" w:rsidRPr="006B1EC9" w:rsidRDefault="006B1EC9" w:rsidP="006B1EC9">
            <w:pPr>
              <w:autoSpaceDE w:val="0"/>
              <w:autoSpaceDN w:val="0"/>
              <w:adjustRightInd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Пред почетокот на работата на реконструираниот дел од објектот</w:t>
            </w:r>
          </w:p>
          <w:p w14:paraId="0424551C" w14:textId="77777777" w:rsidR="006B1EC9" w:rsidRPr="006B1EC9" w:rsidRDefault="006B1EC9" w:rsidP="006B1EC9">
            <w:pPr>
              <w:spacing w:after="0"/>
              <w:rPr>
                <w:rFonts w:ascii="Calibri" w:eastAsia="Calibri" w:hAnsi="Calibri" w:cs="Calibri"/>
                <w:kern w:val="0"/>
                <w:sz w:val="20"/>
                <w:szCs w:val="20"/>
                <w:lang w:val="en-GB" w:eastAsia="fr-FR"/>
                <w14:ligatures w14:val="none"/>
              </w:rPr>
            </w:pPr>
          </w:p>
        </w:tc>
        <w:tc>
          <w:tcPr>
            <w:tcW w:w="913" w:type="pct"/>
            <w:tcBorders>
              <w:top w:val="single" w:sz="4" w:space="0" w:color="auto"/>
              <w:left w:val="single" w:sz="4" w:space="0" w:color="auto"/>
              <w:bottom w:val="single" w:sz="4" w:space="0" w:color="auto"/>
              <w:right w:val="single" w:sz="4" w:space="0" w:color="auto"/>
            </w:tcBorders>
            <w:vAlign w:val="center"/>
          </w:tcPr>
          <w:p w14:paraId="00E1D57D" w14:textId="77777777" w:rsidR="006B1EC9" w:rsidRPr="006B1EC9" w:rsidRDefault="006B1EC9" w:rsidP="006B1EC9">
            <w:pPr>
              <w:autoSpaceDE w:val="0"/>
              <w:autoSpaceDN w:val="0"/>
              <w:adjustRightInd w:val="0"/>
              <w:spacing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Претставници од Општината</w:t>
            </w:r>
          </w:p>
          <w:p w14:paraId="72C7C65E" w14:textId="77777777" w:rsidR="006B1EC9" w:rsidRPr="006B1EC9" w:rsidRDefault="006B1EC9" w:rsidP="006B1EC9">
            <w:pPr>
              <w:suppressAutoHyphens/>
              <w:autoSpaceDE w:val="0"/>
              <w:autoSpaceDN w:val="0"/>
              <w:adjustRightInd w:val="0"/>
              <w:spacing w:before="60" w:after="0"/>
              <w:rPr>
                <w:rFonts w:ascii="Calibri" w:eastAsia="Calibri" w:hAnsi="Calibri" w:cs="Calibri"/>
                <w:kern w:val="0"/>
                <w:sz w:val="20"/>
                <w:szCs w:val="20"/>
                <w14:ligatures w14:val="none"/>
              </w:rPr>
            </w:pPr>
            <w:r w:rsidRPr="006B1EC9">
              <w:rPr>
                <w:rFonts w:ascii="Calibri" w:eastAsia="Calibri" w:hAnsi="Calibri" w:cs="Calibri"/>
                <w:kern w:val="0"/>
                <w:sz w:val="20"/>
                <w:szCs w:val="20"/>
                <w14:ligatures w14:val="none"/>
              </w:rPr>
              <w:t>Комунален инспектор</w:t>
            </w:r>
          </w:p>
          <w:p w14:paraId="7511F98F" w14:textId="77777777" w:rsidR="006B1EC9" w:rsidRPr="006B1EC9" w:rsidRDefault="006B1EC9" w:rsidP="006B1EC9">
            <w:pPr>
              <w:spacing w:after="0"/>
              <w:rPr>
                <w:rFonts w:ascii="Calibri" w:eastAsia="Calibri" w:hAnsi="Calibri" w:cs="Calibri"/>
                <w:kern w:val="0"/>
                <w:sz w:val="20"/>
                <w:szCs w:val="20"/>
                <w:lang w:val="en-GB" w:eastAsia="fr-FR"/>
                <w14:ligatures w14:val="none"/>
              </w:rPr>
            </w:pPr>
            <w:r w:rsidRPr="006B1EC9">
              <w:rPr>
                <w:rFonts w:ascii="Calibri" w:eastAsia="Calibri" w:hAnsi="Calibri" w:cs="Calibri"/>
                <w:kern w:val="0"/>
                <w:sz w:val="20"/>
                <w:szCs w:val="20"/>
                <w14:ligatures w14:val="none"/>
              </w:rPr>
              <w:t>Одговорни лица вработени во објектот</w:t>
            </w:r>
          </w:p>
        </w:tc>
        <w:tc>
          <w:tcPr>
            <w:tcW w:w="785" w:type="pct"/>
            <w:tcBorders>
              <w:top w:val="single" w:sz="4" w:space="0" w:color="auto"/>
              <w:left w:val="single" w:sz="4" w:space="0" w:color="auto"/>
              <w:bottom w:val="single" w:sz="4" w:space="0" w:color="auto"/>
              <w:right w:val="single" w:sz="4" w:space="0" w:color="auto"/>
            </w:tcBorders>
            <w:vAlign w:val="center"/>
          </w:tcPr>
          <w:p w14:paraId="4D9FE09A" w14:textId="4B8894AC" w:rsidR="006B1EC9" w:rsidRPr="006B1EC9" w:rsidRDefault="006B1EC9" w:rsidP="006B1EC9">
            <w:pPr>
              <w:autoSpaceDE w:val="0"/>
              <w:autoSpaceDN w:val="0"/>
              <w:adjustRightInd w:val="0"/>
              <w:spacing w:after="0" w:line="240" w:lineRule="auto"/>
              <w:rPr>
                <w:rFonts w:ascii="Calibri" w:eastAsia="Calibri" w:hAnsi="Calibri" w:cs="Calibri"/>
                <w:kern w:val="0"/>
                <w:sz w:val="20"/>
                <w:szCs w:val="20"/>
                <w:lang w:val="en-GB" w:eastAsia="fr-FR"/>
                <w14:ligatures w14:val="none"/>
              </w:rPr>
            </w:pPr>
            <w:r w:rsidRPr="006B1EC9">
              <w:rPr>
                <w:rFonts w:ascii="Calibri" w:eastAsia="Calibri" w:hAnsi="Calibri" w:cs="Calibri"/>
                <w:kern w:val="0"/>
                <w:sz w:val="20"/>
                <w:szCs w:val="20"/>
                <w14:ligatures w14:val="none"/>
              </w:rPr>
              <w:t>Буџет на општината</w:t>
            </w:r>
          </w:p>
        </w:tc>
      </w:tr>
    </w:tbl>
    <w:p w14:paraId="6AD38115" w14:textId="77777777" w:rsidR="006B1EC9" w:rsidRPr="006B1EC9" w:rsidRDefault="006B1EC9" w:rsidP="006B1EC9">
      <w:pPr>
        <w:spacing w:after="0"/>
        <w:rPr>
          <w:rFonts w:ascii="Calibri" w:eastAsia="Calibri" w:hAnsi="Calibri" w:cs="Times New Roman"/>
          <w:kern w:val="0"/>
          <w14:ligatures w14:val="none"/>
        </w:rPr>
        <w:sectPr w:rsidR="006B1EC9" w:rsidRPr="006B1EC9" w:rsidSect="0075391D">
          <w:pgSz w:w="16840" w:h="11907" w:orient="landscape" w:code="9"/>
          <w:pgMar w:top="1440" w:right="1440" w:bottom="1440" w:left="1440" w:header="709" w:footer="709" w:gutter="0"/>
          <w:cols w:space="708"/>
          <w:docGrid w:linePitch="360"/>
        </w:sectPr>
      </w:pPr>
    </w:p>
    <w:p w14:paraId="4F0BE65C" w14:textId="77777777" w:rsidR="006B1EC9" w:rsidRPr="006B1EC9" w:rsidRDefault="006B1EC9" w:rsidP="006B1EC9">
      <w:pPr>
        <w:numPr>
          <w:ilvl w:val="3"/>
          <w:numId w:val="9"/>
        </w:numPr>
        <w:spacing w:after="0"/>
        <w:ind w:left="426"/>
        <w:contextualSpacing/>
        <w:rPr>
          <w:rFonts w:ascii="Calibri" w:eastAsia="Calibri" w:hAnsi="Calibri" w:cs="Calibri"/>
          <w:b/>
          <w:bCs/>
          <w:kern w:val="0"/>
          <w:lang w:val="en-GB"/>
          <w14:ligatures w14:val="none"/>
        </w:rPr>
      </w:pPr>
      <w:bookmarkStart w:id="46" w:name="_Toc121479251"/>
    </w:p>
    <w:p w14:paraId="16912846" w14:textId="77777777" w:rsidR="006B1EC9" w:rsidRPr="006B1EC9" w:rsidRDefault="006B1EC9" w:rsidP="006B1EC9">
      <w:pPr>
        <w:ind w:left="426"/>
        <w:contextualSpacing/>
        <w:rPr>
          <w:rFonts w:ascii="Calibri" w:eastAsia="Calibri" w:hAnsi="Calibri" w:cs="Calibri"/>
          <w:i/>
          <w:iCs/>
          <w:kern w:val="0"/>
          <w14:ligatures w14:val="none"/>
        </w:rPr>
        <w:sectPr w:rsidR="006B1EC9" w:rsidRPr="006B1EC9" w:rsidSect="0075391D">
          <w:pgSz w:w="11907" w:h="16840" w:code="9"/>
          <w:pgMar w:top="1440" w:right="1440" w:bottom="1440" w:left="1440" w:header="709" w:footer="709" w:gutter="0"/>
          <w:cols w:space="708"/>
          <w:docGrid w:linePitch="360"/>
        </w:sectPr>
      </w:pPr>
      <w:r w:rsidRPr="006B1EC9">
        <w:rPr>
          <w:rFonts w:ascii="Calibri" w:eastAsia="Calibri" w:hAnsi="Calibri" w:cs="Calibri"/>
          <w:b/>
          <w:bCs/>
          <w:kern w:val="0"/>
          <w14:ligatures w14:val="none"/>
        </w:rPr>
        <w:t xml:space="preserve"> </w:t>
      </w:r>
      <w:bookmarkEnd w:id="46"/>
    </w:p>
    <w:p w14:paraId="59C2B888" w14:textId="2068438A" w:rsidR="006B1EC9" w:rsidRPr="00A41AD6" w:rsidRDefault="00A41AD6" w:rsidP="00A41AD6">
      <w:pPr>
        <w:pStyle w:val="Heading1"/>
        <w:rPr>
          <w:rFonts w:asciiTheme="minorHAnsi" w:eastAsia="Calibri" w:hAnsiTheme="minorHAnsi" w:cstheme="minorHAnsi"/>
          <w:b/>
          <w:bCs/>
          <w:color w:val="auto"/>
          <w:sz w:val="22"/>
          <w:szCs w:val="22"/>
          <w:lang w:val="mk-MK"/>
        </w:rPr>
      </w:pPr>
      <w:bookmarkStart w:id="47" w:name="_Toc39176312"/>
      <w:bookmarkStart w:id="48" w:name="_Toc121479252"/>
      <w:bookmarkStart w:id="49" w:name="_Toc148443538"/>
      <w:bookmarkStart w:id="50" w:name="_Toc148443540"/>
      <w:bookmarkStart w:id="51" w:name="_Toc148443593"/>
      <w:bookmarkStart w:id="52" w:name="_Ref39176223"/>
      <w:bookmarkStart w:id="53" w:name="_Toc39176313"/>
      <w:r>
        <w:rPr>
          <w:rFonts w:ascii="Calibri" w:eastAsia="Calibri" w:hAnsi="Calibri" w:cs="Calibri"/>
          <w:b/>
          <w:bCs/>
          <w:color w:val="auto"/>
          <w:kern w:val="0"/>
          <w:sz w:val="22"/>
          <w:szCs w:val="22"/>
          <w:lang w:val="mk-MK"/>
          <w14:ligatures w14:val="none"/>
        </w:rPr>
        <w:lastRenderedPageBreak/>
        <w:t>Анекс</w:t>
      </w:r>
      <w:r w:rsidRPr="00A41AD6">
        <w:rPr>
          <w:rFonts w:ascii="Calibri" w:eastAsia="Calibri" w:hAnsi="Calibri" w:cs="Calibri"/>
          <w:b/>
          <w:bCs/>
          <w:color w:val="auto"/>
          <w:kern w:val="0"/>
          <w:sz w:val="22"/>
          <w:szCs w:val="22"/>
          <w14:ligatures w14:val="none"/>
        </w:rPr>
        <w:t xml:space="preserve"> </w:t>
      </w:r>
      <w:r w:rsidRPr="00A41AD6">
        <w:rPr>
          <w:rFonts w:ascii="Calibri" w:eastAsia="Calibri" w:hAnsi="Calibri" w:cs="Calibri"/>
          <w:b/>
          <w:bCs/>
          <w:color w:val="auto"/>
          <w:kern w:val="0"/>
          <w:sz w:val="22"/>
          <w:szCs w:val="22"/>
          <w14:ligatures w14:val="none"/>
        </w:rPr>
        <w:fldChar w:fldCharType="begin"/>
      </w:r>
      <w:r w:rsidRPr="00A41AD6">
        <w:rPr>
          <w:rFonts w:ascii="Calibri" w:eastAsia="Calibri" w:hAnsi="Calibri" w:cs="Calibri"/>
          <w:b/>
          <w:bCs/>
          <w:color w:val="auto"/>
          <w:kern w:val="0"/>
          <w:sz w:val="22"/>
          <w:szCs w:val="22"/>
          <w14:ligatures w14:val="none"/>
        </w:rPr>
        <w:instrText xml:space="preserve"> SEQ Annex \* ROMAN </w:instrText>
      </w:r>
      <w:r w:rsidRPr="00A41AD6">
        <w:rPr>
          <w:rFonts w:ascii="Calibri" w:eastAsia="Calibri" w:hAnsi="Calibri" w:cs="Calibri"/>
          <w:b/>
          <w:bCs/>
          <w:color w:val="auto"/>
          <w:kern w:val="0"/>
          <w:sz w:val="22"/>
          <w:szCs w:val="22"/>
          <w14:ligatures w14:val="none"/>
        </w:rPr>
        <w:fldChar w:fldCharType="separate"/>
      </w:r>
      <w:r w:rsidR="00FC2CD9">
        <w:rPr>
          <w:rFonts w:ascii="Calibri" w:eastAsia="Calibri" w:hAnsi="Calibri" w:cs="Calibri"/>
          <w:b/>
          <w:bCs/>
          <w:noProof/>
          <w:color w:val="auto"/>
          <w:kern w:val="0"/>
          <w:sz w:val="22"/>
          <w:szCs w:val="22"/>
          <w14:ligatures w14:val="none"/>
        </w:rPr>
        <w:t>I</w:t>
      </w:r>
      <w:r w:rsidRPr="00A41AD6">
        <w:rPr>
          <w:rFonts w:ascii="Calibri" w:eastAsia="Calibri" w:hAnsi="Calibri" w:cs="Calibri"/>
          <w:b/>
          <w:bCs/>
          <w:color w:val="auto"/>
          <w:kern w:val="0"/>
          <w:sz w:val="22"/>
          <w:szCs w:val="22"/>
          <w14:ligatures w14:val="none"/>
        </w:rPr>
        <w:fldChar w:fldCharType="end"/>
      </w:r>
      <w:r w:rsidRPr="00A41AD6">
        <w:rPr>
          <w:rFonts w:ascii="Calibri" w:eastAsia="Calibri" w:hAnsi="Calibri" w:cs="Calibri"/>
          <w:b/>
          <w:bCs/>
          <w:color w:val="auto"/>
          <w:kern w:val="0"/>
          <w:sz w:val="22"/>
          <w:szCs w:val="22"/>
          <w14:ligatures w14:val="none"/>
        </w:rPr>
        <w:t xml:space="preserve">: </w:t>
      </w:r>
      <w:bookmarkEnd w:id="47"/>
      <w:bookmarkEnd w:id="48"/>
      <w:r>
        <w:rPr>
          <w:rFonts w:ascii="Calibri" w:eastAsia="Calibri" w:hAnsi="Calibri" w:cs="Calibri"/>
          <w:b/>
          <w:bCs/>
          <w:color w:val="auto"/>
          <w:kern w:val="0"/>
          <w:sz w:val="22"/>
          <w:szCs w:val="22"/>
          <w:lang w:val="mk-MK"/>
          <w14:ligatures w14:val="none"/>
        </w:rPr>
        <w:t>Образец за поднесување коментари</w:t>
      </w:r>
      <w:bookmarkEnd w:id="49"/>
      <w:bookmarkEnd w:id="50"/>
      <w:bookmarkEnd w:id="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1806"/>
        <w:gridCol w:w="4633"/>
      </w:tblGrid>
      <w:tr w:rsidR="006B1EC9" w:rsidRPr="00671058" w14:paraId="1C33014A" w14:textId="77777777" w:rsidTr="006B1EC9">
        <w:trPr>
          <w:trHeight w:val="2717"/>
          <w:jc w:val="center"/>
        </w:trPr>
        <w:tc>
          <w:tcPr>
            <w:tcW w:w="9017" w:type="dxa"/>
            <w:gridSpan w:val="3"/>
            <w:shd w:val="clear" w:color="auto" w:fill="FFFFFF"/>
          </w:tcPr>
          <w:p w14:paraId="1E2E0E9A" w14:textId="23F62EA3" w:rsidR="006B1EC9" w:rsidRPr="006B1EC9" w:rsidRDefault="00585ECC" w:rsidP="006B1EC9">
            <w:pPr>
              <w:spacing w:after="0"/>
              <w:jc w:val="center"/>
              <w:rPr>
                <w:rFonts w:ascii="Calibri" w:eastAsia="Calibri" w:hAnsi="Calibri" w:cs="Calibri"/>
                <w:b/>
                <w:bCs/>
                <w:i/>
                <w:iCs/>
                <w:kern w:val="0"/>
                <w:sz w:val="18"/>
                <w:szCs w:val="18"/>
                <w14:ligatures w14:val="none"/>
              </w:rPr>
            </w:pPr>
            <w:r>
              <w:rPr>
                <w:rFonts w:ascii="Calibri" w:eastAsia="Calibri" w:hAnsi="Calibri" w:cs="Calibri"/>
                <w:b/>
                <w:bCs/>
                <w:kern w:val="0"/>
                <w:sz w:val="18"/>
                <w:szCs w:val="18"/>
                <w:lang w:val="mk-MK"/>
                <w14:ligatures w14:val="none"/>
              </w:rPr>
              <w:t>Образец</w:t>
            </w:r>
            <w:r w:rsidR="006B1EC9" w:rsidRPr="006B1EC9">
              <w:rPr>
                <w:rFonts w:ascii="Calibri" w:eastAsia="Calibri" w:hAnsi="Calibri" w:cs="Calibri"/>
                <w:b/>
                <w:bCs/>
                <w:kern w:val="0"/>
                <w:sz w:val="18"/>
                <w:szCs w:val="18"/>
                <w14:ligatures w14:val="none"/>
              </w:rPr>
              <w:t xml:space="preserve"> за поднесување коментари и предлози за </w:t>
            </w:r>
            <w:r w:rsidR="002529B7">
              <w:rPr>
                <w:rFonts w:ascii="Calibri" w:eastAsia="Calibri" w:hAnsi="Calibri" w:cs="Calibri"/>
                <w:b/>
                <w:bCs/>
                <w:kern w:val="0"/>
                <w:sz w:val="18"/>
                <w:szCs w:val="18"/>
                <w:lang w:val="mk-MK"/>
                <w14:ligatures w14:val="none"/>
              </w:rPr>
              <w:t xml:space="preserve">Листа </w:t>
            </w:r>
            <w:r w:rsidR="006B1EC9" w:rsidRPr="006B1EC9">
              <w:rPr>
                <w:rFonts w:ascii="Calibri" w:eastAsia="Calibri" w:hAnsi="Calibri" w:cs="Calibri"/>
                <w:b/>
                <w:bCs/>
                <w:kern w:val="0"/>
                <w:sz w:val="18"/>
                <w:szCs w:val="18"/>
                <w14:ligatures w14:val="none"/>
              </w:rPr>
              <w:t xml:space="preserve">за проверка на </w:t>
            </w:r>
            <w:r w:rsidR="002529B7">
              <w:rPr>
                <w:rFonts w:ascii="Calibri" w:eastAsia="Calibri" w:hAnsi="Calibri" w:cs="Calibri"/>
                <w:b/>
                <w:bCs/>
                <w:kern w:val="0"/>
                <w:sz w:val="18"/>
                <w:szCs w:val="18"/>
                <w:lang w:val="mk-MK"/>
                <w14:ligatures w14:val="none"/>
              </w:rPr>
              <w:t>ПУЖССА</w:t>
            </w:r>
            <w:r w:rsidR="006B1EC9" w:rsidRPr="006B1EC9">
              <w:rPr>
                <w:rFonts w:ascii="Calibri" w:eastAsia="Calibri" w:hAnsi="Calibri" w:cs="Calibri"/>
                <w:b/>
                <w:bCs/>
                <w:kern w:val="0"/>
                <w:sz w:val="18"/>
                <w:szCs w:val="18"/>
                <w14:ligatures w14:val="none"/>
              </w:rPr>
              <w:t xml:space="preserve"> за проектот „Втор проект за подобрување на социјалните услуги (P180350)“</w:t>
            </w:r>
          </w:p>
          <w:p w14:paraId="67F2F193" w14:textId="77777777" w:rsidR="006B1EC9" w:rsidRPr="006B1EC9" w:rsidRDefault="006B1EC9" w:rsidP="006B1EC9">
            <w:pPr>
              <w:spacing w:after="0"/>
              <w:jc w:val="both"/>
              <w:rPr>
                <w:rFonts w:ascii="Calibri" w:eastAsia="Calibri" w:hAnsi="Calibri" w:cs="Calibri"/>
                <w:b/>
                <w:bCs/>
                <w:kern w:val="0"/>
                <w:sz w:val="18"/>
                <w:szCs w:val="18"/>
                <w:lang w:val="en-GB"/>
                <w14:ligatures w14:val="none"/>
              </w:rPr>
            </w:pPr>
            <w:r w:rsidRPr="006B1EC9">
              <w:rPr>
                <w:rFonts w:ascii="Calibri" w:eastAsia="Calibri" w:hAnsi="Calibri" w:cs="Calibri"/>
                <w:b/>
                <w:bCs/>
                <w:kern w:val="0"/>
                <w:sz w:val="18"/>
                <w:szCs w:val="18"/>
                <w14:ligatures w14:val="none"/>
              </w:rPr>
              <w:t>Главен опис на проектот</w:t>
            </w:r>
          </w:p>
          <w:p w14:paraId="6E2A871D" w14:textId="77777777" w:rsidR="006B1EC9" w:rsidRPr="006B1EC9" w:rsidRDefault="006B1EC9" w:rsidP="006B1EC9">
            <w:pPr>
              <w:spacing w:after="0"/>
              <w:jc w:val="both"/>
              <w:rPr>
                <w:rFonts w:ascii="Calibri" w:eastAsia="Calibri" w:hAnsi="Calibri" w:cs="Calibri"/>
                <w:b/>
                <w:bCs/>
                <w:kern w:val="0"/>
                <w:sz w:val="16"/>
                <w:szCs w:val="16"/>
                <w14:ligatures w14:val="none"/>
              </w:rPr>
            </w:pPr>
          </w:p>
          <w:p w14:paraId="708E6742" w14:textId="77777777" w:rsidR="006B1EC9" w:rsidRPr="006B1EC9" w:rsidRDefault="006B1EC9" w:rsidP="006B1EC9">
            <w:pPr>
              <w:spacing w:after="0"/>
              <w:jc w:val="both"/>
              <w:rPr>
                <w:rFonts w:ascii="Calibri" w:eastAsia="Calibri" w:hAnsi="Calibri" w:cs="Calibri"/>
                <w:b/>
                <w:bCs/>
                <w:kern w:val="0"/>
                <w:sz w:val="16"/>
                <w:szCs w:val="16"/>
                <w14:ligatures w14:val="none"/>
              </w:rPr>
            </w:pPr>
          </w:p>
          <w:p w14:paraId="221C3568" w14:textId="77777777" w:rsidR="006B1EC9" w:rsidRPr="006B1EC9" w:rsidRDefault="006B1EC9" w:rsidP="006B1EC9">
            <w:pPr>
              <w:spacing w:after="0"/>
              <w:jc w:val="both"/>
              <w:rPr>
                <w:rFonts w:ascii="Calibri" w:eastAsia="Calibri" w:hAnsi="Calibri" w:cs="Calibri"/>
                <w:b/>
                <w:bCs/>
                <w:kern w:val="0"/>
                <w:sz w:val="16"/>
                <w:szCs w:val="16"/>
                <w14:ligatures w14:val="none"/>
              </w:rPr>
            </w:pPr>
          </w:p>
          <w:p w14:paraId="2F3995F2" w14:textId="77777777" w:rsidR="006B1EC9" w:rsidRPr="006B1EC9" w:rsidRDefault="006B1EC9" w:rsidP="006B1EC9">
            <w:pPr>
              <w:spacing w:after="0"/>
              <w:jc w:val="both"/>
              <w:rPr>
                <w:rFonts w:ascii="Calibri" w:eastAsia="Calibri" w:hAnsi="Calibri" w:cs="Calibri"/>
                <w:b/>
                <w:bCs/>
                <w:kern w:val="0"/>
                <w:sz w:val="16"/>
                <w:szCs w:val="16"/>
                <w14:ligatures w14:val="none"/>
              </w:rPr>
            </w:pPr>
          </w:p>
          <w:p w14:paraId="4F3A4379" w14:textId="77777777" w:rsidR="006B1EC9" w:rsidRPr="006B1EC9" w:rsidRDefault="006B1EC9" w:rsidP="006B1EC9">
            <w:pPr>
              <w:spacing w:after="0"/>
              <w:jc w:val="both"/>
              <w:rPr>
                <w:rFonts w:ascii="Calibri" w:eastAsia="Calibri" w:hAnsi="Calibri" w:cs="Calibri"/>
                <w:b/>
                <w:bCs/>
                <w:kern w:val="0"/>
                <w:sz w:val="16"/>
                <w:szCs w:val="16"/>
                <w14:ligatures w14:val="none"/>
              </w:rPr>
            </w:pPr>
          </w:p>
          <w:p w14:paraId="093B5BA4" w14:textId="77777777" w:rsidR="006B1EC9" w:rsidRPr="006B1EC9" w:rsidRDefault="006B1EC9" w:rsidP="006B1EC9">
            <w:pPr>
              <w:spacing w:after="0"/>
              <w:jc w:val="both"/>
              <w:rPr>
                <w:rFonts w:ascii="Calibri" w:eastAsia="Calibri" w:hAnsi="Calibri" w:cs="Calibri"/>
                <w:b/>
                <w:bCs/>
                <w:kern w:val="0"/>
                <w:sz w:val="16"/>
                <w:szCs w:val="16"/>
                <w14:ligatures w14:val="none"/>
              </w:rPr>
            </w:pPr>
          </w:p>
          <w:p w14:paraId="45375E85" w14:textId="77777777" w:rsidR="006B1EC9" w:rsidRPr="006B1EC9" w:rsidRDefault="006B1EC9" w:rsidP="006B1EC9">
            <w:pPr>
              <w:spacing w:after="0"/>
              <w:jc w:val="both"/>
              <w:rPr>
                <w:rFonts w:ascii="Calibri" w:eastAsia="Calibri" w:hAnsi="Calibri" w:cs="Calibri"/>
                <w:b/>
                <w:bCs/>
                <w:kern w:val="0"/>
                <w:sz w:val="16"/>
                <w:szCs w:val="16"/>
                <w14:ligatures w14:val="none"/>
              </w:rPr>
            </w:pPr>
          </w:p>
          <w:p w14:paraId="7831FA24" w14:textId="77777777" w:rsidR="006B1EC9" w:rsidRPr="006B1EC9" w:rsidRDefault="006B1EC9" w:rsidP="006B1EC9">
            <w:pPr>
              <w:spacing w:after="0"/>
              <w:jc w:val="both"/>
              <w:rPr>
                <w:rFonts w:ascii="Calibri" w:eastAsia="Calibri" w:hAnsi="Calibri" w:cs="Calibri"/>
                <w:b/>
                <w:bCs/>
                <w:kern w:val="0"/>
                <w:sz w:val="16"/>
                <w:szCs w:val="16"/>
                <w14:ligatures w14:val="none"/>
              </w:rPr>
            </w:pPr>
          </w:p>
          <w:p w14:paraId="30563183" w14:textId="79B2C7AC" w:rsidR="006B1EC9" w:rsidRPr="006B1EC9" w:rsidRDefault="006B1EC9" w:rsidP="006B1EC9">
            <w:pPr>
              <w:spacing w:after="0"/>
              <w:jc w:val="both"/>
              <w:rPr>
                <w:rFonts w:ascii="Calibri" w:eastAsia="Calibri" w:hAnsi="Calibri" w:cs="Calibri"/>
                <w:b/>
                <w:bCs/>
                <w:kern w:val="0"/>
                <w:sz w:val="16"/>
                <w:szCs w:val="16"/>
                <w:lang w:val="en-GB"/>
                <w14:ligatures w14:val="none"/>
              </w:rPr>
            </w:pPr>
            <w:r w:rsidRPr="006B1EC9">
              <w:rPr>
                <w:rFonts w:ascii="Calibri" w:eastAsia="Calibri" w:hAnsi="Calibri" w:cs="Calibri"/>
                <w:b/>
                <w:bCs/>
                <w:kern w:val="0"/>
                <w:sz w:val="16"/>
                <w:szCs w:val="16"/>
                <w14:ligatures w14:val="none"/>
              </w:rPr>
              <w:t xml:space="preserve">Електронската верзија на </w:t>
            </w:r>
            <w:r w:rsidR="002529B7">
              <w:rPr>
                <w:rFonts w:ascii="Calibri" w:eastAsia="Calibri" w:hAnsi="Calibri" w:cs="Calibri"/>
                <w:b/>
                <w:bCs/>
                <w:kern w:val="0"/>
                <w:sz w:val="16"/>
                <w:szCs w:val="16"/>
                <w:lang w:val="mk-MK"/>
                <w14:ligatures w14:val="none"/>
              </w:rPr>
              <w:t>листата</w:t>
            </w:r>
            <w:r w:rsidRPr="006B1EC9">
              <w:rPr>
                <w:rFonts w:ascii="Calibri" w:eastAsia="Calibri" w:hAnsi="Calibri" w:cs="Calibri"/>
                <w:b/>
                <w:bCs/>
                <w:kern w:val="0"/>
                <w:sz w:val="16"/>
                <w:szCs w:val="16"/>
                <w14:ligatures w14:val="none"/>
              </w:rPr>
              <w:t xml:space="preserve"> за проверка на </w:t>
            </w:r>
            <w:r w:rsidR="002529B7">
              <w:rPr>
                <w:rFonts w:ascii="Calibri" w:eastAsia="Calibri" w:hAnsi="Calibri" w:cs="Calibri"/>
                <w:b/>
                <w:bCs/>
                <w:kern w:val="0"/>
                <w:sz w:val="16"/>
                <w:szCs w:val="16"/>
                <w:lang w:val="mk-MK"/>
                <w14:ligatures w14:val="none"/>
              </w:rPr>
              <w:t>ПУЖССА</w:t>
            </w:r>
            <w:r w:rsidRPr="006B1EC9">
              <w:rPr>
                <w:rFonts w:ascii="Calibri" w:eastAsia="Calibri" w:hAnsi="Calibri" w:cs="Calibri"/>
                <w:b/>
                <w:bCs/>
                <w:kern w:val="0"/>
                <w:sz w:val="16"/>
                <w:szCs w:val="16"/>
                <w14:ligatures w14:val="none"/>
              </w:rPr>
              <w:t xml:space="preserve"> за проектот „Втор проект за подобрување на социјалните услуги (P</w:t>
            </w:r>
            <w:proofErr w:type="gramStart"/>
            <w:r w:rsidRPr="006B1EC9">
              <w:rPr>
                <w:rFonts w:ascii="Calibri" w:eastAsia="Calibri" w:hAnsi="Calibri" w:cs="Calibri"/>
                <w:b/>
                <w:bCs/>
                <w:kern w:val="0"/>
                <w:sz w:val="16"/>
                <w:szCs w:val="16"/>
                <w14:ligatures w14:val="none"/>
              </w:rPr>
              <w:t>180350)“</w:t>
            </w:r>
            <w:proofErr w:type="gramEnd"/>
            <w:r w:rsidRPr="006B1EC9">
              <w:rPr>
                <w:rFonts w:ascii="Calibri" w:eastAsia="Calibri" w:hAnsi="Calibri" w:cs="Calibri"/>
                <w:b/>
                <w:bCs/>
                <w:kern w:val="0"/>
                <w:sz w:val="16"/>
                <w:szCs w:val="16"/>
                <w14:ligatures w14:val="none"/>
              </w:rPr>
              <w:t xml:space="preserve"> е достапна на следните веб-страници:</w:t>
            </w:r>
          </w:p>
          <w:p w14:paraId="75B640EF" w14:textId="77777777" w:rsidR="006B1EC9" w:rsidRPr="00671058" w:rsidRDefault="006B1EC9" w:rsidP="006B1EC9">
            <w:pPr>
              <w:numPr>
                <w:ilvl w:val="0"/>
                <w:numId w:val="19"/>
              </w:numPr>
              <w:spacing w:after="0" w:line="276" w:lineRule="auto"/>
              <w:contextualSpacing/>
              <w:jc w:val="both"/>
              <w:rPr>
                <w:rFonts w:ascii="Calibri" w:eastAsia="Calibri" w:hAnsi="Calibri" w:cs="Calibri"/>
                <w:kern w:val="0"/>
                <w:sz w:val="18"/>
                <w:szCs w:val="18"/>
                <w:lang w:val="de-DE"/>
                <w14:ligatures w14:val="none"/>
              </w:rPr>
            </w:pPr>
            <w:r w:rsidRPr="00671058">
              <w:rPr>
                <w:rFonts w:ascii="Calibri" w:eastAsia="Calibri" w:hAnsi="Calibri" w:cs="Calibri"/>
                <w:kern w:val="0"/>
                <w:sz w:val="18"/>
                <w:szCs w:val="18"/>
                <w:lang w:val="de-DE"/>
                <w14:ligatures w14:val="none"/>
              </w:rPr>
              <w:t>МТСП:</w:t>
            </w:r>
            <w:hyperlink r:id="rId12" w:history="1">
              <w:r w:rsidRPr="00671058">
                <w:rPr>
                  <w:rFonts w:ascii="Calibri" w:eastAsia="Calibri" w:hAnsi="Calibri" w:cs="Calibri"/>
                  <w:color w:val="0563C1"/>
                  <w:kern w:val="0"/>
                  <w:u w:val="single"/>
                  <w:lang w:val="de-DE"/>
                  <w14:ligatures w14:val="none"/>
                </w:rPr>
                <w:t>https://www.mtsp.gov.mk//</w:t>
              </w:r>
            </w:hyperlink>
          </w:p>
          <w:p w14:paraId="6BE60290" w14:textId="2D0A19B3" w:rsidR="006B1EC9" w:rsidRPr="00671058" w:rsidRDefault="002529B7" w:rsidP="006B1EC9">
            <w:pPr>
              <w:numPr>
                <w:ilvl w:val="0"/>
                <w:numId w:val="19"/>
              </w:numPr>
              <w:spacing w:after="0" w:line="276" w:lineRule="auto"/>
              <w:contextualSpacing/>
              <w:jc w:val="both"/>
              <w:rPr>
                <w:rFonts w:ascii="Calibri" w:eastAsia="Calibri" w:hAnsi="Calibri" w:cs="Calibri"/>
                <w:kern w:val="0"/>
                <w:sz w:val="18"/>
                <w:szCs w:val="18"/>
                <w:lang w:val="de-DE"/>
                <w14:ligatures w14:val="none"/>
              </w:rPr>
            </w:pPr>
            <w:r>
              <w:rPr>
                <w:rFonts w:ascii="Calibri" w:eastAsia="Calibri" w:hAnsi="Calibri" w:cs="Calibri"/>
                <w:kern w:val="0"/>
                <w:sz w:val="18"/>
                <w:szCs w:val="18"/>
                <w:lang w:val="mk-MK"/>
                <w14:ligatures w14:val="none"/>
              </w:rPr>
              <w:t>ЕУП</w:t>
            </w:r>
            <w:r w:rsidR="006B1EC9" w:rsidRPr="00671058">
              <w:rPr>
                <w:rFonts w:ascii="Calibri" w:eastAsia="Calibri" w:hAnsi="Calibri" w:cs="Calibri"/>
                <w:kern w:val="0"/>
                <w:sz w:val="18"/>
                <w:szCs w:val="18"/>
                <w:lang w:val="de-DE"/>
                <w14:ligatures w14:val="none"/>
              </w:rPr>
              <w:t>:</w:t>
            </w:r>
            <w:hyperlink r:id="rId13" w:history="1">
              <w:r w:rsidR="006B1EC9" w:rsidRPr="00671058">
                <w:rPr>
                  <w:rFonts w:ascii="Calibri" w:eastAsia="Calibri" w:hAnsi="Calibri" w:cs="Calibri"/>
                  <w:color w:val="0563C1"/>
                  <w:kern w:val="0"/>
                  <w:sz w:val="18"/>
                  <w:szCs w:val="18"/>
                  <w:u w:val="single"/>
                  <w:lang w:val="de-DE"/>
                  <w14:ligatures w14:val="none"/>
                </w:rPr>
                <w:t>https://www.ssip.mk/</w:t>
              </w:r>
            </w:hyperlink>
          </w:p>
          <w:p w14:paraId="71FD4452" w14:textId="77777777" w:rsidR="006B1EC9" w:rsidRPr="00671058" w:rsidRDefault="006B1EC9" w:rsidP="006B1EC9">
            <w:pPr>
              <w:shd w:val="clear" w:color="auto" w:fill="FFFFFF"/>
              <w:spacing w:after="0"/>
              <w:jc w:val="center"/>
              <w:rPr>
                <w:rFonts w:ascii="Calibri" w:eastAsia="Calibri" w:hAnsi="Calibri" w:cs="Calibri"/>
                <w:b/>
                <w:bCs/>
                <w:kern w:val="0"/>
                <w:sz w:val="18"/>
                <w:szCs w:val="18"/>
                <w:lang w:val="de-DE"/>
                <w14:ligatures w14:val="none"/>
              </w:rPr>
            </w:pPr>
          </w:p>
        </w:tc>
      </w:tr>
      <w:tr w:rsidR="006B1EC9" w:rsidRPr="006B1EC9" w14:paraId="7958D485" w14:textId="77777777" w:rsidTr="006B1EC9">
        <w:trPr>
          <w:trHeight w:val="736"/>
          <w:jc w:val="center"/>
        </w:trPr>
        <w:tc>
          <w:tcPr>
            <w:tcW w:w="2578" w:type="dxa"/>
            <w:shd w:val="clear" w:color="auto" w:fill="F2F2F2"/>
          </w:tcPr>
          <w:p w14:paraId="6BC54554" w14:textId="754DDC48" w:rsidR="006B1EC9" w:rsidRPr="006B1EC9" w:rsidRDefault="006B1EC9" w:rsidP="006B1EC9">
            <w:pPr>
              <w:spacing w:after="0"/>
              <w:rPr>
                <w:rFonts w:ascii="Calibri" w:eastAsia="Calibri" w:hAnsi="Calibri" w:cs="Calibri"/>
                <w:b/>
                <w:bCs/>
                <w:kern w:val="0"/>
                <w:sz w:val="18"/>
                <w:szCs w:val="18"/>
                <w:lang w:val="en-GB"/>
                <w14:ligatures w14:val="none"/>
              </w:rPr>
            </w:pPr>
            <w:r w:rsidRPr="006B1EC9">
              <w:rPr>
                <w:rFonts w:ascii="Calibri" w:eastAsia="Calibri" w:hAnsi="Calibri" w:cs="Calibri"/>
                <w:b/>
                <w:bCs/>
                <w:kern w:val="0"/>
                <w:sz w:val="18"/>
                <w:szCs w:val="18"/>
                <w14:ligatures w14:val="none"/>
              </w:rPr>
              <w:t xml:space="preserve">Име и презиме на лицето </w:t>
            </w:r>
            <w:r w:rsidR="001F67EC">
              <w:rPr>
                <w:rFonts w:ascii="Calibri" w:eastAsia="Calibri" w:hAnsi="Calibri" w:cs="Calibri"/>
                <w:b/>
                <w:bCs/>
                <w:kern w:val="0"/>
                <w:sz w:val="18"/>
                <w:szCs w:val="18"/>
                <w:lang w:val="mk-MK"/>
                <w14:ligatures w14:val="none"/>
              </w:rPr>
              <w:t xml:space="preserve">што </w:t>
            </w:r>
            <w:r w:rsidR="00B00B05">
              <w:rPr>
                <w:rFonts w:ascii="Calibri" w:eastAsia="Calibri" w:hAnsi="Calibri" w:cs="Calibri"/>
                <w:b/>
                <w:bCs/>
                <w:kern w:val="0"/>
                <w:sz w:val="18"/>
                <w:szCs w:val="18"/>
                <w:lang w:val="mk-MK"/>
                <w14:ligatures w14:val="none"/>
              </w:rPr>
              <w:t xml:space="preserve">поднесува </w:t>
            </w:r>
            <w:r w:rsidRPr="006B1EC9">
              <w:rPr>
                <w:rFonts w:ascii="Calibri" w:eastAsia="Calibri" w:hAnsi="Calibri" w:cs="Calibri"/>
                <w:b/>
                <w:bCs/>
                <w:kern w:val="0"/>
                <w:sz w:val="18"/>
                <w:szCs w:val="18"/>
                <w14:ligatures w14:val="none"/>
              </w:rPr>
              <w:t>коментар*</w:t>
            </w:r>
          </w:p>
        </w:tc>
        <w:tc>
          <w:tcPr>
            <w:tcW w:w="6439" w:type="dxa"/>
            <w:gridSpan w:val="2"/>
            <w:shd w:val="clear" w:color="auto" w:fill="F2F2F2"/>
          </w:tcPr>
          <w:p w14:paraId="0A01925E" w14:textId="77777777" w:rsidR="006B1EC9" w:rsidRPr="006B1EC9" w:rsidRDefault="006B1EC9" w:rsidP="006B1EC9">
            <w:pPr>
              <w:spacing w:after="0"/>
              <w:rPr>
                <w:rFonts w:ascii="Calibri" w:eastAsia="Calibri" w:hAnsi="Calibri" w:cs="Calibri"/>
                <w:kern w:val="0"/>
                <w:sz w:val="18"/>
                <w:szCs w:val="18"/>
                <w:lang w:val="en-GB"/>
                <w14:ligatures w14:val="none"/>
              </w:rPr>
            </w:pPr>
          </w:p>
        </w:tc>
      </w:tr>
      <w:tr w:rsidR="006B1EC9" w:rsidRPr="006B1EC9" w14:paraId="21BF52A4" w14:textId="77777777" w:rsidTr="006B1EC9">
        <w:trPr>
          <w:trHeight w:val="1134"/>
          <w:jc w:val="center"/>
        </w:trPr>
        <w:tc>
          <w:tcPr>
            <w:tcW w:w="2578" w:type="dxa"/>
            <w:shd w:val="clear" w:color="auto" w:fill="F2F2F2"/>
          </w:tcPr>
          <w:p w14:paraId="5FDDF13E" w14:textId="77777777" w:rsidR="006B1EC9" w:rsidRPr="006B1EC9" w:rsidRDefault="006B1EC9" w:rsidP="006B1EC9">
            <w:pPr>
              <w:spacing w:after="0"/>
              <w:rPr>
                <w:rFonts w:ascii="Calibri" w:eastAsia="Calibri" w:hAnsi="Calibri" w:cs="Calibri"/>
                <w:b/>
                <w:bCs/>
                <w:kern w:val="0"/>
                <w:sz w:val="18"/>
                <w:szCs w:val="18"/>
                <w:lang w:val="en-GB"/>
                <w14:ligatures w14:val="none"/>
              </w:rPr>
            </w:pPr>
            <w:r w:rsidRPr="006B1EC9">
              <w:rPr>
                <w:rFonts w:ascii="Calibri" w:eastAsia="Calibri" w:hAnsi="Calibri" w:cs="Calibri"/>
                <w:b/>
                <w:bCs/>
                <w:kern w:val="0"/>
                <w:sz w:val="18"/>
                <w:szCs w:val="18"/>
                <w14:ligatures w14:val="none"/>
              </w:rPr>
              <w:t>Контакт информации*</w:t>
            </w:r>
          </w:p>
          <w:p w14:paraId="607CCC56" w14:textId="77777777" w:rsidR="006B1EC9" w:rsidRPr="006B1EC9" w:rsidRDefault="006B1EC9" w:rsidP="006B1EC9">
            <w:pPr>
              <w:spacing w:after="0"/>
              <w:rPr>
                <w:rFonts w:ascii="Calibri" w:eastAsia="Calibri" w:hAnsi="Calibri" w:cs="Calibri"/>
                <w:kern w:val="0"/>
                <w:sz w:val="18"/>
                <w:szCs w:val="18"/>
                <w:lang w:val="en-GB"/>
                <w14:ligatures w14:val="none"/>
              </w:rPr>
            </w:pPr>
          </w:p>
          <w:p w14:paraId="2EB7DFE7" w14:textId="77777777" w:rsidR="006B1EC9" w:rsidRPr="006B1EC9" w:rsidRDefault="006B1EC9" w:rsidP="006B1EC9">
            <w:pPr>
              <w:spacing w:after="0"/>
              <w:rPr>
                <w:rFonts w:ascii="Calibri" w:eastAsia="Calibri" w:hAnsi="Calibri" w:cs="Calibri"/>
                <w:kern w:val="0"/>
                <w:sz w:val="18"/>
                <w:szCs w:val="18"/>
                <w:lang w:val="en-GB"/>
                <w14:ligatures w14:val="none"/>
              </w:rPr>
            </w:pPr>
          </w:p>
        </w:tc>
        <w:tc>
          <w:tcPr>
            <w:tcW w:w="6439" w:type="dxa"/>
            <w:gridSpan w:val="2"/>
            <w:shd w:val="clear" w:color="auto" w:fill="F2F2F2"/>
          </w:tcPr>
          <w:p w14:paraId="5F156088" w14:textId="5E4B8C63" w:rsidR="006B1EC9" w:rsidRPr="006B1EC9" w:rsidRDefault="006B1EC9" w:rsidP="006B1EC9">
            <w:pPr>
              <w:spacing w:after="0"/>
              <w:rPr>
                <w:rFonts w:ascii="Calibri" w:eastAsia="Calibri" w:hAnsi="Calibri" w:cs="Calibri"/>
                <w:b/>
                <w:bCs/>
                <w:kern w:val="0"/>
                <w:sz w:val="18"/>
                <w:szCs w:val="18"/>
                <w:lang w:val="en-GB"/>
                <w14:ligatures w14:val="none"/>
              </w:rPr>
            </w:pPr>
            <w:r w:rsidRPr="006B1EC9">
              <w:rPr>
                <w:rFonts w:ascii="Calibri" w:eastAsia="Calibri" w:hAnsi="Calibri" w:cs="Calibri"/>
                <w:b/>
                <w:bCs/>
                <w:kern w:val="0"/>
                <w:sz w:val="18"/>
                <w:szCs w:val="18"/>
                <w14:ligatures w14:val="none"/>
              </w:rPr>
              <w:t>Е-</w:t>
            </w:r>
            <w:r w:rsidR="00585ECC">
              <w:rPr>
                <w:rFonts w:ascii="Calibri" w:eastAsia="Calibri" w:hAnsi="Calibri" w:cs="Calibri"/>
                <w:b/>
                <w:bCs/>
                <w:kern w:val="0"/>
                <w:sz w:val="18"/>
                <w:szCs w:val="18"/>
                <w:lang w:val="mk-MK"/>
                <w14:ligatures w14:val="none"/>
              </w:rPr>
              <w:t>адреса</w:t>
            </w:r>
            <w:r w:rsidRPr="006B1EC9">
              <w:rPr>
                <w:rFonts w:ascii="Calibri" w:eastAsia="Calibri" w:hAnsi="Calibri" w:cs="Calibri"/>
                <w:b/>
                <w:bCs/>
                <w:kern w:val="0"/>
                <w:sz w:val="18"/>
                <w:szCs w:val="18"/>
                <w14:ligatures w14:val="none"/>
              </w:rPr>
              <w:t>:</w:t>
            </w:r>
          </w:p>
          <w:p w14:paraId="52252369" w14:textId="77777777" w:rsidR="006B1EC9" w:rsidRPr="006B1EC9" w:rsidRDefault="006B1EC9" w:rsidP="006B1EC9">
            <w:pPr>
              <w:spacing w:after="0"/>
              <w:rPr>
                <w:rFonts w:ascii="Calibri" w:eastAsia="Calibri" w:hAnsi="Calibri" w:cs="Calibri"/>
                <w:b/>
                <w:bCs/>
                <w:kern w:val="0"/>
                <w:sz w:val="18"/>
                <w:szCs w:val="18"/>
                <w:lang w:val="en-GB"/>
                <w14:ligatures w14:val="none"/>
              </w:rPr>
            </w:pPr>
          </w:p>
          <w:p w14:paraId="75CC6376" w14:textId="77777777" w:rsidR="006B1EC9" w:rsidRPr="006B1EC9" w:rsidRDefault="006B1EC9" w:rsidP="006B1EC9">
            <w:pPr>
              <w:spacing w:after="0"/>
              <w:rPr>
                <w:rFonts w:ascii="Calibri" w:eastAsia="Calibri" w:hAnsi="Calibri" w:cs="Calibri"/>
                <w:kern w:val="0"/>
                <w:sz w:val="18"/>
                <w:szCs w:val="18"/>
                <w:lang w:val="en-GB"/>
                <w14:ligatures w14:val="none"/>
              </w:rPr>
            </w:pPr>
            <w:r w:rsidRPr="006B1EC9">
              <w:rPr>
                <w:rFonts w:ascii="Calibri" w:eastAsia="Calibri" w:hAnsi="Calibri" w:cs="Calibri"/>
                <w:kern w:val="0"/>
                <w:sz w:val="18"/>
                <w:szCs w:val="18"/>
                <w14:ligatures w14:val="none"/>
              </w:rPr>
              <w:t>________________________________</w:t>
            </w:r>
          </w:p>
          <w:p w14:paraId="3D108A6C" w14:textId="77777777" w:rsidR="006B1EC9" w:rsidRPr="006B1EC9" w:rsidRDefault="006B1EC9" w:rsidP="006B1EC9">
            <w:pPr>
              <w:spacing w:after="0"/>
              <w:rPr>
                <w:rFonts w:ascii="Calibri" w:eastAsia="Calibri" w:hAnsi="Calibri" w:cs="Calibri"/>
                <w:b/>
                <w:bCs/>
                <w:kern w:val="0"/>
                <w:sz w:val="18"/>
                <w:szCs w:val="18"/>
                <w:lang w:val="en-GB"/>
                <w14:ligatures w14:val="none"/>
              </w:rPr>
            </w:pPr>
          </w:p>
          <w:p w14:paraId="3E9B2215" w14:textId="77777777" w:rsidR="006B1EC9" w:rsidRPr="006B1EC9" w:rsidRDefault="006B1EC9" w:rsidP="006B1EC9">
            <w:pPr>
              <w:spacing w:after="0"/>
              <w:rPr>
                <w:rFonts w:ascii="Calibri" w:eastAsia="Calibri" w:hAnsi="Calibri" w:cs="Calibri"/>
                <w:b/>
                <w:bCs/>
                <w:kern w:val="0"/>
                <w:sz w:val="18"/>
                <w:szCs w:val="18"/>
                <w:lang w:val="en-GB"/>
                <w14:ligatures w14:val="none"/>
              </w:rPr>
            </w:pPr>
            <w:r w:rsidRPr="006B1EC9">
              <w:rPr>
                <w:rFonts w:ascii="Calibri" w:eastAsia="Calibri" w:hAnsi="Calibri" w:cs="Calibri"/>
                <w:b/>
                <w:bCs/>
                <w:kern w:val="0"/>
                <w:sz w:val="18"/>
                <w:szCs w:val="18"/>
                <w14:ligatures w14:val="none"/>
              </w:rPr>
              <w:t>Телефон:</w:t>
            </w:r>
          </w:p>
          <w:p w14:paraId="60775917" w14:textId="77777777" w:rsidR="006B1EC9" w:rsidRPr="006B1EC9" w:rsidRDefault="006B1EC9" w:rsidP="006B1EC9">
            <w:pPr>
              <w:spacing w:after="0"/>
              <w:rPr>
                <w:rFonts w:ascii="Calibri" w:eastAsia="Calibri" w:hAnsi="Calibri" w:cs="Calibri"/>
                <w:b/>
                <w:bCs/>
                <w:kern w:val="0"/>
                <w:sz w:val="18"/>
                <w:szCs w:val="18"/>
                <w:lang w:val="en-GB"/>
                <w14:ligatures w14:val="none"/>
              </w:rPr>
            </w:pPr>
          </w:p>
          <w:p w14:paraId="5DA1C2E9" w14:textId="77777777" w:rsidR="006B1EC9" w:rsidRPr="006B1EC9" w:rsidRDefault="006B1EC9" w:rsidP="006B1EC9">
            <w:pPr>
              <w:spacing w:after="0"/>
              <w:rPr>
                <w:rFonts w:ascii="Calibri" w:eastAsia="Calibri" w:hAnsi="Calibri" w:cs="Calibri"/>
                <w:kern w:val="0"/>
                <w:sz w:val="18"/>
                <w:szCs w:val="18"/>
                <w:lang w:val="en-GB"/>
                <w14:ligatures w14:val="none"/>
              </w:rPr>
            </w:pPr>
            <w:r w:rsidRPr="006B1EC9">
              <w:rPr>
                <w:rFonts w:ascii="Calibri" w:eastAsia="Calibri" w:hAnsi="Calibri" w:cs="Calibri"/>
                <w:kern w:val="0"/>
                <w:sz w:val="18"/>
                <w:szCs w:val="18"/>
                <w14:ligatures w14:val="none"/>
              </w:rPr>
              <w:t>________________________________</w:t>
            </w:r>
          </w:p>
        </w:tc>
      </w:tr>
      <w:tr w:rsidR="006B1EC9" w:rsidRPr="006B1EC9" w14:paraId="441C8444" w14:textId="77777777" w:rsidTr="006B1EC9">
        <w:trPr>
          <w:trHeight w:val="661"/>
          <w:jc w:val="center"/>
        </w:trPr>
        <w:tc>
          <w:tcPr>
            <w:tcW w:w="9017" w:type="dxa"/>
            <w:gridSpan w:val="3"/>
            <w:shd w:val="clear" w:color="auto" w:fill="F2F2F2"/>
          </w:tcPr>
          <w:p w14:paraId="43D229EE" w14:textId="5400CE16" w:rsidR="006B1EC9" w:rsidRPr="006B1EC9" w:rsidRDefault="006B1EC9" w:rsidP="006B1EC9">
            <w:pPr>
              <w:spacing w:after="0"/>
              <w:rPr>
                <w:rFonts w:ascii="Calibri" w:eastAsia="Calibri" w:hAnsi="Calibri" w:cs="Calibri"/>
                <w:b/>
                <w:bCs/>
                <w:color w:val="000000"/>
                <w:kern w:val="0"/>
                <w:sz w:val="18"/>
                <w:szCs w:val="18"/>
                <w:lang w:val="en-GB"/>
                <w14:ligatures w14:val="none"/>
              </w:rPr>
            </w:pPr>
            <w:r w:rsidRPr="006B1EC9">
              <w:rPr>
                <w:rFonts w:ascii="Calibri" w:eastAsia="Calibri" w:hAnsi="Calibri" w:cs="Calibri"/>
                <w:b/>
                <w:bCs/>
                <w:color w:val="000000"/>
                <w:kern w:val="0"/>
                <w:sz w:val="18"/>
                <w:szCs w:val="18"/>
                <w14:ligatures w14:val="none"/>
              </w:rPr>
              <w:t xml:space="preserve">Коментар за </w:t>
            </w:r>
            <w:r w:rsidR="00585ECC">
              <w:rPr>
                <w:rFonts w:ascii="Calibri" w:eastAsia="Calibri" w:hAnsi="Calibri" w:cs="Calibri"/>
                <w:b/>
                <w:bCs/>
                <w:color w:val="000000"/>
                <w:kern w:val="0"/>
                <w:sz w:val="18"/>
                <w:szCs w:val="18"/>
                <w:lang w:val="mk-MK"/>
                <w14:ligatures w14:val="none"/>
              </w:rPr>
              <w:t>Л</w:t>
            </w:r>
            <w:r w:rsidR="002529B7">
              <w:rPr>
                <w:rFonts w:ascii="Calibri" w:eastAsia="Calibri" w:hAnsi="Calibri" w:cs="Calibri"/>
                <w:b/>
                <w:bCs/>
                <w:color w:val="000000"/>
                <w:kern w:val="0"/>
                <w:sz w:val="18"/>
                <w:szCs w:val="18"/>
                <w:lang w:val="mk-MK"/>
                <w14:ligatures w14:val="none"/>
              </w:rPr>
              <w:t>истата</w:t>
            </w:r>
            <w:r w:rsidRPr="006B1EC9">
              <w:rPr>
                <w:rFonts w:ascii="Calibri" w:eastAsia="Calibri" w:hAnsi="Calibri" w:cs="Calibri"/>
                <w:b/>
                <w:bCs/>
                <w:kern w:val="0"/>
                <w:sz w:val="18"/>
                <w:szCs w:val="18"/>
                <w14:ligatures w14:val="none"/>
              </w:rPr>
              <w:t xml:space="preserve"> за проверка</w:t>
            </w:r>
            <w:r w:rsidR="002529B7">
              <w:rPr>
                <w:rFonts w:ascii="Calibri" w:eastAsia="Calibri" w:hAnsi="Calibri" w:cs="Calibri"/>
                <w:b/>
                <w:bCs/>
                <w:kern w:val="0"/>
                <w:sz w:val="18"/>
                <w:szCs w:val="18"/>
                <w:lang w:val="mk-MK"/>
                <w14:ligatures w14:val="none"/>
              </w:rPr>
              <w:t xml:space="preserve"> на ПУЖССА</w:t>
            </w:r>
            <w:r w:rsidRPr="006B1EC9">
              <w:rPr>
                <w:rFonts w:ascii="Calibri" w:eastAsia="Calibri" w:hAnsi="Calibri" w:cs="Calibri"/>
                <w:b/>
                <w:bCs/>
                <w:color w:val="000000"/>
                <w:kern w:val="0"/>
                <w:sz w:val="18"/>
                <w:szCs w:val="18"/>
                <w14:ligatures w14:val="none"/>
              </w:rPr>
              <w:t>:</w:t>
            </w:r>
          </w:p>
          <w:p w14:paraId="709F6CD2" w14:textId="77777777" w:rsidR="006B1EC9" w:rsidRPr="006B1EC9" w:rsidRDefault="006B1EC9" w:rsidP="006B1EC9">
            <w:pPr>
              <w:spacing w:after="0"/>
              <w:rPr>
                <w:rFonts w:ascii="Calibri" w:eastAsia="Calibri" w:hAnsi="Calibri" w:cs="Calibri"/>
                <w:color w:val="000000"/>
                <w:kern w:val="0"/>
                <w:sz w:val="18"/>
                <w:szCs w:val="18"/>
                <w:lang w:val="en-GB"/>
                <w14:ligatures w14:val="none"/>
              </w:rPr>
            </w:pPr>
          </w:p>
          <w:p w14:paraId="2F1E9A91" w14:textId="77777777" w:rsidR="006B1EC9" w:rsidRPr="006B1EC9" w:rsidRDefault="006B1EC9" w:rsidP="006B1EC9">
            <w:pPr>
              <w:spacing w:after="0"/>
              <w:rPr>
                <w:rFonts w:ascii="Calibri" w:eastAsia="Calibri" w:hAnsi="Calibri" w:cs="Calibri"/>
                <w:color w:val="000000"/>
                <w:kern w:val="0"/>
                <w:sz w:val="18"/>
                <w:szCs w:val="18"/>
                <w:lang w:val="en-GB"/>
                <w14:ligatures w14:val="none"/>
              </w:rPr>
            </w:pPr>
          </w:p>
        </w:tc>
      </w:tr>
      <w:tr w:rsidR="006B1EC9" w:rsidRPr="006B1EC9" w14:paraId="57F3AE8A" w14:textId="77777777" w:rsidTr="006B1EC9">
        <w:trPr>
          <w:trHeight w:val="912"/>
          <w:jc w:val="center"/>
        </w:trPr>
        <w:tc>
          <w:tcPr>
            <w:tcW w:w="4384" w:type="dxa"/>
            <w:gridSpan w:val="2"/>
            <w:shd w:val="clear" w:color="auto" w:fill="F2F2F2"/>
          </w:tcPr>
          <w:p w14:paraId="150B0B82" w14:textId="77777777" w:rsidR="006B1EC9" w:rsidRPr="006B1EC9" w:rsidRDefault="006B1EC9" w:rsidP="006B1EC9">
            <w:pPr>
              <w:spacing w:after="0"/>
              <w:rPr>
                <w:rFonts w:ascii="Calibri" w:eastAsia="Calibri" w:hAnsi="Calibri" w:cs="Calibri"/>
                <w:b/>
                <w:bCs/>
                <w:kern w:val="0"/>
                <w:sz w:val="18"/>
                <w:szCs w:val="18"/>
                <w:lang w:val="en-GB"/>
                <w14:ligatures w14:val="none"/>
              </w:rPr>
            </w:pPr>
            <w:r w:rsidRPr="006B1EC9">
              <w:rPr>
                <w:rFonts w:ascii="Calibri" w:eastAsia="Calibri" w:hAnsi="Calibri" w:cs="Calibri"/>
                <w:b/>
                <w:bCs/>
                <w:kern w:val="0"/>
                <w:sz w:val="18"/>
                <w:szCs w:val="18"/>
                <w14:ligatures w14:val="none"/>
              </w:rPr>
              <w:t>Потпис</w:t>
            </w:r>
          </w:p>
          <w:p w14:paraId="63C535CB" w14:textId="77777777" w:rsidR="006B1EC9" w:rsidRPr="006B1EC9" w:rsidRDefault="006B1EC9" w:rsidP="006B1EC9">
            <w:pPr>
              <w:spacing w:after="0"/>
              <w:rPr>
                <w:rFonts w:ascii="Calibri" w:eastAsia="Calibri" w:hAnsi="Calibri" w:cs="Calibri"/>
                <w:kern w:val="0"/>
                <w:sz w:val="18"/>
                <w:szCs w:val="18"/>
                <w:lang w:val="en-GB"/>
                <w14:ligatures w14:val="none"/>
              </w:rPr>
            </w:pPr>
          </w:p>
          <w:p w14:paraId="1FAD9619" w14:textId="77777777" w:rsidR="006B1EC9" w:rsidRPr="006B1EC9" w:rsidRDefault="006B1EC9" w:rsidP="006B1EC9">
            <w:pPr>
              <w:spacing w:after="0"/>
              <w:rPr>
                <w:rFonts w:ascii="Calibri" w:eastAsia="Calibri" w:hAnsi="Calibri" w:cs="Calibri"/>
                <w:kern w:val="0"/>
                <w:sz w:val="18"/>
                <w:szCs w:val="18"/>
                <w:lang w:val="en-GB"/>
                <w14:ligatures w14:val="none"/>
              </w:rPr>
            </w:pPr>
            <w:r w:rsidRPr="006B1EC9">
              <w:rPr>
                <w:rFonts w:ascii="Calibri" w:eastAsia="Calibri" w:hAnsi="Calibri" w:cs="Calibri"/>
                <w:kern w:val="0"/>
                <w:sz w:val="18"/>
                <w:szCs w:val="18"/>
                <w14:ligatures w14:val="none"/>
              </w:rPr>
              <w:t>____________________</w:t>
            </w:r>
          </w:p>
        </w:tc>
        <w:tc>
          <w:tcPr>
            <w:tcW w:w="4633" w:type="dxa"/>
            <w:shd w:val="clear" w:color="auto" w:fill="F2F2F2"/>
          </w:tcPr>
          <w:p w14:paraId="6163FF64" w14:textId="77777777" w:rsidR="006B1EC9" w:rsidRPr="006B1EC9" w:rsidRDefault="006B1EC9" w:rsidP="006B1EC9">
            <w:pPr>
              <w:spacing w:after="0"/>
              <w:rPr>
                <w:rFonts w:ascii="Calibri" w:eastAsia="Calibri" w:hAnsi="Calibri" w:cs="Calibri"/>
                <w:b/>
                <w:bCs/>
                <w:kern w:val="0"/>
                <w:sz w:val="18"/>
                <w:szCs w:val="18"/>
                <w:lang w:val="en-GB"/>
                <w14:ligatures w14:val="none"/>
              </w:rPr>
            </w:pPr>
            <w:r w:rsidRPr="006B1EC9">
              <w:rPr>
                <w:rFonts w:ascii="Calibri" w:eastAsia="Calibri" w:hAnsi="Calibri" w:cs="Calibri"/>
                <w:b/>
                <w:bCs/>
                <w:kern w:val="0"/>
                <w:sz w:val="18"/>
                <w:szCs w:val="18"/>
                <w14:ligatures w14:val="none"/>
              </w:rPr>
              <w:t>Датум</w:t>
            </w:r>
          </w:p>
          <w:p w14:paraId="54499603" w14:textId="77777777" w:rsidR="006B1EC9" w:rsidRPr="006B1EC9" w:rsidRDefault="006B1EC9" w:rsidP="006B1EC9">
            <w:pPr>
              <w:spacing w:after="0"/>
              <w:rPr>
                <w:rFonts w:ascii="Calibri" w:eastAsia="Calibri" w:hAnsi="Calibri" w:cs="Calibri"/>
                <w:kern w:val="0"/>
                <w:sz w:val="18"/>
                <w:szCs w:val="18"/>
                <w:lang w:val="en-GB"/>
                <w14:ligatures w14:val="none"/>
              </w:rPr>
            </w:pPr>
          </w:p>
          <w:p w14:paraId="260CE681" w14:textId="77777777" w:rsidR="006B1EC9" w:rsidRPr="006B1EC9" w:rsidRDefault="006B1EC9" w:rsidP="006B1EC9">
            <w:pPr>
              <w:spacing w:after="0"/>
              <w:rPr>
                <w:rFonts w:ascii="Calibri" w:eastAsia="Calibri" w:hAnsi="Calibri" w:cs="Calibri"/>
                <w:kern w:val="0"/>
                <w:sz w:val="18"/>
                <w:szCs w:val="18"/>
                <w:lang w:val="en-GB"/>
                <w14:ligatures w14:val="none"/>
              </w:rPr>
            </w:pPr>
            <w:r w:rsidRPr="006B1EC9">
              <w:rPr>
                <w:rFonts w:ascii="Calibri" w:eastAsia="Calibri" w:hAnsi="Calibri" w:cs="Calibri"/>
                <w:kern w:val="0"/>
                <w:sz w:val="18"/>
                <w:szCs w:val="18"/>
                <w14:ligatures w14:val="none"/>
              </w:rPr>
              <w:t>___________________</w:t>
            </w:r>
          </w:p>
        </w:tc>
      </w:tr>
      <w:tr w:rsidR="006B1EC9" w:rsidRPr="006B1EC9" w14:paraId="0F0A0201" w14:textId="77777777" w:rsidTr="006B1EC9">
        <w:trPr>
          <w:trHeight w:val="912"/>
          <w:jc w:val="center"/>
        </w:trPr>
        <w:tc>
          <w:tcPr>
            <w:tcW w:w="9017" w:type="dxa"/>
            <w:gridSpan w:val="3"/>
            <w:shd w:val="clear" w:color="auto" w:fill="F2F2F2"/>
          </w:tcPr>
          <w:p w14:paraId="3A7BCF81" w14:textId="132358DB" w:rsidR="006B1EC9" w:rsidRPr="006B1EC9" w:rsidRDefault="006B1EC9" w:rsidP="006B1EC9">
            <w:pPr>
              <w:shd w:val="clear" w:color="auto" w:fill="E2EFD9"/>
              <w:spacing w:after="0"/>
              <w:jc w:val="both"/>
              <w:rPr>
                <w:rFonts w:ascii="Calibri" w:eastAsia="Calibri" w:hAnsi="Calibri" w:cs="Calibri"/>
                <w:b/>
                <w:bCs/>
                <w:i/>
                <w:iCs/>
                <w:kern w:val="0"/>
                <w:sz w:val="18"/>
                <w:szCs w:val="18"/>
                <w14:ligatures w14:val="none"/>
              </w:rPr>
            </w:pPr>
            <w:r w:rsidRPr="006B1EC9">
              <w:rPr>
                <w:rFonts w:ascii="Calibri" w:eastAsia="Calibri" w:hAnsi="Calibri" w:cs="Calibri"/>
                <w:b/>
                <w:bCs/>
                <w:kern w:val="0"/>
                <w:sz w:val="18"/>
                <w:szCs w:val="18"/>
                <w14:ligatures w14:val="none"/>
              </w:rPr>
              <w:t xml:space="preserve">Доколку имате какви било коментари/предлози или дополнувања на предложените мерки од </w:t>
            </w:r>
            <w:r w:rsidR="00585ECC">
              <w:rPr>
                <w:rFonts w:ascii="Calibri" w:eastAsia="Calibri" w:hAnsi="Calibri" w:cs="Calibri"/>
                <w:b/>
                <w:bCs/>
                <w:kern w:val="0"/>
                <w:sz w:val="18"/>
                <w:szCs w:val="18"/>
                <w:lang w:val="mk-MK"/>
                <w14:ligatures w14:val="none"/>
              </w:rPr>
              <w:t>Л</w:t>
            </w:r>
            <w:r w:rsidR="002529B7">
              <w:rPr>
                <w:rFonts w:ascii="Calibri" w:eastAsia="Calibri" w:hAnsi="Calibri" w:cs="Calibri"/>
                <w:b/>
                <w:bCs/>
                <w:kern w:val="0"/>
                <w:sz w:val="18"/>
                <w:szCs w:val="18"/>
                <w:lang w:val="mk-MK"/>
                <w14:ligatures w14:val="none"/>
              </w:rPr>
              <w:t>истата</w:t>
            </w:r>
            <w:r w:rsidRPr="006B1EC9">
              <w:rPr>
                <w:rFonts w:ascii="Calibri" w:eastAsia="Calibri" w:hAnsi="Calibri" w:cs="Calibri"/>
                <w:b/>
                <w:bCs/>
                <w:kern w:val="0"/>
                <w:sz w:val="18"/>
                <w:szCs w:val="18"/>
                <w14:ligatures w14:val="none"/>
              </w:rPr>
              <w:t xml:space="preserve"> за проверка на </w:t>
            </w:r>
            <w:r w:rsidR="002529B7">
              <w:rPr>
                <w:rFonts w:ascii="Calibri" w:eastAsia="Calibri" w:hAnsi="Calibri" w:cs="Calibri"/>
                <w:b/>
                <w:bCs/>
                <w:kern w:val="0"/>
                <w:sz w:val="18"/>
                <w:szCs w:val="18"/>
                <w:lang w:val="mk-MK"/>
                <w14:ligatures w14:val="none"/>
              </w:rPr>
              <w:t>ПУЖССА</w:t>
            </w:r>
            <w:r w:rsidRPr="006B1EC9">
              <w:rPr>
                <w:rFonts w:ascii="Calibri" w:eastAsia="Calibri" w:hAnsi="Calibri" w:cs="Calibri"/>
                <w:b/>
                <w:bCs/>
                <w:kern w:val="0"/>
                <w:sz w:val="18"/>
                <w:szCs w:val="18"/>
                <w14:ligatures w14:val="none"/>
              </w:rPr>
              <w:t xml:space="preserve"> за проектот „Втор проект за подобрување на социјалните </w:t>
            </w:r>
            <w:proofErr w:type="gramStart"/>
            <w:r w:rsidRPr="006B1EC9">
              <w:rPr>
                <w:rFonts w:ascii="Calibri" w:eastAsia="Calibri" w:hAnsi="Calibri" w:cs="Calibri"/>
                <w:b/>
                <w:bCs/>
                <w:kern w:val="0"/>
                <w:sz w:val="18"/>
                <w:szCs w:val="18"/>
                <w14:ligatures w14:val="none"/>
              </w:rPr>
              <w:t>услуги“</w:t>
            </w:r>
            <w:proofErr w:type="gramEnd"/>
            <w:r w:rsidRPr="006B1EC9">
              <w:rPr>
                <w:rFonts w:ascii="Calibri" w:eastAsia="Calibri" w:hAnsi="Calibri" w:cs="Calibri"/>
                <w:b/>
                <w:bCs/>
                <w:kern w:val="0"/>
                <w:sz w:val="18"/>
                <w:szCs w:val="18"/>
                <w14:ligatures w14:val="none"/>
              </w:rPr>
              <w:t>, ве молиме доставете ги до одговорното лице од следната институција:</w:t>
            </w:r>
          </w:p>
          <w:p w14:paraId="3AD46CDE" w14:textId="77777777" w:rsidR="006B1EC9" w:rsidRPr="006B1EC9" w:rsidRDefault="006B1EC9" w:rsidP="006B1EC9">
            <w:pPr>
              <w:shd w:val="clear" w:color="auto" w:fill="E2EFD9"/>
              <w:spacing w:after="0"/>
              <w:rPr>
                <w:rFonts w:ascii="Calibri" w:eastAsia="Calibri" w:hAnsi="Calibri" w:cs="Calibri"/>
                <w:b/>
                <w:bCs/>
                <w:kern w:val="0"/>
                <w:sz w:val="18"/>
                <w:szCs w:val="18"/>
                <w:lang w:val="en-GB"/>
                <w14:ligatures w14:val="none"/>
              </w:rPr>
            </w:pPr>
            <w:r w:rsidRPr="006B1EC9">
              <w:rPr>
                <w:rFonts w:ascii="Calibri" w:eastAsia="Calibri" w:hAnsi="Calibri" w:cs="Calibri"/>
                <w:b/>
                <w:bCs/>
                <w:kern w:val="0"/>
                <w:sz w:val="18"/>
                <w:szCs w:val="18"/>
                <w14:ligatures w14:val="none"/>
              </w:rPr>
              <w:t>Лице за контакт: Зоран Апостолоски</w:t>
            </w:r>
          </w:p>
          <w:p w14:paraId="026154CC" w14:textId="71F8BF23" w:rsidR="006B1EC9" w:rsidRPr="006B1EC9" w:rsidRDefault="002529B7" w:rsidP="006B1EC9">
            <w:pPr>
              <w:shd w:val="clear" w:color="auto" w:fill="E2EFD9"/>
              <w:spacing w:after="0"/>
              <w:rPr>
                <w:rFonts w:ascii="Calibri" w:eastAsia="Calibri" w:hAnsi="Calibri" w:cs="Calibri"/>
                <w:b/>
                <w:bCs/>
                <w:kern w:val="0"/>
                <w:sz w:val="18"/>
                <w:szCs w:val="18"/>
                <w14:ligatures w14:val="none"/>
              </w:rPr>
            </w:pPr>
            <w:r>
              <w:rPr>
                <w:rFonts w:ascii="Calibri" w:eastAsia="Calibri" w:hAnsi="Calibri" w:cs="Calibri"/>
                <w:b/>
                <w:bCs/>
                <w:kern w:val="0"/>
                <w:sz w:val="18"/>
                <w:szCs w:val="18"/>
                <w:lang w:val="mk-MK"/>
                <w14:ligatures w14:val="none"/>
              </w:rPr>
              <w:t>Е</w:t>
            </w:r>
            <w:r w:rsidR="006B1EC9" w:rsidRPr="006B1EC9">
              <w:rPr>
                <w:rFonts w:ascii="Calibri" w:eastAsia="Calibri" w:hAnsi="Calibri" w:cs="Calibri"/>
                <w:b/>
                <w:bCs/>
                <w:kern w:val="0"/>
                <w:sz w:val="18"/>
                <w:szCs w:val="18"/>
                <w14:ligatures w14:val="none"/>
              </w:rPr>
              <w:t>-</w:t>
            </w:r>
            <w:r w:rsidR="00585ECC">
              <w:rPr>
                <w:rFonts w:ascii="Calibri" w:eastAsia="Calibri" w:hAnsi="Calibri" w:cs="Calibri"/>
                <w:b/>
                <w:bCs/>
                <w:kern w:val="0"/>
                <w:sz w:val="18"/>
                <w:szCs w:val="18"/>
                <w:lang w:val="mk-MK"/>
                <w14:ligatures w14:val="none"/>
              </w:rPr>
              <w:t>адреса</w:t>
            </w:r>
            <w:r w:rsidR="006B1EC9" w:rsidRPr="006B1EC9">
              <w:rPr>
                <w:rFonts w:ascii="Calibri" w:eastAsia="Calibri" w:hAnsi="Calibri" w:cs="Calibri"/>
                <w:b/>
                <w:bCs/>
                <w:kern w:val="0"/>
                <w:sz w:val="18"/>
                <w:szCs w:val="18"/>
                <w14:ligatures w14:val="none"/>
              </w:rPr>
              <w:t>:</w:t>
            </w:r>
            <w:r>
              <w:rPr>
                <w:rFonts w:ascii="Calibri" w:eastAsia="Calibri" w:hAnsi="Calibri" w:cs="Calibri"/>
                <w:b/>
                <w:bCs/>
                <w:kern w:val="0"/>
                <w:sz w:val="18"/>
                <w:szCs w:val="18"/>
                <w:lang w:val="mk-MK"/>
                <w14:ligatures w14:val="none"/>
              </w:rPr>
              <w:t xml:space="preserve"> </w:t>
            </w:r>
            <w:hyperlink r:id="rId14" w:history="1">
              <w:r w:rsidRPr="00914A8B">
                <w:rPr>
                  <w:rStyle w:val="Hyperlink"/>
                  <w:rFonts w:ascii="Calibri" w:eastAsia="Calibri" w:hAnsi="Calibri" w:cs="Calibri"/>
                  <w:b/>
                  <w:bCs/>
                  <w:kern w:val="0"/>
                  <w:sz w:val="18"/>
                  <w:szCs w:val="18"/>
                  <w14:ligatures w14:val="none"/>
                </w:rPr>
                <w:t>zoran.apostoloski@mtsp.gov.mk</w:t>
              </w:r>
            </w:hyperlink>
          </w:p>
          <w:p w14:paraId="6AFEC8E9" w14:textId="77777777" w:rsidR="006B1EC9" w:rsidRPr="006B1EC9" w:rsidRDefault="006B1EC9" w:rsidP="006B1EC9">
            <w:pPr>
              <w:shd w:val="clear" w:color="auto" w:fill="E2EFD9"/>
              <w:spacing w:after="0"/>
              <w:rPr>
                <w:rFonts w:ascii="Calibri" w:eastAsia="Calibri" w:hAnsi="Calibri" w:cs="Calibri"/>
                <w:b/>
                <w:bCs/>
                <w:kern w:val="0"/>
                <w:sz w:val="18"/>
                <w:szCs w:val="18"/>
                <w:lang w:val="en-GB"/>
                <w14:ligatures w14:val="none"/>
              </w:rPr>
            </w:pPr>
            <w:r w:rsidRPr="006B1EC9">
              <w:rPr>
                <w:rFonts w:ascii="Calibri" w:eastAsia="Calibri" w:hAnsi="Calibri" w:cs="Calibri"/>
                <w:b/>
                <w:bCs/>
                <w:kern w:val="0"/>
                <w:sz w:val="18"/>
                <w:szCs w:val="18"/>
                <w14:ligatures w14:val="none"/>
              </w:rPr>
              <w:t xml:space="preserve"> </w:t>
            </w:r>
          </w:p>
          <w:p w14:paraId="4B6E7254" w14:textId="78F662CB" w:rsidR="006B1EC9" w:rsidRPr="006B1EC9" w:rsidRDefault="006B1EC9" w:rsidP="006B1EC9">
            <w:pPr>
              <w:spacing w:after="0"/>
              <w:rPr>
                <w:rFonts w:ascii="Calibri" w:eastAsia="Calibri" w:hAnsi="Calibri" w:cs="Calibri"/>
                <w:b/>
                <w:bCs/>
                <w:i/>
                <w:iCs/>
                <w:kern w:val="0"/>
                <w:sz w:val="18"/>
                <w:szCs w:val="18"/>
                <w14:ligatures w14:val="none"/>
              </w:rPr>
            </w:pPr>
            <w:r w:rsidRPr="006B1EC9">
              <w:rPr>
                <w:rFonts w:ascii="Calibri" w:eastAsia="Calibri" w:hAnsi="Calibri" w:cs="Calibri"/>
                <w:b/>
                <w:bCs/>
                <w:kern w:val="0"/>
                <w:sz w:val="18"/>
                <w:szCs w:val="18"/>
                <w14:ligatures w14:val="none"/>
              </w:rPr>
              <w:t xml:space="preserve">Во рок од 14 дена по објавувањето на </w:t>
            </w:r>
            <w:r w:rsidR="002529B7">
              <w:rPr>
                <w:rFonts w:ascii="Calibri" w:eastAsia="Calibri" w:hAnsi="Calibri" w:cs="Calibri"/>
                <w:b/>
                <w:bCs/>
                <w:kern w:val="0"/>
                <w:sz w:val="18"/>
                <w:szCs w:val="18"/>
                <w:lang w:val="mk-MK"/>
                <w14:ligatures w14:val="none"/>
              </w:rPr>
              <w:t>листата</w:t>
            </w:r>
            <w:r w:rsidRPr="006B1EC9">
              <w:rPr>
                <w:rFonts w:ascii="Calibri" w:eastAsia="Calibri" w:hAnsi="Calibri" w:cs="Calibri"/>
                <w:b/>
                <w:bCs/>
                <w:kern w:val="0"/>
                <w:sz w:val="18"/>
                <w:szCs w:val="18"/>
                <w14:ligatures w14:val="none"/>
              </w:rPr>
              <w:t xml:space="preserve"> за проверка на </w:t>
            </w:r>
            <w:r w:rsidR="002529B7">
              <w:rPr>
                <w:rFonts w:ascii="Calibri" w:eastAsia="Calibri" w:hAnsi="Calibri" w:cs="Calibri"/>
                <w:b/>
                <w:bCs/>
                <w:kern w:val="0"/>
                <w:sz w:val="18"/>
                <w:szCs w:val="18"/>
                <w:lang w:val="mk-MK"/>
                <w14:ligatures w14:val="none"/>
              </w:rPr>
              <w:t>ПУЖССА</w:t>
            </w:r>
            <w:r w:rsidRPr="006B1EC9">
              <w:rPr>
                <w:rFonts w:ascii="Calibri" w:eastAsia="Calibri" w:hAnsi="Calibri" w:cs="Calibri"/>
                <w:b/>
                <w:bCs/>
                <w:kern w:val="0"/>
                <w:sz w:val="18"/>
                <w:szCs w:val="18"/>
                <w14:ligatures w14:val="none"/>
              </w:rPr>
              <w:t xml:space="preserve"> за проектот „Втор проект за подобрување на социјалните </w:t>
            </w:r>
            <w:proofErr w:type="gramStart"/>
            <w:r w:rsidRPr="006B1EC9">
              <w:rPr>
                <w:rFonts w:ascii="Calibri" w:eastAsia="Calibri" w:hAnsi="Calibri" w:cs="Calibri"/>
                <w:b/>
                <w:bCs/>
                <w:kern w:val="0"/>
                <w:sz w:val="18"/>
                <w:szCs w:val="18"/>
                <w14:ligatures w14:val="none"/>
              </w:rPr>
              <w:t>услуги“</w:t>
            </w:r>
            <w:proofErr w:type="gramEnd"/>
          </w:p>
          <w:p w14:paraId="6724EFA2" w14:textId="77777777" w:rsidR="006B1EC9" w:rsidRPr="006B1EC9" w:rsidRDefault="006B1EC9" w:rsidP="006B1EC9">
            <w:pPr>
              <w:spacing w:after="0"/>
              <w:rPr>
                <w:rFonts w:ascii="Calibri" w:eastAsia="Calibri" w:hAnsi="Calibri" w:cs="Calibri"/>
                <w:b/>
                <w:bCs/>
                <w:kern w:val="0"/>
                <w:sz w:val="18"/>
                <w:szCs w:val="18"/>
                <w:lang w:val="en-GB"/>
                <w14:ligatures w14:val="none"/>
              </w:rPr>
            </w:pPr>
            <w:r w:rsidRPr="006B1EC9">
              <w:rPr>
                <w:rFonts w:ascii="Calibri" w:eastAsia="Calibri" w:hAnsi="Calibri" w:cs="Calibri"/>
                <w:b/>
                <w:bCs/>
                <w:kern w:val="0"/>
                <w:sz w:val="18"/>
                <w:szCs w:val="18"/>
                <w14:ligatures w14:val="none"/>
              </w:rPr>
              <w:t>(Датум на објавување: ……. )</w:t>
            </w:r>
          </w:p>
        </w:tc>
      </w:tr>
      <w:tr w:rsidR="006B1EC9" w:rsidRPr="006B1EC9" w14:paraId="412128AE" w14:textId="77777777" w:rsidTr="006B1EC9">
        <w:trPr>
          <w:trHeight w:val="912"/>
          <w:jc w:val="center"/>
        </w:trPr>
        <w:tc>
          <w:tcPr>
            <w:tcW w:w="9017" w:type="dxa"/>
            <w:gridSpan w:val="3"/>
            <w:shd w:val="clear" w:color="auto" w:fill="F2F2F2"/>
          </w:tcPr>
          <w:p w14:paraId="0DFBA646" w14:textId="77777777" w:rsidR="006B1EC9" w:rsidRPr="006B1EC9" w:rsidRDefault="006B1EC9" w:rsidP="006B1EC9">
            <w:pPr>
              <w:spacing w:after="0"/>
              <w:rPr>
                <w:rFonts w:ascii="Calibri" w:eastAsia="Calibri" w:hAnsi="Calibri" w:cs="Calibri"/>
                <w:b/>
                <w:bCs/>
                <w:kern w:val="0"/>
                <w:sz w:val="18"/>
                <w:szCs w:val="18"/>
                <w:lang w:val="en-GB"/>
                <w14:ligatures w14:val="none"/>
              </w:rPr>
            </w:pPr>
          </w:p>
          <w:p w14:paraId="0A2690F7" w14:textId="77777777" w:rsidR="006B1EC9" w:rsidRPr="006B1EC9" w:rsidRDefault="006B1EC9" w:rsidP="006B1EC9">
            <w:pPr>
              <w:spacing w:after="0"/>
              <w:rPr>
                <w:rFonts w:ascii="Calibri" w:eastAsia="Calibri" w:hAnsi="Calibri" w:cs="Calibri"/>
                <w:b/>
                <w:bCs/>
                <w:kern w:val="0"/>
                <w:sz w:val="18"/>
                <w:szCs w:val="18"/>
                <w:lang w:val="en-GB"/>
                <w14:ligatures w14:val="none"/>
              </w:rPr>
            </w:pPr>
            <w:r w:rsidRPr="006B1EC9">
              <w:rPr>
                <w:rFonts w:ascii="Calibri" w:eastAsia="Calibri" w:hAnsi="Calibri" w:cs="Calibri"/>
                <w:b/>
                <w:bCs/>
                <w:kern w:val="0"/>
                <w:sz w:val="18"/>
                <w:szCs w:val="18"/>
                <w14:ligatures w14:val="none"/>
              </w:rPr>
              <w:t>Референтен број: ________________________________</w:t>
            </w:r>
          </w:p>
          <w:p w14:paraId="04941CCA" w14:textId="6D066C32" w:rsidR="006B1EC9" w:rsidRPr="006B1EC9" w:rsidRDefault="006B1EC9" w:rsidP="006B1EC9">
            <w:pPr>
              <w:shd w:val="clear" w:color="auto" w:fill="E2EFD9"/>
              <w:spacing w:after="0"/>
              <w:jc w:val="center"/>
              <w:rPr>
                <w:rFonts w:ascii="Calibri" w:eastAsia="Calibri" w:hAnsi="Calibri" w:cs="Calibri"/>
                <w:b/>
                <w:bCs/>
                <w:kern w:val="0"/>
                <w:sz w:val="18"/>
                <w:szCs w:val="18"/>
                <w:lang w:val="en-GB"/>
                <w14:ligatures w14:val="none"/>
              </w:rPr>
            </w:pPr>
            <w:r w:rsidRPr="006B1EC9">
              <w:rPr>
                <w:rFonts w:ascii="Calibri" w:eastAsia="Calibri" w:hAnsi="Calibri" w:cs="Calibri"/>
                <w:kern w:val="0"/>
                <w:sz w:val="18"/>
                <w:szCs w:val="18"/>
                <w14:ligatures w14:val="none"/>
              </w:rPr>
              <w:t xml:space="preserve">(Го </w:t>
            </w:r>
            <w:r w:rsidR="00B00B05">
              <w:rPr>
                <w:rFonts w:ascii="Calibri" w:eastAsia="Calibri" w:hAnsi="Calibri" w:cs="Calibri"/>
                <w:kern w:val="0"/>
                <w:sz w:val="18"/>
                <w:szCs w:val="18"/>
                <w:lang w:val="mk-MK"/>
                <w14:ligatures w14:val="none"/>
              </w:rPr>
              <w:t>поп</w:t>
            </w:r>
            <w:r w:rsidRPr="006B1EC9">
              <w:rPr>
                <w:rFonts w:ascii="Calibri" w:eastAsia="Calibri" w:hAnsi="Calibri" w:cs="Calibri"/>
                <w:kern w:val="0"/>
                <w:sz w:val="18"/>
                <w:szCs w:val="18"/>
                <w14:ligatures w14:val="none"/>
              </w:rPr>
              <w:t xml:space="preserve">олнуваат одговорните лица за </w:t>
            </w:r>
            <w:r w:rsidR="00B00B05">
              <w:rPr>
                <w:rFonts w:ascii="Calibri" w:eastAsia="Calibri" w:hAnsi="Calibri" w:cs="Calibri"/>
                <w:kern w:val="0"/>
                <w:sz w:val="18"/>
                <w:szCs w:val="18"/>
                <w:lang w:val="mk-MK"/>
                <w14:ligatures w14:val="none"/>
              </w:rPr>
              <w:t>имплементација</w:t>
            </w:r>
            <w:r w:rsidRPr="006B1EC9">
              <w:rPr>
                <w:rFonts w:ascii="Calibri" w:eastAsia="Calibri" w:hAnsi="Calibri" w:cs="Calibri"/>
                <w:kern w:val="0"/>
                <w:sz w:val="18"/>
                <w:szCs w:val="18"/>
                <w14:ligatures w14:val="none"/>
              </w:rPr>
              <w:t xml:space="preserve"> на проектот)</w:t>
            </w:r>
          </w:p>
        </w:tc>
      </w:tr>
    </w:tbl>
    <w:p w14:paraId="30227700" w14:textId="77777777" w:rsidR="006B1EC9" w:rsidRPr="00C03BA9" w:rsidRDefault="006B1EC9" w:rsidP="006B1EC9">
      <w:pPr>
        <w:spacing w:after="0"/>
        <w:rPr>
          <w:rFonts w:eastAsia="Calibri" w:cstheme="minorHAnsi"/>
          <w:i/>
          <w:iCs/>
          <w:kern w:val="0"/>
          <w:sz w:val="18"/>
          <w:szCs w:val="18"/>
          <w14:ligatures w14:val="none"/>
        </w:rPr>
      </w:pPr>
      <w:r w:rsidRPr="00C03BA9">
        <w:rPr>
          <w:rFonts w:ascii="Arial Narrow" w:eastAsia="Times New Roman" w:hAnsi="Arial Narrow" w:cs="Times New Roman"/>
          <w:kern w:val="0"/>
          <w:sz w:val="18"/>
          <w:szCs w:val="18"/>
          <w14:ligatures w14:val="none"/>
        </w:rPr>
        <w:t>*</w:t>
      </w:r>
      <w:r w:rsidRPr="00C03BA9">
        <w:rPr>
          <w:rFonts w:eastAsia="Times New Roman" w:cstheme="minorHAnsi"/>
          <w:i/>
          <w:iCs/>
          <w:kern w:val="0"/>
          <w:sz w:val="18"/>
          <w:szCs w:val="18"/>
          <w14:ligatures w14:val="none"/>
        </w:rPr>
        <w:t>Пополнувањето на полињата со лични податоци не е задолжително</w:t>
      </w:r>
    </w:p>
    <w:p w14:paraId="353C0208" w14:textId="77777777" w:rsidR="006B1EC9" w:rsidRPr="006B1EC9" w:rsidRDefault="006B1EC9" w:rsidP="006B1EC9">
      <w:pPr>
        <w:spacing w:after="0"/>
        <w:rPr>
          <w:rFonts w:ascii="Calibri" w:eastAsia="Calibri" w:hAnsi="Calibri" w:cs="Calibri"/>
          <w:kern w:val="0"/>
          <w14:ligatures w14:val="none"/>
        </w:rPr>
        <w:sectPr w:rsidR="006B1EC9" w:rsidRPr="006B1EC9" w:rsidSect="0075391D">
          <w:pgSz w:w="11907" w:h="16840" w:code="9"/>
          <w:pgMar w:top="1440" w:right="1440" w:bottom="1440" w:left="1440" w:header="709" w:footer="709" w:gutter="0"/>
          <w:cols w:space="708"/>
          <w:docGrid w:linePitch="360"/>
        </w:sectPr>
      </w:pPr>
    </w:p>
    <w:p w14:paraId="5A26CE3D" w14:textId="5B304476" w:rsidR="006B1EC9" w:rsidRPr="003C0576" w:rsidRDefault="006B1EC9" w:rsidP="006B1EC9">
      <w:pPr>
        <w:spacing w:after="0"/>
        <w:rPr>
          <w:rFonts w:ascii="Calibri" w:eastAsia="Calibri" w:hAnsi="Calibri" w:cs="Calibri"/>
          <w:b/>
          <w:bCs/>
          <w:kern w:val="0"/>
          <w14:ligatures w14:val="none"/>
        </w:rPr>
      </w:pPr>
      <w:bookmarkStart w:id="54" w:name="_Hlk39178776"/>
      <w:bookmarkStart w:id="55" w:name="_Toc121479253"/>
      <w:bookmarkStart w:id="56" w:name="_Toc148443541"/>
      <w:bookmarkEnd w:id="52"/>
      <w:r w:rsidRPr="006B1EC9">
        <w:rPr>
          <w:rFonts w:ascii="Calibri" w:eastAsia="Calibri" w:hAnsi="Calibri" w:cs="Calibri"/>
          <w:b/>
          <w:bCs/>
          <w:kern w:val="0"/>
          <w14:ligatures w14:val="none"/>
        </w:rPr>
        <w:lastRenderedPageBreak/>
        <w:t>Анекс</w:t>
      </w:r>
      <w:r w:rsidR="002529B7">
        <w:rPr>
          <w:rFonts w:ascii="Calibri" w:eastAsia="Calibri" w:hAnsi="Calibri" w:cs="Calibri"/>
          <w:b/>
          <w:bCs/>
          <w:kern w:val="0"/>
          <w:lang w:val="mk-MK"/>
          <w14:ligatures w14:val="none"/>
        </w:rPr>
        <w:t xml:space="preserve"> </w:t>
      </w:r>
      <w:r w:rsidRPr="006B1EC9">
        <w:rPr>
          <w:rFonts w:ascii="Calibri" w:eastAsia="Calibri" w:hAnsi="Calibri" w:cs="Calibri"/>
          <w:b/>
          <w:bCs/>
          <w:kern w:val="0"/>
          <w14:ligatures w14:val="none"/>
        </w:rPr>
        <w:fldChar w:fldCharType="begin"/>
      </w:r>
      <w:r w:rsidRPr="006B1EC9">
        <w:rPr>
          <w:rFonts w:ascii="Calibri" w:eastAsia="Calibri" w:hAnsi="Calibri" w:cs="Calibri"/>
          <w:b/>
          <w:bCs/>
          <w:kern w:val="0"/>
          <w14:ligatures w14:val="none"/>
        </w:rPr>
        <w:instrText xml:space="preserve"> SEQ Annex \* ROMAN </w:instrText>
      </w:r>
      <w:r w:rsidRPr="006B1EC9">
        <w:rPr>
          <w:rFonts w:ascii="Calibri" w:eastAsia="Calibri" w:hAnsi="Calibri" w:cs="Calibri"/>
          <w:b/>
          <w:bCs/>
          <w:kern w:val="0"/>
          <w14:ligatures w14:val="none"/>
        </w:rPr>
        <w:fldChar w:fldCharType="separate"/>
      </w:r>
      <w:r w:rsidRPr="006B1EC9">
        <w:rPr>
          <w:rFonts w:ascii="Calibri" w:eastAsia="Calibri" w:hAnsi="Calibri" w:cs="Calibri"/>
          <w:b/>
          <w:bCs/>
          <w:noProof/>
          <w:kern w:val="0"/>
          <w14:ligatures w14:val="none"/>
        </w:rPr>
        <w:t>II</w:t>
      </w:r>
      <w:r w:rsidRPr="006B1EC9">
        <w:rPr>
          <w:rFonts w:ascii="Calibri" w:eastAsia="Calibri" w:hAnsi="Calibri" w:cs="Calibri"/>
          <w:b/>
          <w:bCs/>
          <w:kern w:val="0"/>
          <w14:ligatures w14:val="none"/>
        </w:rPr>
        <w:fldChar w:fldCharType="end"/>
      </w:r>
      <w:r w:rsidRPr="006B1EC9">
        <w:rPr>
          <w:rFonts w:ascii="Calibri" w:eastAsia="Calibri" w:hAnsi="Calibri" w:cs="Calibri"/>
          <w:b/>
          <w:bCs/>
          <w:kern w:val="0"/>
          <w14:ligatures w14:val="none"/>
        </w:rPr>
        <w:t xml:space="preserve">: </w:t>
      </w:r>
      <w:r w:rsidR="0071328B">
        <w:rPr>
          <w:rFonts w:ascii="Calibri" w:eastAsia="Calibri" w:hAnsi="Calibri" w:cs="Calibri"/>
          <w:b/>
          <w:bCs/>
          <w:kern w:val="0"/>
          <w:lang w:val="mk-MK"/>
          <w14:ligatures w14:val="none"/>
        </w:rPr>
        <w:t>Образец</w:t>
      </w:r>
      <w:r w:rsidRPr="006B1EC9">
        <w:rPr>
          <w:rFonts w:ascii="Calibri" w:eastAsia="Calibri" w:hAnsi="Calibri" w:cs="Calibri"/>
          <w:b/>
          <w:bCs/>
          <w:kern w:val="0"/>
          <w14:ligatures w14:val="none"/>
        </w:rPr>
        <w:t xml:space="preserve"> за поплаки за фазата на реконструкција/надградба/адаптација на проектот </w:t>
      </w:r>
      <w:bookmarkEnd w:id="53"/>
      <w:bookmarkEnd w:id="54"/>
      <w:bookmarkEnd w:id="55"/>
      <w:r w:rsidR="002529B7">
        <w:rPr>
          <w:rFonts w:ascii="Calibri" w:eastAsia="Calibri" w:hAnsi="Calibri" w:cs="Calibri"/>
          <w:b/>
          <w:bCs/>
          <w:kern w:val="0"/>
          <w:lang w:val="mk-MK"/>
          <w14:ligatures w14:val="none"/>
        </w:rPr>
        <w:t>ВППСУ</w:t>
      </w:r>
      <w:bookmarkEnd w:id="5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5"/>
        <w:gridCol w:w="830"/>
        <w:gridCol w:w="5922"/>
      </w:tblGrid>
      <w:tr w:rsidR="006B1EC9" w:rsidRPr="006B1EC9" w14:paraId="7170A99B" w14:textId="77777777" w:rsidTr="006B1EC9">
        <w:trPr>
          <w:trHeight w:val="132"/>
          <w:jc w:val="center"/>
        </w:trPr>
        <w:tc>
          <w:tcPr>
            <w:tcW w:w="1256" w:type="pct"/>
            <w:shd w:val="clear" w:color="auto" w:fill="FFF2CC"/>
          </w:tcPr>
          <w:p w14:paraId="1DC2D221" w14:textId="77777777" w:rsidR="006B1EC9" w:rsidRPr="006B1EC9" w:rsidRDefault="006B1EC9" w:rsidP="006B1EC9">
            <w:pPr>
              <w:spacing w:after="0" w:line="276" w:lineRule="auto"/>
              <w:contextualSpacing/>
              <w:jc w:val="both"/>
              <w:rPr>
                <w:rFonts w:ascii="Calibri" w:eastAsia="Calibri" w:hAnsi="Calibri" w:cs="Times New Roman"/>
                <w:kern w:val="0"/>
                <w:sz w:val="16"/>
                <w:szCs w:val="16"/>
                <w:lang w:val="en-GB"/>
                <w14:ligatures w14:val="none"/>
              </w:rPr>
            </w:pPr>
            <w:r w:rsidRPr="006B1EC9">
              <w:rPr>
                <w:rFonts w:ascii="Calibri" w:eastAsia="Calibri" w:hAnsi="Calibri" w:cs="Times New Roman"/>
                <w:b/>
                <w:bCs/>
                <w:kern w:val="0"/>
                <w:sz w:val="16"/>
                <w:szCs w:val="16"/>
                <w14:ligatures w14:val="none"/>
              </w:rPr>
              <w:t>Референтен број</w:t>
            </w:r>
          </w:p>
        </w:tc>
        <w:tc>
          <w:tcPr>
            <w:tcW w:w="3744" w:type="pct"/>
            <w:gridSpan w:val="2"/>
            <w:shd w:val="clear" w:color="auto" w:fill="FFF2CC"/>
          </w:tcPr>
          <w:p w14:paraId="5603F8E7" w14:textId="77777777" w:rsidR="006B1EC9" w:rsidRPr="006B1EC9" w:rsidRDefault="006B1EC9" w:rsidP="006B1EC9">
            <w:pPr>
              <w:spacing w:after="0" w:line="276" w:lineRule="auto"/>
              <w:contextualSpacing/>
              <w:jc w:val="both"/>
              <w:rPr>
                <w:rFonts w:ascii="Calibri" w:eastAsia="Calibri" w:hAnsi="Calibri" w:cs="Times New Roman"/>
                <w:b/>
                <w:bCs/>
                <w:kern w:val="0"/>
                <w:sz w:val="16"/>
                <w:szCs w:val="16"/>
                <w:lang w:val="en-GB"/>
                <w14:ligatures w14:val="none"/>
              </w:rPr>
            </w:pPr>
          </w:p>
        </w:tc>
      </w:tr>
      <w:tr w:rsidR="006B1EC9" w:rsidRPr="006B1EC9" w14:paraId="07D94DD7" w14:textId="77777777" w:rsidTr="006B1EC9">
        <w:trPr>
          <w:trHeight w:val="430"/>
          <w:jc w:val="center"/>
        </w:trPr>
        <w:tc>
          <w:tcPr>
            <w:tcW w:w="1256" w:type="pct"/>
            <w:shd w:val="clear" w:color="auto" w:fill="DBDBDB"/>
          </w:tcPr>
          <w:p w14:paraId="0A278A89" w14:textId="628A7723" w:rsidR="006B1EC9" w:rsidRPr="006B1EC9" w:rsidRDefault="006B1EC9" w:rsidP="006B1EC9">
            <w:pPr>
              <w:spacing w:after="0" w:line="276" w:lineRule="auto"/>
              <w:contextualSpacing/>
              <w:jc w:val="both"/>
              <w:rPr>
                <w:rFonts w:ascii="Calibri" w:eastAsia="Calibri" w:hAnsi="Calibri" w:cs="Times New Roman"/>
                <w:b/>
                <w:bCs/>
                <w:kern w:val="0"/>
                <w:sz w:val="16"/>
                <w:szCs w:val="16"/>
                <w:lang w:val="en-GB"/>
                <w14:ligatures w14:val="none"/>
              </w:rPr>
            </w:pPr>
            <w:r w:rsidRPr="006B1EC9">
              <w:rPr>
                <w:rFonts w:ascii="Calibri" w:eastAsia="Calibri" w:hAnsi="Calibri" w:cs="Times New Roman"/>
                <w:b/>
                <w:bCs/>
                <w:kern w:val="0"/>
                <w:sz w:val="16"/>
                <w:szCs w:val="16"/>
                <w14:ligatures w14:val="none"/>
              </w:rPr>
              <w:t>Цело име (опционално)</w:t>
            </w:r>
          </w:p>
          <w:p w14:paraId="29FA5A8D" w14:textId="77777777" w:rsidR="006B1EC9" w:rsidRPr="006B1EC9" w:rsidRDefault="006B1EC9" w:rsidP="006B1EC9">
            <w:pPr>
              <w:numPr>
                <w:ilvl w:val="0"/>
                <w:numId w:val="18"/>
              </w:numPr>
              <w:overflowPunct w:val="0"/>
              <w:autoSpaceDE w:val="0"/>
              <w:autoSpaceDN w:val="0"/>
              <w:adjustRightInd w:val="0"/>
              <w:spacing w:after="0"/>
              <w:contextualSpacing/>
              <w:jc w:val="both"/>
              <w:textAlignment w:val="baseline"/>
              <w:rPr>
                <w:rFonts w:ascii="Calibri" w:eastAsia="Calibri" w:hAnsi="Calibri" w:cs="Times New Roman"/>
                <w:b/>
                <w:bCs/>
                <w:kern w:val="0"/>
                <w:sz w:val="16"/>
                <w:szCs w:val="16"/>
                <w:lang w:val="en-GB"/>
                <w14:ligatures w14:val="none"/>
              </w:rPr>
            </w:pPr>
            <w:r w:rsidRPr="006B1EC9">
              <w:rPr>
                <w:rFonts w:ascii="Calibri" w:eastAsia="Calibri" w:hAnsi="Calibri" w:cs="Times New Roman"/>
                <w:b/>
                <w:bCs/>
                <w:kern w:val="0"/>
                <w:sz w:val="16"/>
                <w:szCs w:val="16"/>
                <w14:ligatures w14:val="none"/>
              </w:rPr>
              <w:t>Сакам да ја подигнам мојата поплака анонимно.</w:t>
            </w:r>
          </w:p>
          <w:p w14:paraId="04709038" w14:textId="65BF58BA" w:rsidR="006B1EC9" w:rsidRPr="006B1EC9" w:rsidRDefault="006B1EC9" w:rsidP="006B1EC9">
            <w:pPr>
              <w:numPr>
                <w:ilvl w:val="0"/>
                <w:numId w:val="18"/>
              </w:numPr>
              <w:overflowPunct w:val="0"/>
              <w:autoSpaceDE w:val="0"/>
              <w:autoSpaceDN w:val="0"/>
              <w:adjustRightInd w:val="0"/>
              <w:spacing w:after="0"/>
              <w:contextualSpacing/>
              <w:jc w:val="both"/>
              <w:textAlignment w:val="baseline"/>
              <w:rPr>
                <w:rFonts w:ascii="Calibri" w:eastAsia="Calibri" w:hAnsi="Calibri" w:cs="Times New Roman"/>
                <w:kern w:val="0"/>
                <w:sz w:val="16"/>
                <w:szCs w:val="16"/>
                <w:lang w:val="en-GB"/>
                <w14:ligatures w14:val="none"/>
              </w:rPr>
            </w:pPr>
            <w:r w:rsidRPr="006B1EC9">
              <w:rPr>
                <w:rFonts w:ascii="Calibri" w:eastAsia="Calibri" w:hAnsi="Calibri" w:cs="Times New Roman"/>
                <w:b/>
                <w:bCs/>
                <w:kern w:val="0"/>
                <w:sz w:val="16"/>
                <w:szCs w:val="16"/>
                <w14:ligatures w14:val="none"/>
              </w:rPr>
              <w:t xml:space="preserve">Барам да не </w:t>
            </w:r>
            <w:r w:rsidR="003C0576">
              <w:rPr>
                <w:rFonts w:ascii="Calibri" w:eastAsia="Calibri" w:hAnsi="Calibri" w:cs="Times New Roman"/>
                <w:b/>
                <w:bCs/>
                <w:kern w:val="0"/>
                <w:sz w:val="16"/>
                <w:szCs w:val="16"/>
                <w:lang w:val="mk-MK"/>
                <w14:ligatures w14:val="none"/>
              </w:rPr>
              <w:t>се</w:t>
            </w:r>
            <w:r w:rsidRPr="006B1EC9">
              <w:rPr>
                <w:rFonts w:ascii="Calibri" w:eastAsia="Calibri" w:hAnsi="Calibri" w:cs="Times New Roman"/>
                <w:b/>
                <w:bCs/>
                <w:kern w:val="0"/>
                <w:sz w:val="16"/>
                <w:szCs w:val="16"/>
                <w14:ligatures w14:val="none"/>
              </w:rPr>
              <w:t xml:space="preserve"> открива мојот идентитет без моја согласност.</w:t>
            </w:r>
          </w:p>
        </w:tc>
        <w:tc>
          <w:tcPr>
            <w:tcW w:w="3744" w:type="pct"/>
            <w:gridSpan w:val="2"/>
          </w:tcPr>
          <w:p w14:paraId="6D596246" w14:textId="77777777" w:rsidR="006B1EC9" w:rsidRPr="006B1EC9" w:rsidRDefault="006B1EC9" w:rsidP="006B1EC9">
            <w:pPr>
              <w:spacing w:after="0" w:line="276" w:lineRule="auto"/>
              <w:contextualSpacing/>
              <w:jc w:val="both"/>
              <w:rPr>
                <w:rFonts w:ascii="Calibri" w:eastAsia="Calibri" w:hAnsi="Calibri" w:cs="Times New Roman"/>
                <w:b/>
                <w:bCs/>
                <w:kern w:val="0"/>
                <w:sz w:val="16"/>
                <w:szCs w:val="16"/>
                <w:lang w:val="en-GB"/>
                <w14:ligatures w14:val="none"/>
              </w:rPr>
            </w:pPr>
          </w:p>
          <w:p w14:paraId="191BFE89" w14:textId="77777777" w:rsidR="006B1EC9" w:rsidRPr="006B1EC9" w:rsidRDefault="006B1EC9" w:rsidP="006B1EC9">
            <w:pPr>
              <w:spacing w:after="0" w:line="276" w:lineRule="auto"/>
              <w:contextualSpacing/>
              <w:jc w:val="both"/>
              <w:rPr>
                <w:rFonts w:ascii="Calibri" w:eastAsia="Calibri" w:hAnsi="Calibri" w:cs="Times New Roman"/>
                <w:b/>
                <w:bCs/>
                <w:kern w:val="0"/>
                <w:sz w:val="16"/>
                <w:szCs w:val="16"/>
                <w:lang w:val="en-GB"/>
                <w14:ligatures w14:val="none"/>
              </w:rPr>
            </w:pPr>
          </w:p>
          <w:p w14:paraId="62007ED9" w14:textId="77777777" w:rsidR="006B1EC9" w:rsidRPr="006B1EC9" w:rsidRDefault="006B1EC9" w:rsidP="006B1EC9">
            <w:pPr>
              <w:spacing w:after="0" w:line="276" w:lineRule="auto"/>
              <w:contextualSpacing/>
              <w:jc w:val="both"/>
              <w:rPr>
                <w:rFonts w:ascii="Calibri" w:eastAsia="Calibri" w:hAnsi="Calibri" w:cs="Times New Roman"/>
                <w:b/>
                <w:bCs/>
                <w:kern w:val="0"/>
                <w:sz w:val="16"/>
                <w:szCs w:val="16"/>
                <w:lang w:val="en-GB"/>
                <w14:ligatures w14:val="none"/>
              </w:rPr>
            </w:pPr>
          </w:p>
          <w:p w14:paraId="480F23B2" w14:textId="77777777" w:rsidR="006B1EC9" w:rsidRPr="006B1EC9" w:rsidRDefault="006B1EC9" w:rsidP="006B1EC9">
            <w:pPr>
              <w:spacing w:after="0" w:line="276" w:lineRule="auto"/>
              <w:ind w:left="360"/>
              <w:contextualSpacing/>
              <w:jc w:val="both"/>
              <w:rPr>
                <w:rFonts w:ascii="Calibri" w:eastAsia="Calibri" w:hAnsi="Calibri" w:cs="Times New Roman"/>
                <w:b/>
                <w:bCs/>
                <w:kern w:val="0"/>
                <w:sz w:val="16"/>
                <w:szCs w:val="16"/>
                <w:lang w:val="en-GB"/>
                <w14:ligatures w14:val="none"/>
              </w:rPr>
            </w:pPr>
          </w:p>
        </w:tc>
      </w:tr>
      <w:tr w:rsidR="006B1EC9" w:rsidRPr="006B1EC9" w14:paraId="6983FA7B" w14:textId="77777777" w:rsidTr="006B1EC9">
        <w:trPr>
          <w:trHeight w:val="771"/>
          <w:jc w:val="center"/>
        </w:trPr>
        <w:tc>
          <w:tcPr>
            <w:tcW w:w="1256" w:type="pct"/>
            <w:shd w:val="clear" w:color="auto" w:fill="DBDBDB"/>
          </w:tcPr>
          <w:p w14:paraId="368BF358" w14:textId="77777777" w:rsidR="006B1EC9" w:rsidRPr="006B1EC9" w:rsidRDefault="006B1EC9" w:rsidP="006B1EC9">
            <w:pPr>
              <w:spacing w:after="0" w:line="276" w:lineRule="auto"/>
              <w:rPr>
                <w:rFonts w:ascii="Calibri" w:eastAsia="Calibri" w:hAnsi="Calibri" w:cs="Times New Roman"/>
                <w:b/>
                <w:bCs/>
                <w:kern w:val="0"/>
                <w:sz w:val="16"/>
                <w:szCs w:val="16"/>
                <w:lang w:val="en-GB"/>
                <w14:ligatures w14:val="none"/>
              </w:rPr>
            </w:pPr>
            <w:r w:rsidRPr="006B1EC9">
              <w:rPr>
                <w:rFonts w:ascii="Calibri" w:eastAsia="Calibri" w:hAnsi="Calibri" w:cs="Times New Roman"/>
                <w:b/>
                <w:bCs/>
                <w:kern w:val="0"/>
                <w:sz w:val="16"/>
                <w:szCs w:val="16"/>
                <w14:ligatures w14:val="none"/>
              </w:rPr>
              <w:t>Контакт информации</w:t>
            </w:r>
          </w:p>
          <w:p w14:paraId="32034053" w14:textId="77777777" w:rsidR="006B1EC9" w:rsidRPr="006B1EC9" w:rsidRDefault="006B1EC9" w:rsidP="006B1EC9">
            <w:pPr>
              <w:spacing w:after="0" w:line="276" w:lineRule="auto"/>
              <w:rPr>
                <w:rFonts w:ascii="Calibri" w:eastAsia="Calibri" w:hAnsi="Calibri" w:cs="Times New Roman"/>
                <w:b/>
                <w:bCs/>
                <w:kern w:val="0"/>
                <w:sz w:val="16"/>
                <w:szCs w:val="16"/>
                <w:lang w:val="en-GB"/>
                <w14:ligatures w14:val="none"/>
              </w:rPr>
            </w:pPr>
          </w:p>
          <w:p w14:paraId="41C78353" w14:textId="77777777" w:rsidR="006B1EC9" w:rsidRPr="006B1EC9" w:rsidRDefault="006B1EC9" w:rsidP="006B1EC9">
            <w:pPr>
              <w:spacing w:after="0" w:line="276" w:lineRule="auto"/>
              <w:rPr>
                <w:rFonts w:ascii="Calibri" w:eastAsia="Calibri" w:hAnsi="Calibri" w:cs="Times New Roman"/>
                <w:kern w:val="0"/>
                <w:sz w:val="16"/>
                <w:szCs w:val="16"/>
                <w:lang w:val="en-GB"/>
                <w14:ligatures w14:val="none"/>
              </w:rPr>
            </w:pPr>
            <w:r w:rsidRPr="006B1EC9">
              <w:rPr>
                <w:rFonts w:ascii="Calibri" w:eastAsia="Calibri" w:hAnsi="Calibri" w:cs="Times New Roman"/>
                <w:b/>
                <w:bCs/>
                <w:kern w:val="0"/>
                <w:sz w:val="16"/>
                <w:szCs w:val="16"/>
                <w14:ligatures w14:val="none"/>
              </w:rPr>
              <w:t>Ве молиме означете како сакате да ве контактираат (по пошта, телефон, е-пошта).</w:t>
            </w:r>
          </w:p>
        </w:tc>
        <w:tc>
          <w:tcPr>
            <w:tcW w:w="3744" w:type="pct"/>
            <w:gridSpan w:val="2"/>
          </w:tcPr>
          <w:p w14:paraId="1E05D275" w14:textId="77777777" w:rsidR="006B1EC9" w:rsidRPr="006B1EC9" w:rsidRDefault="006B1EC9" w:rsidP="006B1EC9">
            <w:pPr>
              <w:numPr>
                <w:ilvl w:val="0"/>
                <w:numId w:val="16"/>
              </w:numPr>
              <w:spacing w:after="0"/>
              <w:ind w:left="357"/>
              <w:contextualSpacing/>
              <w:jc w:val="both"/>
              <w:rPr>
                <w:rFonts w:ascii="Calibri" w:eastAsia="Calibri" w:hAnsi="Calibri" w:cs="Times New Roman"/>
                <w:i/>
                <w:iCs/>
                <w:kern w:val="0"/>
                <w:sz w:val="16"/>
                <w:szCs w:val="16"/>
                <w:lang w:val="en-GB"/>
                <w14:ligatures w14:val="none"/>
              </w:rPr>
            </w:pPr>
            <w:r w:rsidRPr="006B1EC9">
              <w:rPr>
                <w:rFonts w:ascii="Calibri" w:eastAsia="Calibri" w:hAnsi="Calibri" w:cs="Times New Roman"/>
                <w:b/>
                <w:bCs/>
                <w:kern w:val="0"/>
                <w:sz w:val="16"/>
                <w:szCs w:val="16"/>
                <w14:ligatures w14:val="none"/>
              </w:rPr>
              <w:t>По пошта: Ве молиме наведете ја поштенската адреса:</w:t>
            </w:r>
          </w:p>
          <w:p w14:paraId="60679B08" w14:textId="77777777" w:rsidR="006B1EC9" w:rsidRPr="006B1EC9" w:rsidRDefault="006B1EC9" w:rsidP="006B1EC9">
            <w:pPr>
              <w:spacing w:after="0" w:line="276" w:lineRule="auto"/>
              <w:ind w:left="357"/>
              <w:contextualSpacing/>
              <w:jc w:val="both"/>
              <w:rPr>
                <w:rFonts w:ascii="Calibri" w:eastAsia="Calibri" w:hAnsi="Calibri" w:cs="Times New Roman"/>
                <w:kern w:val="0"/>
                <w:sz w:val="16"/>
                <w:szCs w:val="16"/>
                <w:lang w:val="en-GB"/>
                <w14:ligatures w14:val="none"/>
              </w:rPr>
            </w:pPr>
            <w:r w:rsidRPr="006B1EC9">
              <w:rPr>
                <w:rFonts w:ascii="Calibri" w:eastAsia="Calibri" w:hAnsi="Calibri" w:cs="Times New Roman"/>
                <w:b/>
                <w:bCs/>
                <w:kern w:val="0"/>
                <w:sz w:val="16"/>
                <w:szCs w:val="16"/>
                <w14:ligatures w14:val="none"/>
              </w:rPr>
              <w:t>________________________________________________________________________________________________________________________________________________________________</w:t>
            </w:r>
          </w:p>
          <w:p w14:paraId="01B37B85" w14:textId="77777777" w:rsidR="006B1EC9" w:rsidRPr="006B1EC9" w:rsidRDefault="006B1EC9" w:rsidP="006B1EC9">
            <w:pPr>
              <w:numPr>
                <w:ilvl w:val="0"/>
                <w:numId w:val="17"/>
              </w:numPr>
              <w:spacing w:after="0"/>
              <w:ind w:left="357"/>
              <w:contextualSpacing/>
              <w:jc w:val="both"/>
              <w:rPr>
                <w:rFonts w:ascii="Calibri" w:eastAsia="Calibri" w:hAnsi="Calibri" w:cs="Times New Roman"/>
                <w:kern w:val="0"/>
                <w:sz w:val="16"/>
                <w:szCs w:val="16"/>
                <w:lang w:val="en-GB"/>
                <w14:ligatures w14:val="none"/>
              </w:rPr>
            </w:pPr>
            <w:r w:rsidRPr="006B1EC9">
              <w:rPr>
                <w:rFonts w:ascii="Calibri" w:eastAsia="Calibri" w:hAnsi="Calibri" w:cs="Times New Roman"/>
                <w:b/>
                <w:bCs/>
                <w:kern w:val="0"/>
                <w:sz w:val="16"/>
                <w:szCs w:val="16"/>
                <w14:ligatures w14:val="none"/>
              </w:rPr>
              <w:t>По телефон: _________________________________________________</w:t>
            </w:r>
          </w:p>
          <w:p w14:paraId="5D964939" w14:textId="3FD2CBE7" w:rsidR="006B1EC9" w:rsidRPr="006B1EC9" w:rsidRDefault="006B1EC9" w:rsidP="006B1EC9">
            <w:pPr>
              <w:numPr>
                <w:ilvl w:val="0"/>
                <w:numId w:val="17"/>
              </w:numPr>
              <w:spacing w:after="0"/>
              <w:ind w:left="357"/>
              <w:contextualSpacing/>
              <w:jc w:val="both"/>
              <w:rPr>
                <w:rFonts w:ascii="Calibri" w:eastAsia="Calibri" w:hAnsi="Calibri" w:cs="Times New Roman"/>
                <w:kern w:val="0"/>
                <w:sz w:val="16"/>
                <w:szCs w:val="16"/>
                <w:lang w:val="en-GB"/>
                <w14:ligatures w14:val="none"/>
              </w:rPr>
            </w:pPr>
            <w:r w:rsidRPr="006B1EC9">
              <w:rPr>
                <w:rFonts w:ascii="Calibri" w:eastAsia="Calibri" w:hAnsi="Calibri" w:cs="Times New Roman"/>
                <w:b/>
                <w:bCs/>
                <w:kern w:val="0"/>
                <w:sz w:val="16"/>
                <w:szCs w:val="16"/>
                <w14:ligatures w14:val="none"/>
              </w:rPr>
              <w:t>Преку е-</w:t>
            </w:r>
            <w:r w:rsidR="003C0576">
              <w:rPr>
                <w:rFonts w:ascii="Calibri" w:eastAsia="Calibri" w:hAnsi="Calibri" w:cs="Times New Roman"/>
                <w:b/>
                <w:bCs/>
                <w:kern w:val="0"/>
                <w:sz w:val="16"/>
                <w:szCs w:val="16"/>
                <w:lang w:val="mk-MK"/>
                <w14:ligatures w14:val="none"/>
              </w:rPr>
              <w:t>пошта</w:t>
            </w:r>
          </w:p>
        </w:tc>
      </w:tr>
      <w:tr w:rsidR="006B1EC9" w:rsidRPr="006B1EC9" w14:paraId="125232A0" w14:textId="77777777" w:rsidTr="006B1EC9">
        <w:trPr>
          <w:trHeight w:val="602"/>
          <w:jc w:val="center"/>
        </w:trPr>
        <w:tc>
          <w:tcPr>
            <w:tcW w:w="1256" w:type="pct"/>
            <w:shd w:val="clear" w:color="auto" w:fill="DBDBDB"/>
          </w:tcPr>
          <w:p w14:paraId="072D2B4F" w14:textId="77777777" w:rsidR="006B1EC9" w:rsidRPr="006B1EC9" w:rsidRDefault="006B1EC9" w:rsidP="006B1EC9">
            <w:pPr>
              <w:spacing w:after="0" w:line="276" w:lineRule="auto"/>
              <w:rPr>
                <w:rFonts w:ascii="Calibri" w:eastAsia="Calibri" w:hAnsi="Calibri" w:cs="Times New Roman"/>
                <w:kern w:val="0"/>
                <w:sz w:val="16"/>
                <w:szCs w:val="16"/>
                <w:lang w:val="en-GB"/>
                <w14:ligatures w14:val="none"/>
              </w:rPr>
            </w:pPr>
            <w:r w:rsidRPr="006B1EC9">
              <w:rPr>
                <w:rFonts w:ascii="Calibri" w:eastAsia="Calibri" w:hAnsi="Calibri" w:cs="Times New Roman"/>
                <w:b/>
                <w:bCs/>
                <w:kern w:val="0"/>
                <w:sz w:val="16"/>
                <w:szCs w:val="16"/>
                <w14:ligatures w14:val="none"/>
              </w:rPr>
              <w:t>Префериран јазик за комуникација</w:t>
            </w:r>
          </w:p>
        </w:tc>
        <w:tc>
          <w:tcPr>
            <w:tcW w:w="3744" w:type="pct"/>
            <w:gridSpan w:val="2"/>
          </w:tcPr>
          <w:p w14:paraId="6AE33B61" w14:textId="35A1199D" w:rsidR="006B1EC9" w:rsidRPr="006B1EC9" w:rsidRDefault="003C0576" w:rsidP="006B1EC9">
            <w:pPr>
              <w:numPr>
                <w:ilvl w:val="0"/>
                <w:numId w:val="16"/>
              </w:numPr>
              <w:spacing w:after="0"/>
              <w:ind w:left="357" w:hanging="357"/>
              <w:contextualSpacing/>
              <w:jc w:val="both"/>
              <w:rPr>
                <w:rFonts w:ascii="Calibri" w:eastAsia="Calibri" w:hAnsi="Calibri" w:cs="Times New Roman"/>
                <w:b/>
                <w:bCs/>
                <w:kern w:val="0"/>
                <w:sz w:val="16"/>
                <w:szCs w:val="16"/>
                <w:lang w:val="en-GB"/>
                <w14:ligatures w14:val="none"/>
              </w:rPr>
            </w:pPr>
            <w:r>
              <w:rPr>
                <w:rFonts w:ascii="Calibri" w:eastAsia="Calibri" w:hAnsi="Calibri" w:cs="Times New Roman"/>
                <w:b/>
                <w:bCs/>
                <w:kern w:val="0"/>
                <w:sz w:val="16"/>
                <w:szCs w:val="16"/>
                <w:lang w:val="mk-MK"/>
                <w14:ligatures w14:val="none"/>
              </w:rPr>
              <w:t>М</w:t>
            </w:r>
            <w:r w:rsidR="006B1EC9" w:rsidRPr="006B1EC9">
              <w:rPr>
                <w:rFonts w:ascii="Calibri" w:eastAsia="Calibri" w:hAnsi="Calibri" w:cs="Times New Roman"/>
                <w:b/>
                <w:bCs/>
                <w:kern w:val="0"/>
                <w:sz w:val="16"/>
                <w:szCs w:val="16"/>
                <w14:ligatures w14:val="none"/>
              </w:rPr>
              <w:t>акедонски</w:t>
            </w:r>
          </w:p>
          <w:p w14:paraId="2A69F598" w14:textId="0DF336EF" w:rsidR="006B1EC9" w:rsidRPr="006B1EC9" w:rsidRDefault="003C0576" w:rsidP="006B1EC9">
            <w:pPr>
              <w:numPr>
                <w:ilvl w:val="0"/>
                <w:numId w:val="16"/>
              </w:numPr>
              <w:spacing w:after="0"/>
              <w:ind w:left="357" w:hanging="357"/>
              <w:contextualSpacing/>
              <w:jc w:val="both"/>
              <w:rPr>
                <w:rFonts w:ascii="Calibri" w:eastAsia="Calibri" w:hAnsi="Calibri" w:cs="Times New Roman"/>
                <w:b/>
                <w:bCs/>
                <w:kern w:val="0"/>
                <w:sz w:val="16"/>
                <w:szCs w:val="16"/>
                <w:lang w:val="en-GB"/>
                <w14:ligatures w14:val="none"/>
              </w:rPr>
            </w:pPr>
            <w:r>
              <w:rPr>
                <w:rFonts w:ascii="Calibri" w:eastAsia="Calibri" w:hAnsi="Calibri" w:cs="Times New Roman"/>
                <w:b/>
                <w:bCs/>
                <w:kern w:val="0"/>
                <w:sz w:val="16"/>
                <w:szCs w:val="16"/>
                <w:lang w:val="mk-MK"/>
                <w14:ligatures w14:val="none"/>
              </w:rPr>
              <w:t>А</w:t>
            </w:r>
            <w:r w:rsidR="006B1EC9" w:rsidRPr="006B1EC9">
              <w:rPr>
                <w:rFonts w:ascii="Calibri" w:eastAsia="Calibri" w:hAnsi="Calibri" w:cs="Times New Roman"/>
                <w:b/>
                <w:bCs/>
                <w:kern w:val="0"/>
                <w:sz w:val="16"/>
                <w:szCs w:val="16"/>
                <w14:ligatures w14:val="none"/>
              </w:rPr>
              <w:t>лбански</w:t>
            </w:r>
          </w:p>
          <w:p w14:paraId="3DFF9DB6" w14:textId="77777777" w:rsidR="006B1EC9" w:rsidRPr="006B1EC9" w:rsidRDefault="006B1EC9" w:rsidP="006B1EC9">
            <w:pPr>
              <w:numPr>
                <w:ilvl w:val="0"/>
                <w:numId w:val="16"/>
              </w:numPr>
              <w:spacing w:after="0"/>
              <w:ind w:left="357" w:hanging="357"/>
              <w:contextualSpacing/>
              <w:jc w:val="both"/>
              <w:rPr>
                <w:rFonts w:ascii="Calibri" w:eastAsia="Calibri" w:hAnsi="Calibri" w:cs="Times New Roman"/>
                <w:kern w:val="0"/>
                <w:sz w:val="16"/>
                <w:szCs w:val="16"/>
                <w:lang w:val="en-GB"/>
                <w14:ligatures w14:val="none"/>
              </w:rPr>
            </w:pPr>
            <w:r w:rsidRPr="006B1EC9">
              <w:rPr>
                <w:rFonts w:ascii="Calibri" w:eastAsia="Calibri" w:hAnsi="Calibri" w:cs="Times New Roman"/>
                <w:b/>
                <w:bCs/>
                <w:kern w:val="0"/>
                <w:sz w:val="16"/>
                <w:szCs w:val="16"/>
                <w14:ligatures w14:val="none"/>
              </w:rPr>
              <w:t>Друго: ___________________</w:t>
            </w:r>
          </w:p>
        </w:tc>
      </w:tr>
      <w:tr w:rsidR="006B1EC9" w:rsidRPr="006B1EC9" w14:paraId="0C149810" w14:textId="77777777" w:rsidTr="006B1EC9">
        <w:trPr>
          <w:trHeight w:val="602"/>
          <w:jc w:val="center"/>
        </w:trPr>
        <w:tc>
          <w:tcPr>
            <w:tcW w:w="1256" w:type="pct"/>
            <w:shd w:val="clear" w:color="auto" w:fill="DBDBDB"/>
          </w:tcPr>
          <w:p w14:paraId="766CDFFD" w14:textId="77777777" w:rsidR="006B1EC9" w:rsidRPr="006B1EC9" w:rsidRDefault="006B1EC9" w:rsidP="006B1EC9">
            <w:pPr>
              <w:spacing w:after="0" w:line="276" w:lineRule="auto"/>
              <w:rPr>
                <w:rFonts w:ascii="Calibri" w:eastAsia="Calibri" w:hAnsi="Calibri" w:cs="Times New Roman"/>
                <w:b/>
                <w:bCs/>
                <w:kern w:val="0"/>
                <w:sz w:val="16"/>
                <w:szCs w:val="16"/>
                <w:lang w:val="en-GB"/>
                <w14:ligatures w14:val="none"/>
              </w:rPr>
            </w:pPr>
            <w:r w:rsidRPr="006B1EC9">
              <w:rPr>
                <w:rFonts w:ascii="Calibri" w:eastAsia="Calibri" w:hAnsi="Calibri" w:cs="Times New Roman"/>
                <w:b/>
                <w:bCs/>
                <w:kern w:val="0"/>
                <w:sz w:val="16"/>
                <w:szCs w:val="16"/>
                <w14:ligatures w14:val="none"/>
              </w:rPr>
              <w:t>Пол</w:t>
            </w:r>
          </w:p>
        </w:tc>
        <w:tc>
          <w:tcPr>
            <w:tcW w:w="3744" w:type="pct"/>
            <w:gridSpan w:val="2"/>
          </w:tcPr>
          <w:p w14:paraId="49D9F222" w14:textId="77777777" w:rsidR="006B1EC9" w:rsidRPr="006B1EC9" w:rsidRDefault="006B1EC9" w:rsidP="006B1EC9">
            <w:pPr>
              <w:numPr>
                <w:ilvl w:val="0"/>
                <w:numId w:val="16"/>
              </w:numPr>
              <w:spacing w:after="0"/>
              <w:ind w:left="357" w:hanging="357"/>
              <w:contextualSpacing/>
              <w:jc w:val="both"/>
              <w:rPr>
                <w:rFonts w:ascii="Calibri" w:eastAsia="Calibri" w:hAnsi="Calibri" w:cs="Times New Roman"/>
                <w:b/>
                <w:bCs/>
                <w:kern w:val="0"/>
                <w:sz w:val="16"/>
                <w:szCs w:val="16"/>
                <w:lang w:val="en-GB"/>
                <w14:ligatures w14:val="none"/>
              </w:rPr>
            </w:pPr>
            <w:r w:rsidRPr="006B1EC9">
              <w:rPr>
                <w:rFonts w:ascii="Calibri" w:eastAsia="Calibri" w:hAnsi="Calibri" w:cs="Times New Roman"/>
                <w:b/>
                <w:bCs/>
                <w:kern w:val="0"/>
                <w:sz w:val="16"/>
                <w:szCs w:val="16"/>
                <w14:ligatures w14:val="none"/>
              </w:rPr>
              <w:t>Женски</w:t>
            </w:r>
          </w:p>
          <w:p w14:paraId="492ADAB1" w14:textId="77777777" w:rsidR="006B1EC9" w:rsidRPr="006B1EC9" w:rsidRDefault="006B1EC9" w:rsidP="006B1EC9">
            <w:pPr>
              <w:numPr>
                <w:ilvl w:val="0"/>
                <w:numId w:val="16"/>
              </w:numPr>
              <w:spacing w:after="0"/>
              <w:ind w:left="357" w:hanging="357"/>
              <w:contextualSpacing/>
              <w:jc w:val="both"/>
              <w:rPr>
                <w:rFonts w:ascii="Calibri" w:eastAsia="Calibri" w:hAnsi="Calibri" w:cs="Times New Roman"/>
                <w:b/>
                <w:bCs/>
                <w:kern w:val="0"/>
                <w:sz w:val="16"/>
                <w:szCs w:val="16"/>
                <w:lang w:val="en-GB"/>
                <w14:ligatures w14:val="none"/>
              </w:rPr>
            </w:pPr>
            <w:r w:rsidRPr="006B1EC9">
              <w:rPr>
                <w:rFonts w:ascii="Calibri" w:eastAsia="Calibri" w:hAnsi="Calibri" w:cs="Times New Roman"/>
                <w:b/>
                <w:bCs/>
                <w:kern w:val="0"/>
                <w:sz w:val="16"/>
                <w:szCs w:val="16"/>
                <w14:ligatures w14:val="none"/>
              </w:rPr>
              <w:t>Машки</w:t>
            </w:r>
          </w:p>
        </w:tc>
      </w:tr>
      <w:tr w:rsidR="006B1EC9" w:rsidRPr="006B1EC9" w14:paraId="46768C80" w14:textId="77777777" w:rsidTr="006B1EC9">
        <w:trPr>
          <w:trHeight w:val="260"/>
          <w:jc w:val="center"/>
        </w:trPr>
        <w:tc>
          <w:tcPr>
            <w:tcW w:w="5000" w:type="pct"/>
            <w:gridSpan w:val="3"/>
            <w:shd w:val="clear" w:color="auto" w:fill="FFF2CC"/>
          </w:tcPr>
          <w:p w14:paraId="0D1A5689" w14:textId="77777777" w:rsidR="006B1EC9" w:rsidRPr="006B1EC9" w:rsidRDefault="006B1EC9" w:rsidP="006B1EC9">
            <w:pPr>
              <w:spacing w:after="0" w:line="276" w:lineRule="auto"/>
              <w:contextualSpacing/>
              <w:jc w:val="both"/>
              <w:rPr>
                <w:rFonts w:ascii="Calibri" w:eastAsia="Calibri" w:hAnsi="Calibri" w:cs="Times New Roman"/>
                <w:b/>
                <w:bCs/>
                <w:kern w:val="0"/>
                <w:sz w:val="16"/>
                <w:szCs w:val="16"/>
                <w:lang w:val="en-GB"/>
                <w14:ligatures w14:val="none"/>
              </w:rPr>
            </w:pPr>
          </w:p>
        </w:tc>
      </w:tr>
      <w:tr w:rsidR="006B1EC9" w:rsidRPr="006B1EC9" w14:paraId="77C055F0" w14:textId="77777777" w:rsidTr="006B1EC9">
        <w:trPr>
          <w:trHeight w:val="291"/>
          <w:jc w:val="center"/>
        </w:trPr>
        <w:tc>
          <w:tcPr>
            <w:tcW w:w="1716" w:type="pct"/>
            <w:gridSpan w:val="2"/>
            <w:shd w:val="clear" w:color="auto" w:fill="DBDBDB"/>
          </w:tcPr>
          <w:p w14:paraId="4CF8F652" w14:textId="77777777" w:rsidR="006B1EC9" w:rsidRPr="006B1EC9" w:rsidRDefault="006B1EC9" w:rsidP="006B1EC9">
            <w:pPr>
              <w:spacing w:after="0" w:line="276" w:lineRule="auto"/>
              <w:contextualSpacing/>
              <w:rPr>
                <w:rFonts w:ascii="Calibri" w:eastAsia="Calibri" w:hAnsi="Calibri" w:cs="Times New Roman"/>
                <w:kern w:val="0"/>
                <w:sz w:val="16"/>
                <w:szCs w:val="16"/>
                <w:lang w:val="en-GB"/>
                <w14:ligatures w14:val="none"/>
              </w:rPr>
            </w:pPr>
            <w:r w:rsidRPr="006B1EC9">
              <w:rPr>
                <w:rFonts w:ascii="Calibri" w:eastAsia="Calibri" w:hAnsi="Calibri" w:cs="Times New Roman"/>
                <w:b/>
                <w:bCs/>
                <w:kern w:val="0"/>
                <w:sz w:val="16"/>
                <w:szCs w:val="16"/>
                <w14:ligatures w14:val="none"/>
              </w:rPr>
              <w:t>Опис на инцидентот за поплака</w:t>
            </w:r>
          </w:p>
        </w:tc>
        <w:tc>
          <w:tcPr>
            <w:tcW w:w="3284" w:type="pct"/>
            <w:shd w:val="clear" w:color="auto" w:fill="DBDBDB"/>
          </w:tcPr>
          <w:p w14:paraId="060E903E" w14:textId="77777777" w:rsidR="006B1EC9" w:rsidRPr="006B1EC9" w:rsidRDefault="006B1EC9" w:rsidP="006B1EC9">
            <w:pPr>
              <w:spacing w:after="0" w:line="276" w:lineRule="auto"/>
              <w:contextualSpacing/>
              <w:jc w:val="both"/>
              <w:rPr>
                <w:rFonts w:ascii="Calibri" w:eastAsia="Calibri" w:hAnsi="Calibri" w:cs="Times New Roman"/>
                <w:kern w:val="0"/>
                <w:sz w:val="16"/>
                <w:szCs w:val="16"/>
                <w:lang w:val="en-GB"/>
                <w14:ligatures w14:val="none"/>
              </w:rPr>
            </w:pPr>
            <w:r w:rsidRPr="006B1EC9">
              <w:rPr>
                <w:rFonts w:ascii="Calibri" w:eastAsia="Calibri" w:hAnsi="Calibri" w:cs="Times New Roman"/>
                <w:kern w:val="0"/>
                <w:sz w:val="16"/>
                <w:szCs w:val="16"/>
                <w14:ligatures w14:val="none"/>
              </w:rPr>
              <w:t>Што се случи? Каде се случи? На кого му се случило? Кој е резултатот од проблемот?</w:t>
            </w:r>
          </w:p>
        </w:tc>
      </w:tr>
      <w:tr w:rsidR="006B1EC9" w:rsidRPr="006B1EC9" w14:paraId="424F29D0" w14:textId="77777777" w:rsidTr="0075391D">
        <w:trPr>
          <w:trHeight w:val="828"/>
          <w:jc w:val="center"/>
        </w:trPr>
        <w:tc>
          <w:tcPr>
            <w:tcW w:w="5000" w:type="pct"/>
            <w:gridSpan w:val="3"/>
          </w:tcPr>
          <w:p w14:paraId="28ADD9F7" w14:textId="77777777" w:rsidR="006B1EC9" w:rsidRPr="006B1EC9" w:rsidRDefault="006B1EC9" w:rsidP="006B1EC9">
            <w:pPr>
              <w:spacing w:after="0" w:line="276" w:lineRule="auto"/>
              <w:jc w:val="both"/>
              <w:rPr>
                <w:rFonts w:ascii="Calibri" w:eastAsia="Calibri" w:hAnsi="Calibri" w:cs="Times New Roman"/>
                <w:kern w:val="0"/>
                <w:sz w:val="16"/>
                <w:szCs w:val="16"/>
                <w:lang w:val="en-GB"/>
                <w14:ligatures w14:val="none"/>
              </w:rPr>
            </w:pPr>
          </w:p>
          <w:p w14:paraId="308FA349" w14:textId="77777777" w:rsidR="006B1EC9" w:rsidRPr="006B1EC9" w:rsidRDefault="006B1EC9" w:rsidP="006B1EC9">
            <w:pPr>
              <w:spacing w:after="0" w:line="276" w:lineRule="auto"/>
              <w:jc w:val="both"/>
              <w:rPr>
                <w:rFonts w:ascii="Calibri" w:eastAsia="Calibri" w:hAnsi="Calibri" w:cs="Times New Roman"/>
                <w:kern w:val="0"/>
                <w:sz w:val="16"/>
                <w:szCs w:val="16"/>
                <w:lang w:val="en-GB"/>
                <w14:ligatures w14:val="none"/>
              </w:rPr>
            </w:pPr>
          </w:p>
          <w:p w14:paraId="1177F719" w14:textId="77777777" w:rsidR="006B1EC9" w:rsidRPr="006B1EC9" w:rsidRDefault="006B1EC9" w:rsidP="006B1EC9">
            <w:pPr>
              <w:spacing w:after="0" w:line="276" w:lineRule="auto"/>
              <w:jc w:val="both"/>
              <w:rPr>
                <w:rFonts w:ascii="Calibri" w:eastAsia="Calibri" w:hAnsi="Calibri" w:cs="Times New Roman"/>
                <w:kern w:val="0"/>
                <w:sz w:val="16"/>
                <w:szCs w:val="16"/>
                <w:lang w:val="en-GB"/>
                <w14:ligatures w14:val="none"/>
              </w:rPr>
            </w:pPr>
          </w:p>
        </w:tc>
      </w:tr>
      <w:tr w:rsidR="006B1EC9" w:rsidRPr="006B1EC9" w14:paraId="19462D55" w14:textId="77777777" w:rsidTr="006B1EC9">
        <w:trPr>
          <w:trHeight w:val="291"/>
          <w:jc w:val="center"/>
        </w:trPr>
        <w:tc>
          <w:tcPr>
            <w:tcW w:w="1256" w:type="pct"/>
            <w:shd w:val="clear" w:color="auto" w:fill="DBDBDB"/>
          </w:tcPr>
          <w:p w14:paraId="7203DF16" w14:textId="77777777" w:rsidR="006B1EC9" w:rsidRPr="006B1EC9" w:rsidRDefault="006B1EC9" w:rsidP="006B1EC9">
            <w:pPr>
              <w:spacing w:after="0" w:line="276" w:lineRule="auto"/>
              <w:contextualSpacing/>
              <w:rPr>
                <w:rFonts w:ascii="Calibri" w:eastAsia="Calibri" w:hAnsi="Calibri" w:cs="Times New Roman"/>
                <w:kern w:val="0"/>
                <w:sz w:val="16"/>
                <w:szCs w:val="16"/>
                <w:lang w:val="en-GB"/>
                <w14:ligatures w14:val="none"/>
              </w:rPr>
            </w:pPr>
            <w:r w:rsidRPr="006B1EC9">
              <w:rPr>
                <w:rFonts w:ascii="Calibri" w:eastAsia="Calibri" w:hAnsi="Calibri" w:cs="Times New Roman"/>
                <w:b/>
                <w:bCs/>
                <w:kern w:val="0"/>
                <w:sz w:val="16"/>
                <w:szCs w:val="16"/>
                <w14:ligatures w14:val="none"/>
              </w:rPr>
              <w:t>Датум на инцидент / поплака</w:t>
            </w:r>
          </w:p>
        </w:tc>
        <w:tc>
          <w:tcPr>
            <w:tcW w:w="3744" w:type="pct"/>
            <w:gridSpan w:val="2"/>
          </w:tcPr>
          <w:p w14:paraId="1992369F" w14:textId="77777777" w:rsidR="006B1EC9" w:rsidRPr="006B1EC9" w:rsidRDefault="006B1EC9" w:rsidP="006B1EC9">
            <w:pPr>
              <w:spacing w:after="0" w:line="276" w:lineRule="auto"/>
              <w:contextualSpacing/>
              <w:jc w:val="both"/>
              <w:rPr>
                <w:rFonts w:ascii="Calibri" w:eastAsia="Calibri" w:hAnsi="Calibri" w:cs="Times New Roman"/>
                <w:kern w:val="0"/>
                <w:sz w:val="16"/>
                <w:szCs w:val="16"/>
                <w:lang w:val="en-GB"/>
                <w14:ligatures w14:val="none"/>
              </w:rPr>
            </w:pPr>
          </w:p>
        </w:tc>
      </w:tr>
      <w:tr w:rsidR="006B1EC9" w:rsidRPr="006B1EC9" w14:paraId="1E3F7460" w14:textId="77777777" w:rsidTr="0075391D">
        <w:trPr>
          <w:trHeight w:val="291"/>
          <w:jc w:val="center"/>
        </w:trPr>
        <w:tc>
          <w:tcPr>
            <w:tcW w:w="1256" w:type="pct"/>
          </w:tcPr>
          <w:p w14:paraId="3445D8DE" w14:textId="77777777" w:rsidR="006B1EC9" w:rsidRPr="006B1EC9" w:rsidRDefault="006B1EC9" w:rsidP="006B1EC9">
            <w:pPr>
              <w:spacing w:after="0" w:line="276" w:lineRule="auto"/>
              <w:jc w:val="both"/>
              <w:rPr>
                <w:rFonts w:ascii="Calibri" w:eastAsia="Calibri" w:hAnsi="Calibri" w:cs="Times New Roman"/>
                <w:b/>
                <w:bCs/>
                <w:kern w:val="0"/>
                <w:sz w:val="16"/>
                <w:szCs w:val="16"/>
                <w:lang w:val="en-GB"/>
                <w14:ligatures w14:val="none"/>
              </w:rPr>
            </w:pPr>
          </w:p>
        </w:tc>
        <w:tc>
          <w:tcPr>
            <w:tcW w:w="3744" w:type="pct"/>
            <w:gridSpan w:val="2"/>
          </w:tcPr>
          <w:p w14:paraId="769D7EF5" w14:textId="77777777" w:rsidR="006B1EC9" w:rsidRPr="006B1EC9" w:rsidRDefault="006B1EC9" w:rsidP="006B1EC9">
            <w:pPr>
              <w:numPr>
                <w:ilvl w:val="0"/>
                <w:numId w:val="16"/>
              </w:numPr>
              <w:spacing w:after="0"/>
              <w:ind w:left="357" w:hanging="357"/>
              <w:contextualSpacing/>
              <w:jc w:val="both"/>
              <w:rPr>
                <w:rFonts w:ascii="Calibri" w:eastAsia="Calibri" w:hAnsi="Calibri" w:cs="Times New Roman"/>
                <w:b/>
                <w:bCs/>
                <w:kern w:val="0"/>
                <w:sz w:val="16"/>
                <w:szCs w:val="16"/>
                <w:lang w:val="en-GB"/>
                <w14:ligatures w14:val="none"/>
              </w:rPr>
            </w:pPr>
            <w:r w:rsidRPr="006B1EC9">
              <w:rPr>
                <w:rFonts w:ascii="Calibri" w:eastAsia="Calibri" w:hAnsi="Calibri" w:cs="Times New Roman"/>
                <w:b/>
                <w:bCs/>
                <w:kern w:val="0"/>
                <w:sz w:val="16"/>
                <w:szCs w:val="16"/>
                <w14:ligatures w14:val="none"/>
              </w:rPr>
              <w:t>Еднократен инцидент/поплака (датум ________________)</w:t>
            </w:r>
          </w:p>
          <w:p w14:paraId="131C73B2" w14:textId="77777777" w:rsidR="006B1EC9" w:rsidRPr="006B1EC9" w:rsidRDefault="006B1EC9" w:rsidP="006B1EC9">
            <w:pPr>
              <w:numPr>
                <w:ilvl w:val="0"/>
                <w:numId w:val="16"/>
              </w:numPr>
              <w:spacing w:after="0"/>
              <w:ind w:left="357" w:hanging="357"/>
              <w:contextualSpacing/>
              <w:jc w:val="both"/>
              <w:rPr>
                <w:rFonts w:ascii="Calibri" w:eastAsia="Calibri" w:hAnsi="Calibri" w:cs="Times New Roman"/>
                <w:kern w:val="0"/>
                <w:sz w:val="16"/>
                <w:szCs w:val="16"/>
                <w:lang w:val="en-GB"/>
                <w14:ligatures w14:val="none"/>
              </w:rPr>
            </w:pPr>
            <w:r w:rsidRPr="006B1EC9">
              <w:rPr>
                <w:rFonts w:ascii="Calibri" w:eastAsia="Calibri" w:hAnsi="Calibri" w:cs="Times New Roman"/>
                <w:b/>
                <w:bCs/>
                <w:kern w:val="0"/>
                <w:sz w:val="16"/>
                <w:szCs w:val="16"/>
                <w14:ligatures w14:val="none"/>
              </w:rPr>
              <w:t>Се случило повеќе од еднаш (колку пати? ______)</w:t>
            </w:r>
          </w:p>
          <w:p w14:paraId="458F1C5A" w14:textId="77777777" w:rsidR="006B1EC9" w:rsidRPr="006B1EC9" w:rsidRDefault="006B1EC9" w:rsidP="006B1EC9">
            <w:pPr>
              <w:numPr>
                <w:ilvl w:val="0"/>
                <w:numId w:val="16"/>
              </w:numPr>
              <w:spacing w:after="0"/>
              <w:ind w:left="357" w:hanging="357"/>
              <w:contextualSpacing/>
              <w:jc w:val="both"/>
              <w:rPr>
                <w:rFonts w:ascii="Calibri" w:eastAsia="Calibri" w:hAnsi="Calibri" w:cs="Times New Roman"/>
                <w:kern w:val="0"/>
                <w:sz w:val="16"/>
                <w:szCs w:val="16"/>
                <w:lang w:val="en-GB"/>
                <w14:ligatures w14:val="none"/>
              </w:rPr>
            </w:pPr>
            <w:r w:rsidRPr="006B1EC9">
              <w:rPr>
                <w:rFonts w:ascii="Calibri" w:eastAsia="Calibri" w:hAnsi="Calibri" w:cs="Times New Roman"/>
                <w:b/>
                <w:bCs/>
                <w:kern w:val="0"/>
                <w:sz w:val="16"/>
                <w:szCs w:val="16"/>
                <w14:ligatures w14:val="none"/>
              </w:rPr>
              <w:t>Во тек (во моментов има проблем)</w:t>
            </w:r>
          </w:p>
        </w:tc>
      </w:tr>
      <w:tr w:rsidR="006B1EC9" w:rsidRPr="006B1EC9" w14:paraId="204C021B" w14:textId="77777777" w:rsidTr="006B1EC9">
        <w:trPr>
          <w:trHeight w:val="152"/>
          <w:jc w:val="center"/>
        </w:trPr>
        <w:tc>
          <w:tcPr>
            <w:tcW w:w="5000" w:type="pct"/>
            <w:gridSpan w:val="3"/>
            <w:shd w:val="clear" w:color="auto" w:fill="FFF2CC"/>
          </w:tcPr>
          <w:p w14:paraId="03604BE3" w14:textId="77777777" w:rsidR="006B1EC9" w:rsidRPr="006B1EC9" w:rsidRDefault="006B1EC9" w:rsidP="006B1EC9">
            <w:pPr>
              <w:spacing w:after="0" w:line="276" w:lineRule="auto"/>
              <w:contextualSpacing/>
              <w:jc w:val="both"/>
              <w:rPr>
                <w:rFonts w:ascii="Calibri" w:eastAsia="Calibri" w:hAnsi="Calibri" w:cs="Times New Roman"/>
                <w:b/>
                <w:bCs/>
                <w:kern w:val="0"/>
                <w:sz w:val="16"/>
                <w:szCs w:val="16"/>
                <w:lang w:val="en-GB"/>
                <w14:ligatures w14:val="none"/>
              </w:rPr>
            </w:pPr>
          </w:p>
        </w:tc>
      </w:tr>
      <w:tr w:rsidR="006B1EC9" w:rsidRPr="006B1EC9" w14:paraId="6893FECE" w14:textId="77777777" w:rsidTr="006B1EC9">
        <w:trPr>
          <w:trHeight w:val="215"/>
          <w:jc w:val="center"/>
        </w:trPr>
        <w:tc>
          <w:tcPr>
            <w:tcW w:w="5000" w:type="pct"/>
            <w:gridSpan w:val="3"/>
            <w:shd w:val="clear" w:color="auto" w:fill="DBDBDB"/>
          </w:tcPr>
          <w:p w14:paraId="1EF999F5" w14:textId="77777777" w:rsidR="006B1EC9" w:rsidRPr="006B1EC9" w:rsidRDefault="006B1EC9" w:rsidP="006B1EC9">
            <w:pPr>
              <w:spacing w:after="0" w:line="276" w:lineRule="auto"/>
              <w:contextualSpacing/>
              <w:jc w:val="both"/>
              <w:rPr>
                <w:rFonts w:ascii="Calibri" w:eastAsia="Calibri" w:hAnsi="Calibri" w:cs="Times New Roman"/>
                <w:kern w:val="0"/>
                <w:sz w:val="16"/>
                <w:szCs w:val="16"/>
                <w:lang w:val="en-GB"/>
                <w14:ligatures w14:val="none"/>
              </w:rPr>
            </w:pPr>
            <w:r w:rsidRPr="006B1EC9">
              <w:rPr>
                <w:rFonts w:ascii="Calibri" w:eastAsia="Calibri" w:hAnsi="Calibri" w:cs="Times New Roman"/>
                <w:b/>
                <w:bCs/>
                <w:kern w:val="0"/>
                <w:sz w:val="16"/>
                <w:szCs w:val="16"/>
                <w14:ligatures w14:val="none"/>
              </w:rPr>
              <w:t>Што би сакале да се случи?</w:t>
            </w:r>
          </w:p>
        </w:tc>
      </w:tr>
      <w:tr w:rsidR="006B1EC9" w:rsidRPr="006B1EC9" w14:paraId="062ACCCC" w14:textId="77777777" w:rsidTr="0075391D">
        <w:trPr>
          <w:trHeight w:val="341"/>
          <w:jc w:val="center"/>
        </w:trPr>
        <w:tc>
          <w:tcPr>
            <w:tcW w:w="5000" w:type="pct"/>
            <w:gridSpan w:val="3"/>
          </w:tcPr>
          <w:p w14:paraId="10A30486" w14:textId="77777777" w:rsidR="006B1EC9" w:rsidRPr="006B1EC9" w:rsidRDefault="006B1EC9" w:rsidP="006B1EC9">
            <w:pPr>
              <w:spacing w:after="0" w:line="276" w:lineRule="auto"/>
              <w:jc w:val="both"/>
              <w:rPr>
                <w:rFonts w:ascii="Calibri" w:eastAsia="Calibri" w:hAnsi="Calibri" w:cs="Times New Roman"/>
                <w:kern w:val="0"/>
                <w:sz w:val="16"/>
                <w:szCs w:val="16"/>
                <w:lang w:val="en-GB"/>
                <w14:ligatures w14:val="none"/>
              </w:rPr>
            </w:pPr>
          </w:p>
          <w:p w14:paraId="58F13A6E" w14:textId="77777777" w:rsidR="006B1EC9" w:rsidRPr="006B1EC9" w:rsidRDefault="006B1EC9" w:rsidP="006B1EC9">
            <w:pPr>
              <w:spacing w:after="0" w:line="276" w:lineRule="auto"/>
              <w:jc w:val="both"/>
              <w:rPr>
                <w:rFonts w:ascii="Calibri" w:eastAsia="Calibri" w:hAnsi="Calibri" w:cs="Times New Roman"/>
                <w:kern w:val="0"/>
                <w:sz w:val="16"/>
                <w:szCs w:val="16"/>
                <w:lang w:val="en-GB"/>
                <w14:ligatures w14:val="none"/>
              </w:rPr>
            </w:pPr>
          </w:p>
          <w:p w14:paraId="395B7F2E" w14:textId="77777777" w:rsidR="006B1EC9" w:rsidRPr="006B1EC9" w:rsidRDefault="006B1EC9" w:rsidP="006B1EC9">
            <w:pPr>
              <w:spacing w:after="0" w:line="276" w:lineRule="auto"/>
              <w:jc w:val="both"/>
              <w:rPr>
                <w:rFonts w:ascii="Calibri" w:eastAsia="Calibri" w:hAnsi="Calibri" w:cs="Times New Roman"/>
                <w:kern w:val="0"/>
                <w:sz w:val="16"/>
                <w:szCs w:val="16"/>
                <w:lang w:val="en-GB"/>
                <w14:ligatures w14:val="none"/>
              </w:rPr>
            </w:pPr>
          </w:p>
        </w:tc>
      </w:tr>
    </w:tbl>
    <w:p w14:paraId="32FF73B8" w14:textId="77777777" w:rsidR="00C03BA9" w:rsidRDefault="00C03BA9" w:rsidP="006B1EC9">
      <w:pPr>
        <w:spacing w:before="120" w:after="200" w:line="276" w:lineRule="auto"/>
        <w:contextualSpacing/>
        <w:jc w:val="both"/>
        <w:rPr>
          <w:rFonts w:ascii="Calibri" w:eastAsia="Calibri" w:hAnsi="Calibri" w:cs="Times New Roman"/>
          <w:kern w:val="0"/>
          <w:sz w:val="16"/>
          <w:szCs w:val="16"/>
          <w14:ligatures w14:val="none"/>
        </w:rPr>
      </w:pPr>
    </w:p>
    <w:p w14:paraId="0D0729DF" w14:textId="77777777" w:rsidR="006B1EC9" w:rsidRPr="006B1EC9" w:rsidRDefault="006B1EC9" w:rsidP="006B1EC9">
      <w:pPr>
        <w:spacing w:before="120" w:after="200" w:line="276" w:lineRule="auto"/>
        <w:contextualSpacing/>
        <w:jc w:val="both"/>
        <w:rPr>
          <w:rFonts w:ascii="Calibri" w:eastAsia="Calibri" w:hAnsi="Calibri" w:cs="Times New Roman"/>
          <w:kern w:val="0"/>
          <w:sz w:val="16"/>
          <w:szCs w:val="16"/>
          <w:lang w:val="en-GB"/>
          <w14:ligatures w14:val="none"/>
        </w:rPr>
      </w:pPr>
      <w:r w:rsidRPr="006B1EC9">
        <w:rPr>
          <w:rFonts w:ascii="Calibri" w:eastAsia="Calibri" w:hAnsi="Calibri" w:cs="Times New Roman"/>
          <w:kern w:val="0"/>
          <w:sz w:val="16"/>
          <w:szCs w:val="16"/>
          <w14:ligatures w14:val="none"/>
        </w:rPr>
        <w:t>Потпис (изборно):</w:t>
      </w:r>
      <w:r w:rsidRPr="006B1EC9">
        <w:rPr>
          <w:rFonts w:ascii="Calibri" w:eastAsia="Calibri" w:hAnsi="Calibri" w:cs="Calibri"/>
          <w:kern w:val="0"/>
          <w14:ligatures w14:val="none"/>
        </w:rPr>
        <w:tab/>
      </w:r>
      <w:r w:rsidRPr="006B1EC9">
        <w:rPr>
          <w:rFonts w:ascii="Calibri" w:eastAsia="Calibri" w:hAnsi="Calibri" w:cs="Times New Roman"/>
          <w:kern w:val="0"/>
          <w:sz w:val="16"/>
          <w:szCs w:val="16"/>
          <w14:ligatures w14:val="none"/>
        </w:rPr>
        <w:t>_________________________________</w:t>
      </w:r>
    </w:p>
    <w:p w14:paraId="66DE0330" w14:textId="77777777" w:rsidR="00C03BA9" w:rsidRDefault="00C03BA9" w:rsidP="006B1EC9">
      <w:pPr>
        <w:spacing w:after="200" w:line="276" w:lineRule="auto"/>
        <w:contextualSpacing/>
        <w:jc w:val="both"/>
        <w:rPr>
          <w:rFonts w:ascii="Calibri" w:eastAsia="Calibri" w:hAnsi="Calibri" w:cs="Times New Roman"/>
          <w:kern w:val="0"/>
          <w:sz w:val="16"/>
          <w:szCs w:val="16"/>
          <w14:ligatures w14:val="none"/>
        </w:rPr>
      </w:pPr>
    </w:p>
    <w:p w14:paraId="6E2D2499" w14:textId="77777777" w:rsidR="006B1EC9" w:rsidRDefault="006B1EC9" w:rsidP="006B1EC9">
      <w:pPr>
        <w:spacing w:after="200" w:line="276" w:lineRule="auto"/>
        <w:contextualSpacing/>
        <w:jc w:val="both"/>
        <w:rPr>
          <w:rFonts w:ascii="Calibri" w:eastAsia="Calibri" w:hAnsi="Calibri" w:cs="Times New Roman"/>
          <w:kern w:val="0"/>
          <w:sz w:val="16"/>
          <w:szCs w:val="16"/>
          <w14:ligatures w14:val="none"/>
        </w:rPr>
      </w:pPr>
      <w:r w:rsidRPr="006B1EC9">
        <w:rPr>
          <w:rFonts w:ascii="Calibri" w:eastAsia="Calibri" w:hAnsi="Calibri" w:cs="Times New Roman"/>
          <w:kern w:val="0"/>
          <w:sz w:val="16"/>
          <w:szCs w:val="16"/>
          <w14:ligatures w14:val="none"/>
        </w:rPr>
        <w:t>Датум:</w:t>
      </w:r>
      <w:r w:rsidRPr="006B1EC9">
        <w:rPr>
          <w:rFonts w:ascii="Calibri" w:eastAsia="Calibri" w:hAnsi="Calibri" w:cs="Calibri"/>
          <w:kern w:val="0"/>
          <w14:ligatures w14:val="none"/>
        </w:rPr>
        <w:tab/>
      </w:r>
      <w:r w:rsidRPr="006B1EC9">
        <w:rPr>
          <w:rFonts w:ascii="Calibri" w:eastAsia="Calibri" w:hAnsi="Calibri" w:cs="Times New Roman"/>
          <w:kern w:val="0"/>
          <w:sz w:val="16"/>
          <w:szCs w:val="16"/>
          <w14:ligatures w14:val="none"/>
        </w:rPr>
        <w:t>_________________________________</w:t>
      </w:r>
    </w:p>
    <w:p w14:paraId="54E1EB74" w14:textId="77777777" w:rsidR="00C03BA9" w:rsidRPr="006B1EC9" w:rsidRDefault="00C03BA9" w:rsidP="006B1EC9">
      <w:pPr>
        <w:spacing w:after="200" w:line="276" w:lineRule="auto"/>
        <w:contextualSpacing/>
        <w:jc w:val="both"/>
        <w:rPr>
          <w:rFonts w:ascii="Calibri" w:eastAsia="Calibri" w:hAnsi="Calibri" w:cs="Times New Roman"/>
          <w:kern w:val="0"/>
          <w:sz w:val="16"/>
          <w:szCs w:val="16"/>
          <w:lang w:val="en-GB"/>
          <w14:ligatures w14:val="none"/>
        </w:rPr>
      </w:pPr>
    </w:p>
    <w:p w14:paraId="7A12B44D" w14:textId="77777777" w:rsidR="006B1EC9" w:rsidRPr="006B1EC9" w:rsidRDefault="006B1EC9" w:rsidP="006B1EC9">
      <w:pPr>
        <w:spacing w:after="0" w:line="276" w:lineRule="auto"/>
        <w:contextualSpacing/>
        <w:jc w:val="center"/>
        <w:rPr>
          <w:rFonts w:ascii="Calibri" w:eastAsia="Calibri" w:hAnsi="Calibri" w:cs="Times New Roman"/>
          <w:i/>
          <w:iCs/>
          <w:kern w:val="0"/>
          <w:sz w:val="16"/>
          <w:szCs w:val="16"/>
          <w:lang w:val="en-GB"/>
          <w14:ligatures w14:val="none"/>
        </w:rPr>
      </w:pPr>
      <w:r>
        <w:rPr>
          <w:noProof/>
        </w:rPr>
        <mc:AlternateContent>
          <mc:Choice Requires="wps">
            <w:drawing>
              <wp:inline distT="0" distB="0" distL="0" distR="0" wp14:anchorId="3D0C07F1" wp14:editId="18A072BA">
                <wp:extent cx="5676900" cy="1581150"/>
                <wp:effectExtent l="0" t="0" r="19050" b="19050"/>
                <wp:docPr id="39401793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581150"/>
                        </a:xfrm>
                        <a:prstGeom prst="rect">
                          <a:avLst/>
                        </a:prstGeom>
                        <a:noFill/>
                        <a:ln w="9525">
                          <a:solidFill>
                            <a:sysClr val="windowText" lastClr="000000">
                              <a:lumMod val="100000"/>
                              <a:lumOff val="0"/>
                            </a:sysClr>
                          </a:solidFill>
                          <a:miter lim="800000"/>
                          <a:headEnd/>
                          <a:tailEnd/>
                        </a:ln>
                      </wps:spPr>
                      <wps:txbx>
                        <w:txbxContent>
                          <w:p w14:paraId="1EE0D5D4" w14:textId="77777777" w:rsidR="000C2E2C" w:rsidRPr="006B1EC9" w:rsidRDefault="000C2E2C" w:rsidP="006B1EC9">
                            <w:pPr>
                              <w:contextualSpacing/>
                              <w:jc w:val="center"/>
                              <w:rPr>
                                <w:rFonts w:eastAsia="Calibri" w:cs="Calibri"/>
                                <w:bCs/>
                                <w:iCs/>
                                <w:color w:val="000000"/>
                                <w:sz w:val="18"/>
                                <w:szCs w:val="18"/>
                                <w:lang w:val="en-GB"/>
                              </w:rPr>
                            </w:pPr>
                            <w:r w:rsidRPr="006B1EC9">
                              <w:rPr>
                                <w:rFonts w:eastAsia="Calibri" w:cs="Calibri"/>
                                <w:bCs/>
                                <w:iCs/>
                                <w:color w:val="000000"/>
                                <w:sz w:val="18"/>
                                <w:szCs w:val="18"/>
                                <w:lang w:val="en-GB"/>
                              </w:rPr>
                              <w:t>Ве молиме вратете го овој формулар на:</w:t>
                            </w:r>
                          </w:p>
                          <w:p w14:paraId="3277E9FA" w14:textId="77777777" w:rsidR="000C2E2C" w:rsidRPr="006B1EC9" w:rsidRDefault="000C2E2C" w:rsidP="006B1EC9">
                            <w:pPr>
                              <w:contextualSpacing/>
                              <w:jc w:val="center"/>
                              <w:rPr>
                                <w:rFonts w:ascii="Arial Narrow" w:eastAsia="Calibri" w:hAnsi="Arial Narrow"/>
                                <w:bCs/>
                                <w:i/>
                                <w:color w:val="000000"/>
                                <w:sz w:val="16"/>
                                <w:szCs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2817"/>
                              <w:gridCol w:w="2356"/>
                              <w:gridCol w:w="2088"/>
                            </w:tblGrid>
                            <w:tr w:rsidR="000C2E2C" w:rsidRPr="00957C1E" w14:paraId="238E5626" w14:textId="77777777">
                              <w:trPr>
                                <w:trHeight w:val="523"/>
                              </w:trPr>
                              <w:tc>
                                <w:tcPr>
                                  <w:tcW w:w="1413" w:type="dxa"/>
                                  <w:hideMark/>
                                </w:tcPr>
                                <w:p w14:paraId="3D57EBFE" w14:textId="77777777" w:rsidR="000C2E2C" w:rsidRPr="006B1EC9" w:rsidRDefault="000C2E2C">
                                  <w:pPr>
                                    <w:contextualSpacing/>
                                    <w:jc w:val="center"/>
                                    <w:rPr>
                                      <w:rFonts w:eastAsia="Calibri" w:cs="Calibri"/>
                                      <w:i/>
                                      <w:color w:val="000000"/>
                                      <w:sz w:val="18"/>
                                      <w:szCs w:val="18"/>
                                      <w:lang w:val="en-GB"/>
                                    </w:rPr>
                                  </w:pPr>
                                  <w:r w:rsidRPr="006B1EC9">
                                    <w:rPr>
                                      <w:rFonts w:eastAsia="Calibri" w:cs="Calibri"/>
                                      <w:bCs/>
                                      <w:color w:val="000000"/>
                                      <w:sz w:val="18"/>
                                      <w:szCs w:val="18"/>
                                      <w:bdr w:val="none" w:sz="0" w:space="0" w:color="auto" w:frame="1"/>
                                      <w:lang w:val="en-GB" w:eastAsia="mk-MK"/>
                                    </w:rPr>
                                    <w:t>Име и презиме</w:t>
                                  </w:r>
                                </w:p>
                              </w:tc>
                              <w:tc>
                                <w:tcPr>
                                  <w:tcW w:w="2840" w:type="dxa"/>
                                  <w:hideMark/>
                                </w:tcPr>
                                <w:p w14:paraId="710556BF" w14:textId="77777777" w:rsidR="000C2E2C" w:rsidRPr="006B1EC9" w:rsidRDefault="000C2E2C">
                                  <w:pPr>
                                    <w:contextualSpacing/>
                                    <w:jc w:val="center"/>
                                    <w:rPr>
                                      <w:rFonts w:eastAsia="Calibri" w:cs="Calibri"/>
                                      <w:i/>
                                      <w:color w:val="000000"/>
                                      <w:sz w:val="18"/>
                                      <w:szCs w:val="18"/>
                                      <w:lang w:val="en-GB"/>
                                    </w:rPr>
                                  </w:pPr>
                                  <w:r>
                                    <w:rPr>
                                      <w:rFonts w:eastAsia="Calibri" w:cs="Calibri"/>
                                      <w:bCs/>
                                      <w:color w:val="000000"/>
                                      <w:sz w:val="18"/>
                                      <w:szCs w:val="18"/>
                                      <w:bdr w:val="none" w:sz="0" w:space="0" w:color="auto" w:frame="1"/>
                                      <w:lang w:val="en-GB" w:eastAsia="mk-MK"/>
                                    </w:rPr>
                                    <w:t>Зоран Апостолоски</w:t>
                                  </w:r>
                                </w:p>
                              </w:tc>
                              <w:tc>
                                <w:tcPr>
                                  <w:tcW w:w="2693" w:type="dxa"/>
                                  <w:hideMark/>
                                </w:tcPr>
                                <w:p w14:paraId="74DDD7AB" w14:textId="77777777" w:rsidR="000C2E2C" w:rsidRPr="006B1EC9" w:rsidRDefault="000C2E2C" w:rsidP="0075391D">
                                  <w:pPr>
                                    <w:rPr>
                                      <w:rFonts w:cs="Calibri"/>
                                      <w:color w:val="000000"/>
                                      <w:sz w:val="18"/>
                                      <w:szCs w:val="18"/>
                                      <w:lang w:val="en-US" w:bidi="en-US"/>
                                    </w:rPr>
                                  </w:pPr>
                                  <w:r w:rsidRPr="006B1EC9">
                                    <w:rPr>
                                      <w:rFonts w:cs="Calibri"/>
                                      <w:color w:val="000000"/>
                                      <w:sz w:val="20"/>
                                      <w:szCs w:val="20"/>
                                      <w:lang w:val="en-US" w:bidi="en-US"/>
                                    </w:rPr>
                                    <w:t xml:space="preserve"> </w:t>
                                  </w:r>
                                  <w:r w:rsidRPr="006B1EC9">
                                    <w:rPr>
                                      <w:rFonts w:cs="Calibri"/>
                                      <w:color w:val="000000"/>
                                      <w:sz w:val="18"/>
                                      <w:szCs w:val="18"/>
                                      <w:lang w:val="en-US" w:bidi="en-US"/>
                                    </w:rPr>
                                    <w:t xml:space="preserve"> </w:t>
                                  </w:r>
                                </w:p>
                              </w:tc>
                              <w:tc>
                                <w:tcPr>
                                  <w:tcW w:w="2375" w:type="dxa"/>
                                </w:tcPr>
                                <w:p w14:paraId="7DA7A5BE" w14:textId="77777777" w:rsidR="000C2E2C" w:rsidRPr="006B1EC9" w:rsidRDefault="000C2E2C">
                                  <w:pPr>
                                    <w:contextualSpacing/>
                                    <w:jc w:val="center"/>
                                    <w:rPr>
                                      <w:rFonts w:eastAsia="Calibri" w:cs="Calibri"/>
                                      <w:i/>
                                      <w:color w:val="000000"/>
                                      <w:sz w:val="18"/>
                                      <w:szCs w:val="18"/>
                                      <w:lang w:val="en-GB"/>
                                    </w:rPr>
                                  </w:pPr>
                                  <w:r w:rsidRPr="006B1EC9">
                                    <w:rPr>
                                      <w:rFonts w:eastAsia="Calibri" w:cs="Calibri"/>
                                      <w:i/>
                                      <w:color w:val="000000"/>
                                      <w:sz w:val="18"/>
                                      <w:szCs w:val="18"/>
                                      <w:lang w:val="en-GB"/>
                                    </w:rPr>
                                    <w:t>--------------------------------</w:t>
                                  </w:r>
                                </w:p>
                              </w:tc>
                            </w:tr>
                            <w:tr w:rsidR="000C2E2C" w:rsidRPr="00957C1E" w14:paraId="0735B126" w14:textId="77777777" w:rsidTr="0075391D">
                              <w:trPr>
                                <w:trHeight w:val="353"/>
                              </w:trPr>
                              <w:tc>
                                <w:tcPr>
                                  <w:tcW w:w="1413" w:type="dxa"/>
                                  <w:hideMark/>
                                </w:tcPr>
                                <w:p w14:paraId="268BA77A" w14:textId="3D637BDD" w:rsidR="000C2E2C" w:rsidRPr="0071328B" w:rsidRDefault="000C2E2C">
                                  <w:pPr>
                                    <w:contextualSpacing/>
                                    <w:jc w:val="center"/>
                                    <w:rPr>
                                      <w:rFonts w:eastAsia="Calibri" w:cs="Calibri"/>
                                      <w:i/>
                                      <w:color w:val="000000"/>
                                      <w:sz w:val="18"/>
                                      <w:szCs w:val="18"/>
                                    </w:rPr>
                                  </w:pPr>
                                  <w:r w:rsidRPr="006B1EC9">
                                    <w:rPr>
                                      <w:rFonts w:eastAsia="Calibri" w:cs="Calibri"/>
                                      <w:bCs/>
                                      <w:color w:val="000000"/>
                                      <w:sz w:val="18"/>
                                      <w:szCs w:val="18"/>
                                      <w:lang w:val="en-GB"/>
                                    </w:rPr>
                                    <w:t>Е-</w:t>
                                  </w:r>
                                  <w:r w:rsidR="0071328B">
                                    <w:rPr>
                                      <w:rFonts w:eastAsia="Calibri" w:cs="Calibri"/>
                                      <w:bCs/>
                                      <w:color w:val="000000"/>
                                      <w:sz w:val="18"/>
                                      <w:szCs w:val="18"/>
                                    </w:rPr>
                                    <w:t>адреса</w:t>
                                  </w:r>
                                </w:p>
                              </w:tc>
                              <w:tc>
                                <w:tcPr>
                                  <w:tcW w:w="2840" w:type="dxa"/>
                                  <w:hideMark/>
                                </w:tcPr>
                                <w:p w14:paraId="56A4CB96" w14:textId="77777777" w:rsidR="000C2E2C" w:rsidRPr="006B1EC9" w:rsidRDefault="003328F1">
                                  <w:pPr>
                                    <w:contextualSpacing/>
                                    <w:jc w:val="center"/>
                                    <w:rPr>
                                      <w:rFonts w:eastAsia="Calibri" w:cs="Calibri"/>
                                      <w:i/>
                                      <w:color w:val="000000"/>
                                      <w:sz w:val="18"/>
                                      <w:szCs w:val="18"/>
                                      <w:lang w:val="en-GB"/>
                                    </w:rPr>
                                  </w:pPr>
                                  <w:hyperlink r:id="rId15" w:history="1">
                                    <w:r w:rsidR="000C2E2C" w:rsidRPr="0031543D">
                                      <w:rPr>
                                        <w:rStyle w:val="Hyperlink"/>
                                        <w:rFonts w:eastAsia="Calibri"/>
                                        <w:b/>
                                        <w:bCs/>
                                        <w:sz w:val="18"/>
                                        <w:szCs w:val="18"/>
                                      </w:rPr>
                                      <w:t>zoran.apostoloski@mtsp.gov.mk</w:t>
                                    </w:r>
                                  </w:hyperlink>
                                  <w:r w:rsidR="000C2E2C" w:rsidRPr="006B1EC9">
                                    <w:rPr>
                                      <w:rFonts w:eastAsia="Calibri" w:cs="Calibri"/>
                                      <w:bCs/>
                                      <w:color w:val="000000"/>
                                      <w:sz w:val="18"/>
                                      <w:szCs w:val="18"/>
                                      <w:lang w:val="en-GB"/>
                                    </w:rPr>
                                    <w:t xml:space="preserve"> </w:t>
                                  </w:r>
                                </w:p>
                              </w:tc>
                              <w:tc>
                                <w:tcPr>
                                  <w:tcW w:w="2693" w:type="dxa"/>
                                  <w:hideMark/>
                                </w:tcPr>
                                <w:p w14:paraId="0B231249" w14:textId="77777777" w:rsidR="000C2E2C" w:rsidRPr="00597A6D" w:rsidRDefault="000C2E2C" w:rsidP="0075391D">
                                  <w:pPr>
                                    <w:contextualSpacing/>
                                    <w:jc w:val="center"/>
                                    <w:rPr>
                                      <w:sz w:val="18"/>
                                      <w:szCs w:val="18"/>
                                      <w:highlight w:val="yellow"/>
                                      <w:lang w:val="en-US"/>
                                    </w:rPr>
                                  </w:pPr>
                                </w:p>
                              </w:tc>
                              <w:tc>
                                <w:tcPr>
                                  <w:tcW w:w="2375" w:type="dxa"/>
                                </w:tcPr>
                                <w:p w14:paraId="5B81375C" w14:textId="77777777" w:rsidR="000C2E2C" w:rsidRPr="006B1EC9" w:rsidRDefault="000C2E2C">
                                  <w:pPr>
                                    <w:contextualSpacing/>
                                    <w:jc w:val="center"/>
                                    <w:rPr>
                                      <w:rFonts w:eastAsia="Calibri" w:cs="Calibri"/>
                                      <w:i/>
                                      <w:color w:val="000000"/>
                                      <w:sz w:val="18"/>
                                      <w:szCs w:val="18"/>
                                      <w:lang w:val="en-GB"/>
                                    </w:rPr>
                                  </w:pPr>
                                  <w:r w:rsidRPr="006B1EC9">
                                    <w:rPr>
                                      <w:rFonts w:eastAsia="Calibri" w:cs="Calibri"/>
                                      <w:i/>
                                      <w:color w:val="000000"/>
                                      <w:sz w:val="18"/>
                                      <w:szCs w:val="18"/>
                                      <w:lang w:val="en-GB"/>
                                    </w:rPr>
                                    <w:t>-------------------------</w:t>
                                  </w:r>
                                </w:p>
                              </w:tc>
                            </w:tr>
                            <w:tr w:rsidR="000C2E2C" w:rsidRPr="00957C1E" w14:paraId="35E213B6" w14:textId="77777777">
                              <w:trPr>
                                <w:trHeight w:val="361"/>
                              </w:trPr>
                              <w:tc>
                                <w:tcPr>
                                  <w:tcW w:w="1413" w:type="dxa"/>
                                  <w:hideMark/>
                                </w:tcPr>
                                <w:p w14:paraId="31D9A16C" w14:textId="77777777" w:rsidR="000C2E2C" w:rsidRPr="006B1EC9" w:rsidRDefault="000C2E2C">
                                  <w:pPr>
                                    <w:contextualSpacing/>
                                    <w:jc w:val="center"/>
                                    <w:rPr>
                                      <w:rFonts w:eastAsia="Calibri" w:cs="Calibri"/>
                                      <w:i/>
                                      <w:color w:val="000000"/>
                                      <w:sz w:val="18"/>
                                      <w:szCs w:val="18"/>
                                      <w:lang w:val="en-GB"/>
                                    </w:rPr>
                                  </w:pPr>
                                  <w:r w:rsidRPr="006B1EC9">
                                    <w:rPr>
                                      <w:rFonts w:eastAsia="Calibri" w:cs="Calibri"/>
                                      <w:bCs/>
                                      <w:color w:val="000000"/>
                                      <w:sz w:val="18"/>
                                      <w:szCs w:val="18"/>
                                      <w:lang w:val="en-GB"/>
                                    </w:rPr>
                                    <w:t>Институција</w:t>
                                  </w:r>
                                </w:p>
                              </w:tc>
                              <w:tc>
                                <w:tcPr>
                                  <w:tcW w:w="2840" w:type="dxa"/>
                                  <w:hideMark/>
                                </w:tcPr>
                                <w:p w14:paraId="051282EE" w14:textId="77777777" w:rsidR="000C2E2C" w:rsidRPr="006B1EC9" w:rsidRDefault="000C2E2C" w:rsidP="0075391D">
                                  <w:pPr>
                                    <w:contextualSpacing/>
                                    <w:jc w:val="center"/>
                                    <w:rPr>
                                      <w:rFonts w:eastAsia="Calibri" w:cs="Calibri"/>
                                      <w:bCs/>
                                      <w:color w:val="000000"/>
                                      <w:sz w:val="18"/>
                                      <w:szCs w:val="18"/>
                                      <w:lang w:val="en-GB"/>
                                    </w:rPr>
                                  </w:pPr>
                                  <w:r w:rsidRPr="006B1EC9">
                                    <w:rPr>
                                      <w:rFonts w:eastAsia="Calibri" w:cs="Calibri"/>
                                      <w:bCs/>
                                      <w:color w:val="000000"/>
                                      <w:sz w:val="18"/>
                                      <w:szCs w:val="18"/>
                                      <w:lang w:val="en-GB"/>
                                    </w:rPr>
                                    <w:t>Министерство за труд и социјална политика</w:t>
                                  </w:r>
                                </w:p>
                                <w:p w14:paraId="32359E02" w14:textId="116D5DA4" w:rsidR="000C2E2C" w:rsidRPr="003C0576" w:rsidRDefault="000C2E2C" w:rsidP="0075391D">
                                  <w:pPr>
                                    <w:contextualSpacing/>
                                    <w:jc w:val="center"/>
                                    <w:rPr>
                                      <w:rFonts w:eastAsia="Calibri" w:cs="Calibri"/>
                                      <w:bCs/>
                                      <w:iCs/>
                                      <w:color w:val="000000"/>
                                      <w:sz w:val="18"/>
                                      <w:szCs w:val="18"/>
                                    </w:rPr>
                                  </w:pPr>
                                  <w:r w:rsidRPr="006B1EC9">
                                    <w:rPr>
                                      <w:rFonts w:eastAsia="Calibri" w:cs="Calibri"/>
                                      <w:bCs/>
                                      <w:color w:val="000000"/>
                                      <w:sz w:val="18"/>
                                      <w:szCs w:val="18"/>
                                      <w:lang w:val="en-GB"/>
                                    </w:rPr>
                                    <w:t>Бул</w:t>
                                  </w:r>
                                  <w:r w:rsidR="003C0576">
                                    <w:rPr>
                                      <w:rFonts w:eastAsia="Calibri" w:cs="Calibri"/>
                                      <w:bCs/>
                                      <w:color w:val="000000"/>
                                      <w:sz w:val="18"/>
                                      <w:szCs w:val="18"/>
                                    </w:rPr>
                                    <w:t>.</w:t>
                                  </w:r>
                                  <w:r w:rsidRPr="006B1EC9">
                                    <w:rPr>
                                      <w:rFonts w:eastAsia="Calibri" w:cs="Calibri"/>
                                      <w:bCs/>
                                      <w:color w:val="000000"/>
                                      <w:sz w:val="18"/>
                                      <w:szCs w:val="18"/>
                                      <w:lang w:val="en-GB"/>
                                    </w:rPr>
                                    <w:t xml:space="preserve"> Кочо Рацин 14/9</w:t>
                                  </w:r>
                                  <w:r w:rsidR="003C0576">
                                    <w:rPr>
                                      <w:rFonts w:eastAsia="Calibri" w:cs="Calibri"/>
                                      <w:bCs/>
                                      <w:color w:val="000000"/>
                                      <w:sz w:val="18"/>
                                      <w:szCs w:val="18"/>
                                    </w:rPr>
                                    <w:t xml:space="preserve">, </w:t>
                                  </w:r>
                                  <w:r w:rsidRPr="006B1EC9">
                                    <w:rPr>
                                      <w:rFonts w:eastAsia="Calibri" w:cs="Calibri"/>
                                      <w:bCs/>
                                      <w:color w:val="000000"/>
                                      <w:sz w:val="18"/>
                                      <w:szCs w:val="18"/>
                                      <w:lang w:val="en-GB"/>
                                    </w:rPr>
                                    <w:t>1000 Скопје, Р</w:t>
                                  </w:r>
                                  <w:r w:rsidR="003C0576">
                                    <w:rPr>
                                      <w:rFonts w:eastAsia="Calibri" w:cs="Calibri"/>
                                      <w:bCs/>
                                      <w:color w:val="000000"/>
                                      <w:sz w:val="18"/>
                                      <w:szCs w:val="18"/>
                                    </w:rPr>
                                    <w:t>.С. Македонија</w:t>
                                  </w:r>
                                </w:p>
                              </w:tc>
                              <w:tc>
                                <w:tcPr>
                                  <w:tcW w:w="2693" w:type="dxa"/>
                                  <w:hideMark/>
                                </w:tcPr>
                                <w:p w14:paraId="4DFB7962" w14:textId="77777777" w:rsidR="000C2E2C" w:rsidRPr="006B1EC9" w:rsidRDefault="000C2E2C" w:rsidP="0075391D">
                                  <w:pPr>
                                    <w:contextualSpacing/>
                                    <w:jc w:val="center"/>
                                    <w:rPr>
                                      <w:rFonts w:eastAsia="Calibri" w:cs="Calibri"/>
                                      <w:i/>
                                      <w:color w:val="000000"/>
                                      <w:sz w:val="18"/>
                                      <w:szCs w:val="18"/>
                                      <w:highlight w:val="yellow"/>
                                      <w:lang w:val="en-GB"/>
                                    </w:rPr>
                                  </w:pPr>
                                </w:p>
                              </w:tc>
                              <w:tc>
                                <w:tcPr>
                                  <w:tcW w:w="2375" w:type="dxa"/>
                                  <w:hideMark/>
                                </w:tcPr>
                                <w:p w14:paraId="436C8975" w14:textId="77777777" w:rsidR="000C2E2C" w:rsidRPr="006B1EC9" w:rsidRDefault="000C2E2C">
                                  <w:pPr>
                                    <w:contextualSpacing/>
                                    <w:jc w:val="center"/>
                                    <w:rPr>
                                      <w:rFonts w:eastAsia="Calibri" w:cs="Calibri"/>
                                      <w:i/>
                                      <w:color w:val="000000"/>
                                      <w:sz w:val="18"/>
                                      <w:szCs w:val="18"/>
                                      <w:lang w:val="en-GB"/>
                                    </w:rPr>
                                  </w:pPr>
                                </w:p>
                              </w:tc>
                            </w:tr>
                          </w:tbl>
                          <w:p w14:paraId="3D1B0E86" w14:textId="77777777" w:rsidR="000C2E2C" w:rsidRPr="006B1EC9" w:rsidRDefault="000C2E2C" w:rsidP="006B1EC9">
                            <w:pPr>
                              <w:ind w:left="1440"/>
                              <w:rPr>
                                <w:rFonts w:eastAsia="Calibri" w:cs="Calibri"/>
                                <w:bCs/>
                                <w:color w:val="000000"/>
                                <w:sz w:val="18"/>
                                <w:szCs w:val="18"/>
                                <w:lang w:val="en-GB"/>
                              </w:rPr>
                            </w:pPr>
                            <w:r w:rsidRPr="006B1EC9">
                              <w:rPr>
                                <w:rFonts w:eastAsia="Calibri" w:cs="Calibri"/>
                                <w:bCs/>
                                <w:color w:val="000000"/>
                                <w:sz w:val="18"/>
                                <w:szCs w:val="18"/>
                                <w:lang w:val="en-GB"/>
                              </w:rPr>
                              <w:t xml:space="preserve"> </w:t>
                            </w:r>
                          </w:p>
                          <w:p w14:paraId="5209099D" w14:textId="77777777" w:rsidR="000C2E2C" w:rsidRPr="006B1EC9" w:rsidRDefault="000C2E2C" w:rsidP="006B1EC9">
                            <w:pPr>
                              <w:ind w:left="720"/>
                              <w:rPr>
                                <w:rFonts w:eastAsia="Calibri" w:cs="Calibri"/>
                                <w:bCs/>
                                <w:color w:val="000000"/>
                                <w:sz w:val="18"/>
                                <w:szCs w:val="18"/>
                                <w:lang w:val="en-GB"/>
                              </w:rPr>
                            </w:pPr>
                          </w:p>
                          <w:p w14:paraId="3FC2AB32" w14:textId="77777777" w:rsidR="000C2E2C" w:rsidRPr="006B1EC9" w:rsidRDefault="000C2E2C" w:rsidP="006B1EC9">
                            <w:pPr>
                              <w:jc w:val="center"/>
                              <w:rPr>
                                <w:rFonts w:ascii="Trebuchet MS" w:eastAsia="Times New Roman" w:hAnsi="Trebuchet MS" w:cs="Times New Roman"/>
                                <w:color w:val="000000"/>
                              </w:rPr>
                            </w:pPr>
                          </w:p>
                        </w:txbxContent>
                      </wps:txbx>
                      <wps:bodyPr rot="0" vert="horz" wrap="square" lIns="91440" tIns="45720" rIns="91440" bIns="45720" anchor="ctr" anchorCtr="0" upright="1">
                        <a:noAutofit/>
                      </wps:bodyPr>
                    </wps:wsp>
                  </a:graphicData>
                </a:graphic>
              </wp:inline>
            </w:drawing>
          </mc:Choice>
          <mc:Fallback>
            <w:pict>
              <v:rect w14:anchorId="3D0C07F1" id="Rectangle 1" o:spid="_x0000_s1028" style="width:447pt;height:1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" filled="f">
                <v:textbox>
                  <w:txbxContent>
                    <w:p w14:paraId="1EE0D5D4" w14:textId="77777777" w:rsidR="000C2E2C" w:rsidRPr="006B1EC9" w:rsidRDefault="000C2E2C" w:rsidP="006B1EC9">
                      <w:pPr>
                        <w:contextualSpacing/>
                        <w:jc w:val="center"/>
                        <w:rPr>
                          <w:rFonts w:eastAsia="Calibri" w:cs="Calibri"/>
                          <w:bCs/>
                          <w:iCs/>
                          <w:color w:val="000000"/>
                          <w:sz w:val="18"/>
                          <w:szCs w:val="18"/>
                          <w:lang w:val="en-GB"/>
                        </w:rPr>
                      </w:pPr>
                      <w:r w:rsidRPr="006B1EC9">
                        <w:rPr>
                          <w:rFonts w:eastAsia="Calibri" w:cs="Calibri"/>
                          <w:bCs/>
                          <w:iCs/>
                          <w:color w:val="000000"/>
                          <w:sz w:val="18"/>
                          <w:szCs w:val="18"/>
                          <w:lang w:val="en-GB"/>
                        </w:rPr>
                        <w:t>Ве молиме вратете го овој формулар на:</w:t>
                      </w:r>
                    </w:p>
                    <w:p w14:paraId="3277E9FA" w14:textId="77777777" w:rsidR="000C2E2C" w:rsidRPr="006B1EC9" w:rsidRDefault="000C2E2C" w:rsidP="006B1EC9">
                      <w:pPr>
                        <w:contextualSpacing/>
                        <w:jc w:val="center"/>
                        <w:rPr>
                          <w:rFonts w:ascii="Arial Narrow" w:eastAsia="Calibri" w:hAnsi="Arial Narrow"/>
                          <w:bCs/>
                          <w:i/>
                          <w:color w:val="000000"/>
                          <w:sz w:val="16"/>
                          <w:szCs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2817"/>
                        <w:gridCol w:w="2356"/>
                        <w:gridCol w:w="2088"/>
                      </w:tblGrid>
                      <w:tr w:rsidR="000C2E2C" w:rsidRPr="00957C1E" w14:paraId="238E5626" w14:textId="77777777">
                        <w:trPr>
                          <w:trHeight w:val="523"/>
                        </w:trPr>
                        <w:tc>
                          <w:tcPr>
                            <w:tcW w:w="1413" w:type="dxa"/>
                            <w:hideMark/>
                          </w:tcPr>
                          <w:p w14:paraId="3D57EBFE" w14:textId="77777777" w:rsidR="000C2E2C" w:rsidRPr="006B1EC9" w:rsidRDefault="000C2E2C">
                            <w:pPr>
                              <w:contextualSpacing/>
                              <w:jc w:val="center"/>
                              <w:rPr>
                                <w:rFonts w:eastAsia="Calibri" w:cs="Calibri"/>
                                <w:i/>
                                <w:color w:val="000000"/>
                                <w:sz w:val="18"/>
                                <w:szCs w:val="18"/>
                                <w:lang w:val="en-GB"/>
                              </w:rPr>
                            </w:pPr>
                            <w:r w:rsidRPr="006B1EC9">
                              <w:rPr>
                                <w:rFonts w:eastAsia="Calibri" w:cs="Calibri"/>
                                <w:bCs/>
                                <w:color w:val="000000"/>
                                <w:sz w:val="18"/>
                                <w:szCs w:val="18"/>
                                <w:bdr w:val="none" w:sz="0" w:space="0" w:color="auto" w:frame="1"/>
                                <w:lang w:val="en-GB" w:eastAsia="mk-MK"/>
                              </w:rPr>
                              <w:t>Име и презиме</w:t>
                            </w:r>
                          </w:p>
                        </w:tc>
                        <w:tc>
                          <w:tcPr>
                            <w:tcW w:w="2840" w:type="dxa"/>
                            <w:hideMark/>
                          </w:tcPr>
                          <w:p w14:paraId="710556BF" w14:textId="77777777" w:rsidR="000C2E2C" w:rsidRPr="006B1EC9" w:rsidRDefault="000C2E2C">
                            <w:pPr>
                              <w:contextualSpacing/>
                              <w:jc w:val="center"/>
                              <w:rPr>
                                <w:rFonts w:eastAsia="Calibri" w:cs="Calibri"/>
                                <w:i/>
                                <w:color w:val="000000"/>
                                <w:sz w:val="18"/>
                                <w:szCs w:val="18"/>
                                <w:lang w:val="en-GB"/>
                              </w:rPr>
                            </w:pPr>
                            <w:r>
                              <w:rPr>
                                <w:rFonts w:eastAsia="Calibri" w:cs="Calibri"/>
                                <w:bCs/>
                                <w:color w:val="000000"/>
                                <w:sz w:val="18"/>
                                <w:szCs w:val="18"/>
                                <w:bdr w:val="none" w:sz="0" w:space="0" w:color="auto" w:frame="1"/>
                                <w:lang w:val="en-GB" w:eastAsia="mk-MK"/>
                              </w:rPr>
                              <w:t>Зоран Апостолоски</w:t>
                            </w:r>
                          </w:p>
                        </w:tc>
                        <w:tc>
                          <w:tcPr>
                            <w:tcW w:w="2693" w:type="dxa"/>
                            <w:hideMark/>
                          </w:tcPr>
                          <w:p w14:paraId="74DDD7AB" w14:textId="77777777" w:rsidR="000C2E2C" w:rsidRPr="006B1EC9" w:rsidRDefault="000C2E2C" w:rsidP="0075391D">
                            <w:pPr>
                              <w:rPr>
                                <w:rFonts w:cs="Calibri"/>
                                <w:color w:val="000000"/>
                                <w:sz w:val="18"/>
                                <w:szCs w:val="18"/>
                                <w:lang w:val="en-US" w:bidi="en-US"/>
                              </w:rPr>
                            </w:pPr>
                            <w:r w:rsidRPr="006B1EC9">
                              <w:rPr>
                                <w:rFonts w:cs="Calibri"/>
                                <w:color w:val="000000"/>
                                <w:sz w:val="20"/>
                                <w:szCs w:val="20"/>
                                <w:lang w:val="en-US" w:bidi="en-US"/>
                              </w:rPr>
                              <w:t xml:space="preserve"> </w:t>
                            </w:r>
                            <w:r w:rsidRPr="006B1EC9">
                              <w:rPr>
                                <w:rFonts w:cs="Calibri"/>
                                <w:color w:val="000000"/>
                                <w:sz w:val="18"/>
                                <w:szCs w:val="18"/>
                                <w:lang w:val="en-US" w:bidi="en-US"/>
                              </w:rPr>
                              <w:t xml:space="preserve"> </w:t>
                            </w:r>
                          </w:p>
                        </w:tc>
                        <w:tc>
                          <w:tcPr>
                            <w:tcW w:w="2375" w:type="dxa"/>
                          </w:tcPr>
                          <w:p w14:paraId="7DA7A5BE" w14:textId="77777777" w:rsidR="000C2E2C" w:rsidRPr="006B1EC9" w:rsidRDefault="000C2E2C">
                            <w:pPr>
                              <w:contextualSpacing/>
                              <w:jc w:val="center"/>
                              <w:rPr>
                                <w:rFonts w:eastAsia="Calibri" w:cs="Calibri"/>
                                <w:i/>
                                <w:color w:val="000000"/>
                                <w:sz w:val="18"/>
                                <w:szCs w:val="18"/>
                                <w:lang w:val="en-GB"/>
                              </w:rPr>
                            </w:pPr>
                            <w:r w:rsidRPr="006B1EC9">
                              <w:rPr>
                                <w:rFonts w:eastAsia="Calibri" w:cs="Calibri"/>
                                <w:i/>
                                <w:color w:val="000000"/>
                                <w:sz w:val="18"/>
                                <w:szCs w:val="18"/>
                                <w:lang w:val="en-GB"/>
                              </w:rPr>
                              <w:t>--------------------------------</w:t>
                            </w:r>
                          </w:p>
                        </w:tc>
                      </w:tr>
                      <w:tr w:rsidR="000C2E2C" w:rsidRPr="00957C1E" w14:paraId="0735B126" w14:textId="77777777" w:rsidTr="0075391D">
                        <w:trPr>
                          <w:trHeight w:val="353"/>
                        </w:trPr>
                        <w:tc>
                          <w:tcPr>
                            <w:tcW w:w="1413" w:type="dxa"/>
                            <w:hideMark/>
                          </w:tcPr>
                          <w:p w14:paraId="268BA77A" w14:textId="3D637BDD" w:rsidR="000C2E2C" w:rsidRPr="0071328B" w:rsidRDefault="000C2E2C">
                            <w:pPr>
                              <w:contextualSpacing/>
                              <w:jc w:val="center"/>
                              <w:rPr>
                                <w:rFonts w:eastAsia="Calibri" w:cs="Calibri"/>
                                <w:i/>
                                <w:color w:val="000000"/>
                                <w:sz w:val="18"/>
                                <w:szCs w:val="18"/>
                              </w:rPr>
                            </w:pPr>
                            <w:r w:rsidRPr="006B1EC9">
                              <w:rPr>
                                <w:rFonts w:eastAsia="Calibri" w:cs="Calibri"/>
                                <w:bCs/>
                                <w:color w:val="000000"/>
                                <w:sz w:val="18"/>
                                <w:szCs w:val="18"/>
                                <w:lang w:val="en-GB"/>
                              </w:rPr>
                              <w:t>Е-</w:t>
                            </w:r>
                            <w:r w:rsidR="0071328B">
                              <w:rPr>
                                <w:rFonts w:eastAsia="Calibri" w:cs="Calibri"/>
                                <w:bCs/>
                                <w:color w:val="000000"/>
                                <w:sz w:val="18"/>
                                <w:szCs w:val="18"/>
                              </w:rPr>
                              <w:t>адреса</w:t>
                            </w:r>
                          </w:p>
                        </w:tc>
                        <w:tc>
                          <w:tcPr>
                            <w:tcW w:w="2840" w:type="dxa"/>
                            <w:hideMark/>
                          </w:tcPr>
                          <w:p w14:paraId="56A4CB96" w14:textId="77777777" w:rsidR="000C2E2C" w:rsidRPr="006B1EC9" w:rsidRDefault="003328F1">
                            <w:pPr>
                              <w:contextualSpacing/>
                              <w:jc w:val="center"/>
                              <w:rPr>
                                <w:rFonts w:eastAsia="Calibri" w:cs="Calibri"/>
                                <w:i/>
                                <w:color w:val="000000"/>
                                <w:sz w:val="18"/>
                                <w:szCs w:val="18"/>
                                <w:lang w:val="en-GB"/>
                              </w:rPr>
                            </w:pPr>
                            <w:hyperlink r:id="rId16" w:history="1">
                              <w:r w:rsidR="000C2E2C" w:rsidRPr="0031543D">
                                <w:rPr>
                                  <w:rStyle w:val="Hyperlink"/>
                                  <w:rFonts w:eastAsia="Calibri"/>
                                  <w:b/>
                                  <w:bCs/>
                                  <w:sz w:val="18"/>
                                  <w:szCs w:val="18"/>
                                </w:rPr>
                                <w:t>zoran.apostoloski@mtsp.gov.mk</w:t>
                              </w:r>
                            </w:hyperlink>
                            <w:r w:rsidR="000C2E2C" w:rsidRPr="006B1EC9">
                              <w:rPr>
                                <w:rFonts w:eastAsia="Calibri" w:cs="Calibri"/>
                                <w:bCs/>
                                <w:color w:val="000000"/>
                                <w:sz w:val="18"/>
                                <w:szCs w:val="18"/>
                                <w:lang w:val="en-GB"/>
                              </w:rPr>
                              <w:t xml:space="preserve"> </w:t>
                            </w:r>
                          </w:p>
                        </w:tc>
                        <w:tc>
                          <w:tcPr>
                            <w:tcW w:w="2693" w:type="dxa"/>
                            <w:hideMark/>
                          </w:tcPr>
                          <w:p w14:paraId="0B231249" w14:textId="77777777" w:rsidR="000C2E2C" w:rsidRPr="00597A6D" w:rsidRDefault="000C2E2C" w:rsidP="0075391D">
                            <w:pPr>
                              <w:contextualSpacing/>
                              <w:jc w:val="center"/>
                              <w:rPr>
                                <w:sz w:val="18"/>
                                <w:szCs w:val="18"/>
                                <w:highlight w:val="yellow"/>
                                <w:lang w:val="en-US"/>
                              </w:rPr>
                            </w:pPr>
                          </w:p>
                        </w:tc>
                        <w:tc>
                          <w:tcPr>
                            <w:tcW w:w="2375" w:type="dxa"/>
                          </w:tcPr>
                          <w:p w14:paraId="5B81375C" w14:textId="77777777" w:rsidR="000C2E2C" w:rsidRPr="006B1EC9" w:rsidRDefault="000C2E2C">
                            <w:pPr>
                              <w:contextualSpacing/>
                              <w:jc w:val="center"/>
                              <w:rPr>
                                <w:rFonts w:eastAsia="Calibri" w:cs="Calibri"/>
                                <w:i/>
                                <w:color w:val="000000"/>
                                <w:sz w:val="18"/>
                                <w:szCs w:val="18"/>
                                <w:lang w:val="en-GB"/>
                              </w:rPr>
                            </w:pPr>
                            <w:r w:rsidRPr="006B1EC9">
                              <w:rPr>
                                <w:rFonts w:eastAsia="Calibri" w:cs="Calibri"/>
                                <w:i/>
                                <w:color w:val="000000"/>
                                <w:sz w:val="18"/>
                                <w:szCs w:val="18"/>
                                <w:lang w:val="en-GB"/>
                              </w:rPr>
                              <w:t>-------------------------</w:t>
                            </w:r>
                          </w:p>
                        </w:tc>
                      </w:tr>
                      <w:tr w:rsidR="000C2E2C" w:rsidRPr="00957C1E" w14:paraId="35E213B6" w14:textId="77777777">
                        <w:trPr>
                          <w:trHeight w:val="361"/>
                        </w:trPr>
                        <w:tc>
                          <w:tcPr>
                            <w:tcW w:w="1413" w:type="dxa"/>
                            <w:hideMark/>
                          </w:tcPr>
                          <w:p w14:paraId="31D9A16C" w14:textId="77777777" w:rsidR="000C2E2C" w:rsidRPr="006B1EC9" w:rsidRDefault="000C2E2C">
                            <w:pPr>
                              <w:contextualSpacing/>
                              <w:jc w:val="center"/>
                              <w:rPr>
                                <w:rFonts w:eastAsia="Calibri" w:cs="Calibri"/>
                                <w:i/>
                                <w:color w:val="000000"/>
                                <w:sz w:val="18"/>
                                <w:szCs w:val="18"/>
                                <w:lang w:val="en-GB"/>
                              </w:rPr>
                            </w:pPr>
                            <w:r w:rsidRPr="006B1EC9">
                              <w:rPr>
                                <w:rFonts w:eastAsia="Calibri" w:cs="Calibri"/>
                                <w:bCs/>
                                <w:color w:val="000000"/>
                                <w:sz w:val="18"/>
                                <w:szCs w:val="18"/>
                                <w:lang w:val="en-GB"/>
                              </w:rPr>
                              <w:t>Институција</w:t>
                            </w:r>
                          </w:p>
                        </w:tc>
                        <w:tc>
                          <w:tcPr>
                            <w:tcW w:w="2840" w:type="dxa"/>
                            <w:hideMark/>
                          </w:tcPr>
                          <w:p w14:paraId="051282EE" w14:textId="77777777" w:rsidR="000C2E2C" w:rsidRPr="006B1EC9" w:rsidRDefault="000C2E2C" w:rsidP="0075391D">
                            <w:pPr>
                              <w:contextualSpacing/>
                              <w:jc w:val="center"/>
                              <w:rPr>
                                <w:rFonts w:eastAsia="Calibri" w:cs="Calibri"/>
                                <w:bCs/>
                                <w:color w:val="000000"/>
                                <w:sz w:val="18"/>
                                <w:szCs w:val="18"/>
                                <w:lang w:val="en-GB"/>
                              </w:rPr>
                            </w:pPr>
                            <w:r w:rsidRPr="006B1EC9">
                              <w:rPr>
                                <w:rFonts w:eastAsia="Calibri" w:cs="Calibri"/>
                                <w:bCs/>
                                <w:color w:val="000000"/>
                                <w:sz w:val="18"/>
                                <w:szCs w:val="18"/>
                                <w:lang w:val="en-GB"/>
                              </w:rPr>
                              <w:t>Министерство за труд и социјална политика</w:t>
                            </w:r>
                          </w:p>
                          <w:p w14:paraId="32359E02" w14:textId="116D5DA4" w:rsidR="000C2E2C" w:rsidRPr="003C0576" w:rsidRDefault="000C2E2C" w:rsidP="0075391D">
                            <w:pPr>
                              <w:contextualSpacing/>
                              <w:jc w:val="center"/>
                              <w:rPr>
                                <w:rFonts w:eastAsia="Calibri" w:cs="Calibri"/>
                                <w:bCs/>
                                <w:iCs/>
                                <w:color w:val="000000"/>
                                <w:sz w:val="18"/>
                                <w:szCs w:val="18"/>
                              </w:rPr>
                            </w:pPr>
                            <w:r w:rsidRPr="006B1EC9">
                              <w:rPr>
                                <w:rFonts w:eastAsia="Calibri" w:cs="Calibri"/>
                                <w:bCs/>
                                <w:color w:val="000000"/>
                                <w:sz w:val="18"/>
                                <w:szCs w:val="18"/>
                                <w:lang w:val="en-GB"/>
                              </w:rPr>
                              <w:t>Бул</w:t>
                            </w:r>
                            <w:r w:rsidR="003C0576">
                              <w:rPr>
                                <w:rFonts w:eastAsia="Calibri" w:cs="Calibri"/>
                                <w:bCs/>
                                <w:color w:val="000000"/>
                                <w:sz w:val="18"/>
                                <w:szCs w:val="18"/>
                              </w:rPr>
                              <w:t>.</w:t>
                            </w:r>
                            <w:r w:rsidRPr="006B1EC9">
                              <w:rPr>
                                <w:rFonts w:eastAsia="Calibri" w:cs="Calibri"/>
                                <w:bCs/>
                                <w:color w:val="000000"/>
                                <w:sz w:val="18"/>
                                <w:szCs w:val="18"/>
                                <w:lang w:val="en-GB"/>
                              </w:rPr>
                              <w:t xml:space="preserve"> Кочо Рацин 14/9</w:t>
                            </w:r>
                            <w:r w:rsidR="003C0576">
                              <w:rPr>
                                <w:rFonts w:eastAsia="Calibri" w:cs="Calibri"/>
                                <w:bCs/>
                                <w:color w:val="000000"/>
                                <w:sz w:val="18"/>
                                <w:szCs w:val="18"/>
                              </w:rPr>
                              <w:t xml:space="preserve">, </w:t>
                            </w:r>
                            <w:r w:rsidRPr="006B1EC9">
                              <w:rPr>
                                <w:rFonts w:eastAsia="Calibri" w:cs="Calibri"/>
                                <w:bCs/>
                                <w:color w:val="000000"/>
                                <w:sz w:val="18"/>
                                <w:szCs w:val="18"/>
                                <w:lang w:val="en-GB"/>
                              </w:rPr>
                              <w:t>1000 Скопје, Р</w:t>
                            </w:r>
                            <w:r w:rsidR="003C0576">
                              <w:rPr>
                                <w:rFonts w:eastAsia="Calibri" w:cs="Calibri"/>
                                <w:bCs/>
                                <w:color w:val="000000"/>
                                <w:sz w:val="18"/>
                                <w:szCs w:val="18"/>
                              </w:rPr>
                              <w:t>.С. Македонија</w:t>
                            </w:r>
                          </w:p>
                        </w:tc>
                        <w:tc>
                          <w:tcPr>
                            <w:tcW w:w="2693" w:type="dxa"/>
                            <w:hideMark/>
                          </w:tcPr>
                          <w:p w14:paraId="4DFB7962" w14:textId="77777777" w:rsidR="000C2E2C" w:rsidRPr="006B1EC9" w:rsidRDefault="000C2E2C" w:rsidP="0075391D">
                            <w:pPr>
                              <w:contextualSpacing/>
                              <w:jc w:val="center"/>
                              <w:rPr>
                                <w:rFonts w:eastAsia="Calibri" w:cs="Calibri"/>
                                <w:i/>
                                <w:color w:val="000000"/>
                                <w:sz w:val="18"/>
                                <w:szCs w:val="18"/>
                                <w:highlight w:val="yellow"/>
                                <w:lang w:val="en-GB"/>
                              </w:rPr>
                            </w:pPr>
                          </w:p>
                        </w:tc>
                        <w:tc>
                          <w:tcPr>
                            <w:tcW w:w="2375" w:type="dxa"/>
                            <w:hideMark/>
                          </w:tcPr>
                          <w:p w14:paraId="436C8975" w14:textId="77777777" w:rsidR="000C2E2C" w:rsidRPr="006B1EC9" w:rsidRDefault="000C2E2C">
                            <w:pPr>
                              <w:contextualSpacing/>
                              <w:jc w:val="center"/>
                              <w:rPr>
                                <w:rFonts w:eastAsia="Calibri" w:cs="Calibri"/>
                                <w:i/>
                                <w:color w:val="000000"/>
                                <w:sz w:val="18"/>
                                <w:szCs w:val="18"/>
                                <w:lang w:val="en-GB"/>
                              </w:rPr>
                            </w:pPr>
                          </w:p>
                        </w:tc>
                      </w:tr>
                    </w:tbl>
                    <w:p w14:paraId="3D1B0E86" w14:textId="77777777" w:rsidR="000C2E2C" w:rsidRPr="006B1EC9" w:rsidRDefault="000C2E2C" w:rsidP="006B1EC9">
                      <w:pPr>
                        <w:ind w:left="1440"/>
                        <w:rPr>
                          <w:rFonts w:eastAsia="Calibri" w:cs="Calibri"/>
                          <w:bCs/>
                          <w:color w:val="000000"/>
                          <w:sz w:val="18"/>
                          <w:szCs w:val="18"/>
                          <w:lang w:val="en-GB"/>
                        </w:rPr>
                      </w:pPr>
                      <w:r w:rsidRPr="006B1EC9">
                        <w:rPr>
                          <w:rFonts w:eastAsia="Calibri" w:cs="Calibri"/>
                          <w:bCs/>
                          <w:color w:val="000000"/>
                          <w:sz w:val="18"/>
                          <w:szCs w:val="18"/>
                          <w:lang w:val="en-GB"/>
                        </w:rPr>
                        <w:t xml:space="preserve"> </w:t>
                      </w:r>
                    </w:p>
                    <w:p w14:paraId="5209099D" w14:textId="77777777" w:rsidR="000C2E2C" w:rsidRPr="006B1EC9" w:rsidRDefault="000C2E2C" w:rsidP="006B1EC9">
                      <w:pPr>
                        <w:ind w:left="720"/>
                        <w:rPr>
                          <w:rFonts w:eastAsia="Calibri" w:cs="Calibri"/>
                          <w:bCs/>
                          <w:color w:val="000000"/>
                          <w:sz w:val="18"/>
                          <w:szCs w:val="18"/>
                          <w:lang w:val="en-GB"/>
                        </w:rPr>
                      </w:pPr>
                    </w:p>
                    <w:p w14:paraId="3FC2AB32" w14:textId="77777777" w:rsidR="000C2E2C" w:rsidRPr="006B1EC9" w:rsidRDefault="000C2E2C" w:rsidP="006B1EC9">
                      <w:pPr>
                        <w:jc w:val="center"/>
                        <w:rPr>
                          <w:rFonts w:ascii="Trebuchet MS" w:eastAsia="Times New Roman" w:hAnsi="Trebuchet MS" w:cs="Times New Roman"/>
                          <w:color w:val="000000"/>
                        </w:rPr>
                      </w:pPr>
                    </w:p>
                  </w:txbxContent>
                </v:textbox>
                <w10:anchorlock/>
              </v:rect>
            </w:pict>
          </mc:Fallback>
        </mc:AlternateContent>
      </w:r>
      <w:r w:rsidRPr="006B1EC9">
        <w:rPr>
          <w:rFonts w:ascii="Calibri" w:eastAsia="Calibri" w:hAnsi="Calibri" w:cs="Times New Roman"/>
          <w:i/>
          <w:iCs/>
          <w:kern w:val="0"/>
          <w:sz w:val="16"/>
          <w:szCs w:val="16"/>
          <w:lang w:val="en-GB"/>
          <w14:ligatures w14:val="none"/>
        </w:rPr>
        <w:t xml:space="preserve"> </w:t>
      </w:r>
    </w:p>
    <w:p w14:paraId="3A9BF525" w14:textId="77777777" w:rsidR="006B1EC9" w:rsidRPr="006B1EC9" w:rsidRDefault="006B1EC9" w:rsidP="006B1EC9">
      <w:pPr>
        <w:spacing w:after="0"/>
        <w:rPr>
          <w:rFonts w:ascii="Calibri" w:eastAsia="Calibri" w:hAnsi="Calibri" w:cs="Times New Roman"/>
          <w:i/>
          <w:iCs/>
          <w:kern w:val="0"/>
          <w:sz w:val="16"/>
          <w:szCs w:val="16"/>
          <w14:ligatures w14:val="none"/>
        </w:rPr>
      </w:pPr>
      <w:r w:rsidRPr="006B1EC9">
        <w:rPr>
          <w:rFonts w:ascii="Calibri" w:eastAsia="Calibri" w:hAnsi="Calibri" w:cs="Calibri"/>
          <w:kern w:val="0"/>
          <w14:ligatures w14:val="none"/>
        </w:rPr>
        <w:t xml:space="preserve"> </w:t>
      </w:r>
    </w:p>
    <w:p w14:paraId="0C1859FF" w14:textId="78B95AD5" w:rsidR="00AC3E0A" w:rsidRDefault="00AC3E0A"/>
    <w:sectPr w:rsidR="00AC3E0A" w:rsidSect="0075391D">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6FC7F" w14:textId="77777777" w:rsidR="003328F1" w:rsidRDefault="003328F1" w:rsidP="006B1EC9">
      <w:pPr>
        <w:spacing w:after="0" w:line="240" w:lineRule="auto"/>
      </w:pPr>
      <w:r>
        <w:separator/>
      </w:r>
    </w:p>
  </w:endnote>
  <w:endnote w:type="continuationSeparator" w:id="0">
    <w:p w14:paraId="48F290C0" w14:textId="77777777" w:rsidR="003328F1" w:rsidRDefault="003328F1" w:rsidP="006B1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63166" w14:textId="77777777" w:rsidR="003328F1" w:rsidRDefault="003328F1" w:rsidP="006B1EC9">
      <w:pPr>
        <w:spacing w:after="0" w:line="240" w:lineRule="auto"/>
      </w:pPr>
      <w:r>
        <w:separator/>
      </w:r>
    </w:p>
  </w:footnote>
  <w:footnote w:type="continuationSeparator" w:id="0">
    <w:p w14:paraId="54209CD4" w14:textId="77777777" w:rsidR="003328F1" w:rsidRDefault="003328F1" w:rsidP="006B1EC9">
      <w:pPr>
        <w:spacing w:after="0" w:line="240" w:lineRule="auto"/>
      </w:pPr>
      <w:r>
        <w:continuationSeparator/>
      </w:r>
    </w:p>
  </w:footnote>
  <w:footnote w:id="1">
    <w:p w14:paraId="2024A1E9" w14:textId="1A659D56" w:rsidR="000C2E2C" w:rsidRPr="00D87A35" w:rsidRDefault="000C2E2C" w:rsidP="006B1EC9">
      <w:pPr>
        <w:pStyle w:val="FootnoteText"/>
        <w:rPr>
          <w:sz w:val="16"/>
          <w:szCs w:val="16"/>
          <w:lang w:val="en-GB"/>
        </w:rPr>
      </w:pPr>
      <w:r w:rsidRPr="00D87A35">
        <w:rPr>
          <w:rStyle w:val="FootnoteReference"/>
          <w:sz w:val="16"/>
          <w:szCs w:val="16"/>
        </w:rPr>
        <w:footnoteRef/>
      </w:r>
      <w:r w:rsidRPr="00D87A35">
        <w:rPr>
          <w:sz w:val="16"/>
          <w:szCs w:val="16"/>
        </w:rPr>
        <w:t>Ангажиран</w:t>
      </w:r>
      <w:r w:rsidR="00B51FA4">
        <w:rPr>
          <w:sz w:val="16"/>
          <w:szCs w:val="16"/>
          <w:lang w:val="mk-MK"/>
        </w:rPr>
        <w:t>а</w:t>
      </w:r>
      <w:r w:rsidRPr="00D87A35">
        <w:rPr>
          <w:sz w:val="16"/>
          <w:szCs w:val="16"/>
        </w:rPr>
        <w:t xml:space="preserve"> </w:t>
      </w:r>
      <w:r w:rsidR="00A41AD6">
        <w:rPr>
          <w:sz w:val="16"/>
          <w:szCs w:val="16"/>
          <w:lang w:val="mk-MK"/>
        </w:rPr>
        <w:t>преку</w:t>
      </w:r>
      <w:r w:rsidRPr="00D87A35">
        <w:rPr>
          <w:sz w:val="16"/>
          <w:szCs w:val="16"/>
        </w:rPr>
        <w:t xml:space="preserve"> договор за </w:t>
      </w:r>
      <w:r w:rsidR="00B51FA4">
        <w:rPr>
          <w:sz w:val="16"/>
          <w:szCs w:val="16"/>
          <w:lang w:val="mk-MK"/>
        </w:rPr>
        <w:t xml:space="preserve">консултантски </w:t>
      </w:r>
      <w:r w:rsidRPr="00D87A35">
        <w:rPr>
          <w:sz w:val="16"/>
          <w:szCs w:val="16"/>
        </w:rPr>
        <w:t xml:space="preserve">услуги </w:t>
      </w:r>
    </w:p>
  </w:footnote>
  <w:footnote w:id="2">
    <w:p w14:paraId="386429E2" w14:textId="6868139E" w:rsidR="000C2E2C" w:rsidRPr="006B1EC9" w:rsidRDefault="000C2E2C" w:rsidP="006B1EC9">
      <w:pPr>
        <w:pStyle w:val="FootnoteText"/>
        <w:rPr>
          <w:rFonts w:ascii="Calibri" w:hAnsi="Calibri" w:cs="Calibri"/>
        </w:rPr>
      </w:pPr>
      <w:r w:rsidRPr="006B1EC9">
        <w:rPr>
          <w:rStyle w:val="FootnoteReference"/>
          <w:rFonts w:ascii="Calibri" w:hAnsi="Calibri"/>
        </w:rPr>
        <w:footnoteRef/>
      </w:r>
      <w:r w:rsidRPr="006B1EC9">
        <w:rPr>
          <w:rFonts w:ascii="Calibri" w:hAnsi="Calibri"/>
        </w:rPr>
        <w:t xml:space="preserve">Токсични/опасни материјали вклучуваат, но не </w:t>
      </w:r>
      <w:r w:rsidR="005D078A">
        <w:rPr>
          <w:rFonts w:ascii="Calibri" w:hAnsi="Calibri"/>
          <w:lang w:val="mk-MK"/>
        </w:rPr>
        <w:t>се ограничени на</w:t>
      </w:r>
      <w:r w:rsidRPr="006B1EC9">
        <w:rPr>
          <w:rFonts w:ascii="Calibri" w:hAnsi="Calibri"/>
        </w:rPr>
        <w:t xml:space="preserve"> горива, моторни/хидраулични масла, </w:t>
      </w:r>
      <w:r w:rsidR="000C4D7C">
        <w:rPr>
          <w:rFonts w:ascii="Calibri" w:hAnsi="Calibri"/>
          <w:lang w:val="mk-MK"/>
        </w:rPr>
        <w:t>средства за подмачкување</w:t>
      </w:r>
      <w:r w:rsidRPr="006B1EC9">
        <w:rPr>
          <w:rFonts w:ascii="Calibri" w:hAnsi="Calibri"/>
        </w:rPr>
        <w:t>, токсични бои итн.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F5683" w14:textId="3E3B5664" w:rsidR="000C2E2C" w:rsidRDefault="000C2E2C" w:rsidP="006B1EC9">
    <w:pPr>
      <w:pStyle w:val="Header"/>
      <w:jc w:val="center"/>
    </w:pPr>
    <w:r w:rsidRPr="006B1EC9">
      <w:t>ЛИСТА ЗА ПРОВЕР</w:t>
    </w:r>
    <w:r w:rsidR="00B51FA4">
      <w:rPr>
        <w:lang w:val="mk-MK"/>
      </w:rPr>
      <w:t>КА</w:t>
    </w:r>
    <w:r w:rsidRPr="006B1EC9">
      <w:t xml:space="preserve"> </w:t>
    </w:r>
    <w:r w:rsidR="00A41AD6">
      <w:rPr>
        <w:lang w:val="mk-MK"/>
      </w:rPr>
      <w:t xml:space="preserve">(ЧЕК-ЛИСТА) </w:t>
    </w:r>
    <w:r w:rsidRPr="006B1EC9">
      <w:t>НА ПЛАН</w:t>
    </w:r>
    <w:r w:rsidR="00B51FA4">
      <w:rPr>
        <w:lang w:val="mk-MK"/>
      </w:rPr>
      <w:t>ОТ</w:t>
    </w:r>
    <w:r w:rsidRPr="006B1EC9">
      <w:t xml:space="preserve"> ЗА УПРАВУВАЊЕ СО ЖИВОТНАТА СРЕДИНА И СОЦИЈАЛ</w:t>
    </w:r>
    <w:r w:rsidR="00B51FA4">
      <w:rPr>
        <w:lang w:val="mk-MK"/>
      </w:rPr>
      <w:t>НИТЕ АСПЕКТИ</w:t>
    </w:r>
    <w:r w:rsidRPr="006B1EC9">
      <w:t xml:space="preserve"> (</w:t>
    </w:r>
    <w:r w:rsidR="00B51FA4">
      <w:rPr>
        <w:lang w:val="mk-MK"/>
      </w:rPr>
      <w:t>ПУЖССА</w:t>
    </w:r>
    <w:r w:rsidRPr="006B1EC9">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32A5A" w14:textId="77777777" w:rsidR="000C2E2C" w:rsidRDefault="000C2E2C" w:rsidP="006B1EC9">
    <w:pPr>
      <w:pStyle w:val="Header"/>
      <w:jc w:val="center"/>
    </w:pPr>
    <w:r>
      <w:rPr>
        <w:noProof/>
      </w:rPr>
      <w:drawing>
        <wp:inline distT="0" distB="0" distL="0" distR="0" wp14:anchorId="56EFD35B" wp14:editId="498C22EC">
          <wp:extent cx="1306195" cy="810132"/>
          <wp:effectExtent l="0" t="0" r="0" b="9525"/>
          <wp:docPr id="1234032950" name="Picture 1234032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243" cy="815744"/>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CC452" w14:textId="0E0EBF1A" w:rsidR="000C2E2C" w:rsidRPr="00942CC0" w:rsidRDefault="000C2E2C" w:rsidP="0075391D">
    <w:pPr>
      <w:jc w:val="center"/>
      <w:rPr>
        <w:sz w:val="20"/>
        <w:szCs w:val="20"/>
        <w:lang w:val="en-GB"/>
      </w:rPr>
    </w:pPr>
    <w:r w:rsidRPr="47DA9F72">
      <w:rPr>
        <w:sz w:val="20"/>
        <w:szCs w:val="20"/>
      </w:rPr>
      <w:t>ЛИСТА ЗА ПРОВЕР</w:t>
    </w:r>
    <w:r w:rsidR="003B75D8">
      <w:rPr>
        <w:sz w:val="20"/>
        <w:szCs w:val="20"/>
        <w:lang w:val="mk-MK"/>
      </w:rPr>
      <w:t>КА</w:t>
    </w:r>
    <w:r w:rsidRPr="47DA9F72">
      <w:rPr>
        <w:sz w:val="20"/>
        <w:szCs w:val="20"/>
      </w:rPr>
      <w:t xml:space="preserve"> </w:t>
    </w:r>
    <w:r w:rsidR="0068652B" w:rsidRPr="0068652B">
      <w:rPr>
        <w:sz w:val="20"/>
        <w:szCs w:val="20"/>
      </w:rPr>
      <w:t xml:space="preserve">(ЧЕК-ЛИСТА) </w:t>
    </w:r>
    <w:r w:rsidRPr="47DA9F72">
      <w:rPr>
        <w:sz w:val="20"/>
        <w:szCs w:val="20"/>
      </w:rPr>
      <w:t>НА ПЛАН</w:t>
    </w:r>
    <w:r w:rsidR="003B75D8">
      <w:rPr>
        <w:sz w:val="20"/>
        <w:szCs w:val="20"/>
        <w:lang w:val="mk-MK"/>
      </w:rPr>
      <w:t>ОТ</w:t>
    </w:r>
    <w:r w:rsidRPr="47DA9F72">
      <w:rPr>
        <w:sz w:val="20"/>
        <w:szCs w:val="20"/>
      </w:rPr>
      <w:t xml:space="preserve"> ЗА УПРАВУВАЊЕ СО ЖИВОТНАТА СРЕДИНА И СОЦИЈАЛ</w:t>
    </w:r>
    <w:r w:rsidR="003B75D8">
      <w:rPr>
        <w:sz w:val="20"/>
        <w:szCs w:val="20"/>
        <w:lang w:val="mk-MK"/>
      </w:rPr>
      <w:t>НИ</w:t>
    </w:r>
    <w:r w:rsidR="00912DC5">
      <w:rPr>
        <w:sz w:val="20"/>
        <w:szCs w:val="20"/>
        <w:lang w:val="mk-MK"/>
      </w:rPr>
      <w:t>ТЕ</w:t>
    </w:r>
    <w:r w:rsidR="003B75D8">
      <w:rPr>
        <w:sz w:val="20"/>
        <w:szCs w:val="20"/>
        <w:lang w:val="mk-MK"/>
      </w:rPr>
      <w:t xml:space="preserve"> АСПЕКТИ</w:t>
    </w:r>
    <w:r w:rsidRPr="47DA9F72">
      <w:rPr>
        <w:sz w:val="20"/>
        <w:szCs w:val="20"/>
      </w:rPr>
      <w:t xml:space="preserve"> (</w:t>
    </w:r>
    <w:r w:rsidR="003B75D8">
      <w:rPr>
        <w:sz w:val="20"/>
        <w:szCs w:val="20"/>
        <w:lang w:val="mk-MK"/>
      </w:rPr>
      <w:t>ПУЖССА</w:t>
    </w:r>
    <w:r w:rsidRPr="47DA9F72">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321"/>
      </v:shape>
    </w:pict>
  </w:numPicBullet>
  <w:abstractNum w:abstractNumId="0" w15:restartNumberingAfterBreak="0">
    <w:nsid w:val="011E0C3F"/>
    <w:multiLevelType w:val="hybridMultilevel"/>
    <w:tmpl w:val="EBCA55DE"/>
    <w:lvl w:ilvl="0" w:tplc="5CFEDD66">
      <w:start w:val="1"/>
      <w:numFmt w:val="bullet"/>
      <w:lvlText w:val=""/>
      <w:lvlJc w:val="left"/>
      <w:pPr>
        <w:ind w:left="360" w:hanging="360"/>
      </w:pPr>
      <w:rPr>
        <w:rFonts w:ascii="Symbol" w:hAnsi="Symbol" w:cs="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885ED0"/>
    <w:multiLevelType w:val="hybridMultilevel"/>
    <w:tmpl w:val="5496945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01FD6645"/>
    <w:multiLevelType w:val="hybridMultilevel"/>
    <w:tmpl w:val="7388AA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82F71"/>
    <w:multiLevelType w:val="hybridMultilevel"/>
    <w:tmpl w:val="28E07A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EF40E3"/>
    <w:multiLevelType w:val="hybridMultilevel"/>
    <w:tmpl w:val="F6969E80"/>
    <w:lvl w:ilvl="0" w:tplc="1C34400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B678E7"/>
    <w:multiLevelType w:val="hybridMultilevel"/>
    <w:tmpl w:val="06647B56"/>
    <w:lvl w:ilvl="0" w:tplc="04090001">
      <w:numFmt w:val="bullet"/>
      <w:lvlText w:val="-"/>
      <w:lvlJc w:val="left"/>
      <w:pPr>
        <w:ind w:left="1440" w:hanging="360"/>
      </w:pPr>
      <w:rPr>
        <w:rFonts w:ascii="Calibri" w:eastAsia="SimSun"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1435960"/>
    <w:multiLevelType w:val="multilevel"/>
    <w:tmpl w:val="7CBCC4AA"/>
    <w:lvl w:ilvl="0">
      <w:start w:val="1"/>
      <w:numFmt w:val="decimal"/>
      <w:lvlText w:val="%1."/>
      <w:lvlJc w:val="left"/>
      <w:pPr>
        <w:ind w:left="720" w:hanging="360"/>
      </w:pPr>
      <w:rPr>
        <w:rFonts w:eastAsia="NSimSu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BC3514"/>
    <w:multiLevelType w:val="hybridMultilevel"/>
    <w:tmpl w:val="22241D18"/>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 w15:restartNumberingAfterBreak="0">
    <w:nsid w:val="14C32B45"/>
    <w:multiLevelType w:val="hybridMultilevel"/>
    <w:tmpl w:val="AA249140"/>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6D0F9D"/>
    <w:multiLevelType w:val="hybridMultilevel"/>
    <w:tmpl w:val="28E07A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7F00BA9"/>
    <w:multiLevelType w:val="hybridMultilevel"/>
    <w:tmpl w:val="8EF4B4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A641877"/>
    <w:multiLevelType w:val="hybridMultilevel"/>
    <w:tmpl w:val="AA249140"/>
    <w:lvl w:ilvl="0" w:tplc="53A0B18E">
      <w:start w:val="1"/>
      <w:numFmt w:val="lowerLetter"/>
      <w:lvlText w:val="(%1)"/>
      <w:lvlJc w:val="left"/>
      <w:pPr>
        <w:tabs>
          <w:tab w:val="num" w:pos="360"/>
        </w:tabs>
        <w:ind w:left="360" w:hanging="360"/>
      </w:pPr>
      <w:rPr>
        <w:rFonts w:cs="Times New Roman"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15:restartNumberingAfterBreak="0">
    <w:nsid w:val="1AC53BE1"/>
    <w:multiLevelType w:val="hybridMultilevel"/>
    <w:tmpl w:val="5434AA48"/>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E653C55"/>
    <w:multiLevelType w:val="hybridMultilevel"/>
    <w:tmpl w:val="A920A2E4"/>
    <w:lvl w:ilvl="0" w:tplc="DFE4F366">
      <w:start w:val="4"/>
      <w:numFmt w:val="lowerLetter"/>
      <w:lvlText w:val="(%1)"/>
      <w:lvlJc w:val="left"/>
      <w:pPr>
        <w:tabs>
          <w:tab w:val="num" w:pos="360"/>
        </w:tabs>
        <w:ind w:left="360" w:hanging="360"/>
      </w:pPr>
      <w:rPr>
        <w:rFonts w:cs="Times New Roman"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15:restartNumberingAfterBreak="0">
    <w:nsid w:val="1F0C4F42"/>
    <w:multiLevelType w:val="hybridMultilevel"/>
    <w:tmpl w:val="991C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13D09"/>
    <w:multiLevelType w:val="hybridMultilevel"/>
    <w:tmpl w:val="58041FAE"/>
    <w:lvl w:ilvl="0" w:tplc="00145D58">
      <w:numFmt w:val="bullet"/>
      <w:lvlText w:val="-"/>
      <w:lvlJc w:val="left"/>
      <w:pPr>
        <w:ind w:left="1080" w:hanging="720"/>
      </w:pPr>
      <w:rPr>
        <w:rFonts w:ascii="Calibri" w:eastAsia="Times New Roman"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27A50C01"/>
    <w:multiLevelType w:val="hybridMultilevel"/>
    <w:tmpl w:val="84F09522"/>
    <w:lvl w:ilvl="0" w:tplc="04090001">
      <w:numFmt w:val="bullet"/>
      <w:lvlText w:val="-"/>
      <w:lvlJc w:val="left"/>
      <w:pPr>
        <w:ind w:left="1440" w:hanging="360"/>
      </w:pPr>
      <w:rPr>
        <w:rFonts w:ascii="Calibri" w:eastAsia="SimSun"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2F191813"/>
    <w:multiLevelType w:val="hybridMultilevel"/>
    <w:tmpl w:val="6F44E2B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8" w15:restartNumberingAfterBreak="0">
    <w:nsid w:val="348B7F9A"/>
    <w:multiLevelType w:val="hybridMultilevel"/>
    <w:tmpl w:val="A02E72C8"/>
    <w:lvl w:ilvl="0" w:tplc="C2165E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90024"/>
    <w:multiLevelType w:val="hybridMultilevel"/>
    <w:tmpl w:val="3D58E652"/>
    <w:styleLink w:val="ImportedStyle3"/>
    <w:lvl w:ilvl="0" w:tplc="58204CD6">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1" w:tplc="2D986E88">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CAACDB6E">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8332827E">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C0C6197E">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56D6BD6C">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54A84AE2">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0DFE17E2">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AB1852F2">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45AA5D63"/>
    <w:multiLevelType w:val="hybridMultilevel"/>
    <w:tmpl w:val="B19EA4C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15:restartNumberingAfterBreak="0">
    <w:nsid w:val="47F241BA"/>
    <w:multiLevelType w:val="hybridMultilevel"/>
    <w:tmpl w:val="678E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03F1E"/>
    <w:multiLevelType w:val="hybridMultilevel"/>
    <w:tmpl w:val="88B6320E"/>
    <w:lvl w:ilvl="0" w:tplc="960E3116">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15:restartNumberingAfterBreak="0">
    <w:nsid w:val="59F66867"/>
    <w:multiLevelType w:val="hybridMultilevel"/>
    <w:tmpl w:val="195C49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4352D4"/>
    <w:multiLevelType w:val="hybridMultilevel"/>
    <w:tmpl w:val="C2ACC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C87637A"/>
    <w:multiLevelType w:val="hybridMultilevel"/>
    <w:tmpl w:val="8EF4B4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5344595"/>
    <w:multiLevelType w:val="hybridMultilevel"/>
    <w:tmpl w:val="3882403A"/>
    <w:lvl w:ilvl="0" w:tplc="F7EE27F6">
      <w:start w:val="1"/>
      <w:numFmt w:val="bullet"/>
      <w:lvlText w:val=""/>
      <w:lvlJc w:val="left"/>
      <w:pPr>
        <w:tabs>
          <w:tab w:val="num" w:pos="360"/>
        </w:tabs>
        <w:ind w:left="360"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61F75FC"/>
    <w:multiLevelType w:val="hybridMultilevel"/>
    <w:tmpl w:val="28E07A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7817DB5"/>
    <w:multiLevelType w:val="hybridMultilevel"/>
    <w:tmpl w:val="A4DE6344"/>
    <w:lvl w:ilvl="0" w:tplc="4B9293A4">
      <w:start w:val="1"/>
      <w:numFmt w:val="lowerLetter"/>
      <w:lvlText w:val="(%1)"/>
      <w:lvlJc w:val="left"/>
      <w:pPr>
        <w:tabs>
          <w:tab w:val="num" w:pos="927"/>
        </w:tabs>
        <w:ind w:left="927" w:hanging="360"/>
      </w:pPr>
      <w:rPr>
        <w:rFonts w:cs="Times New Roman"/>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9" w15:restartNumberingAfterBreak="0">
    <w:nsid w:val="6C913BC8"/>
    <w:multiLevelType w:val="hybridMultilevel"/>
    <w:tmpl w:val="8EF4B4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D191CB2"/>
    <w:multiLevelType w:val="hybridMultilevel"/>
    <w:tmpl w:val="6F44E2B6"/>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6E2D014F"/>
    <w:multiLevelType w:val="hybridMultilevel"/>
    <w:tmpl w:val="28E07AC8"/>
    <w:lvl w:ilvl="0" w:tplc="4B9293A4">
      <w:start w:val="1"/>
      <w:numFmt w:val="lowerLetter"/>
      <w:lvlText w:val="(%1)"/>
      <w:lvlJc w:val="left"/>
      <w:pPr>
        <w:tabs>
          <w:tab w:val="num" w:pos="785"/>
        </w:tabs>
        <w:ind w:left="785" w:hanging="360"/>
      </w:pPr>
      <w:rPr>
        <w:rFonts w:cs="Times New Roman"/>
      </w:r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32" w15:restartNumberingAfterBreak="0">
    <w:nsid w:val="70C45B1B"/>
    <w:multiLevelType w:val="hybridMultilevel"/>
    <w:tmpl w:val="CD5A910E"/>
    <w:lvl w:ilvl="0" w:tplc="4B9293A4">
      <w:start w:val="1"/>
      <w:numFmt w:val="lowerLetter"/>
      <w:lvlText w:val="(%1)"/>
      <w:lvlJc w:val="left"/>
      <w:pPr>
        <w:tabs>
          <w:tab w:val="num" w:pos="785"/>
        </w:tabs>
        <w:ind w:left="785" w:hanging="360"/>
      </w:pPr>
      <w:rPr>
        <w:rFonts w:cs="Times New Roman"/>
      </w:r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33" w15:restartNumberingAfterBreak="0">
    <w:nsid w:val="71632461"/>
    <w:multiLevelType w:val="hybridMultilevel"/>
    <w:tmpl w:val="A396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8065C6"/>
    <w:multiLevelType w:val="hybridMultilevel"/>
    <w:tmpl w:val="2D44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9050BB"/>
    <w:multiLevelType w:val="hybridMultilevel"/>
    <w:tmpl w:val="73366B10"/>
    <w:lvl w:ilvl="0" w:tplc="5CFEDD66">
      <w:start w:val="1"/>
      <w:numFmt w:val="bullet"/>
      <w:lvlText w:val=""/>
      <w:lvlJc w:val="left"/>
      <w:pPr>
        <w:tabs>
          <w:tab w:val="num" w:pos="360"/>
        </w:tabs>
        <w:ind w:left="360" w:hanging="360"/>
      </w:pPr>
      <w:rPr>
        <w:rFonts w:ascii="Symbol" w:hAnsi="Symbol" w:cs="Symbol" w:hint="default"/>
        <w:color w:val="auto"/>
        <w:sz w:val="24"/>
        <w:szCs w:val="24"/>
      </w:rPr>
    </w:lvl>
    <w:lvl w:ilvl="1" w:tplc="04100019">
      <w:start w:val="1"/>
      <w:numFmt w:val="bullet"/>
      <w:lvlText w:val=""/>
      <w:lvlJc w:val="left"/>
      <w:pPr>
        <w:tabs>
          <w:tab w:val="num" w:pos="1440"/>
        </w:tabs>
        <w:ind w:left="1440" w:hanging="360"/>
      </w:pPr>
      <w:rPr>
        <w:rFonts w:ascii="Symbol" w:hAnsi="Symbol" w:cs="Symbol" w:hint="default"/>
        <w:color w:val="auto"/>
        <w:sz w:val="24"/>
        <w:szCs w:val="24"/>
      </w:rPr>
    </w:lvl>
    <w:lvl w:ilvl="2" w:tplc="0410001B">
      <w:start w:val="1"/>
      <w:numFmt w:val="bullet"/>
      <w:lvlText w:val=""/>
      <w:lvlJc w:val="left"/>
      <w:pPr>
        <w:tabs>
          <w:tab w:val="num" w:pos="2160"/>
        </w:tabs>
        <w:ind w:left="2160" w:hanging="360"/>
      </w:pPr>
      <w:rPr>
        <w:rFonts w:ascii="Wingdings" w:hAnsi="Wingdings" w:cs="Wingdings" w:hint="default"/>
      </w:rPr>
    </w:lvl>
    <w:lvl w:ilvl="3" w:tplc="0410000F">
      <w:start w:val="1"/>
      <w:numFmt w:val="bullet"/>
      <w:lvlText w:val=""/>
      <w:lvlJc w:val="left"/>
      <w:pPr>
        <w:tabs>
          <w:tab w:val="num" w:pos="2880"/>
        </w:tabs>
        <w:ind w:left="2880" w:hanging="360"/>
      </w:pPr>
      <w:rPr>
        <w:rFonts w:ascii="Symbol" w:hAnsi="Symbol" w:cs="Symbol" w:hint="default"/>
      </w:rPr>
    </w:lvl>
    <w:lvl w:ilvl="4" w:tplc="04100019">
      <w:start w:val="1"/>
      <w:numFmt w:val="bullet"/>
      <w:lvlText w:val="o"/>
      <w:lvlJc w:val="left"/>
      <w:pPr>
        <w:tabs>
          <w:tab w:val="num" w:pos="3600"/>
        </w:tabs>
        <w:ind w:left="3600" w:hanging="360"/>
      </w:pPr>
      <w:rPr>
        <w:rFonts w:ascii="Courier New" w:hAnsi="Courier New" w:cs="Courier New" w:hint="default"/>
      </w:rPr>
    </w:lvl>
    <w:lvl w:ilvl="5" w:tplc="0410001B">
      <w:start w:val="1"/>
      <w:numFmt w:val="bullet"/>
      <w:lvlText w:val=""/>
      <w:lvlJc w:val="left"/>
      <w:pPr>
        <w:tabs>
          <w:tab w:val="num" w:pos="4320"/>
        </w:tabs>
        <w:ind w:left="4320" w:hanging="360"/>
      </w:pPr>
      <w:rPr>
        <w:rFonts w:ascii="Wingdings" w:hAnsi="Wingdings" w:cs="Wingdings" w:hint="default"/>
      </w:rPr>
    </w:lvl>
    <w:lvl w:ilvl="6" w:tplc="0410000F">
      <w:start w:val="1"/>
      <w:numFmt w:val="bullet"/>
      <w:lvlText w:val=""/>
      <w:lvlJc w:val="left"/>
      <w:pPr>
        <w:tabs>
          <w:tab w:val="num" w:pos="5040"/>
        </w:tabs>
        <w:ind w:left="5040" w:hanging="360"/>
      </w:pPr>
      <w:rPr>
        <w:rFonts w:ascii="Symbol" w:hAnsi="Symbol" w:cs="Symbol" w:hint="default"/>
      </w:rPr>
    </w:lvl>
    <w:lvl w:ilvl="7" w:tplc="04100019">
      <w:start w:val="1"/>
      <w:numFmt w:val="bullet"/>
      <w:lvlText w:val="o"/>
      <w:lvlJc w:val="left"/>
      <w:pPr>
        <w:tabs>
          <w:tab w:val="num" w:pos="5760"/>
        </w:tabs>
        <w:ind w:left="5760" w:hanging="360"/>
      </w:pPr>
      <w:rPr>
        <w:rFonts w:ascii="Courier New" w:hAnsi="Courier New" w:cs="Courier New" w:hint="default"/>
      </w:rPr>
    </w:lvl>
    <w:lvl w:ilvl="8" w:tplc="0410001B">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CA33D25"/>
    <w:multiLevelType w:val="hybridMultilevel"/>
    <w:tmpl w:val="6F44E2B6"/>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D7A0605"/>
    <w:multiLevelType w:val="hybridMultilevel"/>
    <w:tmpl w:val="DE10B668"/>
    <w:lvl w:ilvl="0" w:tplc="282C7E0E">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FAF1F1A"/>
    <w:multiLevelType w:val="hybridMultilevel"/>
    <w:tmpl w:val="28E07A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23"/>
  </w:num>
  <w:num w:numId="3">
    <w:abstractNumId w:val="20"/>
  </w:num>
  <w:num w:numId="4">
    <w:abstractNumId w:val="12"/>
  </w:num>
  <w:num w:numId="5">
    <w:abstractNumId w:val="30"/>
  </w:num>
  <w:num w:numId="6">
    <w:abstractNumId w:val="27"/>
  </w:num>
  <w:num w:numId="7">
    <w:abstractNumId w:val="38"/>
  </w:num>
  <w:num w:numId="8">
    <w:abstractNumId w:val="9"/>
  </w:num>
  <w:num w:numId="9">
    <w:abstractNumId w:val="32"/>
  </w:num>
  <w:num w:numId="10">
    <w:abstractNumId w:val="3"/>
  </w:num>
  <w:num w:numId="11">
    <w:abstractNumId w:val="25"/>
  </w:num>
  <w:num w:numId="12">
    <w:abstractNumId w:val="31"/>
  </w:num>
  <w:num w:numId="13">
    <w:abstractNumId w:val="36"/>
  </w:num>
  <w:num w:numId="14">
    <w:abstractNumId w:val="28"/>
  </w:num>
  <w:num w:numId="15">
    <w:abstractNumId w:val="14"/>
  </w:num>
  <w:num w:numId="16">
    <w:abstractNumId w:val="35"/>
  </w:num>
  <w:num w:numId="17">
    <w:abstractNumId w:val="26"/>
  </w:num>
  <w:num w:numId="18">
    <w:abstractNumId w:val="0"/>
  </w:num>
  <w:num w:numId="19">
    <w:abstractNumId w:val="18"/>
  </w:num>
  <w:num w:numId="20">
    <w:abstractNumId w:val="10"/>
  </w:num>
  <w:num w:numId="21">
    <w:abstractNumId w:val="29"/>
  </w:num>
  <w:num w:numId="22">
    <w:abstractNumId w:val="37"/>
  </w:num>
  <w:num w:numId="23">
    <w:abstractNumId w:val="2"/>
  </w:num>
  <w:num w:numId="24">
    <w:abstractNumId w:val="33"/>
  </w:num>
  <w:num w:numId="25">
    <w:abstractNumId w:val="19"/>
  </w:num>
  <w:num w:numId="26">
    <w:abstractNumId w:val="17"/>
  </w:num>
  <w:num w:numId="27">
    <w:abstractNumId w:val="11"/>
  </w:num>
  <w:num w:numId="28">
    <w:abstractNumId w:val="13"/>
  </w:num>
  <w:num w:numId="29">
    <w:abstractNumId w:val="8"/>
  </w:num>
  <w:num w:numId="30">
    <w:abstractNumId w:val="24"/>
  </w:num>
  <w:num w:numId="31">
    <w:abstractNumId w:val="7"/>
  </w:num>
  <w:num w:numId="32">
    <w:abstractNumId w:val="22"/>
  </w:num>
  <w:num w:numId="33">
    <w:abstractNumId w:val="1"/>
  </w:num>
  <w:num w:numId="34">
    <w:abstractNumId w:val="34"/>
  </w:num>
  <w:num w:numId="35">
    <w:abstractNumId w:val="21"/>
  </w:num>
  <w:num w:numId="36">
    <w:abstractNumId w:val="4"/>
  </w:num>
  <w:num w:numId="37">
    <w:abstractNumId w:val="16"/>
  </w:num>
  <w:num w:numId="38">
    <w:abstractNumId w:val="5"/>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EC9"/>
    <w:rsid w:val="0001063D"/>
    <w:rsid w:val="000147BC"/>
    <w:rsid w:val="00016997"/>
    <w:rsid w:val="00026109"/>
    <w:rsid w:val="000271DB"/>
    <w:rsid w:val="00042E7A"/>
    <w:rsid w:val="0008536F"/>
    <w:rsid w:val="00094A5A"/>
    <w:rsid w:val="000A7E2B"/>
    <w:rsid w:val="000B5CBB"/>
    <w:rsid w:val="000C2705"/>
    <w:rsid w:val="000C2E2C"/>
    <w:rsid w:val="000C4D7C"/>
    <w:rsid w:val="000D6FA0"/>
    <w:rsid w:val="000E4686"/>
    <w:rsid w:val="000F5487"/>
    <w:rsid w:val="001041D1"/>
    <w:rsid w:val="001527F8"/>
    <w:rsid w:val="0015311A"/>
    <w:rsid w:val="00195CF2"/>
    <w:rsid w:val="001B08C8"/>
    <w:rsid w:val="001B5E96"/>
    <w:rsid w:val="001D1058"/>
    <w:rsid w:val="001D5669"/>
    <w:rsid w:val="001F67EC"/>
    <w:rsid w:val="00242B6F"/>
    <w:rsid w:val="002529B7"/>
    <w:rsid w:val="002603AF"/>
    <w:rsid w:val="002622DD"/>
    <w:rsid w:val="00276247"/>
    <w:rsid w:val="002B2445"/>
    <w:rsid w:val="002C5CAD"/>
    <w:rsid w:val="002D16E6"/>
    <w:rsid w:val="002E17FC"/>
    <w:rsid w:val="002E63E8"/>
    <w:rsid w:val="003015CE"/>
    <w:rsid w:val="00305C2D"/>
    <w:rsid w:val="0031543D"/>
    <w:rsid w:val="00316033"/>
    <w:rsid w:val="0033178D"/>
    <w:rsid w:val="003328F1"/>
    <w:rsid w:val="0036375D"/>
    <w:rsid w:val="00371FCE"/>
    <w:rsid w:val="00375B66"/>
    <w:rsid w:val="003A5272"/>
    <w:rsid w:val="003B5D60"/>
    <w:rsid w:val="003B75D8"/>
    <w:rsid w:val="003C0576"/>
    <w:rsid w:val="003D2092"/>
    <w:rsid w:val="003D5CC8"/>
    <w:rsid w:val="003D73E7"/>
    <w:rsid w:val="003F1062"/>
    <w:rsid w:val="003F7124"/>
    <w:rsid w:val="00406A5E"/>
    <w:rsid w:val="00412CD2"/>
    <w:rsid w:val="004530D7"/>
    <w:rsid w:val="00495513"/>
    <w:rsid w:val="004A02A5"/>
    <w:rsid w:val="004B03D9"/>
    <w:rsid w:val="004B3B95"/>
    <w:rsid w:val="004C151D"/>
    <w:rsid w:val="004C2BFE"/>
    <w:rsid w:val="004C7AD5"/>
    <w:rsid w:val="004D43D1"/>
    <w:rsid w:val="004E0E56"/>
    <w:rsid w:val="004E583D"/>
    <w:rsid w:val="004E68EC"/>
    <w:rsid w:val="004F3769"/>
    <w:rsid w:val="00504819"/>
    <w:rsid w:val="00515CDB"/>
    <w:rsid w:val="00522075"/>
    <w:rsid w:val="00530217"/>
    <w:rsid w:val="00534665"/>
    <w:rsid w:val="00537097"/>
    <w:rsid w:val="0056555B"/>
    <w:rsid w:val="00572602"/>
    <w:rsid w:val="0057734B"/>
    <w:rsid w:val="00582E89"/>
    <w:rsid w:val="00585ECC"/>
    <w:rsid w:val="005A249F"/>
    <w:rsid w:val="005C27F4"/>
    <w:rsid w:val="005C5454"/>
    <w:rsid w:val="005D078A"/>
    <w:rsid w:val="005D364D"/>
    <w:rsid w:val="005F329E"/>
    <w:rsid w:val="005F719C"/>
    <w:rsid w:val="005F71F9"/>
    <w:rsid w:val="006178EB"/>
    <w:rsid w:val="0063620B"/>
    <w:rsid w:val="00657457"/>
    <w:rsid w:val="00671058"/>
    <w:rsid w:val="0067683A"/>
    <w:rsid w:val="0068074F"/>
    <w:rsid w:val="0068652B"/>
    <w:rsid w:val="006A3A39"/>
    <w:rsid w:val="006A6599"/>
    <w:rsid w:val="006B1EC9"/>
    <w:rsid w:val="006C5466"/>
    <w:rsid w:val="006C5C38"/>
    <w:rsid w:val="006F2C59"/>
    <w:rsid w:val="006F31BD"/>
    <w:rsid w:val="007031DC"/>
    <w:rsid w:val="0071328B"/>
    <w:rsid w:val="0072280B"/>
    <w:rsid w:val="0075391D"/>
    <w:rsid w:val="0076741A"/>
    <w:rsid w:val="0077150C"/>
    <w:rsid w:val="00776A26"/>
    <w:rsid w:val="00787089"/>
    <w:rsid w:val="00787610"/>
    <w:rsid w:val="00796055"/>
    <w:rsid w:val="007C4FF8"/>
    <w:rsid w:val="007D6F50"/>
    <w:rsid w:val="007F0577"/>
    <w:rsid w:val="0080792F"/>
    <w:rsid w:val="0081761E"/>
    <w:rsid w:val="00831B69"/>
    <w:rsid w:val="00835080"/>
    <w:rsid w:val="008375DE"/>
    <w:rsid w:val="008A27F8"/>
    <w:rsid w:val="008A6391"/>
    <w:rsid w:val="008D4745"/>
    <w:rsid w:val="008E480B"/>
    <w:rsid w:val="008E6846"/>
    <w:rsid w:val="008F057E"/>
    <w:rsid w:val="008F06CE"/>
    <w:rsid w:val="0090628A"/>
    <w:rsid w:val="00912DC5"/>
    <w:rsid w:val="00923BB3"/>
    <w:rsid w:val="0093472A"/>
    <w:rsid w:val="009A6BE3"/>
    <w:rsid w:val="009B50C2"/>
    <w:rsid w:val="009C4DCD"/>
    <w:rsid w:val="009D48BE"/>
    <w:rsid w:val="009F7CD6"/>
    <w:rsid w:val="00A36041"/>
    <w:rsid w:val="00A41AD6"/>
    <w:rsid w:val="00A427AB"/>
    <w:rsid w:val="00A7781E"/>
    <w:rsid w:val="00A81751"/>
    <w:rsid w:val="00A90CD2"/>
    <w:rsid w:val="00A959AA"/>
    <w:rsid w:val="00AB1FCE"/>
    <w:rsid w:val="00AC3E0A"/>
    <w:rsid w:val="00B00B05"/>
    <w:rsid w:val="00B06357"/>
    <w:rsid w:val="00B259A0"/>
    <w:rsid w:val="00B46556"/>
    <w:rsid w:val="00B51FA4"/>
    <w:rsid w:val="00B6185B"/>
    <w:rsid w:val="00B93458"/>
    <w:rsid w:val="00B97FE7"/>
    <w:rsid w:val="00BA1AD5"/>
    <w:rsid w:val="00BA2F56"/>
    <w:rsid w:val="00BA462F"/>
    <w:rsid w:val="00BB3373"/>
    <w:rsid w:val="00BB6E61"/>
    <w:rsid w:val="00BD4858"/>
    <w:rsid w:val="00BE7114"/>
    <w:rsid w:val="00C03BA9"/>
    <w:rsid w:val="00C04BD2"/>
    <w:rsid w:val="00C167A1"/>
    <w:rsid w:val="00C6157D"/>
    <w:rsid w:val="00C62253"/>
    <w:rsid w:val="00C7555E"/>
    <w:rsid w:val="00CA5D24"/>
    <w:rsid w:val="00CB4E72"/>
    <w:rsid w:val="00CC7F2B"/>
    <w:rsid w:val="00D26518"/>
    <w:rsid w:val="00D85899"/>
    <w:rsid w:val="00D90B08"/>
    <w:rsid w:val="00D9364D"/>
    <w:rsid w:val="00DA15A4"/>
    <w:rsid w:val="00DC426B"/>
    <w:rsid w:val="00DD4677"/>
    <w:rsid w:val="00DE12A1"/>
    <w:rsid w:val="00E148FB"/>
    <w:rsid w:val="00E4450B"/>
    <w:rsid w:val="00E53A89"/>
    <w:rsid w:val="00E6287B"/>
    <w:rsid w:val="00E65AC9"/>
    <w:rsid w:val="00E772AD"/>
    <w:rsid w:val="00EA28C7"/>
    <w:rsid w:val="00EB16D4"/>
    <w:rsid w:val="00EC5DA5"/>
    <w:rsid w:val="00ED3E91"/>
    <w:rsid w:val="00EF4BC5"/>
    <w:rsid w:val="00F11268"/>
    <w:rsid w:val="00F20440"/>
    <w:rsid w:val="00F223D8"/>
    <w:rsid w:val="00F40AA0"/>
    <w:rsid w:val="00F5162B"/>
    <w:rsid w:val="00F526F1"/>
    <w:rsid w:val="00F70A1A"/>
    <w:rsid w:val="00FA7EFA"/>
    <w:rsid w:val="00FB1EF8"/>
    <w:rsid w:val="00FC2CD9"/>
    <w:rsid w:val="00FD0B18"/>
    <w:rsid w:val="00FD5A2A"/>
    <w:rsid w:val="00FE4A28"/>
    <w:rsid w:val="00FE64C9"/>
    <w:rsid w:val="00FF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8616"/>
  <w15:chartTrackingRefBased/>
  <w15:docId w15:val="{BF9D1E3F-88B5-4C7E-B0D1-9EE52632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6B1E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B1EC9"/>
    <w:pPr>
      <w:keepNext/>
      <w:keepLines/>
      <w:spacing w:before="4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semiHidden/>
    <w:unhideWhenUsed/>
    <w:qFormat/>
    <w:rsid w:val="006B1EC9"/>
    <w:pPr>
      <w:keepNext/>
      <w:keepLines/>
      <w:spacing w:before="40" w:after="0"/>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semiHidden/>
    <w:unhideWhenUsed/>
    <w:qFormat/>
    <w:rsid w:val="006B1EC9"/>
    <w:pPr>
      <w:keepNext/>
      <w:keepLines/>
      <w:spacing w:before="40" w:after="0"/>
      <w:outlineLvl w:val="3"/>
    </w:pPr>
    <w:rPr>
      <w:rFonts w:ascii="Calibri Light" w:eastAsia="Times New Roman" w:hAnsi="Calibri Light" w:cs="Times New Roman"/>
      <w:i/>
      <w:iCs/>
      <w:color w:val="2E74B5"/>
    </w:rPr>
  </w:style>
  <w:style w:type="paragraph" w:styleId="Heading5">
    <w:name w:val="heading 5"/>
    <w:basedOn w:val="Normal"/>
    <w:next w:val="Normal"/>
    <w:link w:val="Heading5Char"/>
    <w:uiPriority w:val="9"/>
    <w:semiHidden/>
    <w:unhideWhenUsed/>
    <w:qFormat/>
    <w:rsid w:val="006B1EC9"/>
    <w:pPr>
      <w:keepNext/>
      <w:keepLines/>
      <w:spacing w:before="40" w:after="0"/>
      <w:outlineLvl w:val="4"/>
    </w:pPr>
    <w:rPr>
      <w:rFonts w:ascii="Calibri Light" w:eastAsia="Times New Roman" w:hAnsi="Calibri Light" w:cs="Times New Roman"/>
      <w:color w:val="2E74B5"/>
    </w:rPr>
  </w:style>
  <w:style w:type="paragraph" w:styleId="Heading6">
    <w:name w:val="heading 6"/>
    <w:basedOn w:val="Normal"/>
    <w:next w:val="Normal"/>
    <w:link w:val="Heading6Char"/>
    <w:uiPriority w:val="9"/>
    <w:semiHidden/>
    <w:unhideWhenUsed/>
    <w:qFormat/>
    <w:rsid w:val="006B1EC9"/>
    <w:pPr>
      <w:keepNext/>
      <w:keepLines/>
      <w:spacing w:before="40" w:after="0"/>
      <w:outlineLvl w:val="5"/>
    </w:pPr>
    <w:rPr>
      <w:rFonts w:ascii="Calibri Light" w:eastAsia="Times New Roman" w:hAnsi="Calibri Light" w:cs="Times New Roman"/>
      <w:color w:val="1F4D78"/>
    </w:rPr>
  </w:style>
  <w:style w:type="paragraph" w:styleId="Heading7">
    <w:name w:val="heading 7"/>
    <w:basedOn w:val="Normal"/>
    <w:next w:val="Normal"/>
    <w:link w:val="Heading7Char"/>
    <w:uiPriority w:val="9"/>
    <w:semiHidden/>
    <w:unhideWhenUsed/>
    <w:qFormat/>
    <w:rsid w:val="006B1EC9"/>
    <w:pPr>
      <w:keepNext/>
      <w:keepLines/>
      <w:spacing w:before="40" w:after="0"/>
      <w:outlineLvl w:val="6"/>
    </w:pPr>
    <w:rPr>
      <w:rFonts w:ascii="Calibri Light" w:eastAsia="Times New Roman" w:hAnsi="Calibri Light" w:cs="Times New Roman"/>
      <w:i/>
      <w:iCs/>
      <w:color w:val="1F4D78"/>
    </w:rPr>
  </w:style>
  <w:style w:type="paragraph" w:styleId="Heading8">
    <w:name w:val="heading 8"/>
    <w:basedOn w:val="Normal"/>
    <w:next w:val="Normal"/>
    <w:link w:val="Heading8Char"/>
    <w:uiPriority w:val="9"/>
    <w:semiHidden/>
    <w:unhideWhenUsed/>
    <w:qFormat/>
    <w:rsid w:val="006B1EC9"/>
    <w:pPr>
      <w:keepNext/>
      <w:keepLines/>
      <w:spacing w:before="4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6B1EC9"/>
    <w:pPr>
      <w:keepNext/>
      <w:keepLines/>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6B1EC9"/>
    <w:pPr>
      <w:keepNext/>
      <w:keepLines/>
      <w:spacing w:before="240" w:after="0"/>
      <w:jc w:val="both"/>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6B1EC9"/>
    <w:pPr>
      <w:keepNext/>
      <w:keepLines/>
      <w:spacing w:before="40" w:after="0"/>
      <w:jc w:val="both"/>
      <w:outlineLvl w:val="1"/>
    </w:pPr>
    <w:rPr>
      <w:rFonts w:ascii="Calibri Light" w:eastAsia="Times New Roman" w:hAnsi="Calibri Light" w:cs="Times New Roman"/>
      <w:color w:val="2E74B5"/>
      <w:kern w:val="0"/>
      <w:sz w:val="26"/>
      <w:szCs w:val="26"/>
    </w:rPr>
  </w:style>
  <w:style w:type="paragraph" w:customStyle="1" w:styleId="Heading31">
    <w:name w:val="Heading 31"/>
    <w:basedOn w:val="Normal"/>
    <w:next w:val="Normal"/>
    <w:uiPriority w:val="9"/>
    <w:semiHidden/>
    <w:unhideWhenUsed/>
    <w:qFormat/>
    <w:rsid w:val="006B1EC9"/>
    <w:pPr>
      <w:keepNext/>
      <w:keepLines/>
      <w:spacing w:before="40" w:after="0"/>
      <w:outlineLvl w:val="2"/>
    </w:pPr>
    <w:rPr>
      <w:rFonts w:ascii="Calibri Light" w:eastAsia="Times New Roman" w:hAnsi="Calibri Light" w:cs="Times New Roman"/>
      <w:color w:val="1F4D78"/>
      <w:kern w:val="0"/>
      <w:sz w:val="24"/>
      <w:szCs w:val="24"/>
    </w:rPr>
  </w:style>
  <w:style w:type="paragraph" w:customStyle="1" w:styleId="Heading41">
    <w:name w:val="Heading 41"/>
    <w:basedOn w:val="Normal"/>
    <w:next w:val="Normal"/>
    <w:uiPriority w:val="9"/>
    <w:unhideWhenUsed/>
    <w:qFormat/>
    <w:rsid w:val="006B1EC9"/>
    <w:pPr>
      <w:keepNext/>
      <w:keepLines/>
      <w:spacing w:before="40" w:after="0"/>
      <w:outlineLvl w:val="3"/>
    </w:pPr>
    <w:rPr>
      <w:rFonts w:ascii="Calibri Light" w:eastAsia="Times New Roman" w:hAnsi="Calibri Light" w:cs="Times New Roman"/>
      <w:i/>
      <w:iCs/>
      <w:color w:val="2E74B5"/>
      <w:kern w:val="0"/>
    </w:rPr>
  </w:style>
  <w:style w:type="paragraph" w:customStyle="1" w:styleId="Heading51">
    <w:name w:val="Heading 51"/>
    <w:basedOn w:val="Normal"/>
    <w:next w:val="Normal"/>
    <w:uiPriority w:val="9"/>
    <w:unhideWhenUsed/>
    <w:qFormat/>
    <w:rsid w:val="006B1EC9"/>
    <w:pPr>
      <w:keepNext/>
      <w:keepLines/>
      <w:spacing w:before="40" w:after="0"/>
      <w:outlineLvl w:val="4"/>
    </w:pPr>
    <w:rPr>
      <w:rFonts w:ascii="Calibri Light" w:eastAsia="Times New Roman" w:hAnsi="Calibri Light" w:cs="Times New Roman"/>
      <w:color w:val="2E74B5"/>
      <w:kern w:val="0"/>
    </w:rPr>
  </w:style>
  <w:style w:type="paragraph" w:customStyle="1" w:styleId="Heading61">
    <w:name w:val="Heading 61"/>
    <w:basedOn w:val="Normal"/>
    <w:next w:val="Normal"/>
    <w:uiPriority w:val="9"/>
    <w:unhideWhenUsed/>
    <w:qFormat/>
    <w:rsid w:val="006B1EC9"/>
    <w:pPr>
      <w:keepNext/>
      <w:keepLines/>
      <w:spacing w:before="40" w:after="0"/>
      <w:outlineLvl w:val="5"/>
    </w:pPr>
    <w:rPr>
      <w:rFonts w:ascii="Calibri Light" w:eastAsia="Times New Roman" w:hAnsi="Calibri Light" w:cs="Times New Roman"/>
      <w:color w:val="1F4D78"/>
      <w:kern w:val="0"/>
    </w:rPr>
  </w:style>
  <w:style w:type="paragraph" w:customStyle="1" w:styleId="Heading71">
    <w:name w:val="Heading 71"/>
    <w:basedOn w:val="Normal"/>
    <w:next w:val="Normal"/>
    <w:uiPriority w:val="9"/>
    <w:unhideWhenUsed/>
    <w:qFormat/>
    <w:rsid w:val="006B1EC9"/>
    <w:pPr>
      <w:keepNext/>
      <w:keepLines/>
      <w:spacing w:before="40" w:after="0"/>
      <w:outlineLvl w:val="6"/>
    </w:pPr>
    <w:rPr>
      <w:rFonts w:ascii="Calibri Light" w:eastAsia="Times New Roman" w:hAnsi="Calibri Light" w:cs="Times New Roman"/>
      <w:i/>
      <w:iCs/>
      <w:color w:val="1F4D78"/>
      <w:kern w:val="0"/>
    </w:rPr>
  </w:style>
  <w:style w:type="paragraph" w:customStyle="1" w:styleId="Heading81">
    <w:name w:val="Heading 81"/>
    <w:basedOn w:val="Normal"/>
    <w:next w:val="Normal"/>
    <w:uiPriority w:val="9"/>
    <w:unhideWhenUsed/>
    <w:qFormat/>
    <w:rsid w:val="006B1EC9"/>
    <w:pPr>
      <w:keepNext/>
      <w:keepLines/>
      <w:spacing w:before="40" w:after="0"/>
      <w:outlineLvl w:val="7"/>
    </w:pPr>
    <w:rPr>
      <w:rFonts w:ascii="Calibri Light" w:eastAsia="Times New Roman" w:hAnsi="Calibri Light" w:cs="Times New Roman"/>
      <w:color w:val="272727"/>
      <w:kern w:val="0"/>
      <w:sz w:val="21"/>
      <w:szCs w:val="21"/>
    </w:rPr>
  </w:style>
  <w:style w:type="paragraph" w:customStyle="1" w:styleId="Heading91">
    <w:name w:val="Heading 91"/>
    <w:basedOn w:val="Normal"/>
    <w:next w:val="Normal"/>
    <w:uiPriority w:val="9"/>
    <w:unhideWhenUsed/>
    <w:qFormat/>
    <w:rsid w:val="006B1EC9"/>
    <w:pPr>
      <w:keepNext/>
      <w:keepLines/>
      <w:spacing w:before="40" w:after="0"/>
      <w:outlineLvl w:val="8"/>
    </w:pPr>
    <w:rPr>
      <w:rFonts w:ascii="Calibri Light" w:eastAsia="Times New Roman" w:hAnsi="Calibri Light" w:cs="Times New Roman"/>
      <w:i/>
      <w:iCs/>
      <w:color w:val="272727"/>
      <w:kern w:val="0"/>
      <w:sz w:val="21"/>
      <w:szCs w:val="21"/>
    </w:rPr>
  </w:style>
  <w:style w:type="numbering" w:customStyle="1" w:styleId="NoList1">
    <w:name w:val="No List1"/>
    <w:next w:val="NoList"/>
    <w:uiPriority w:val="99"/>
    <w:semiHidden/>
    <w:unhideWhenUsed/>
    <w:rsid w:val="006B1EC9"/>
  </w:style>
  <w:style w:type="paragraph" w:styleId="ListParagraph">
    <w:name w:val="List Paragraph"/>
    <w:aliases w:val="Bullets,References,List Paragraph (numbered (a)),List_Paragraph,Multilevel para_II,List Paragraph1,Bullet Points,Liste Paragraf,Paragraphe de liste,Yellow Bullet,Normal bullet 2,Bullet list,Paragraph,Citation List,6 pt paragraphe carré"/>
    <w:basedOn w:val="Normal"/>
    <w:link w:val="ListParagraphChar"/>
    <w:uiPriority w:val="34"/>
    <w:qFormat/>
    <w:rsid w:val="006B1EC9"/>
    <w:pPr>
      <w:ind w:left="720"/>
      <w:contextualSpacing/>
    </w:pPr>
    <w:rPr>
      <w:rFonts w:cs="Calibri"/>
      <w:kern w:val="0"/>
    </w:rPr>
  </w:style>
  <w:style w:type="character" w:customStyle="1" w:styleId="Heading1Char">
    <w:name w:val="Heading 1 Char"/>
    <w:basedOn w:val="DefaultParagraphFont"/>
    <w:link w:val="Heading11"/>
    <w:uiPriority w:val="9"/>
    <w:rsid w:val="006B1EC9"/>
    <w:rPr>
      <w:rFonts w:ascii="Calibri Light" w:eastAsia="Times New Roman" w:hAnsi="Calibri Light" w:cs="Times New Roman"/>
      <w:noProof w:val="0"/>
      <w:color w:val="2E74B5"/>
      <w:sz w:val="32"/>
      <w:szCs w:val="32"/>
    </w:rPr>
  </w:style>
  <w:style w:type="character" w:customStyle="1" w:styleId="Heading2Char">
    <w:name w:val="Heading 2 Char"/>
    <w:basedOn w:val="DefaultParagraphFont"/>
    <w:link w:val="Heading2"/>
    <w:uiPriority w:val="9"/>
    <w:rsid w:val="006B1EC9"/>
    <w:rPr>
      <w:rFonts w:ascii="Calibri Light" w:eastAsia="Times New Roman" w:hAnsi="Calibri Light" w:cs="Times New Roman"/>
      <w:noProof w:val="0"/>
      <w:color w:val="2E74B5"/>
      <w:sz w:val="26"/>
      <w:szCs w:val="26"/>
    </w:rPr>
  </w:style>
  <w:style w:type="character" w:customStyle="1" w:styleId="ListParagraphChar">
    <w:name w:val="List Paragraph Char"/>
    <w:aliases w:val="Bullets Char,References Char,List Paragraph (numbered (a)) Char,List_Paragraph Char,Multilevel para_II Char,List Paragraph1 Char,Bullet Points Char,Liste Paragraf Char,Paragraphe de liste Char,Yellow Bullet Char,Normal bullet 2 Char"/>
    <w:link w:val="ListParagraph"/>
    <w:uiPriority w:val="34"/>
    <w:qFormat/>
    <w:rsid w:val="006B1EC9"/>
    <w:rPr>
      <w:rFonts w:cs="Calibri"/>
      <w:kern w:val="0"/>
    </w:rPr>
  </w:style>
  <w:style w:type="table" w:customStyle="1" w:styleId="GridTable2-Accent61">
    <w:name w:val="Grid Table 2 - Accent 61"/>
    <w:basedOn w:val="TableNormal"/>
    <w:uiPriority w:val="47"/>
    <w:rsid w:val="006B1EC9"/>
    <w:pPr>
      <w:spacing w:after="0" w:line="240" w:lineRule="auto"/>
    </w:pPr>
    <w:rPr>
      <w:kern w:val="0"/>
      <w:lang w:val="mk-MK"/>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fontstyle01">
    <w:name w:val="fontstyle01"/>
    <w:basedOn w:val="DefaultParagraphFont"/>
    <w:rsid w:val="006B1EC9"/>
    <w:rPr>
      <w:rFonts w:ascii="Calibri" w:hAnsi="Calibri" w:cs="Calibri" w:hint="default"/>
      <w:b w:val="0"/>
      <w:bCs w:val="0"/>
      <w:i w:val="0"/>
      <w:iCs w:val="0"/>
      <w:color w:val="000000"/>
      <w:sz w:val="20"/>
      <w:szCs w:val="20"/>
    </w:rPr>
  </w:style>
  <w:style w:type="paragraph" w:styleId="FootnoteText">
    <w:name w:val="footnote text"/>
    <w:basedOn w:val="Normal"/>
    <w:link w:val="FootnoteTextChar"/>
    <w:uiPriority w:val="99"/>
    <w:semiHidden/>
    <w:unhideWhenUsed/>
    <w:rsid w:val="006B1EC9"/>
    <w:pPr>
      <w:spacing w:after="0"/>
      <w:jc w:val="both"/>
    </w:pPr>
    <w:rPr>
      <w:rFonts w:ascii="Trebuchet MS" w:eastAsia="Times New Roman" w:hAnsi="Trebuchet MS" w:cs="Times New Roman"/>
      <w:kern w:val="0"/>
      <w:sz w:val="20"/>
      <w:szCs w:val="20"/>
    </w:rPr>
  </w:style>
  <w:style w:type="character" w:customStyle="1" w:styleId="FootnoteTextChar">
    <w:name w:val="Footnote Text Char"/>
    <w:basedOn w:val="DefaultParagraphFont"/>
    <w:link w:val="FootnoteText"/>
    <w:uiPriority w:val="99"/>
    <w:semiHidden/>
    <w:rsid w:val="006B1EC9"/>
    <w:rPr>
      <w:rFonts w:ascii="Trebuchet MS" w:eastAsia="Times New Roman" w:hAnsi="Trebuchet MS" w:cs="Times New Roman"/>
      <w:kern w:val="0"/>
      <w:sz w:val="20"/>
      <w:szCs w:val="20"/>
    </w:rPr>
  </w:style>
  <w:style w:type="character" w:styleId="FootnoteReference">
    <w:name w:val="footnote reference"/>
    <w:aliases w:val="16 Point,Superscript 6 Point,Superscript 6 Point + 11 pt,ftref,Footnote Reference Number,Footnote Reference_LVL6,Footnote Reference_LVL61,Footnote Reference_LVL62,Footnote Reference_LVL63,Footnote Reference_LVL64,BVI fnr,Ref, BVI fnr"/>
    <w:basedOn w:val="DefaultParagraphFont"/>
    <w:link w:val="CarattereCarattereCharCharCharCharCharCharZchn"/>
    <w:unhideWhenUsed/>
    <w:qFormat/>
    <w:rsid w:val="006B1EC9"/>
    <w:rPr>
      <w:vertAlign w:val="superscript"/>
    </w:rPr>
  </w:style>
  <w:style w:type="paragraph" w:customStyle="1" w:styleId="Default">
    <w:name w:val="Default"/>
    <w:rsid w:val="006B1EC9"/>
    <w:pPr>
      <w:autoSpaceDE w:val="0"/>
      <w:autoSpaceDN w:val="0"/>
      <w:adjustRightInd w:val="0"/>
      <w:spacing w:after="0" w:line="240" w:lineRule="auto"/>
    </w:pPr>
    <w:rPr>
      <w:rFonts w:ascii="Arial" w:hAnsi="Arial" w:cs="Arial"/>
      <w:color w:val="000000"/>
      <w:kern w:val="0"/>
      <w:sz w:val="24"/>
      <w:szCs w:val="24"/>
    </w:rPr>
  </w:style>
  <w:style w:type="paragraph" w:styleId="Header">
    <w:name w:val="header"/>
    <w:basedOn w:val="Normal"/>
    <w:link w:val="HeaderChar"/>
    <w:uiPriority w:val="99"/>
    <w:unhideWhenUsed/>
    <w:rsid w:val="006B1EC9"/>
    <w:pPr>
      <w:tabs>
        <w:tab w:val="center" w:pos="4680"/>
        <w:tab w:val="right" w:pos="9360"/>
      </w:tabs>
      <w:spacing w:after="0"/>
    </w:pPr>
    <w:rPr>
      <w:rFonts w:cs="Calibri"/>
      <w:kern w:val="0"/>
    </w:rPr>
  </w:style>
  <w:style w:type="character" w:customStyle="1" w:styleId="HeaderChar">
    <w:name w:val="Header Char"/>
    <w:basedOn w:val="DefaultParagraphFont"/>
    <w:link w:val="Header"/>
    <w:uiPriority w:val="99"/>
    <w:rsid w:val="006B1EC9"/>
    <w:rPr>
      <w:rFonts w:cs="Calibri"/>
      <w:kern w:val="0"/>
    </w:rPr>
  </w:style>
  <w:style w:type="paragraph" w:styleId="Footer">
    <w:name w:val="footer"/>
    <w:basedOn w:val="Normal"/>
    <w:link w:val="FooterChar"/>
    <w:uiPriority w:val="99"/>
    <w:unhideWhenUsed/>
    <w:rsid w:val="006B1EC9"/>
    <w:pPr>
      <w:tabs>
        <w:tab w:val="center" w:pos="4680"/>
        <w:tab w:val="right" w:pos="9360"/>
      </w:tabs>
      <w:spacing w:after="0"/>
    </w:pPr>
    <w:rPr>
      <w:rFonts w:cs="Calibri"/>
      <w:kern w:val="0"/>
    </w:rPr>
  </w:style>
  <w:style w:type="character" w:customStyle="1" w:styleId="FooterChar">
    <w:name w:val="Footer Char"/>
    <w:basedOn w:val="DefaultParagraphFont"/>
    <w:link w:val="Footer"/>
    <w:uiPriority w:val="99"/>
    <w:rsid w:val="006B1EC9"/>
    <w:rPr>
      <w:rFonts w:cs="Calibri"/>
      <w:kern w:val="0"/>
    </w:rPr>
  </w:style>
  <w:style w:type="character" w:customStyle="1" w:styleId="Heading1Char1">
    <w:name w:val="Heading 1 Char1"/>
    <w:basedOn w:val="DefaultParagraphFont"/>
    <w:link w:val="Heading1"/>
    <w:uiPriority w:val="9"/>
    <w:rsid w:val="006B1EC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B1EC9"/>
    <w:rPr>
      <w:kern w:val="0"/>
    </w:rPr>
  </w:style>
  <w:style w:type="paragraph" w:styleId="TOC1">
    <w:name w:val="toc 1"/>
    <w:basedOn w:val="Normal"/>
    <w:next w:val="Normal"/>
    <w:uiPriority w:val="39"/>
    <w:unhideWhenUsed/>
    <w:rsid w:val="006B1EC9"/>
    <w:pPr>
      <w:tabs>
        <w:tab w:val="right" w:leader="dot" w:pos="9017"/>
      </w:tabs>
      <w:spacing w:after="100"/>
    </w:pPr>
    <w:rPr>
      <w:rFonts w:cs="Calibri"/>
      <w:kern w:val="0"/>
    </w:rPr>
  </w:style>
  <w:style w:type="character" w:customStyle="1" w:styleId="Hyperlink1">
    <w:name w:val="Hyperlink1"/>
    <w:basedOn w:val="DefaultParagraphFont"/>
    <w:uiPriority w:val="99"/>
    <w:unhideWhenUsed/>
    <w:rsid w:val="006B1EC9"/>
    <w:rPr>
      <w:color w:val="0563C1"/>
      <w:u w:val="single"/>
    </w:rPr>
  </w:style>
  <w:style w:type="paragraph" w:styleId="TableofFigures">
    <w:name w:val="table of figures"/>
    <w:basedOn w:val="Normal"/>
    <w:next w:val="Normal"/>
    <w:uiPriority w:val="99"/>
    <w:unhideWhenUsed/>
    <w:rsid w:val="006B1EC9"/>
    <w:pPr>
      <w:spacing w:before="120" w:after="0"/>
      <w:jc w:val="both"/>
    </w:pPr>
    <w:rPr>
      <w:rFonts w:eastAsia="Times New Roman" w:cs="Times New Roman"/>
      <w:kern w:val="0"/>
    </w:rPr>
  </w:style>
  <w:style w:type="paragraph" w:customStyle="1" w:styleId="Caption1">
    <w:name w:val="Caption1"/>
    <w:basedOn w:val="Normal"/>
    <w:next w:val="Normal"/>
    <w:uiPriority w:val="35"/>
    <w:unhideWhenUsed/>
    <w:qFormat/>
    <w:rsid w:val="006B1EC9"/>
    <w:pPr>
      <w:spacing w:after="200"/>
    </w:pPr>
    <w:rPr>
      <w:rFonts w:cs="Calibri"/>
      <w:i/>
      <w:iCs/>
      <w:color w:val="44546A"/>
      <w:kern w:val="0"/>
      <w:sz w:val="18"/>
      <w:szCs w:val="18"/>
    </w:rPr>
  </w:style>
  <w:style w:type="paragraph" w:styleId="BalloonText">
    <w:name w:val="Balloon Text"/>
    <w:basedOn w:val="Normal"/>
    <w:link w:val="BalloonTextChar"/>
    <w:uiPriority w:val="99"/>
    <w:semiHidden/>
    <w:unhideWhenUsed/>
    <w:rsid w:val="006B1EC9"/>
    <w:pPr>
      <w:spacing w:after="0"/>
    </w:pPr>
    <w:rPr>
      <w:rFonts w:ascii="Segoe UI" w:hAnsi="Segoe UI" w:cs="Segoe UI"/>
      <w:kern w:val="0"/>
      <w:sz w:val="18"/>
      <w:szCs w:val="18"/>
    </w:rPr>
  </w:style>
  <w:style w:type="character" w:customStyle="1" w:styleId="BalloonTextChar">
    <w:name w:val="Balloon Text Char"/>
    <w:basedOn w:val="DefaultParagraphFont"/>
    <w:link w:val="BalloonText"/>
    <w:uiPriority w:val="99"/>
    <w:semiHidden/>
    <w:rsid w:val="006B1EC9"/>
    <w:rPr>
      <w:rFonts w:ascii="Segoe UI" w:hAnsi="Segoe UI" w:cs="Segoe UI"/>
      <w:kern w:val="0"/>
      <w:sz w:val="18"/>
      <w:szCs w:val="18"/>
    </w:rPr>
  </w:style>
  <w:style w:type="character" w:styleId="CommentReference">
    <w:name w:val="annotation reference"/>
    <w:basedOn w:val="DefaultParagraphFont"/>
    <w:semiHidden/>
    <w:unhideWhenUsed/>
    <w:rsid w:val="006B1EC9"/>
    <w:rPr>
      <w:sz w:val="16"/>
      <w:szCs w:val="16"/>
    </w:rPr>
  </w:style>
  <w:style w:type="paragraph" w:styleId="CommentText">
    <w:name w:val="annotation text"/>
    <w:basedOn w:val="Normal"/>
    <w:link w:val="CommentTextChar"/>
    <w:uiPriority w:val="1"/>
    <w:unhideWhenUsed/>
    <w:rsid w:val="006B1EC9"/>
    <w:rPr>
      <w:rFonts w:cs="Calibri"/>
      <w:kern w:val="0"/>
      <w:sz w:val="20"/>
      <w:szCs w:val="20"/>
    </w:rPr>
  </w:style>
  <w:style w:type="character" w:customStyle="1" w:styleId="CommentTextChar">
    <w:name w:val="Comment Text Char"/>
    <w:basedOn w:val="DefaultParagraphFont"/>
    <w:link w:val="CommentText"/>
    <w:uiPriority w:val="1"/>
    <w:rsid w:val="006B1EC9"/>
    <w:rPr>
      <w:rFonts w:cs="Calibri"/>
      <w:kern w:val="0"/>
      <w:sz w:val="20"/>
      <w:szCs w:val="20"/>
    </w:rPr>
  </w:style>
  <w:style w:type="paragraph" w:styleId="CommentSubject">
    <w:name w:val="annotation subject"/>
    <w:basedOn w:val="CommentText"/>
    <w:next w:val="CommentText"/>
    <w:link w:val="CommentSubjectChar"/>
    <w:uiPriority w:val="99"/>
    <w:semiHidden/>
    <w:unhideWhenUsed/>
    <w:rsid w:val="006B1EC9"/>
    <w:rPr>
      <w:b/>
      <w:bCs/>
    </w:rPr>
  </w:style>
  <w:style w:type="character" w:customStyle="1" w:styleId="CommentSubjectChar">
    <w:name w:val="Comment Subject Char"/>
    <w:basedOn w:val="CommentTextChar"/>
    <w:link w:val="CommentSubject"/>
    <w:uiPriority w:val="99"/>
    <w:semiHidden/>
    <w:rsid w:val="006B1EC9"/>
    <w:rPr>
      <w:rFonts w:cs="Calibri"/>
      <w:b/>
      <w:bCs/>
      <w:kern w:val="0"/>
      <w:sz w:val="20"/>
      <w:szCs w:val="20"/>
    </w:rPr>
  </w:style>
  <w:style w:type="character" w:customStyle="1" w:styleId="tlid-translation">
    <w:name w:val="tlid-translation"/>
    <w:basedOn w:val="DefaultParagraphFont"/>
    <w:rsid w:val="006B1EC9"/>
  </w:style>
  <w:style w:type="paragraph" w:styleId="Revision">
    <w:name w:val="Revision"/>
    <w:hidden/>
    <w:uiPriority w:val="99"/>
    <w:semiHidden/>
    <w:rsid w:val="006B1EC9"/>
    <w:pPr>
      <w:spacing w:after="0" w:line="240" w:lineRule="auto"/>
    </w:pPr>
    <w:rPr>
      <w:kern w:val="0"/>
    </w:rPr>
  </w:style>
  <w:style w:type="table" w:styleId="TableGrid">
    <w:name w:val="Table Grid"/>
    <w:basedOn w:val="TableNormal"/>
    <w:uiPriority w:val="39"/>
    <w:rsid w:val="006B1EC9"/>
    <w:pPr>
      <w:spacing w:after="0" w:line="240" w:lineRule="auto"/>
    </w:pPr>
    <w:rPr>
      <w:kern w:val="0"/>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
    <w:name w:val="Grid Table 5 Dark - Accent 21"/>
    <w:basedOn w:val="TableNormal"/>
    <w:uiPriority w:val="50"/>
    <w:rsid w:val="006B1EC9"/>
    <w:pPr>
      <w:spacing w:after="0" w:line="240" w:lineRule="auto"/>
    </w:pPr>
    <w:rPr>
      <w:kern w:val="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Accent41">
    <w:name w:val="Grid Table 5 Dark - Accent 41"/>
    <w:basedOn w:val="TableNormal"/>
    <w:uiPriority w:val="50"/>
    <w:rsid w:val="006B1EC9"/>
    <w:pPr>
      <w:spacing w:after="0" w:line="240" w:lineRule="auto"/>
    </w:pPr>
    <w:rPr>
      <w:kern w:val="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2-Accent21">
    <w:name w:val="Grid Table 2 - Accent 21"/>
    <w:basedOn w:val="TableNormal"/>
    <w:uiPriority w:val="47"/>
    <w:rsid w:val="006B1EC9"/>
    <w:pPr>
      <w:spacing w:after="0" w:line="240" w:lineRule="auto"/>
    </w:pPr>
    <w:rPr>
      <w:kern w:val="0"/>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numbering" w:customStyle="1" w:styleId="ImportedStyle3">
    <w:name w:val="Imported Style 3"/>
    <w:rsid w:val="006B1EC9"/>
    <w:pPr>
      <w:numPr>
        <w:numId w:val="25"/>
      </w:numPr>
    </w:pPr>
  </w:style>
  <w:style w:type="character" w:customStyle="1" w:styleId="UnresolvedMention1">
    <w:name w:val="Unresolved Mention1"/>
    <w:basedOn w:val="DefaultParagraphFont"/>
    <w:uiPriority w:val="99"/>
    <w:semiHidden/>
    <w:unhideWhenUsed/>
    <w:rsid w:val="006B1EC9"/>
    <w:rPr>
      <w:color w:val="605E5C"/>
      <w:shd w:val="clear" w:color="auto" w:fill="E1DFDD"/>
    </w:rPr>
  </w:style>
  <w:style w:type="character" w:customStyle="1" w:styleId="FollowedHyperlink1">
    <w:name w:val="FollowedHyperlink1"/>
    <w:basedOn w:val="DefaultParagraphFont"/>
    <w:uiPriority w:val="99"/>
    <w:semiHidden/>
    <w:unhideWhenUsed/>
    <w:rsid w:val="006B1EC9"/>
    <w:rPr>
      <w:color w:val="954F72"/>
      <w:u w:val="single"/>
    </w:rPr>
  </w:style>
  <w:style w:type="character" w:customStyle="1" w:styleId="SubtleReference1">
    <w:name w:val="Subtle Reference1"/>
    <w:basedOn w:val="DefaultParagraphFont"/>
    <w:uiPriority w:val="31"/>
    <w:qFormat/>
    <w:rsid w:val="006B1EC9"/>
    <w:rPr>
      <w:smallCaps/>
      <w:color w:val="5A5A5A"/>
    </w:rPr>
  </w:style>
  <w:style w:type="character" w:styleId="UnresolvedMention">
    <w:name w:val="Unresolved Mention"/>
    <w:basedOn w:val="DefaultParagraphFont"/>
    <w:uiPriority w:val="99"/>
    <w:semiHidden/>
    <w:unhideWhenUsed/>
    <w:rsid w:val="006B1EC9"/>
    <w:rPr>
      <w:color w:val="605E5C"/>
      <w:shd w:val="clear" w:color="auto" w:fill="E1DFDD"/>
    </w:rPr>
  </w:style>
  <w:style w:type="character" w:customStyle="1" w:styleId="rynqvb">
    <w:name w:val="rynqvb"/>
    <w:basedOn w:val="DefaultParagraphFont"/>
    <w:rsid w:val="006B1EC9"/>
  </w:style>
  <w:style w:type="table" w:customStyle="1" w:styleId="TableGrid6">
    <w:name w:val="Table Grid6"/>
    <w:basedOn w:val="TableNormal"/>
    <w:next w:val="TableGrid"/>
    <w:uiPriority w:val="59"/>
    <w:rsid w:val="006B1EC9"/>
    <w:pPr>
      <w:spacing w:after="0" w:line="270" w:lineRule="atLeast"/>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B1EC9"/>
    <w:rPr>
      <w:rFonts w:ascii="Calibri Light" w:eastAsia="Times New Roman" w:hAnsi="Calibri Light" w:cs="Times New Roman"/>
      <w:noProof w:val="0"/>
      <w:color w:val="1F4D78"/>
      <w:sz w:val="24"/>
      <w:szCs w:val="24"/>
      <w:lang w:val="en-US"/>
    </w:rPr>
  </w:style>
  <w:style w:type="paragraph" w:customStyle="1" w:styleId="Title1">
    <w:name w:val="Title1"/>
    <w:basedOn w:val="Normal"/>
    <w:next w:val="Normal"/>
    <w:uiPriority w:val="10"/>
    <w:qFormat/>
    <w:rsid w:val="006B1EC9"/>
    <w:pPr>
      <w:spacing w:after="0"/>
      <w:contextualSpacing/>
    </w:pPr>
    <w:rPr>
      <w:rFonts w:ascii="Calibri Light" w:eastAsia="Times New Roman" w:hAnsi="Calibri Light" w:cs="Times New Roman"/>
      <w:kern w:val="0"/>
      <w:sz w:val="56"/>
      <w:szCs w:val="56"/>
    </w:rPr>
  </w:style>
  <w:style w:type="paragraph" w:customStyle="1" w:styleId="Subtitle1">
    <w:name w:val="Subtitle1"/>
    <w:basedOn w:val="Normal"/>
    <w:next w:val="Normal"/>
    <w:uiPriority w:val="11"/>
    <w:qFormat/>
    <w:rsid w:val="006B1EC9"/>
    <w:pPr>
      <w:spacing w:after="0"/>
    </w:pPr>
    <w:rPr>
      <w:rFonts w:eastAsia="Times New Roman" w:cs="Calibri"/>
      <w:color w:val="5A5A5A"/>
      <w:kern w:val="0"/>
    </w:rPr>
  </w:style>
  <w:style w:type="paragraph" w:customStyle="1" w:styleId="Quote1">
    <w:name w:val="Quote1"/>
    <w:basedOn w:val="Normal"/>
    <w:next w:val="Normal"/>
    <w:uiPriority w:val="29"/>
    <w:qFormat/>
    <w:rsid w:val="006B1EC9"/>
    <w:pPr>
      <w:spacing w:before="200" w:after="0"/>
      <w:ind w:left="864" w:right="864"/>
      <w:jc w:val="center"/>
    </w:pPr>
    <w:rPr>
      <w:rFonts w:cs="Calibri"/>
      <w:i/>
      <w:iCs/>
      <w:color w:val="404040"/>
      <w:kern w:val="0"/>
    </w:rPr>
  </w:style>
  <w:style w:type="paragraph" w:customStyle="1" w:styleId="IntenseQuote1">
    <w:name w:val="Intense Quote1"/>
    <w:basedOn w:val="Normal"/>
    <w:next w:val="Normal"/>
    <w:uiPriority w:val="30"/>
    <w:qFormat/>
    <w:rsid w:val="006B1EC9"/>
    <w:pPr>
      <w:spacing w:before="360" w:after="360"/>
      <w:ind w:left="864" w:right="864"/>
      <w:jc w:val="center"/>
    </w:pPr>
    <w:rPr>
      <w:rFonts w:cs="Calibri"/>
      <w:i/>
      <w:iCs/>
      <w:color w:val="5B9BD5"/>
      <w:kern w:val="0"/>
    </w:rPr>
  </w:style>
  <w:style w:type="character" w:customStyle="1" w:styleId="Heading4Char">
    <w:name w:val="Heading 4 Char"/>
    <w:basedOn w:val="DefaultParagraphFont"/>
    <w:link w:val="Heading4"/>
    <w:uiPriority w:val="9"/>
    <w:rsid w:val="006B1EC9"/>
    <w:rPr>
      <w:rFonts w:ascii="Calibri Light" w:eastAsia="Times New Roman" w:hAnsi="Calibri Light" w:cs="Times New Roman"/>
      <w:i/>
      <w:iCs/>
      <w:noProof w:val="0"/>
      <w:color w:val="2E74B5"/>
      <w:lang w:val="en-US"/>
    </w:rPr>
  </w:style>
  <w:style w:type="character" w:customStyle="1" w:styleId="Heading5Char">
    <w:name w:val="Heading 5 Char"/>
    <w:basedOn w:val="DefaultParagraphFont"/>
    <w:link w:val="Heading5"/>
    <w:uiPriority w:val="9"/>
    <w:rsid w:val="006B1EC9"/>
    <w:rPr>
      <w:rFonts w:ascii="Calibri Light" w:eastAsia="Times New Roman" w:hAnsi="Calibri Light" w:cs="Times New Roman"/>
      <w:noProof w:val="0"/>
      <w:color w:val="2E74B5"/>
      <w:lang w:val="en-US"/>
    </w:rPr>
  </w:style>
  <w:style w:type="character" w:customStyle="1" w:styleId="Heading6Char">
    <w:name w:val="Heading 6 Char"/>
    <w:basedOn w:val="DefaultParagraphFont"/>
    <w:link w:val="Heading6"/>
    <w:uiPriority w:val="9"/>
    <w:rsid w:val="006B1EC9"/>
    <w:rPr>
      <w:rFonts w:ascii="Calibri Light" w:eastAsia="Times New Roman" w:hAnsi="Calibri Light" w:cs="Times New Roman"/>
      <w:noProof w:val="0"/>
      <w:color w:val="1F4D78"/>
      <w:lang w:val="en-US"/>
    </w:rPr>
  </w:style>
  <w:style w:type="character" w:customStyle="1" w:styleId="Heading7Char">
    <w:name w:val="Heading 7 Char"/>
    <w:basedOn w:val="DefaultParagraphFont"/>
    <w:link w:val="Heading7"/>
    <w:uiPriority w:val="9"/>
    <w:rsid w:val="006B1EC9"/>
    <w:rPr>
      <w:rFonts w:ascii="Calibri Light" w:eastAsia="Times New Roman" w:hAnsi="Calibri Light" w:cs="Times New Roman"/>
      <w:i/>
      <w:iCs/>
      <w:noProof w:val="0"/>
      <w:color w:val="1F4D78"/>
      <w:lang w:val="en-US"/>
    </w:rPr>
  </w:style>
  <w:style w:type="character" w:customStyle="1" w:styleId="Heading8Char">
    <w:name w:val="Heading 8 Char"/>
    <w:basedOn w:val="DefaultParagraphFont"/>
    <w:link w:val="Heading8"/>
    <w:uiPriority w:val="9"/>
    <w:rsid w:val="006B1EC9"/>
    <w:rPr>
      <w:rFonts w:ascii="Calibri Light" w:eastAsia="Times New Roman" w:hAnsi="Calibri Light" w:cs="Times New Roman"/>
      <w:noProof w:val="0"/>
      <w:color w:val="272727"/>
      <w:sz w:val="21"/>
      <w:szCs w:val="21"/>
      <w:lang w:val="en-US"/>
    </w:rPr>
  </w:style>
  <w:style w:type="character" w:customStyle="1" w:styleId="Heading9Char">
    <w:name w:val="Heading 9 Char"/>
    <w:basedOn w:val="DefaultParagraphFont"/>
    <w:link w:val="Heading9"/>
    <w:uiPriority w:val="9"/>
    <w:rsid w:val="006B1EC9"/>
    <w:rPr>
      <w:rFonts w:ascii="Calibri Light" w:eastAsia="Times New Roman" w:hAnsi="Calibri Light" w:cs="Times New Roman"/>
      <w:i/>
      <w:iCs/>
      <w:noProof w:val="0"/>
      <w:color w:val="272727"/>
      <w:sz w:val="21"/>
      <w:szCs w:val="21"/>
      <w:lang w:val="en-US"/>
    </w:rPr>
  </w:style>
  <w:style w:type="character" w:customStyle="1" w:styleId="TitleChar">
    <w:name w:val="Title Char"/>
    <w:basedOn w:val="DefaultParagraphFont"/>
    <w:link w:val="Title"/>
    <w:uiPriority w:val="10"/>
    <w:rsid w:val="006B1EC9"/>
    <w:rPr>
      <w:rFonts w:ascii="Calibri Light" w:eastAsia="Times New Roman" w:hAnsi="Calibri Light" w:cs="Times New Roman"/>
      <w:noProof w:val="0"/>
      <w:sz w:val="56"/>
      <w:szCs w:val="56"/>
      <w:lang w:val="en-US"/>
    </w:rPr>
  </w:style>
  <w:style w:type="character" w:customStyle="1" w:styleId="SubtitleChar">
    <w:name w:val="Subtitle Char"/>
    <w:basedOn w:val="DefaultParagraphFont"/>
    <w:link w:val="Subtitle"/>
    <w:uiPriority w:val="11"/>
    <w:rsid w:val="006B1EC9"/>
    <w:rPr>
      <w:rFonts w:ascii="Calibri" w:eastAsia="Times New Roman" w:hAnsi="Calibri" w:cs="Times New Roman"/>
      <w:noProof w:val="0"/>
      <w:color w:val="5A5A5A"/>
      <w:lang w:val="en-US"/>
    </w:rPr>
  </w:style>
  <w:style w:type="character" w:customStyle="1" w:styleId="QuoteChar">
    <w:name w:val="Quote Char"/>
    <w:basedOn w:val="DefaultParagraphFont"/>
    <w:link w:val="Quote"/>
    <w:uiPriority w:val="29"/>
    <w:rsid w:val="006B1EC9"/>
    <w:rPr>
      <w:i/>
      <w:iCs/>
      <w:noProof w:val="0"/>
      <w:color w:val="404040"/>
      <w:lang w:val="en-US"/>
    </w:rPr>
  </w:style>
  <w:style w:type="character" w:customStyle="1" w:styleId="IntenseQuoteChar">
    <w:name w:val="Intense Quote Char"/>
    <w:basedOn w:val="DefaultParagraphFont"/>
    <w:link w:val="IntenseQuote"/>
    <w:uiPriority w:val="30"/>
    <w:rsid w:val="006B1EC9"/>
    <w:rPr>
      <w:i/>
      <w:iCs/>
      <w:noProof w:val="0"/>
      <w:color w:val="5B9BD5"/>
      <w:lang w:val="en-US"/>
    </w:rPr>
  </w:style>
  <w:style w:type="paragraph" w:styleId="TOC2">
    <w:name w:val="toc 2"/>
    <w:basedOn w:val="Normal"/>
    <w:next w:val="Normal"/>
    <w:uiPriority w:val="39"/>
    <w:unhideWhenUsed/>
    <w:rsid w:val="006B1EC9"/>
    <w:pPr>
      <w:spacing w:after="100"/>
      <w:ind w:left="220"/>
    </w:pPr>
    <w:rPr>
      <w:rFonts w:cs="Calibri"/>
      <w:kern w:val="0"/>
    </w:rPr>
  </w:style>
  <w:style w:type="paragraph" w:styleId="TOC3">
    <w:name w:val="toc 3"/>
    <w:basedOn w:val="Normal"/>
    <w:next w:val="Normal"/>
    <w:uiPriority w:val="39"/>
    <w:unhideWhenUsed/>
    <w:rsid w:val="006B1EC9"/>
    <w:pPr>
      <w:spacing w:after="100"/>
      <w:ind w:left="440"/>
    </w:pPr>
    <w:rPr>
      <w:rFonts w:cs="Calibri"/>
      <w:kern w:val="0"/>
    </w:rPr>
  </w:style>
  <w:style w:type="paragraph" w:styleId="TOC4">
    <w:name w:val="toc 4"/>
    <w:basedOn w:val="Normal"/>
    <w:next w:val="Normal"/>
    <w:uiPriority w:val="39"/>
    <w:unhideWhenUsed/>
    <w:rsid w:val="006B1EC9"/>
    <w:pPr>
      <w:spacing w:after="100"/>
      <w:ind w:left="660"/>
    </w:pPr>
    <w:rPr>
      <w:rFonts w:cs="Calibri"/>
      <w:kern w:val="0"/>
    </w:rPr>
  </w:style>
  <w:style w:type="paragraph" w:styleId="TOC5">
    <w:name w:val="toc 5"/>
    <w:basedOn w:val="Normal"/>
    <w:next w:val="Normal"/>
    <w:uiPriority w:val="39"/>
    <w:unhideWhenUsed/>
    <w:rsid w:val="006B1EC9"/>
    <w:pPr>
      <w:spacing w:after="100"/>
      <w:ind w:left="880"/>
    </w:pPr>
    <w:rPr>
      <w:rFonts w:cs="Calibri"/>
      <w:kern w:val="0"/>
    </w:rPr>
  </w:style>
  <w:style w:type="paragraph" w:styleId="TOC6">
    <w:name w:val="toc 6"/>
    <w:basedOn w:val="Normal"/>
    <w:next w:val="Normal"/>
    <w:uiPriority w:val="39"/>
    <w:unhideWhenUsed/>
    <w:rsid w:val="006B1EC9"/>
    <w:pPr>
      <w:spacing w:after="100"/>
      <w:ind w:left="1100"/>
    </w:pPr>
    <w:rPr>
      <w:rFonts w:cs="Calibri"/>
      <w:kern w:val="0"/>
    </w:rPr>
  </w:style>
  <w:style w:type="paragraph" w:styleId="TOC7">
    <w:name w:val="toc 7"/>
    <w:basedOn w:val="Normal"/>
    <w:next w:val="Normal"/>
    <w:uiPriority w:val="39"/>
    <w:unhideWhenUsed/>
    <w:rsid w:val="006B1EC9"/>
    <w:pPr>
      <w:spacing w:after="100"/>
      <w:ind w:left="1320"/>
    </w:pPr>
    <w:rPr>
      <w:rFonts w:cs="Calibri"/>
      <w:kern w:val="0"/>
    </w:rPr>
  </w:style>
  <w:style w:type="paragraph" w:styleId="TOC8">
    <w:name w:val="toc 8"/>
    <w:basedOn w:val="Normal"/>
    <w:next w:val="Normal"/>
    <w:uiPriority w:val="39"/>
    <w:unhideWhenUsed/>
    <w:rsid w:val="006B1EC9"/>
    <w:pPr>
      <w:spacing w:after="100"/>
      <w:ind w:left="1540"/>
    </w:pPr>
    <w:rPr>
      <w:rFonts w:cs="Calibri"/>
      <w:kern w:val="0"/>
    </w:rPr>
  </w:style>
  <w:style w:type="paragraph" w:styleId="TOC9">
    <w:name w:val="toc 9"/>
    <w:basedOn w:val="Normal"/>
    <w:next w:val="Normal"/>
    <w:uiPriority w:val="39"/>
    <w:unhideWhenUsed/>
    <w:rsid w:val="006B1EC9"/>
    <w:pPr>
      <w:spacing w:after="100"/>
      <w:ind w:left="1760"/>
    </w:pPr>
    <w:rPr>
      <w:rFonts w:cs="Calibri"/>
      <w:kern w:val="0"/>
    </w:rPr>
  </w:style>
  <w:style w:type="paragraph" w:styleId="EndnoteText">
    <w:name w:val="endnote text"/>
    <w:basedOn w:val="Normal"/>
    <w:link w:val="EndnoteTextChar"/>
    <w:uiPriority w:val="99"/>
    <w:semiHidden/>
    <w:unhideWhenUsed/>
    <w:rsid w:val="006B1EC9"/>
    <w:pPr>
      <w:spacing w:after="0"/>
    </w:pPr>
    <w:rPr>
      <w:rFonts w:cs="Calibri"/>
      <w:kern w:val="0"/>
      <w:sz w:val="20"/>
      <w:szCs w:val="20"/>
    </w:rPr>
  </w:style>
  <w:style w:type="character" w:customStyle="1" w:styleId="EndnoteTextChar">
    <w:name w:val="Endnote Text Char"/>
    <w:basedOn w:val="DefaultParagraphFont"/>
    <w:link w:val="EndnoteText"/>
    <w:uiPriority w:val="99"/>
    <w:semiHidden/>
    <w:rsid w:val="006B1EC9"/>
    <w:rPr>
      <w:rFonts w:cs="Calibri"/>
      <w:kern w:val="0"/>
      <w:sz w:val="20"/>
      <w:szCs w:val="20"/>
    </w:rPr>
  </w:style>
  <w:style w:type="paragraph" w:customStyle="1" w:styleId="CarattereCarattereCharCharCharCharCharCharZchn">
    <w:name w:val="Carattere Carattere Char Char Char Char Char Char Zchn"/>
    <w:basedOn w:val="Normal"/>
    <w:next w:val="Normal"/>
    <w:link w:val="FootnoteReference"/>
    <w:rsid w:val="006B1EC9"/>
    <w:pPr>
      <w:spacing w:line="240" w:lineRule="exact"/>
      <w:jc w:val="both"/>
    </w:pPr>
    <w:rPr>
      <w:vertAlign w:val="superscript"/>
    </w:rPr>
  </w:style>
  <w:style w:type="paragraph" w:customStyle="1" w:styleId="FootnoteText1">
    <w:name w:val="Footnote Text1"/>
    <w:basedOn w:val="Normal"/>
    <w:next w:val="FootnoteText"/>
    <w:uiPriority w:val="99"/>
    <w:semiHidden/>
    <w:unhideWhenUsed/>
    <w:rsid w:val="006B1EC9"/>
    <w:pPr>
      <w:spacing w:after="0" w:line="240" w:lineRule="auto"/>
      <w:jc w:val="both"/>
    </w:pPr>
    <w:rPr>
      <w:rFonts w:ascii="Calibri" w:eastAsia="Franklin Gothic Book" w:hAnsi="Franklin Gothic Book" w:cs="Arial"/>
      <w:kern w:val="0"/>
      <w:sz w:val="20"/>
      <w:szCs w:val="20"/>
    </w:rPr>
  </w:style>
  <w:style w:type="table" w:customStyle="1" w:styleId="TableGrid4">
    <w:name w:val="Table Grid4"/>
    <w:basedOn w:val="TableNormal"/>
    <w:next w:val="TableGrid"/>
    <w:uiPriority w:val="39"/>
    <w:rsid w:val="006B1EC9"/>
    <w:pPr>
      <w:spacing w:after="0" w:line="240" w:lineRule="auto"/>
    </w:pPr>
    <w:rPr>
      <w:rFonts w:eastAsia="Times New Roman" w:hAnsi="Times New Roman"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next w:val="PlainTable3"/>
    <w:uiPriority w:val="43"/>
    <w:rsid w:val="006B1EC9"/>
    <w:pPr>
      <w:spacing w:after="0" w:line="240" w:lineRule="auto"/>
    </w:pPr>
    <w:rPr>
      <w:kern w:val="0"/>
      <w:lang w:val="mk-MK"/>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2">
    <w:name w:val="Plain Table 32"/>
    <w:basedOn w:val="TableNormal"/>
    <w:next w:val="PlainTable3"/>
    <w:uiPriority w:val="43"/>
    <w:rsid w:val="006B1EC9"/>
    <w:pPr>
      <w:spacing w:after="0" w:line="240" w:lineRule="auto"/>
    </w:pPr>
    <w:rPr>
      <w:kern w:val="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Heading2Char1">
    <w:name w:val="Heading 2 Char1"/>
    <w:basedOn w:val="DefaultParagraphFont"/>
    <w:uiPriority w:val="9"/>
    <w:semiHidden/>
    <w:rsid w:val="006B1EC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B1EC9"/>
    <w:rPr>
      <w:color w:val="0563C1" w:themeColor="hyperlink"/>
      <w:u w:val="single"/>
    </w:rPr>
  </w:style>
  <w:style w:type="character" w:styleId="FollowedHyperlink">
    <w:name w:val="FollowedHyperlink"/>
    <w:basedOn w:val="DefaultParagraphFont"/>
    <w:uiPriority w:val="99"/>
    <w:semiHidden/>
    <w:unhideWhenUsed/>
    <w:rsid w:val="006B1EC9"/>
    <w:rPr>
      <w:color w:val="954F72" w:themeColor="followedHyperlink"/>
      <w:u w:val="single"/>
    </w:rPr>
  </w:style>
  <w:style w:type="character" w:styleId="SubtleReference">
    <w:name w:val="Subtle Reference"/>
    <w:basedOn w:val="DefaultParagraphFont"/>
    <w:uiPriority w:val="31"/>
    <w:qFormat/>
    <w:rsid w:val="006B1EC9"/>
    <w:rPr>
      <w:smallCaps/>
      <w:color w:val="5A5A5A" w:themeColor="text1" w:themeTint="A5"/>
    </w:rPr>
  </w:style>
  <w:style w:type="character" w:customStyle="1" w:styleId="Heading3Char1">
    <w:name w:val="Heading 3 Char1"/>
    <w:basedOn w:val="DefaultParagraphFont"/>
    <w:uiPriority w:val="9"/>
    <w:semiHidden/>
    <w:rsid w:val="006B1EC9"/>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6B1EC9"/>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6B1EC9"/>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6B1EC9"/>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6B1EC9"/>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6B1EC9"/>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B1EC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6B1EC9"/>
    <w:pPr>
      <w:spacing w:after="0" w:line="240" w:lineRule="auto"/>
      <w:contextualSpacing/>
    </w:pPr>
    <w:rPr>
      <w:rFonts w:ascii="Calibri Light" w:eastAsia="Times New Roman" w:hAnsi="Calibri Light" w:cs="Times New Roman"/>
      <w:sz w:val="56"/>
      <w:szCs w:val="56"/>
    </w:rPr>
  </w:style>
  <w:style w:type="character" w:customStyle="1" w:styleId="TitleChar1">
    <w:name w:val="Title Char1"/>
    <w:basedOn w:val="DefaultParagraphFont"/>
    <w:uiPriority w:val="10"/>
    <w:rsid w:val="006B1E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1EC9"/>
    <w:pPr>
      <w:numPr>
        <w:ilvl w:val="1"/>
      </w:numPr>
    </w:pPr>
    <w:rPr>
      <w:rFonts w:ascii="Calibri" w:eastAsia="Times New Roman" w:hAnsi="Calibri" w:cs="Times New Roman"/>
      <w:color w:val="5A5A5A"/>
    </w:rPr>
  </w:style>
  <w:style w:type="character" w:customStyle="1" w:styleId="SubtitleChar1">
    <w:name w:val="Subtitle Char1"/>
    <w:basedOn w:val="DefaultParagraphFont"/>
    <w:uiPriority w:val="11"/>
    <w:rsid w:val="006B1EC9"/>
    <w:rPr>
      <w:rFonts w:eastAsiaTheme="minorEastAsia"/>
      <w:color w:val="5A5A5A" w:themeColor="text1" w:themeTint="A5"/>
      <w:spacing w:val="15"/>
    </w:rPr>
  </w:style>
  <w:style w:type="paragraph" w:styleId="Quote">
    <w:name w:val="Quote"/>
    <w:basedOn w:val="Normal"/>
    <w:next w:val="Normal"/>
    <w:link w:val="QuoteChar"/>
    <w:uiPriority w:val="29"/>
    <w:qFormat/>
    <w:rsid w:val="006B1EC9"/>
    <w:pPr>
      <w:spacing w:before="200"/>
      <w:ind w:left="864" w:right="864"/>
      <w:jc w:val="center"/>
    </w:pPr>
    <w:rPr>
      <w:i/>
      <w:iCs/>
      <w:color w:val="404040"/>
    </w:rPr>
  </w:style>
  <w:style w:type="character" w:customStyle="1" w:styleId="QuoteChar1">
    <w:name w:val="Quote Char1"/>
    <w:basedOn w:val="DefaultParagraphFont"/>
    <w:uiPriority w:val="29"/>
    <w:rsid w:val="006B1EC9"/>
    <w:rPr>
      <w:i/>
      <w:iCs/>
      <w:color w:val="404040" w:themeColor="text1" w:themeTint="BF"/>
    </w:rPr>
  </w:style>
  <w:style w:type="paragraph" w:styleId="IntenseQuote">
    <w:name w:val="Intense Quote"/>
    <w:basedOn w:val="Normal"/>
    <w:next w:val="Normal"/>
    <w:link w:val="IntenseQuoteChar"/>
    <w:uiPriority w:val="30"/>
    <w:qFormat/>
    <w:rsid w:val="006B1EC9"/>
    <w:pPr>
      <w:pBdr>
        <w:top w:val="single" w:sz="4" w:space="10" w:color="4472C4" w:themeColor="accent1"/>
        <w:bottom w:val="single" w:sz="4" w:space="10" w:color="4472C4" w:themeColor="accent1"/>
      </w:pBdr>
      <w:spacing w:before="360" w:after="360"/>
      <w:ind w:left="864" w:right="864"/>
      <w:jc w:val="center"/>
    </w:pPr>
    <w:rPr>
      <w:i/>
      <w:iCs/>
      <w:color w:val="5B9BD5"/>
    </w:rPr>
  </w:style>
  <w:style w:type="character" w:customStyle="1" w:styleId="IntenseQuoteChar1">
    <w:name w:val="Intense Quote Char1"/>
    <w:basedOn w:val="DefaultParagraphFont"/>
    <w:uiPriority w:val="30"/>
    <w:rsid w:val="006B1EC9"/>
    <w:rPr>
      <w:i/>
      <w:iCs/>
      <w:color w:val="4472C4" w:themeColor="accent1"/>
    </w:rPr>
  </w:style>
  <w:style w:type="table" w:styleId="PlainTable3">
    <w:name w:val="Plain Table 3"/>
    <w:basedOn w:val="TableNormal"/>
    <w:uiPriority w:val="43"/>
    <w:rsid w:val="006B1EC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llowtextselection">
    <w:name w:val="allowtextselection"/>
    <w:basedOn w:val="DefaultParagraphFont"/>
    <w:rsid w:val="00753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55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ssip.m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20https://www.mtsp.gov.m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zoran.apostoloski@mtsp.gov.m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5" Type="http://schemas.openxmlformats.org/officeDocument/2006/relationships/hyperlink" Target="mailto:zoran.apostoloski@mtsp.gov.mk" TargetMode="External"/><Relationship Id="rId10" Type="http://schemas.openxmlformats.org/officeDocument/2006/relationships/hyperlink" Target="https://www.ssip.gov.mk/"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mailto:zoran.apostoloski@mtsp.gov.m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9968</Words>
  <Characters>56818</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Nikolovska</dc:creator>
  <cp:keywords/>
  <dc:description/>
  <cp:lastModifiedBy>Ivana Kjurkchieva</cp:lastModifiedBy>
  <cp:revision>2</cp:revision>
  <dcterms:created xsi:type="dcterms:W3CDTF">2023-10-19T07:26:00Z</dcterms:created>
  <dcterms:modified xsi:type="dcterms:W3CDTF">2023-10-19T07:26:00Z</dcterms:modified>
</cp:coreProperties>
</file>