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DD" w:rsidRPr="00DE463B" w:rsidRDefault="00C22FDD" w:rsidP="00B4229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10BFF" w:rsidRDefault="00810BFF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StobiSerif Regular" w:eastAsia="Times New Roman" w:hAnsi="StobiSerif Regular" w:cstheme="minorHAnsi"/>
          <w:b/>
          <w:sz w:val="20"/>
          <w:szCs w:val="20"/>
          <w:lang w:val="mk-MK"/>
        </w:rPr>
      </w:pPr>
    </w:p>
    <w:p w:rsidR="00C8464E" w:rsidRPr="005F4056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StobiSerif Regular" w:eastAsia="Times New Roman" w:hAnsi="StobiSerif Regular" w:cstheme="minorHAnsi"/>
          <w:b/>
          <w:sz w:val="20"/>
          <w:szCs w:val="20"/>
          <w:lang w:val="mk-MK"/>
        </w:rPr>
      </w:pPr>
      <w:r w:rsidRPr="005F4056">
        <w:rPr>
          <w:rFonts w:ascii="StobiSerif Regular" w:eastAsia="Times New Roman" w:hAnsi="StobiSerif Regular" w:cstheme="minorHAnsi"/>
          <w:b/>
          <w:sz w:val="20"/>
          <w:szCs w:val="20"/>
          <w:lang w:val="mk-MK"/>
        </w:rPr>
        <w:t>ИЗВЕСТУВАЊЕ</w:t>
      </w:r>
    </w:p>
    <w:p w:rsidR="0006321B" w:rsidRPr="005F4056" w:rsidRDefault="0006321B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StobiSerif Regular" w:eastAsia="Times New Roman" w:hAnsi="StobiSerif Regular" w:cs="Arial"/>
          <w:b/>
          <w:sz w:val="20"/>
          <w:szCs w:val="20"/>
          <w:lang w:val="mk-MK"/>
        </w:rPr>
      </w:pPr>
    </w:p>
    <w:p w:rsidR="005848A5" w:rsidRPr="005F4056" w:rsidRDefault="005C2563" w:rsidP="0006321B">
      <w:pPr>
        <w:spacing w:after="0" w:line="240" w:lineRule="auto"/>
        <w:jc w:val="center"/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</w:pP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За </w:t>
      </w:r>
      <w:r w:rsidR="0006321B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информирање на граѓаните и засегнатите страни </w:t>
      </w:r>
    </w:p>
    <w:p w:rsidR="002F1674" w:rsidRPr="005F4056" w:rsidRDefault="0006321B" w:rsidP="00602E74">
      <w:pPr>
        <w:spacing w:after="0" w:line="240" w:lineRule="auto"/>
        <w:ind w:right="180"/>
        <w:jc w:val="center"/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</w:pP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за </w:t>
      </w:r>
      <w:r w:rsidR="005848A5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проект кој предвидува </w:t>
      </w:r>
      <w:r w:rsidR="00E95197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реконструкција</w:t>
      </w:r>
      <w:r w:rsidR="005C3C58" w:rsidRPr="005F4056">
        <w:rPr>
          <w:rFonts w:ascii="StobiSerif Regular" w:eastAsia="Times New Roman" w:hAnsi="StobiSerif Regular" w:cstheme="minorHAnsi"/>
          <w:sz w:val="20"/>
          <w:szCs w:val="20"/>
          <w:lang w:eastAsia="en-GB"/>
        </w:rPr>
        <w:t>/</w:t>
      </w:r>
      <w:proofErr w:type="spellStart"/>
      <w:r w:rsidR="005C3C58" w:rsidRPr="005F4056">
        <w:rPr>
          <w:rFonts w:ascii="StobiSerif Regular" w:eastAsia="Times New Roman" w:hAnsi="StobiSerif Regular" w:cstheme="minorHAnsi"/>
          <w:sz w:val="20"/>
          <w:szCs w:val="20"/>
          <w:lang w:eastAsia="en-GB"/>
        </w:rPr>
        <w:t>адаптација</w:t>
      </w:r>
      <w:proofErr w:type="spellEnd"/>
      <w:r w:rsidR="00E95197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на објект  </w:t>
      </w:r>
      <w:r w:rsidR="005848A5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и презентација на </w:t>
      </w: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документот од јавен интерес - </w:t>
      </w:r>
      <w:r w:rsidRPr="005F4056">
        <w:rPr>
          <w:rFonts w:ascii="StobiSerif Regular" w:eastAsia="Times New Roman" w:hAnsi="StobiSerif Regular" w:cstheme="minorHAnsi"/>
          <w:i/>
          <w:sz w:val="20"/>
          <w:szCs w:val="20"/>
          <w:lang w:val="mk-MK" w:eastAsia="en-GB"/>
        </w:rPr>
        <w:t>„</w:t>
      </w:r>
      <w:r w:rsidR="00F72303" w:rsidRPr="005F4056">
        <w:rPr>
          <w:rFonts w:ascii="StobiSerif Regular" w:eastAsia="Times New Roman" w:hAnsi="StobiSerif Regular" w:cstheme="minorHAnsi"/>
          <w:i/>
          <w:sz w:val="20"/>
          <w:szCs w:val="20"/>
          <w:lang w:val="mk-MK" w:eastAsia="en-GB"/>
        </w:rPr>
        <w:t>Листа за проверка (чек-листа) за планот за управување со животната средина и социј</w:t>
      </w:r>
      <w:bookmarkStart w:id="0" w:name="_GoBack"/>
      <w:bookmarkEnd w:id="0"/>
      <w:r w:rsidR="00F72303" w:rsidRPr="005F4056">
        <w:rPr>
          <w:rFonts w:ascii="StobiSerif Regular" w:eastAsia="Times New Roman" w:hAnsi="StobiSerif Regular" w:cstheme="minorHAnsi"/>
          <w:i/>
          <w:sz w:val="20"/>
          <w:szCs w:val="20"/>
          <w:lang w:val="mk-MK" w:eastAsia="en-GB"/>
        </w:rPr>
        <w:t>алните аспекти (</w:t>
      </w:r>
      <w:r w:rsidR="005C3C58" w:rsidRPr="005F4056">
        <w:rPr>
          <w:rFonts w:ascii="StobiSerif Regular" w:eastAsia="Times New Roman" w:hAnsi="StobiSerif Regular" w:cstheme="minorHAnsi"/>
          <w:i/>
          <w:sz w:val="20"/>
          <w:szCs w:val="20"/>
          <w:lang w:val="mk-MK" w:eastAsia="en-GB"/>
        </w:rPr>
        <w:t>ПУЖССА</w:t>
      </w:r>
      <w:r w:rsidR="00F72303" w:rsidRPr="005F4056">
        <w:rPr>
          <w:rFonts w:ascii="StobiSerif Regular" w:eastAsia="Times New Roman" w:hAnsi="StobiSerif Regular" w:cstheme="minorHAnsi"/>
          <w:i/>
          <w:sz w:val="20"/>
          <w:szCs w:val="20"/>
          <w:lang w:val="mk-MK" w:eastAsia="en-GB"/>
        </w:rPr>
        <w:t>)</w:t>
      </w:r>
      <w:r w:rsidRPr="005F4056">
        <w:rPr>
          <w:rFonts w:ascii="StobiSerif Regular" w:eastAsia="Times New Roman" w:hAnsi="StobiSerif Regular" w:cstheme="minorHAnsi"/>
          <w:i/>
          <w:sz w:val="20"/>
          <w:szCs w:val="20"/>
          <w:lang w:val="mk-MK" w:eastAsia="en-GB"/>
        </w:rPr>
        <w:t>”</w:t>
      </w:r>
    </w:p>
    <w:p w:rsidR="001C7C0C" w:rsidRPr="005F4056" w:rsidRDefault="0006321B" w:rsidP="0006321B">
      <w:pPr>
        <w:spacing w:after="0" w:line="240" w:lineRule="auto"/>
        <w:jc w:val="center"/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</w:pP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во Општина </w:t>
      </w:r>
      <w:r w:rsidR="00626BE7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Крива Паланка</w:t>
      </w:r>
      <w:r w:rsidR="00E95197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</w:t>
      </w:r>
    </w:p>
    <w:p w:rsidR="00673B24" w:rsidRPr="005F4056" w:rsidRDefault="00673B24" w:rsidP="0006321B">
      <w:pPr>
        <w:spacing w:after="0" w:line="240" w:lineRule="auto"/>
        <w:jc w:val="center"/>
        <w:rPr>
          <w:rFonts w:ascii="StobiSerif Regular" w:eastAsia="Times New Roman" w:hAnsi="StobiSerif Regular" w:cstheme="minorHAnsi"/>
          <w:sz w:val="20"/>
          <w:szCs w:val="20"/>
          <w:lang w:eastAsia="en-GB"/>
        </w:rPr>
      </w:pPr>
    </w:p>
    <w:p w:rsidR="0070666C" w:rsidRPr="005F4056" w:rsidRDefault="0070666C" w:rsidP="001F1882">
      <w:pPr>
        <w:spacing w:after="0" w:line="240" w:lineRule="auto"/>
        <w:ind w:right="180"/>
        <w:jc w:val="both"/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</w:pP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Министерството за труд објави втор повик за развој на социјални услуги </w:t>
      </w:r>
      <w:r w:rsidR="000C01E9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на 22 јули 2022, </w:t>
      </w: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во чии рамки </w:t>
      </w:r>
      <w:proofErr w:type="spellStart"/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Оштина</w:t>
      </w:r>
      <w:proofErr w:type="spellEnd"/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Крива Паланка е избрана за доделување на грант за развој на социјална услуга за активно стареење</w:t>
      </w:r>
      <w:r w:rsidR="000075F4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.</w:t>
      </w:r>
    </w:p>
    <w:p w:rsidR="0070666C" w:rsidRPr="005F4056" w:rsidRDefault="0070666C" w:rsidP="001F1882">
      <w:pPr>
        <w:spacing w:after="0" w:line="240" w:lineRule="auto"/>
        <w:ind w:right="180"/>
        <w:jc w:val="both"/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</w:pPr>
    </w:p>
    <w:p w:rsidR="00DE463B" w:rsidRPr="005F4056" w:rsidRDefault="000075F4" w:rsidP="00DE463B">
      <w:pPr>
        <w:spacing w:after="0" w:line="240" w:lineRule="auto"/>
        <w:ind w:right="180"/>
        <w:jc w:val="both"/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</w:pP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Со цел запознавање и информирање на граѓаните и засегнатите страни за планираните активности кои предвидуваат реконструкција/адаптација на просторот со цел отворање Центар </w:t>
      </w:r>
      <w:r w:rsidR="00DE463B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за дневен престој за стари лица со активно стареење,  се објавува </w:t>
      </w:r>
      <w:r w:rsidR="00C06947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документ</w:t>
      </w:r>
      <w:r w:rsidR="00DE463B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от</w:t>
      </w:r>
      <w:r w:rsidR="00C06947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</w:t>
      </w:r>
      <w:r w:rsidR="005C3C58" w:rsidRPr="005F4056">
        <w:rPr>
          <w:rFonts w:ascii="StobiSerif Regular" w:eastAsia="Times New Roman" w:hAnsi="StobiSerif Regular" w:cstheme="minorHAnsi"/>
          <w:i/>
          <w:sz w:val="20"/>
          <w:szCs w:val="20"/>
          <w:lang w:val="mk-MK" w:eastAsia="en-GB"/>
        </w:rPr>
        <w:t>Листа за проверка (чек-листа) за планот за управување со животната средина и социјалните аспекти</w:t>
      </w:r>
      <w:r w:rsidR="005C3C58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(ПУЖССА) </w:t>
      </w:r>
      <w:r w:rsidR="00BE3906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која </w:t>
      </w:r>
      <w:r w:rsidR="00DE463B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го опишува обемот на активностите, степенот на</w:t>
      </w:r>
      <w:r w:rsidR="00B42297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влиј</w:t>
      </w:r>
      <w:r w:rsidR="00DE463B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ание</w:t>
      </w:r>
      <w:r w:rsidR="00B42297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врз животната средина и социјалните аспекти ко</w:t>
      </w:r>
      <w:r w:rsidR="00A44EE7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и ќе произлезат од реализација</w:t>
      </w:r>
      <w:r w:rsidR="00B42297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на проектот</w:t>
      </w:r>
      <w:r w:rsidR="00DE463B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, како и предвидени мерки за ублажување. </w:t>
      </w:r>
    </w:p>
    <w:p w:rsidR="00A25054" w:rsidRPr="005F4056" w:rsidRDefault="00CF6E11" w:rsidP="00DE463B">
      <w:pPr>
        <w:spacing w:after="0" w:line="240" w:lineRule="auto"/>
        <w:ind w:right="180"/>
        <w:jc w:val="both"/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</w:pP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Документот </w:t>
      </w:r>
      <w:r w:rsidR="00DE463B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се става</w:t>
      </w: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на</w:t>
      </w:r>
      <w:r w:rsidR="0090318D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јавен увид на веб страните </w:t>
      </w:r>
      <w:r w:rsidR="00C22FDD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на</w:t>
      </w:r>
      <w:r w:rsidR="000C01E9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</w:t>
      </w:r>
      <w:r w:rsidR="000C01E9" w:rsidRPr="005F4056">
        <w:rPr>
          <w:rFonts w:ascii="StobiSerif Regular" w:eastAsia="Times New Roman" w:hAnsi="StobiSerif Regular" w:cstheme="minorHAnsi"/>
          <w:i/>
          <w:sz w:val="20"/>
          <w:szCs w:val="20"/>
          <w:lang w:val="mk-MK" w:eastAsia="en-GB"/>
        </w:rPr>
        <w:t>Проектот за подобрување на социјалните услуги</w:t>
      </w:r>
      <w:r w:rsidR="000C01E9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</w:t>
      </w:r>
      <w:r w:rsidRPr="005F4056">
        <w:rPr>
          <w:rFonts w:ascii="StobiSerif Regular" w:eastAsia="Times New Roman" w:hAnsi="StobiSerif Regular" w:cstheme="minorHAnsi"/>
          <w:color w:val="404040" w:themeColor="text1" w:themeTint="BF"/>
          <w:sz w:val="20"/>
          <w:szCs w:val="20"/>
          <w:lang w:val="mk-MK" w:eastAsia="en-GB"/>
        </w:rPr>
        <w:t>(</w:t>
      </w:r>
      <w:hyperlink r:id="rId7" w:history="1">
        <w:r w:rsidR="003478BA" w:rsidRPr="005F4056">
          <w:rPr>
            <w:rStyle w:val="Hyperlink"/>
            <w:rFonts w:ascii="StobiSerif Regular" w:eastAsia="Times New Roman" w:hAnsi="StobiSerif Regular" w:cstheme="minorHAnsi"/>
            <w:sz w:val="20"/>
            <w:szCs w:val="20"/>
            <w:lang w:val="mk-MK" w:eastAsia="en-GB"/>
          </w:rPr>
          <w:t>https://www.ssip.mk</w:t>
        </w:r>
      </w:hyperlink>
      <w:r w:rsidRPr="005F4056">
        <w:rPr>
          <w:rFonts w:ascii="StobiSerif Regular" w:eastAsia="Times New Roman" w:hAnsi="StobiSerif Regular" w:cstheme="minorHAnsi"/>
          <w:color w:val="404040" w:themeColor="text1" w:themeTint="BF"/>
          <w:sz w:val="20"/>
          <w:szCs w:val="20"/>
          <w:lang w:val="mk-MK" w:eastAsia="en-GB"/>
        </w:rPr>
        <w:t xml:space="preserve">) </w:t>
      </w:r>
      <w:r w:rsidR="00087062" w:rsidRPr="005F4056">
        <w:rPr>
          <w:rFonts w:ascii="StobiSerif Regular" w:eastAsia="Times New Roman" w:hAnsi="StobiSerif Regular" w:cstheme="minorHAnsi"/>
          <w:color w:val="000000" w:themeColor="text1"/>
          <w:sz w:val="20"/>
          <w:szCs w:val="20"/>
          <w:lang w:val="mk-MK" w:eastAsia="en-GB"/>
        </w:rPr>
        <w:t>и на</w:t>
      </w:r>
      <w:r w:rsidR="00C22FDD" w:rsidRPr="005F4056">
        <w:rPr>
          <w:rFonts w:ascii="StobiSerif Regular" w:eastAsia="Times New Roman" w:hAnsi="StobiSerif Regular" w:cstheme="minorHAnsi"/>
          <w:color w:val="000000" w:themeColor="text1"/>
          <w:sz w:val="20"/>
          <w:szCs w:val="20"/>
          <w:lang w:val="mk-MK" w:eastAsia="en-GB"/>
        </w:rPr>
        <w:t xml:space="preserve"> </w:t>
      </w:r>
      <w:r w:rsidR="00DE463B" w:rsidRPr="005F4056">
        <w:rPr>
          <w:rFonts w:ascii="StobiSerif Regular" w:eastAsia="Times New Roman" w:hAnsi="StobiSerif Regular" w:cstheme="minorHAnsi"/>
          <w:color w:val="000000" w:themeColor="text1"/>
          <w:sz w:val="20"/>
          <w:szCs w:val="20"/>
          <w:lang w:val="mk-MK" w:eastAsia="en-GB"/>
        </w:rPr>
        <w:t xml:space="preserve">веб сајтот на </w:t>
      </w:r>
      <w:r w:rsidR="00C22FDD" w:rsidRPr="005F4056">
        <w:rPr>
          <w:rFonts w:ascii="StobiSerif Regular" w:eastAsia="Times New Roman" w:hAnsi="StobiSerif Regular" w:cstheme="minorHAnsi"/>
          <w:color w:val="000000" w:themeColor="text1"/>
          <w:sz w:val="20"/>
          <w:szCs w:val="20"/>
          <w:lang w:val="mk-MK" w:eastAsia="en-GB"/>
        </w:rPr>
        <w:t xml:space="preserve">Општина </w:t>
      </w:r>
      <w:r w:rsidR="00F72303" w:rsidRPr="005F4056">
        <w:rPr>
          <w:rFonts w:ascii="StobiSerif Regular" w:eastAsia="Times New Roman" w:hAnsi="StobiSerif Regular" w:cstheme="minorHAnsi"/>
          <w:color w:val="000000" w:themeColor="text1"/>
          <w:sz w:val="20"/>
          <w:szCs w:val="20"/>
          <w:lang w:val="mk-MK" w:eastAsia="en-GB"/>
        </w:rPr>
        <w:t xml:space="preserve"> </w:t>
      </w:r>
      <w:r w:rsidR="00DE463B" w:rsidRPr="005F4056">
        <w:rPr>
          <w:rFonts w:ascii="StobiSerif Regular" w:eastAsia="Times New Roman" w:hAnsi="StobiSerif Regular" w:cstheme="minorHAnsi"/>
          <w:color w:val="000000" w:themeColor="text1"/>
          <w:sz w:val="20"/>
          <w:szCs w:val="20"/>
          <w:lang w:val="mk-MK" w:eastAsia="en-GB"/>
        </w:rPr>
        <w:t xml:space="preserve">Крива Паланка </w:t>
      </w:r>
      <w:r w:rsidR="00C22FDD" w:rsidRPr="005F4056">
        <w:rPr>
          <w:rFonts w:ascii="StobiSerif Regular" w:eastAsia="Times New Roman" w:hAnsi="StobiSerif Regular" w:cstheme="minorHAnsi"/>
          <w:color w:val="000000" w:themeColor="text1"/>
          <w:sz w:val="20"/>
          <w:szCs w:val="20"/>
          <w:lang w:val="mk-MK" w:eastAsia="en-GB"/>
        </w:rPr>
        <w:t>(</w:t>
      </w:r>
      <w:hyperlink r:id="rId8" w:history="1">
        <w:r w:rsidR="00DE463B" w:rsidRPr="005F4056">
          <w:rPr>
            <w:rStyle w:val="Hyperlink"/>
            <w:rFonts w:ascii="StobiSerif Regular" w:eastAsia="Times New Roman" w:hAnsi="StobiSerif Regular" w:cstheme="minorHAnsi"/>
            <w:color w:val="7030A0"/>
            <w:sz w:val="20"/>
            <w:szCs w:val="20"/>
            <w:lang w:val="mk-MK" w:eastAsia="en-GB"/>
          </w:rPr>
          <w:t>https://www.krivapalanka.gov.mk/soopstenija/30117</w:t>
        </w:r>
      </w:hyperlink>
      <w:r w:rsidR="00DE463B" w:rsidRPr="005F4056">
        <w:rPr>
          <w:rStyle w:val="Hyperlink"/>
          <w:rFonts w:ascii="StobiSerif Regular" w:eastAsia="Times New Roman" w:hAnsi="StobiSerif Regular" w:cstheme="minorHAnsi"/>
          <w:color w:val="7030A0"/>
          <w:sz w:val="20"/>
          <w:szCs w:val="20"/>
          <w:lang w:val="mk-MK" w:eastAsia="en-GB"/>
        </w:rPr>
        <w:t xml:space="preserve"> </w:t>
      </w:r>
      <w:proofErr w:type="spellStart"/>
      <w:r w:rsidR="00A25054" w:rsidRPr="005F4056">
        <w:rPr>
          <w:rFonts w:ascii="StobiSerif Regular" w:hAnsi="StobiSerif Regular"/>
          <w:sz w:val="20"/>
          <w:szCs w:val="20"/>
        </w:rPr>
        <w:t>во</w:t>
      </w:r>
      <w:proofErr w:type="spellEnd"/>
      <w:r w:rsidR="00DE463B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следните 14 дена</w:t>
      </w:r>
      <w:r w:rsidR="00A25054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. </w:t>
      </w:r>
    </w:p>
    <w:p w:rsidR="00164CF8" w:rsidRPr="005F4056" w:rsidRDefault="00164CF8" w:rsidP="00DE463B">
      <w:pPr>
        <w:spacing w:after="0" w:line="240" w:lineRule="auto"/>
        <w:ind w:right="180"/>
        <w:jc w:val="both"/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</w:pPr>
    </w:p>
    <w:p w:rsidR="00164CF8" w:rsidRPr="005F4056" w:rsidRDefault="00A25054" w:rsidP="00DE463B">
      <w:pPr>
        <w:spacing w:after="0" w:line="240" w:lineRule="auto"/>
        <w:ind w:right="180"/>
        <w:jc w:val="both"/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</w:pP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Забелешките и прашањата може да се достават</w:t>
      </w:r>
      <w:r w:rsidR="00164CF8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на:</w:t>
      </w:r>
    </w:p>
    <w:p w:rsidR="00164CF8" w:rsidRPr="005F4056" w:rsidRDefault="00164CF8" w:rsidP="005F4056">
      <w:pPr>
        <w:spacing w:after="0" w:line="240" w:lineRule="auto"/>
        <w:ind w:left="142" w:right="180"/>
        <w:jc w:val="both"/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</w:pP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- </w:t>
      </w:r>
      <w:r w:rsidR="00A25054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официјалниот формулар за прашања и поплаки</w:t>
      </w: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во рамки на ППСУ - </w:t>
      </w:r>
      <w:hyperlink r:id="rId9" w:history="1">
        <w:r w:rsidRPr="005F4056">
          <w:rPr>
            <w:rStyle w:val="Hyperlink"/>
            <w:rFonts w:ascii="StobiSerif Regular" w:eastAsia="Times New Roman" w:hAnsi="StobiSerif Regular" w:cstheme="minorHAnsi"/>
            <w:sz w:val="20"/>
            <w:szCs w:val="20"/>
            <w:lang w:val="mk-MK" w:eastAsia="en-GB"/>
          </w:rPr>
          <w:t>https://www.ssip.mk/tvoe-prashanje/podnesi-baranje/</w:t>
        </w:r>
      </w:hyperlink>
      <w:r w:rsidR="00A25054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</w:t>
      </w:r>
    </w:p>
    <w:p w:rsidR="00767D07" w:rsidRPr="005F4056" w:rsidRDefault="00164CF8" w:rsidP="005F4056">
      <w:pPr>
        <w:spacing w:after="0" w:line="240" w:lineRule="auto"/>
        <w:ind w:left="142" w:right="180"/>
        <w:jc w:val="both"/>
        <w:rPr>
          <w:rFonts w:ascii="StobiSerif Regular" w:eastAsia="Times New Roman" w:hAnsi="StobiSerif Regular" w:cstheme="minorHAnsi"/>
          <w:color w:val="7030A0"/>
          <w:sz w:val="20"/>
          <w:szCs w:val="20"/>
          <w:u w:val="single"/>
          <w:lang w:val="mk-MK" w:eastAsia="en-GB"/>
        </w:rPr>
      </w:pP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- </w:t>
      </w:r>
      <w:r w:rsidR="00A25054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е-</w:t>
      </w:r>
      <w:proofErr w:type="spellStart"/>
      <w:r w:rsidR="00A25054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маил</w:t>
      </w:r>
      <w:proofErr w:type="spellEnd"/>
      <w:r w:rsidR="005F4056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на Општина Крива Паланка</w:t>
      </w: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- </w:t>
      </w:r>
      <w:hyperlink r:id="rId10" w:history="1">
        <w:r w:rsidRPr="005F4056">
          <w:rPr>
            <w:rStyle w:val="Hyperlink"/>
            <w:rFonts w:ascii="StobiSerif Regular" w:eastAsia="Times New Roman" w:hAnsi="StobiSerif Regular" w:cstheme="minorHAnsi"/>
            <w:sz w:val="20"/>
            <w:szCs w:val="20"/>
            <w:lang w:val="mk-MK" w:eastAsia="en-GB"/>
          </w:rPr>
          <w:t>opkp@krivapalanka.gov.mk</w:t>
        </w:r>
      </w:hyperlink>
      <w:r w:rsidR="007F7C35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.</w:t>
      </w:r>
      <w:r w:rsidR="00A25054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 xml:space="preserve"> </w:t>
      </w:r>
    </w:p>
    <w:p w:rsidR="00AD0753" w:rsidRPr="005F4056" w:rsidRDefault="00AD0753" w:rsidP="001F1882">
      <w:pPr>
        <w:spacing w:after="0" w:line="240" w:lineRule="auto"/>
        <w:ind w:left="180" w:right="180"/>
        <w:jc w:val="both"/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</w:pPr>
    </w:p>
    <w:p w:rsidR="00B42297" w:rsidRPr="005F4056" w:rsidRDefault="00C8464E" w:rsidP="00DE463B">
      <w:pPr>
        <w:spacing w:after="0" w:line="240" w:lineRule="auto"/>
        <w:ind w:right="180"/>
        <w:jc w:val="right"/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</w:pPr>
      <w:r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Министерството за труд и социјална политика</w:t>
      </w:r>
    </w:p>
    <w:p w:rsidR="00397C70" w:rsidRPr="005F4056" w:rsidRDefault="00626BE7" w:rsidP="00DE463B">
      <w:pPr>
        <w:spacing w:after="0" w:line="240" w:lineRule="auto"/>
        <w:ind w:right="180"/>
        <w:jc w:val="right"/>
        <w:rPr>
          <w:rFonts w:ascii="StobiSerif Regular" w:eastAsia="Times New Roman" w:hAnsi="StobiSerif Regular" w:cstheme="minorHAnsi"/>
          <w:sz w:val="20"/>
          <w:szCs w:val="20"/>
          <w:lang w:eastAsia="en-GB"/>
        </w:rPr>
      </w:pPr>
      <w:r w:rsidRPr="005F4056">
        <w:rPr>
          <w:rFonts w:ascii="StobiSerif Regular" w:eastAsia="Times New Roman" w:hAnsi="StobiSerif Regular" w:cstheme="minorHAnsi"/>
          <w:sz w:val="20"/>
          <w:szCs w:val="20"/>
          <w:lang w:eastAsia="en-GB"/>
        </w:rPr>
        <w:t>25</w:t>
      </w:r>
      <w:r w:rsidR="00D75E7D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.1</w:t>
      </w:r>
      <w:r w:rsidRPr="005F4056">
        <w:rPr>
          <w:rFonts w:ascii="StobiSerif Regular" w:eastAsia="Times New Roman" w:hAnsi="StobiSerif Regular" w:cstheme="minorHAnsi"/>
          <w:sz w:val="20"/>
          <w:szCs w:val="20"/>
          <w:lang w:eastAsia="en-GB"/>
        </w:rPr>
        <w:t>1</w:t>
      </w:r>
      <w:r w:rsidR="00D75E7D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.</w:t>
      </w:r>
      <w:r w:rsidR="00397C70" w:rsidRPr="005F4056">
        <w:rPr>
          <w:rFonts w:ascii="StobiSerif Regular" w:eastAsia="Times New Roman" w:hAnsi="StobiSerif Regular" w:cstheme="minorHAnsi"/>
          <w:sz w:val="20"/>
          <w:szCs w:val="20"/>
          <w:lang w:val="mk-MK" w:eastAsia="en-GB"/>
        </w:rPr>
        <w:t>2020</w:t>
      </w:r>
    </w:p>
    <w:sectPr w:rsidR="00397C70" w:rsidRPr="005F4056" w:rsidSect="00F94D7E">
      <w:headerReference w:type="default" r:id="rId11"/>
      <w:pgSz w:w="12240" w:h="15840"/>
      <w:pgMar w:top="1440" w:right="72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D39" w:rsidRDefault="001F4D39" w:rsidP="00295920">
      <w:pPr>
        <w:spacing w:after="0" w:line="240" w:lineRule="auto"/>
      </w:pPr>
      <w:r>
        <w:separator/>
      </w:r>
    </w:p>
  </w:endnote>
  <w:endnote w:type="continuationSeparator" w:id="0">
    <w:p w:rsidR="001F4D39" w:rsidRDefault="001F4D39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стобисериф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D39" w:rsidRDefault="001F4D39" w:rsidP="00295920">
      <w:pPr>
        <w:spacing w:after="0" w:line="240" w:lineRule="auto"/>
      </w:pPr>
      <w:r>
        <w:separator/>
      </w:r>
    </w:p>
  </w:footnote>
  <w:footnote w:type="continuationSeparator" w:id="0">
    <w:p w:rsidR="001F4D39" w:rsidRDefault="001F4D39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20" w:rsidRPr="00680F4E" w:rsidRDefault="00810BFF" w:rsidP="005848A5">
    <w:pPr>
      <w:tabs>
        <w:tab w:val="center" w:pos="4320"/>
        <w:tab w:val="right" w:pos="8640"/>
      </w:tabs>
      <w:spacing w:before="240" w:after="0" w:line="240" w:lineRule="auto"/>
      <w:jc w:val="center"/>
      <w:rPr>
        <w:rFonts w:ascii="StobiSerif Regular" w:eastAsia="Times New Roman" w:hAnsi="StobiSerif Regular" w:cstheme="minorHAnsi"/>
        <w:sz w:val="20"/>
        <w:szCs w:val="24"/>
        <w:lang w:val="mk-MK"/>
      </w:rPr>
    </w:pPr>
    <w:r>
      <w:rPr>
        <w:rFonts w:eastAsia="Times New Roman"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5048250</wp:posOffset>
          </wp:positionH>
          <wp:positionV relativeFrom="margin">
            <wp:posOffset>-940711</wp:posOffset>
          </wp:positionV>
          <wp:extent cx="1376680" cy="723265"/>
          <wp:effectExtent l="0" t="0" r="0" b="63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BG-SupportedBy-vertical-RGB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theme="minorHAnsi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79513</wp:posOffset>
          </wp:positionH>
          <wp:positionV relativeFrom="page">
            <wp:posOffset>278296</wp:posOffset>
          </wp:positionV>
          <wp:extent cx="2177616" cy="1264947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898" cy="1268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920" w:rsidRPr="00E641D2">
      <w:rPr>
        <w:rFonts w:ascii="стобисериф" w:eastAsia="Times New Roman" w:hAnsi="стобисериф" w:cstheme="minorHAnsi"/>
        <w:sz w:val="24"/>
        <w:szCs w:val="24"/>
        <w:lang w:val="mk-MK"/>
      </w:rPr>
      <w:t>М</w:t>
    </w:r>
    <w:r w:rsidR="00295920" w:rsidRPr="00680F4E">
      <w:rPr>
        <w:rFonts w:ascii="StobiSerif Regular" w:eastAsia="Times New Roman" w:hAnsi="StobiSerif Regular" w:cstheme="minorHAnsi"/>
        <w:sz w:val="20"/>
        <w:szCs w:val="24"/>
        <w:lang w:val="mk-MK"/>
      </w:rPr>
      <w:t>инистерство за труд и социјална политика</w:t>
    </w:r>
  </w:p>
  <w:p w:rsidR="00295920" w:rsidRPr="00680F4E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StobiSerif Regular" w:eastAsia="Times New Roman" w:hAnsi="StobiSerif Regular" w:cstheme="minorHAnsi"/>
        <w:sz w:val="20"/>
        <w:szCs w:val="24"/>
        <w:lang w:val="mk-MK"/>
      </w:rPr>
    </w:pPr>
    <w:r w:rsidRPr="00680F4E">
      <w:rPr>
        <w:rFonts w:ascii="StobiSerif Regular" w:eastAsia="Times New Roman" w:hAnsi="StobiSerif Regular" w:cstheme="minorHAnsi"/>
        <w:sz w:val="20"/>
        <w:szCs w:val="24"/>
        <w:lang w:val="mk-MK"/>
      </w:rPr>
      <w:t>Проект</w:t>
    </w:r>
    <w:r w:rsidR="00680F4E" w:rsidRPr="00680F4E">
      <w:rPr>
        <w:rFonts w:ascii="StobiSerif Regular" w:eastAsia="Times New Roman" w:hAnsi="StobiSerif Regular" w:cstheme="minorHAnsi"/>
        <w:sz w:val="20"/>
        <w:szCs w:val="24"/>
      </w:rPr>
      <w:t xml:space="preserve"> </w:t>
    </w:r>
    <w:r w:rsidR="00CA7A51" w:rsidRPr="00680F4E">
      <w:rPr>
        <w:rFonts w:ascii="StobiSerif Regular" w:eastAsia="Times New Roman" w:hAnsi="StobiSerif Regular" w:cstheme="minorHAnsi"/>
        <w:sz w:val="20"/>
        <w:szCs w:val="24"/>
        <w:lang w:val="mk-MK"/>
      </w:rPr>
      <w:t xml:space="preserve">за подобрување на социјалните услуги </w:t>
    </w:r>
    <w:r w:rsidRPr="00680F4E">
      <w:rPr>
        <w:rFonts w:ascii="StobiSerif Regular" w:eastAsia="Times New Roman" w:hAnsi="StobiSerif Regular" w:cstheme="minorHAnsi"/>
        <w:sz w:val="20"/>
        <w:szCs w:val="24"/>
        <w:lang w:val="mk-MK"/>
      </w:rPr>
      <w:t>(</w:t>
    </w:r>
    <w:r w:rsidR="00CA7A51" w:rsidRPr="00680F4E">
      <w:rPr>
        <w:rFonts w:ascii="StobiSerif Regular" w:eastAsia="Times New Roman" w:hAnsi="StobiSerif Regular" w:cstheme="minorHAnsi"/>
        <w:sz w:val="20"/>
        <w:szCs w:val="24"/>
        <w:lang w:val="mk-MK"/>
      </w:rPr>
      <w:t>ППСУ</w:t>
    </w:r>
    <w:r w:rsidRPr="00680F4E">
      <w:rPr>
        <w:rFonts w:ascii="StobiSerif Regular" w:eastAsia="Times New Roman" w:hAnsi="StobiSerif Regular" w:cstheme="minorHAnsi"/>
        <w:sz w:val="20"/>
        <w:szCs w:val="24"/>
        <w:lang w:val="mk-MK"/>
      </w:rPr>
      <w:t>)</w:t>
    </w:r>
  </w:p>
  <w:p w:rsidR="00295920" w:rsidRPr="00680F4E" w:rsidRDefault="00CA7A51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StobiSerif Regular" w:eastAsia="Times New Roman" w:hAnsi="StobiSerif Regular" w:cstheme="minorHAnsi"/>
        <w:sz w:val="20"/>
        <w:szCs w:val="24"/>
        <w:lang w:val="mk-MK"/>
      </w:rPr>
    </w:pPr>
    <w:r w:rsidRPr="00680F4E">
      <w:rPr>
        <w:rFonts w:ascii="StobiSerif Regular" w:eastAsia="Times New Roman" w:hAnsi="StobiSerif Regular" w:cstheme="minorHAnsi"/>
        <w:sz w:val="20"/>
        <w:szCs w:val="24"/>
        <w:lang w:val="mk-MK"/>
      </w:rPr>
      <w:t>Кредит Бр.8902</w:t>
    </w:r>
    <w:r w:rsidR="00295920" w:rsidRPr="00680F4E">
      <w:rPr>
        <w:rFonts w:ascii="StobiSerif Regular" w:eastAsia="Times New Roman" w:hAnsi="StobiSerif Regular" w:cstheme="minorHAnsi"/>
        <w:sz w:val="20"/>
        <w:szCs w:val="24"/>
        <w:lang w:val="mk-MK"/>
      </w:rPr>
      <w:t>-МК</w:t>
    </w:r>
  </w:p>
  <w:p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4E"/>
    <w:rsid w:val="000075F4"/>
    <w:rsid w:val="000218E1"/>
    <w:rsid w:val="00060925"/>
    <w:rsid w:val="0006321B"/>
    <w:rsid w:val="00063C41"/>
    <w:rsid w:val="00081E02"/>
    <w:rsid w:val="00081F55"/>
    <w:rsid w:val="00087062"/>
    <w:rsid w:val="000A26AF"/>
    <w:rsid w:val="000A293E"/>
    <w:rsid w:val="000C01E9"/>
    <w:rsid w:val="00105EC4"/>
    <w:rsid w:val="00124D57"/>
    <w:rsid w:val="001269CF"/>
    <w:rsid w:val="00126BEF"/>
    <w:rsid w:val="0013608A"/>
    <w:rsid w:val="00164CF8"/>
    <w:rsid w:val="00186DAF"/>
    <w:rsid w:val="001A631E"/>
    <w:rsid w:val="001C7C0C"/>
    <w:rsid w:val="001F1882"/>
    <w:rsid w:val="001F4D39"/>
    <w:rsid w:val="00235930"/>
    <w:rsid w:val="00253F67"/>
    <w:rsid w:val="002642D2"/>
    <w:rsid w:val="002766DA"/>
    <w:rsid w:val="00283906"/>
    <w:rsid w:val="00286F8A"/>
    <w:rsid w:val="00295920"/>
    <w:rsid w:val="002B1D0D"/>
    <w:rsid w:val="002D5C68"/>
    <w:rsid w:val="002E73E4"/>
    <w:rsid w:val="002F1674"/>
    <w:rsid w:val="002F438A"/>
    <w:rsid w:val="002F7FCC"/>
    <w:rsid w:val="003478BA"/>
    <w:rsid w:val="003971EC"/>
    <w:rsid w:val="00397C70"/>
    <w:rsid w:val="003A31CB"/>
    <w:rsid w:val="003B2C03"/>
    <w:rsid w:val="003C4A65"/>
    <w:rsid w:val="003D0CEE"/>
    <w:rsid w:val="003F37D4"/>
    <w:rsid w:val="003F5400"/>
    <w:rsid w:val="003F5FDA"/>
    <w:rsid w:val="00406F93"/>
    <w:rsid w:val="00441892"/>
    <w:rsid w:val="00486D0B"/>
    <w:rsid w:val="0048785A"/>
    <w:rsid w:val="004A1747"/>
    <w:rsid w:val="004C0501"/>
    <w:rsid w:val="004C23FF"/>
    <w:rsid w:val="004E1CC9"/>
    <w:rsid w:val="00551B99"/>
    <w:rsid w:val="0056281F"/>
    <w:rsid w:val="00581F73"/>
    <w:rsid w:val="005848A5"/>
    <w:rsid w:val="005A77CE"/>
    <w:rsid w:val="005C2563"/>
    <w:rsid w:val="005C3C58"/>
    <w:rsid w:val="005D2B73"/>
    <w:rsid w:val="005F38AF"/>
    <w:rsid w:val="005F4056"/>
    <w:rsid w:val="00602E74"/>
    <w:rsid w:val="006053A0"/>
    <w:rsid w:val="00625647"/>
    <w:rsid w:val="00626BE7"/>
    <w:rsid w:val="006649D5"/>
    <w:rsid w:val="00673B24"/>
    <w:rsid w:val="00680F4E"/>
    <w:rsid w:val="00683A17"/>
    <w:rsid w:val="006A680B"/>
    <w:rsid w:val="006F1F52"/>
    <w:rsid w:val="0070630E"/>
    <w:rsid w:val="0070666C"/>
    <w:rsid w:val="00750389"/>
    <w:rsid w:val="0075546B"/>
    <w:rsid w:val="007558E6"/>
    <w:rsid w:val="00767D07"/>
    <w:rsid w:val="00776ADA"/>
    <w:rsid w:val="007826AF"/>
    <w:rsid w:val="00787508"/>
    <w:rsid w:val="007D388B"/>
    <w:rsid w:val="007F7885"/>
    <w:rsid w:val="007F7C35"/>
    <w:rsid w:val="00810BFF"/>
    <w:rsid w:val="00812D9A"/>
    <w:rsid w:val="0081653A"/>
    <w:rsid w:val="0083492A"/>
    <w:rsid w:val="00877560"/>
    <w:rsid w:val="008906CE"/>
    <w:rsid w:val="0090318D"/>
    <w:rsid w:val="009053C8"/>
    <w:rsid w:val="00917FD8"/>
    <w:rsid w:val="00967753"/>
    <w:rsid w:val="00971220"/>
    <w:rsid w:val="009773AB"/>
    <w:rsid w:val="009A6F08"/>
    <w:rsid w:val="00A25054"/>
    <w:rsid w:val="00A44EE7"/>
    <w:rsid w:val="00A517F6"/>
    <w:rsid w:val="00A8237B"/>
    <w:rsid w:val="00A83C41"/>
    <w:rsid w:val="00AA616C"/>
    <w:rsid w:val="00AB4D71"/>
    <w:rsid w:val="00AC159D"/>
    <w:rsid w:val="00AC6BAF"/>
    <w:rsid w:val="00AD0753"/>
    <w:rsid w:val="00B054B1"/>
    <w:rsid w:val="00B42297"/>
    <w:rsid w:val="00B717E9"/>
    <w:rsid w:val="00BD753D"/>
    <w:rsid w:val="00BD7D90"/>
    <w:rsid w:val="00BE3906"/>
    <w:rsid w:val="00BF5483"/>
    <w:rsid w:val="00C06947"/>
    <w:rsid w:val="00C17AD3"/>
    <w:rsid w:val="00C22FDD"/>
    <w:rsid w:val="00C32FC4"/>
    <w:rsid w:val="00C61D3C"/>
    <w:rsid w:val="00C66E96"/>
    <w:rsid w:val="00C75D5E"/>
    <w:rsid w:val="00C817CB"/>
    <w:rsid w:val="00C8464E"/>
    <w:rsid w:val="00C854AE"/>
    <w:rsid w:val="00C901A3"/>
    <w:rsid w:val="00C92E57"/>
    <w:rsid w:val="00CA7A51"/>
    <w:rsid w:val="00CB6191"/>
    <w:rsid w:val="00CB747B"/>
    <w:rsid w:val="00CC3064"/>
    <w:rsid w:val="00CD7038"/>
    <w:rsid w:val="00CF6E11"/>
    <w:rsid w:val="00D04D6A"/>
    <w:rsid w:val="00D22E3E"/>
    <w:rsid w:val="00D328D8"/>
    <w:rsid w:val="00D400FD"/>
    <w:rsid w:val="00D52134"/>
    <w:rsid w:val="00D6291F"/>
    <w:rsid w:val="00D75E7D"/>
    <w:rsid w:val="00D87C05"/>
    <w:rsid w:val="00DE463B"/>
    <w:rsid w:val="00E105E3"/>
    <w:rsid w:val="00E17F99"/>
    <w:rsid w:val="00E26E1C"/>
    <w:rsid w:val="00E641D2"/>
    <w:rsid w:val="00E853C6"/>
    <w:rsid w:val="00E87184"/>
    <w:rsid w:val="00E95197"/>
    <w:rsid w:val="00ED3EBA"/>
    <w:rsid w:val="00ED5345"/>
    <w:rsid w:val="00F03BC2"/>
    <w:rsid w:val="00F255F8"/>
    <w:rsid w:val="00F52B63"/>
    <w:rsid w:val="00F64D88"/>
    <w:rsid w:val="00F72303"/>
    <w:rsid w:val="00F94D7E"/>
    <w:rsid w:val="00F97563"/>
    <w:rsid w:val="00FA196E"/>
    <w:rsid w:val="00FD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3CEDD"/>
  <w15:docId w15:val="{D4D48E11-C3A8-411A-945F-7A69488E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0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E463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463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E4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vapalanka.gov.mk/soopstenija/301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sip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pkp@krivapalanka.gov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ip.mk/tvoe-prashanje/podnesi-baranj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Nikoloska</dc:creator>
  <cp:lastModifiedBy>MTSP</cp:lastModifiedBy>
  <cp:revision>20</cp:revision>
  <dcterms:created xsi:type="dcterms:W3CDTF">2022-11-25T13:59:00Z</dcterms:created>
  <dcterms:modified xsi:type="dcterms:W3CDTF">2022-11-25T14:27:00Z</dcterms:modified>
</cp:coreProperties>
</file>